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B8" w:rsidRPr="00575BB8" w:rsidRDefault="00575BB8" w:rsidP="00067F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  ФЕДЕРАЦИЯ</w:t>
      </w:r>
    </w:p>
    <w:p w:rsidR="00575BB8" w:rsidRPr="00575BB8" w:rsidRDefault="00575BB8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  ОКРУГ</w:t>
      </w:r>
    </w:p>
    <w:p w:rsidR="00575BB8" w:rsidRPr="00575BB8" w:rsidRDefault="00575BB8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КЛИНЦЫ БРЯНСКОЙ ОБЛАСТИ»</w:t>
      </w:r>
    </w:p>
    <w:p w:rsidR="00575BB8" w:rsidRPr="00575BB8" w:rsidRDefault="00575BB8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КЛИНЦОВСКАЯ ГОРОДСКАЯ АДМИНИСТРАЦИЯ</w:t>
      </w:r>
    </w:p>
    <w:p w:rsidR="00575BB8" w:rsidRPr="00575BB8" w:rsidRDefault="00575BB8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BB8" w:rsidRPr="008546D5" w:rsidRDefault="00575BB8" w:rsidP="00067F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                                </w:t>
      </w:r>
    </w:p>
    <w:p w:rsidR="00575BB8" w:rsidRPr="008546D5" w:rsidRDefault="00575BB8" w:rsidP="00067F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:rsidR="00D66F1E" w:rsidRDefault="00575BB8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FB3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4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477">
        <w:rPr>
          <w:rFonts w:ascii="Times New Roman" w:eastAsia="Times New Roman" w:hAnsi="Times New Roman" w:cs="Times New Roman"/>
          <w:sz w:val="28"/>
          <w:szCs w:val="28"/>
          <w:lang w:eastAsia="ru-RU"/>
        </w:rPr>
        <w:t>14.08.</w:t>
      </w:r>
      <w:r w:rsidR="00C64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C6473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</w:t>
      </w:r>
      <w:r w:rsidR="00463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1480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</w:tblGrid>
      <w:tr w:rsidR="00575BB8" w:rsidRPr="0056226A" w:rsidTr="00557512">
        <w:trPr>
          <w:trHeight w:val="1140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575BB8" w:rsidRPr="0056226A" w:rsidRDefault="003A4A08" w:rsidP="00DA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FB30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внесении изменений в </w:t>
            </w:r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</w:t>
            </w:r>
            <w:r w:rsidR="00136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 проверки готовности потребителей тепловой энергии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</w:t>
            </w:r>
            <w:proofErr w:type="gramEnd"/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 «город Клинцы Брянской области»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отопительному периоду 201</w:t>
            </w:r>
            <w:r w:rsidR="00C64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C64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 и состава комиссий</w:t>
            </w:r>
            <w:r w:rsidR="0061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утвержденн</w:t>
            </w:r>
            <w:r w:rsidR="00DA6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ую</w:t>
            </w:r>
            <w:r w:rsidR="00D8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1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 Клинцовской городской администрации от </w:t>
            </w:r>
            <w:r w:rsidR="00C64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12.04</w:t>
            </w:r>
            <w:r w:rsidR="0061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</w:t>
            </w:r>
            <w:r w:rsidR="00C64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1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C64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654</w:t>
            </w:r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3A4A08" w:rsidRDefault="003A4A08" w:rsidP="00067F0A">
      <w:pPr>
        <w:spacing w:after="0" w:line="240" w:lineRule="auto"/>
        <w:rPr>
          <w:rFonts w:ascii="Tahoma" w:hAnsi="Tahoma" w:cs="Tahoma"/>
          <w:color w:val="474747"/>
          <w:sz w:val="21"/>
          <w:szCs w:val="21"/>
          <w:shd w:val="clear" w:color="auto" w:fill="FFFFFF"/>
        </w:rPr>
      </w:pPr>
    </w:p>
    <w:p w:rsidR="003A4A08" w:rsidRDefault="003A4A08" w:rsidP="003A4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proofErr w:type="gramStart"/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Федеральными законами от 06.10.2003</w:t>
      </w:r>
      <w:r w:rsidR="00D80E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№131-ФЗ «Об общих принципах организации местного самоуправления в Российской Федерации», от 27.07.2010 №190-ФЗ «О теплоснабжении», приказом Министерства энергетики Российской Федерации от 12.03.2013 № 103 «Об утверждении Правил оценки готовности к отопительному периоду», Уставом города Клинцы, в целях оценки готовности потребителей тепловой энергии городского округа «город Клинцы Брянской области» к отопительному периоду 2017-2018 годов</w:t>
      </w:r>
      <w:r w:rsidR="00FB30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</w:t>
      </w:r>
      <w:proofErr w:type="gramEnd"/>
    </w:p>
    <w:p w:rsidR="00FB3001" w:rsidRDefault="003A4A08" w:rsidP="00C268D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ПОСТАНОВЛЯЮ:</w:t>
      </w:r>
      <w:r w:rsidRPr="003A4A08">
        <w:rPr>
          <w:rFonts w:ascii="Times New Roman" w:hAnsi="Times New Roman" w:cs="Times New Roman"/>
          <w:sz w:val="28"/>
          <w:szCs w:val="28"/>
        </w:rPr>
        <w:br/>
      </w:r>
      <w:r w:rsidR="00C268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FB30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Внести</w:t>
      </w:r>
      <w:r w:rsidR="001369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FB30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69AF" w:rsidRPr="003A4A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1369A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369AF" w:rsidRPr="003A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369AF" w:rsidRPr="003A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13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9AF" w:rsidRPr="003A4A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готовности потребителей тепловой энергии</w:t>
      </w:r>
      <w:r w:rsidR="0013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9AF" w:rsidRPr="003A4A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="001369AF" w:rsidRPr="003A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«город Клинцы Брянской области»</w:t>
      </w:r>
      <w:r w:rsidR="0013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9AF" w:rsidRPr="003A4A08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отопительному периоду 201</w:t>
      </w:r>
      <w:r w:rsidR="00C6473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369AF" w:rsidRPr="003A4A0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C6473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369AF" w:rsidRPr="003A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и состава комиссий</w:t>
      </w:r>
      <w:r w:rsidR="008546D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6173B8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54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постановлением Клинцовской городской администрации от </w:t>
      </w:r>
      <w:r w:rsidR="00C6473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8546D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647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546D5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C6473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54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6473E">
        <w:rPr>
          <w:rFonts w:ascii="Times New Roman" w:eastAsia="Times New Roman" w:hAnsi="Times New Roman" w:cs="Times New Roman"/>
          <w:sz w:val="28"/>
          <w:szCs w:val="28"/>
          <w:lang w:eastAsia="ru-RU"/>
        </w:rPr>
        <w:t>654</w:t>
      </w:r>
      <w:r w:rsidR="00854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8546D5" w:rsidRPr="003A4A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8546D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546D5" w:rsidRPr="003A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проверки готовности потребителей тепловой энергии</w:t>
      </w:r>
      <w:r w:rsidR="00854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6D5" w:rsidRPr="003A4A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«город Клинцы Брянской области»</w:t>
      </w:r>
      <w:r w:rsidR="00854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6D5" w:rsidRPr="003A4A08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отопительному периоду 201</w:t>
      </w:r>
      <w:r w:rsidR="00C6473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546D5" w:rsidRPr="003A4A0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C6473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546D5" w:rsidRPr="003A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и состава комиссий</w:t>
      </w:r>
      <w:r w:rsidR="008546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173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B30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изменения</w:t>
      </w:r>
      <w:r w:rsidR="001369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изложив </w:t>
      </w:r>
      <w:r w:rsidR="00DA66B5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 1 к программе</w:t>
      </w:r>
      <w:r w:rsidR="001369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новой редакции</w:t>
      </w:r>
      <w:r w:rsidR="00DA66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69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="001369AF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 приложения</w:t>
      </w:r>
      <w:proofErr w:type="gramEnd"/>
      <w:r w:rsidR="001369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1 к настоящему постановлению).</w:t>
      </w:r>
    </w:p>
    <w:p w:rsidR="00DA66B5" w:rsidRPr="00DA66B5" w:rsidRDefault="00C268D7" w:rsidP="00DA66B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68D7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A66B5" w:rsidRPr="00DA66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Начальнику  общего отдела Клинцовской городской администрации  Г.Г.  Николаенко      внести      соответствующие      изменения     </w:t>
      </w:r>
      <w:proofErr w:type="gramStart"/>
      <w:r w:rsidR="00DA66B5" w:rsidRPr="00DA66B5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proofErr w:type="gramEnd"/>
      <w:r w:rsidR="00DA66B5" w:rsidRPr="00DA66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архивную </w:t>
      </w:r>
    </w:p>
    <w:p w:rsidR="00C268D7" w:rsidRPr="00C268D7" w:rsidRDefault="00DA66B5" w:rsidP="00DA66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Pr="00DA66B5">
        <w:rPr>
          <w:rFonts w:ascii="Times New Roman" w:eastAsia="Times New Roman" w:hAnsi="Times New Roman" w:cs="Times New Roman"/>
          <w:sz w:val="28"/>
          <w:szCs w:val="24"/>
          <w:lang w:eastAsia="ru-RU"/>
        </w:rPr>
        <w:t>окументацию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DA66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C268D7" w:rsidRPr="00C268D7" w:rsidRDefault="00C268D7" w:rsidP="00C268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68D7">
        <w:rPr>
          <w:rFonts w:ascii="Times New Roman" w:eastAsia="Times New Roman" w:hAnsi="Times New Roman" w:cs="Times New Roman"/>
          <w:sz w:val="28"/>
          <w:szCs w:val="24"/>
          <w:lang w:eastAsia="ru-RU"/>
        </w:rPr>
        <w:t>3. Опубликовать настоящее постановление на официальном сайте Клинцовской городской администрации в сети Интернет.</w:t>
      </w:r>
    </w:p>
    <w:p w:rsidR="00C268D7" w:rsidRPr="00C268D7" w:rsidRDefault="00C268D7" w:rsidP="00C268D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6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 w:rsidRPr="00C268D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C26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заместителя главы городской администрации </w:t>
      </w:r>
      <w:r w:rsidR="00C6473E">
        <w:rPr>
          <w:rFonts w:ascii="Times New Roman" w:eastAsia="Times New Roman" w:hAnsi="Times New Roman" w:cs="Times New Roman"/>
          <w:sz w:val="28"/>
          <w:szCs w:val="24"/>
          <w:lang w:eastAsia="ru-RU"/>
        </w:rPr>
        <w:t>П.В. Разумного</w:t>
      </w:r>
      <w:r w:rsidRPr="00C268D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57512" w:rsidRDefault="00557512" w:rsidP="006B72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66B5" w:rsidRDefault="00DA66B5" w:rsidP="006B72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B721A" w:rsidRPr="006B721A" w:rsidRDefault="006B721A" w:rsidP="006B72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21A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городской администрации                                                  А.И. Морозов</w:t>
      </w:r>
    </w:p>
    <w:p w:rsidR="006B721A" w:rsidRDefault="006B721A" w:rsidP="006B72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6473E" w:rsidRPr="00C6473E" w:rsidRDefault="00C6473E" w:rsidP="00C647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7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Заместитель Главы Клинцовской</w:t>
      </w:r>
    </w:p>
    <w:p w:rsidR="00C6473E" w:rsidRPr="00C6473E" w:rsidRDefault="00C6473E" w:rsidP="00C6473E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городской администрации                                                                                   П.В. </w:t>
      </w:r>
      <w:proofErr w:type="gramStart"/>
      <w:r w:rsidRPr="00C647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Разумный</w:t>
      </w:r>
      <w:proofErr w:type="gramEnd"/>
    </w:p>
    <w:p w:rsidR="00C6473E" w:rsidRPr="00C6473E" w:rsidRDefault="00C6473E" w:rsidP="00C647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73E" w:rsidRPr="00C6473E" w:rsidRDefault="00C6473E" w:rsidP="00C647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ЖКХ, энергетики, </w:t>
      </w:r>
    </w:p>
    <w:p w:rsidR="00C6473E" w:rsidRPr="00C6473E" w:rsidRDefault="00C6473E" w:rsidP="00C647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7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 и тарифно-ценовой политики</w:t>
      </w:r>
    </w:p>
    <w:p w:rsidR="00C6473E" w:rsidRPr="00C6473E" w:rsidRDefault="00C6473E" w:rsidP="00C6473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Клинцовской городской администрации                                                         С.О. </w:t>
      </w:r>
      <w:proofErr w:type="spellStart"/>
      <w:r w:rsidRPr="00C6473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Москальков</w:t>
      </w:r>
      <w:proofErr w:type="spellEnd"/>
      <w:r w:rsidRPr="00C647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6473E" w:rsidRPr="003F2A69" w:rsidRDefault="00C6473E" w:rsidP="00C6473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</w:t>
      </w:r>
      <w:r w:rsidRPr="003F2A69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2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юридической службы</w:t>
      </w:r>
    </w:p>
    <w:p w:rsidR="00C6473E" w:rsidRDefault="00C6473E" w:rsidP="00C6473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Клинцовской городской администрации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3F2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Приходько</w:t>
      </w:r>
    </w:p>
    <w:p w:rsidR="00C6473E" w:rsidRDefault="00C6473E" w:rsidP="00C6473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1A" w:rsidRDefault="006B721A" w:rsidP="006B72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C86" w:rsidRDefault="00222C86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22C86" w:rsidRDefault="00222C86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22C86" w:rsidRDefault="00222C86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22C86" w:rsidRDefault="00222C86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6F1E" w:rsidRDefault="00D66F1E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7512" w:rsidRDefault="00557512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7512" w:rsidRDefault="00557512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6F1E" w:rsidRDefault="00D66F1E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22C86" w:rsidRDefault="00222C86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A66B5" w:rsidRDefault="00DA66B5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22C86" w:rsidRDefault="00222C86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B721A" w:rsidRPr="006B721A" w:rsidRDefault="006B721A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721A">
        <w:rPr>
          <w:rFonts w:ascii="Times New Roman" w:eastAsia="Times New Roman" w:hAnsi="Times New Roman" w:cs="Times New Roman"/>
          <w:lang w:eastAsia="ru-RU"/>
        </w:rPr>
        <w:t>Симоненко Татьяна Анатольевна</w:t>
      </w:r>
    </w:p>
    <w:p w:rsidR="006B721A" w:rsidRPr="006B721A" w:rsidRDefault="006B721A" w:rsidP="006B72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21A">
        <w:rPr>
          <w:rFonts w:ascii="Times New Roman" w:eastAsia="Times New Roman" w:hAnsi="Times New Roman" w:cs="Times New Roman"/>
          <w:lang w:eastAsia="ru-RU"/>
        </w:rPr>
        <w:t>8 (48336) 4-32-89</w:t>
      </w:r>
    </w:p>
    <w:tbl>
      <w:tblPr>
        <w:tblW w:w="9911" w:type="dxa"/>
        <w:tblInd w:w="108" w:type="dxa"/>
        <w:tblLook w:val="00A0" w:firstRow="1" w:lastRow="0" w:firstColumn="1" w:lastColumn="0" w:noHBand="0" w:noVBand="0"/>
      </w:tblPr>
      <w:tblGrid>
        <w:gridCol w:w="5353"/>
        <w:gridCol w:w="4558"/>
      </w:tblGrid>
      <w:tr w:rsidR="003A4A08" w:rsidRPr="00046945" w:rsidTr="001F04FF">
        <w:tc>
          <w:tcPr>
            <w:tcW w:w="5353" w:type="dxa"/>
          </w:tcPr>
          <w:p w:rsidR="003A4A08" w:rsidRPr="00046945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4A08" w:rsidRPr="00046945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8" w:type="dxa"/>
          </w:tcPr>
          <w:p w:rsidR="008546D5" w:rsidRPr="008546D5" w:rsidRDefault="008546D5" w:rsidP="0085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№ 1 </w:t>
            </w:r>
          </w:p>
          <w:p w:rsidR="008546D5" w:rsidRPr="008546D5" w:rsidRDefault="008546D5" w:rsidP="0085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постановлению Клинцовской </w:t>
            </w:r>
          </w:p>
          <w:p w:rsidR="008546D5" w:rsidRPr="008546D5" w:rsidRDefault="008546D5" w:rsidP="0085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городской администрации </w:t>
            </w:r>
          </w:p>
          <w:p w:rsidR="008546D5" w:rsidRPr="008546D5" w:rsidRDefault="00463477" w:rsidP="0085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14.08.</w:t>
            </w:r>
            <w:r w:rsidR="00C64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</w:t>
            </w:r>
            <w:r w:rsidR="008546D5" w:rsidRPr="00854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1480</w:t>
            </w:r>
          </w:p>
          <w:p w:rsidR="003A4A08" w:rsidRPr="00046945" w:rsidRDefault="003A4A08" w:rsidP="00854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  <w:p w:rsidR="003A4A08" w:rsidRPr="00046945" w:rsidRDefault="003A4A08" w:rsidP="00C6473E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 xml:space="preserve">к Программе </w:t>
            </w:r>
            <w:proofErr w:type="gramStart"/>
            <w:r w:rsidRPr="00046945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>проведения проверки  готовности</w:t>
            </w:r>
            <w:r w:rsidRPr="00046945"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потребителей тепловой энергии городского</w:t>
            </w:r>
            <w:proofErr w:type="gram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 «город Клинцы Брянской области» к отопительному периоду 201</w:t>
            </w:r>
            <w:r w:rsidR="00C64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C64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годов.</w:t>
            </w:r>
            <w:r w:rsidRPr="000469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организаций, подлежащих проверке готовности к отопительному периоду 201</w:t>
      </w:r>
      <w:r w:rsidR="00C64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C64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годов.  </w:t>
      </w: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2847"/>
        <w:gridCol w:w="2694"/>
        <w:gridCol w:w="1722"/>
        <w:gridCol w:w="13"/>
        <w:gridCol w:w="2092"/>
      </w:tblGrid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объектов, подлежащих проверке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проверки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</w:t>
            </w:r>
            <w:bookmarkStart w:id="0" w:name="_GoBack"/>
            <w:bookmarkEnd w:id="0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проверяемые в ходе проверки</w:t>
            </w:r>
          </w:p>
        </w:tc>
      </w:tr>
      <w:tr w:rsidR="00C6473E" w:rsidRPr="004716D9" w:rsidTr="003B52C8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Организации, управляющие жилищным фондом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«Наш дом»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находящиеся в управлении УК на момент проверки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Жилфонд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находящиеся в управлении УК на момент проверки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находящиеся в управлении УК на момент проверки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«УК «Гарант»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находящиеся в управлении УК на момент проверки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Жилкомсервис</w:t>
            </w:r>
            <w:proofErr w:type="spell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находящиеся в управлении УК на момент проверки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«ДЛ-Сервис»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находящиеся в управлении УК на момент проверки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73E" w:rsidRPr="00314EFE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2C40CD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2C40CD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2C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Жилком</w:t>
            </w:r>
            <w:r w:rsidR="002C40CD" w:rsidRPr="002C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</w:t>
            </w:r>
            <w:r w:rsidRPr="002C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</w:t>
            </w:r>
            <w:proofErr w:type="spellEnd"/>
            <w:r w:rsidRPr="002C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2C40CD" w:rsidRDefault="00C6473E" w:rsidP="003B52C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находящиеся в управлении УК на момент проверки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2C40CD" w:rsidRDefault="00C6473E" w:rsidP="003B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0CD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2C40CD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2C4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2C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ТСЖ «Весна»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 ул. Мира, 59б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ЖСК-20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 ул. Ворошилова, 60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284" w:hanging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Бюджетные учреждения</w:t>
            </w:r>
          </w:p>
        </w:tc>
      </w:tr>
      <w:tr w:rsidR="00C6473E" w:rsidRPr="004716D9" w:rsidTr="003B52C8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284" w:hanging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образования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Гимназия № 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– </w:t>
            </w:r>
            <w:proofErr w:type="spell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Ардонская</w:t>
            </w:r>
            <w:proofErr w:type="spell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– </w:t>
            </w:r>
            <w:proofErr w:type="spell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Займищенская</w:t>
            </w:r>
            <w:proofErr w:type="spell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- Прогимназия №1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 "Соловушка"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№3 "Колобок"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№7 "Орленок"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№8 "Тополек"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№10 "Ручеек"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комбинированного вида №11 "Земляничка"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- детский сад №12 "</w:t>
            </w:r>
            <w:proofErr w:type="spell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№13 "Березка"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компенсирующего вида №14 "Рябинка"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– детский сад комбинированного вида №15 «Белочка»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комбинированного вида №17 "Светлячок"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№18 "Василек"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№20 "Теремок"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№22 "Солнышко"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- детский сад №23 "</w:t>
            </w:r>
            <w:proofErr w:type="spell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Снегирек</w:t>
            </w:r>
            <w:proofErr w:type="spell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№24 "Яблонька"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№25 "Огонек"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№26 "Ласточка"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№27 "Чебурашка"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№28 "Елочка"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№29 "Родничок"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№30 "Звездочка"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комбинированного вида №31 "Золотая рыбка"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компенсирующего типа №32 "Сказка"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ДОД – ЦДТ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ДОД – СЮТ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- КГЦПМСС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ДОД «ДЮСШ «Луч» им. В. </w:t>
            </w:r>
            <w:proofErr w:type="spell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Фридзона</w:t>
            </w:r>
            <w:proofErr w:type="spell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ДОД «ДЮСШ им В. И. </w:t>
            </w:r>
            <w:proofErr w:type="gram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Шкурного</w:t>
            </w:r>
            <w:proofErr w:type="gram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«Клинцовская кадетская школа-интернат «Юный спасатель»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«Клинцовская ЦГБ»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«</w:t>
            </w:r>
            <w:proofErr w:type="spell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Клинцовский</w:t>
            </w:r>
            <w:proofErr w:type="spell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ребенка»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284" w:hanging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культуры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ДО «ДШИ </w:t>
            </w:r>
          </w:p>
          <w:p w:rsidR="00C6473E" w:rsidRPr="004716D9" w:rsidRDefault="00C6473E" w:rsidP="003B52C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Е. М. Беляева»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«ДК</w:t>
            </w:r>
          </w:p>
          <w:p w:rsidR="00C6473E" w:rsidRPr="004716D9" w:rsidRDefault="00C6473E" w:rsidP="003B52C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Клинцы»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«ЦБС </w:t>
            </w:r>
          </w:p>
          <w:p w:rsidR="00C6473E" w:rsidRPr="004716D9" w:rsidRDefault="00C6473E" w:rsidP="003B52C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Клинцы»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ind w:left="284" w:hanging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социального направления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«ОСЗН г. Клинцы»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 «КЦСОН г.  Клинцы и </w:t>
            </w:r>
            <w:proofErr w:type="spell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Клинцовского</w:t>
            </w:r>
            <w:proofErr w:type="spell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C6473E" w:rsidRPr="004716D9" w:rsidTr="003B52C8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«МФЦ предоставления государственных и муниципальных услуг г. Клинцы»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Default="00C6473E" w:rsidP="003B52C8">
            <w:r w:rsidRPr="006229F7">
              <w:rPr>
                <w:rFonts w:ascii="Times New Roman" w:hAnsi="Times New Roman" w:cs="Times New Roman"/>
                <w:sz w:val="24"/>
                <w:szCs w:val="24"/>
              </w:rPr>
              <w:t>до 31.08.2019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3E" w:rsidRPr="004716D9" w:rsidRDefault="00C6473E" w:rsidP="003B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</w:tbl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B6E" w:rsidRPr="008B0B6E" w:rsidRDefault="00B306A9" w:rsidP="0047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</w:p>
    <w:sectPr w:rsidR="008B0B6E" w:rsidRPr="008B0B6E" w:rsidSect="0055751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7D0"/>
    <w:multiLevelType w:val="singleLevel"/>
    <w:tmpl w:val="30E87CD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">
    <w:nsid w:val="03267FE9"/>
    <w:multiLevelType w:val="hybridMultilevel"/>
    <w:tmpl w:val="3A60FAD8"/>
    <w:lvl w:ilvl="0" w:tplc="DC3EC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1A3ABA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61E620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13EC0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3C000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1A8AC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F0C7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8701F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540E2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86E131C"/>
    <w:multiLevelType w:val="multilevel"/>
    <w:tmpl w:val="AFD89B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">
    <w:nsid w:val="096524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0A6609C1"/>
    <w:multiLevelType w:val="hybridMultilevel"/>
    <w:tmpl w:val="D78247FC"/>
    <w:lvl w:ilvl="0" w:tplc="041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5">
    <w:nsid w:val="0AC14E32"/>
    <w:multiLevelType w:val="hybridMultilevel"/>
    <w:tmpl w:val="E578D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AF70BC"/>
    <w:multiLevelType w:val="hybridMultilevel"/>
    <w:tmpl w:val="32E27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01C474A"/>
    <w:multiLevelType w:val="hybridMultilevel"/>
    <w:tmpl w:val="4EDA6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6904CA2"/>
    <w:multiLevelType w:val="hybridMultilevel"/>
    <w:tmpl w:val="53C89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A25CE6"/>
    <w:multiLevelType w:val="singleLevel"/>
    <w:tmpl w:val="569042C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0">
    <w:nsid w:val="1BD61069"/>
    <w:multiLevelType w:val="hybridMultilevel"/>
    <w:tmpl w:val="8B943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E683AB6"/>
    <w:multiLevelType w:val="multilevel"/>
    <w:tmpl w:val="408CCC5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color w:val="auto"/>
      </w:rPr>
    </w:lvl>
  </w:abstractNum>
  <w:abstractNum w:abstractNumId="12">
    <w:nsid w:val="285E6905"/>
    <w:multiLevelType w:val="hybridMultilevel"/>
    <w:tmpl w:val="600C47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A0836E7"/>
    <w:multiLevelType w:val="hybridMultilevel"/>
    <w:tmpl w:val="95A2CC74"/>
    <w:lvl w:ilvl="0" w:tplc="3C1C72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B2BA18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D5ECD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D548F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D89C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8E50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F9009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CF8CF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B6E5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AF36A34"/>
    <w:multiLevelType w:val="hybridMultilevel"/>
    <w:tmpl w:val="6150A3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B5F1B2A"/>
    <w:multiLevelType w:val="hybridMultilevel"/>
    <w:tmpl w:val="A9DCC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DCD4060"/>
    <w:multiLevelType w:val="hybridMultilevel"/>
    <w:tmpl w:val="C6EE3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733DCA"/>
    <w:multiLevelType w:val="hybridMultilevel"/>
    <w:tmpl w:val="50F66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6CB427B"/>
    <w:multiLevelType w:val="hybridMultilevel"/>
    <w:tmpl w:val="54769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A5F04B5"/>
    <w:multiLevelType w:val="hybridMultilevel"/>
    <w:tmpl w:val="92BC9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A6A325A"/>
    <w:multiLevelType w:val="hybridMultilevel"/>
    <w:tmpl w:val="B7A85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C135853"/>
    <w:multiLevelType w:val="hybridMultilevel"/>
    <w:tmpl w:val="4290130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2">
    <w:nsid w:val="3D4E1959"/>
    <w:multiLevelType w:val="hybridMultilevel"/>
    <w:tmpl w:val="B4FCD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FDA5EEE"/>
    <w:multiLevelType w:val="singleLevel"/>
    <w:tmpl w:val="5B287FF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4">
    <w:nsid w:val="42C704B5"/>
    <w:multiLevelType w:val="hybridMultilevel"/>
    <w:tmpl w:val="98929A4A"/>
    <w:lvl w:ilvl="0" w:tplc="AE4E50C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6DE7D9E"/>
    <w:multiLevelType w:val="multilevel"/>
    <w:tmpl w:val="408CCC5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color w:val="auto"/>
      </w:rPr>
    </w:lvl>
  </w:abstractNum>
  <w:abstractNum w:abstractNumId="26">
    <w:nsid w:val="46EF0F17"/>
    <w:multiLevelType w:val="hybridMultilevel"/>
    <w:tmpl w:val="75B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BC4BC0"/>
    <w:multiLevelType w:val="hybridMultilevel"/>
    <w:tmpl w:val="0F30F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3C61C96"/>
    <w:multiLevelType w:val="hybridMultilevel"/>
    <w:tmpl w:val="664E3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91F3F18"/>
    <w:multiLevelType w:val="hybridMultilevel"/>
    <w:tmpl w:val="9E0CC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B621AB6"/>
    <w:multiLevelType w:val="hybridMultilevel"/>
    <w:tmpl w:val="D6005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B896503"/>
    <w:multiLevelType w:val="hybridMultilevel"/>
    <w:tmpl w:val="D8CCAC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547"/>
        </w:tabs>
        <w:ind w:left="5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CF72D24"/>
    <w:multiLevelType w:val="hybridMultilevel"/>
    <w:tmpl w:val="0D18A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D1C3540"/>
    <w:multiLevelType w:val="hybridMultilevel"/>
    <w:tmpl w:val="273EC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0986AF1"/>
    <w:multiLevelType w:val="hybridMultilevel"/>
    <w:tmpl w:val="E4EA7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1A36A2A"/>
    <w:multiLevelType w:val="hybridMultilevel"/>
    <w:tmpl w:val="C53AB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B547C00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7623D4"/>
    <w:multiLevelType w:val="hybridMultilevel"/>
    <w:tmpl w:val="668A5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8DD3760"/>
    <w:multiLevelType w:val="hybridMultilevel"/>
    <w:tmpl w:val="5DA63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F5433BE"/>
    <w:multiLevelType w:val="multilevel"/>
    <w:tmpl w:val="1960DF7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9">
    <w:nsid w:val="77D0296F"/>
    <w:multiLevelType w:val="hybridMultilevel"/>
    <w:tmpl w:val="6B121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7F367F0"/>
    <w:multiLevelType w:val="hybridMultilevel"/>
    <w:tmpl w:val="8126FD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>
    <w:nsid w:val="78356BBF"/>
    <w:multiLevelType w:val="multilevel"/>
    <w:tmpl w:val="92C294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42">
    <w:nsid w:val="7FE249D7"/>
    <w:multiLevelType w:val="hybridMultilevel"/>
    <w:tmpl w:val="EAA66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38"/>
  </w:num>
  <w:num w:numId="5">
    <w:abstractNumId w:val="23"/>
  </w:num>
  <w:num w:numId="6">
    <w:abstractNumId w:val="15"/>
  </w:num>
  <w:num w:numId="7">
    <w:abstractNumId w:val="33"/>
  </w:num>
  <w:num w:numId="8">
    <w:abstractNumId w:val="17"/>
  </w:num>
  <w:num w:numId="9">
    <w:abstractNumId w:val="21"/>
  </w:num>
  <w:num w:numId="10">
    <w:abstractNumId w:val="22"/>
  </w:num>
  <w:num w:numId="11">
    <w:abstractNumId w:val="32"/>
  </w:num>
  <w:num w:numId="12">
    <w:abstractNumId w:val="19"/>
  </w:num>
  <w:num w:numId="13">
    <w:abstractNumId w:val="26"/>
  </w:num>
  <w:num w:numId="14">
    <w:abstractNumId w:val="30"/>
  </w:num>
  <w:num w:numId="15">
    <w:abstractNumId w:val="29"/>
  </w:num>
  <w:num w:numId="16">
    <w:abstractNumId w:val="27"/>
  </w:num>
  <w:num w:numId="17">
    <w:abstractNumId w:val="7"/>
  </w:num>
  <w:num w:numId="18">
    <w:abstractNumId w:val="5"/>
  </w:num>
  <w:num w:numId="19">
    <w:abstractNumId w:val="1"/>
  </w:num>
  <w:num w:numId="20">
    <w:abstractNumId w:val="2"/>
  </w:num>
  <w:num w:numId="21">
    <w:abstractNumId w:val="36"/>
  </w:num>
  <w:num w:numId="22">
    <w:abstractNumId w:val="8"/>
  </w:num>
  <w:num w:numId="23">
    <w:abstractNumId w:val="12"/>
  </w:num>
  <w:num w:numId="24">
    <w:abstractNumId w:val="6"/>
  </w:num>
  <w:num w:numId="25">
    <w:abstractNumId w:val="16"/>
  </w:num>
  <w:num w:numId="26">
    <w:abstractNumId w:val="37"/>
  </w:num>
  <w:num w:numId="27">
    <w:abstractNumId w:val="34"/>
  </w:num>
  <w:num w:numId="28">
    <w:abstractNumId w:val="42"/>
  </w:num>
  <w:num w:numId="29">
    <w:abstractNumId w:val="28"/>
  </w:num>
  <w:num w:numId="30">
    <w:abstractNumId w:val="41"/>
  </w:num>
  <w:num w:numId="31">
    <w:abstractNumId w:val="31"/>
  </w:num>
  <w:num w:numId="32">
    <w:abstractNumId w:val="14"/>
  </w:num>
  <w:num w:numId="33">
    <w:abstractNumId w:val="10"/>
  </w:num>
  <w:num w:numId="34">
    <w:abstractNumId w:val="35"/>
  </w:num>
  <w:num w:numId="35">
    <w:abstractNumId w:val="24"/>
  </w:num>
  <w:num w:numId="36">
    <w:abstractNumId w:val="4"/>
  </w:num>
  <w:num w:numId="37">
    <w:abstractNumId w:val="40"/>
  </w:num>
  <w:num w:numId="38">
    <w:abstractNumId w:val="20"/>
  </w:num>
  <w:num w:numId="39">
    <w:abstractNumId w:val="39"/>
  </w:num>
  <w:num w:numId="40">
    <w:abstractNumId w:val="13"/>
  </w:num>
  <w:num w:numId="41">
    <w:abstractNumId w:val="18"/>
  </w:num>
  <w:num w:numId="42">
    <w:abstractNumId w:val="11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A7"/>
    <w:rsid w:val="00046945"/>
    <w:rsid w:val="00051C1D"/>
    <w:rsid w:val="00067F0A"/>
    <w:rsid w:val="000C5CA7"/>
    <w:rsid w:val="001369AF"/>
    <w:rsid w:val="001F04FF"/>
    <w:rsid w:val="00222C86"/>
    <w:rsid w:val="002C29DD"/>
    <w:rsid w:val="002C40CD"/>
    <w:rsid w:val="002C5125"/>
    <w:rsid w:val="003A4A08"/>
    <w:rsid w:val="003D2855"/>
    <w:rsid w:val="003F2A69"/>
    <w:rsid w:val="00463477"/>
    <w:rsid w:val="004716D9"/>
    <w:rsid w:val="004A26CA"/>
    <w:rsid w:val="00557512"/>
    <w:rsid w:val="0056226A"/>
    <w:rsid w:val="00575BB8"/>
    <w:rsid w:val="00581AE4"/>
    <w:rsid w:val="00597E9A"/>
    <w:rsid w:val="006173B8"/>
    <w:rsid w:val="0067212A"/>
    <w:rsid w:val="006B721A"/>
    <w:rsid w:val="007B54BC"/>
    <w:rsid w:val="008546D5"/>
    <w:rsid w:val="008B0B6E"/>
    <w:rsid w:val="00913492"/>
    <w:rsid w:val="009A5232"/>
    <w:rsid w:val="00B306A9"/>
    <w:rsid w:val="00C268D7"/>
    <w:rsid w:val="00C6473E"/>
    <w:rsid w:val="00C85DB9"/>
    <w:rsid w:val="00D66F1E"/>
    <w:rsid w:val="00D80E91"/>
    <w:rsid w:val="00DA66B5"/>
    <w:rsid w:val="00DF5E15"/>
    <w:rsid w:val="00E8275E"/>
    <w:rsid w:val="00EA0857"/>
    <w:rsid w:val="00F9105B"/>
    <w:rsid w:val="00FB3001"/>
    <w:rsid w:val="00FD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4A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A4A0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A4A0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B3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6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A4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A4A0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A4A08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3A4A08"/>
  </w:style>
  <w:style w:type="paragraph" w:styleId="a5">
    <w:name w:val="Body Text Indent"/>
    <w:basedOn w:val="a"/>
    <w:link w:val="a6"/>
    <w:rsid w:val="003A4A0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A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3A4A0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3A4A0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3A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3A4A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A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qFormat/>
    <w:rsid w:val="003A4A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3A4A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3A4A0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3A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"/>
    <w:link w:val="af"/>
    <w:semiHidden/>
    <w:rsid w:val="003A4A0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semiHidden/>
    <w:rsid w:val="003A4A0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">
    <w:name w:val="p"/>
    <w:basedOn w:val="a"/>
    <w:rsid w:val="003A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A4A08"/>
    <w:rPr>
      <w:rFonts w:cs="Times New Roman"/>
    </w:rPr>
  </w:style>
  <w:style w:type="paragraph" w:styleId="af0">
    <w:name w:val="Normal (Web)"/>
    <w:basedOn w:val="a"/>
    <w:rsid w:val="003A4A0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Гипертекстовая ссылка"/>
    <w:rsid w:val="003A4A08"/>
    <w:rPr>
      <w:rFonts w:ascii="Times New Roman" w:hAnsi="Times New Roman" w:cs="Times New Roman"/>
      <w:color w:val="106BBE"/>
    </w:rPr>
  </w:style>
  <w:style w:type="character" w:styleId="af2">
    <w:name w:val="Hyperlink"/>
    <w:rsid w:val="003A4A08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3A4A0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rsid w:val="003A4A08"/>
    <w:rPr>
      <w:b/>
      <w:color w:val="26282F"/>
    </w:rPr>
  </w:style>
  <w:style w:type="paragraph" w:customStyle="1" w:styleId="af4">
    <w:name w:val="Таблицы (моноширинный)"/>
    <w:basedOn w:val="a"/>
    <w:next w:val="a"/>
    <w:rsid w:val="003A4A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nformat">
    <w:name w:val="ConsPlusNonformat"/>
    <w:rsid w:val="003A4A0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4A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A4A0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A4A0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B3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6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A4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A4A0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A4A08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3A4A08"/>
  </w:style>
  <w:style w:type="paragraph" w:styleId="a5">
    <w:name w:val="Body Text Indent"/>
    <w:basedOn w:val="a"/>
    <w:link w:val="a6"/>
    <w:rsid w:val="003A4A0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A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3A4A0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3A4A0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3A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3A4A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A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qFormat/>
    <w:rsid w:val="003A4A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3A4A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3A4A0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3A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"/>
    <w:link w:val="af"/>
    <w:semiHidden/>
    <w:rsid w:val="003A4A0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semiHidden/>
    <w:rsid w:val="003A4A0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">
    <w:name w:val="p"/>
    <w:basedOn w:val="a"/>
    <w:rsid w:val="003A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A4A08"/>
    <w:rPr>
      <w:rFonts w:cs="Times New Roman"/>
    </w:rPr>
  </w:style>
  <w:style w:type="paragraph" w:styleId="af0">
    <w:name w:val="Normal (Web)"/>
    <w:basedOn w:val="a"/>
    <w:rsid w:val="003A4A0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Гипертекстовая ссылка"/>
    <w:rsid w:val="003A4A08"/>
    <w:rPr>
      <w:rFonts w:ascii="Times New Roman" w:hAnsi="Times New Roman" w:cs="Times New Roman"/>
      <w:color w:val="106BBE"/>
    </w:rPr>
  </w:style>
  <w:style w:type="character" w:styleId="af2">
    <w:name w:val="Hyperlink"/>
    <w:rsid w:val="003A4A08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3A4A0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rsid w:val="003A4A08"/>
    <w:rPr>
      <w:b/>
      <w:color w:val="26282F"/>
    </w:rPr>
  </w:style>
  <w:style w:type="paragraph" w:customStyle="1" w:styleId="af4">
    <w:name w:val="Таблицы (моноширинный)"/>
    <w:basedOn w:val="a"/>
    <w:next w:val="a"/>
    <w:rsid w:val="003A4A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nformat">
    <w:name w:val="ConsPlusNonformat"/>
    <w:rsid w:val="003A4A0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8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38EC3-2D4A-495E-A760-7E2DFE983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2036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MO206</dc:creator>
  <cp:keywords/>
  <dc:description/>
  <cp:lastModifiedBy>MO206</cp:lastModifiedBy>
  <cp:revision>42</cp:revision>
  <cp:lastPrinted>2019-08-12T15:04:00Z</cp:lastPrinted>
  <dcterms:created xsi:type="dcterms:W3CDTF">2018-05-10T12:25:00Z</dcterms:created>
  <dcterms:modified xsi:type="dcterms:W3CDTF">2019-08-15T15:16:00Z</dcterms:modified>
</cp:coreProperties>
</file>