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5D" w:rsidRPr="001C3D33" w:rsidRDefault="00454D5D" w:rsidP="001C3D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454D5D" w:rsidRDefault="00EA3D0F" w:rsidP="001C3D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Клинцовской городской</w:t>
      </w:r>
    </w:p>
    <w:p w:rsidR="00EA3D0F" w:rsidRDefault="00EA3D0F" w:rsidP="001C3D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EA3D0F" w:rsidRPr="001C3D33" w:rsidRDefault="00EA3D0F" w:rsidP="00497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15.05.2015г</w:t>
      </w:r>
      <w:r w:rsidR="004973A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№1700</w:t>
      </w:r>
    </w:p>
    <w:p w:rsidR="00454D5D" w:rsidRDefault="00454D5D" w:rsidP="001C3D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4D5D" w:rsidRPr="001C3D33" w:rsidRDefault="00454D5D" w:rsidP="001C3D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ПЛАН</w:t>
      </w:r>
    </w:p>
    <w:p w:rsidR="00454D5D" w:rsidRDefault="00454D5D" w:rsidP="001C3D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«Молодежь города Клинцы на 2015-2018 годы»</w:t>
      </w:r>
    </w:p>
    <w:p w:rsidR="00454D5D" w:rsidRPr="001C3D33" w:rsidRDefault="00454D5D" w:rsidP="001C3D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800"/>
        <w:gridCol w:w="1006"/>
        <w:gridCol w:w="2112"/>
        <w:gridCol w:w="851"/>
        <w:gridCol w:w="708"/>
        <w:gridCol w:w="709"/>
        <w:gridCol w:w="709"/>
        <w:gridCol w:w="698"/>
      </w:tblGrid>
      <w:tr w:rsidR="00454D5D" w:rsidRPr="001C3D33">
        <w:trPr>
          <w:trHeight w:val="1073"/>
        </w:trPr>
        <w:tc>
          <w:tcPr>
            <w:tcW w:w="6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3D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80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Подпрограмма,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мероприятие, 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00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D33">
              <w:rPr>
                <w:rFonts w:ascii="Times New Roman" w:hAnsi="Times New Roman" w:cs="Times New Roman"/>
                <w:sz w:val="20"/>
                <w:szCs w:val="20"/>
              </w:rPr>
              <w:t>Ответс-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D33">
              <w:rPr>
                <w:rFonts w:ascii="Times New Roman" w:hAnsi="Times New Roman" w:cs="Times New Roman"/>
                <w:sz w:val="20"/>
                <w:szCs w:val="20"/>
              </w:rPr>
              <w:t>твен-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D3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D33">
              <w:rPr>
                <w:rFonts w:ascii="Times New Roman" w:hAnsi="Times New Roman" w:cs="Times New Roman"/>
                <w:sz w:val="20"/>
                <w:szCs w:val="20"/>
              </w:rPr>
              <w:t>испол-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D33">
              <w:rPr>
                <w:rFonts w:ascii="Times New Roman" w:hAnsi="Times New Roman" w:cs="Times New Roman"/>
                <w:sz w:val="20"/>
                <w:szCs w:val="20"/>
              </w:rPr>
              <w:t>нитель,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D33">
              <w:rPr>
                <w:rFonts w:ascii="Times New Roman" w:hAnsi="Times New Roman" w:cs="Times New Roman"/>
                <w:sz w:val="20"/>
                <w:szCs w:val="20"/>
              </w:rPr>
              <w:t>соис-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D33">
              <w:rPr>
                <w:rFonts w:ascii="Times New Roman" w:hAnsi="Times New Roman" w:cs="Times New Roman"/>
                <w:sz w:val="20"/>
                <w:szCs w:val="20"/>
              </w:rPr>
              <w:t>полни-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3D33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</w:p>
        </w:tc>
        <w:tc>
          <w:tcPr>
            <w:tcW w:w="2112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обеспечения*</w:t>
            </w:r>
          </w:p>
        </w:tc>
        <w:tc>
          <w:tcPr>
            <w:tcW w:w="3675" w:type="dxa"/>
            <w:gridSpan w:val="5"/>
          </w:tcPr>
          <w:p w:rsidR="00454D5D" w:rsidRPr="001C3D33" w:rsidRDefault="00454D5D" w:rsidP="001C3D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 программы</w:t>
            </w:r>
          </w:p>
        </w:tc>
      </w:tr>
      <w:tr w:rsidR="00454D5D" w:rsidRPr="001C3D33">
        <w:trPr>
          <w:trHeight w:val="1072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6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54D5D" w:rsidRPr="001C3D33">
        <w:tc>
          <w:tcPr>
            <w:tcW w:w="67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  <w:u w:val="single"/>
        </w:rPr>
      </w:pPr>
      <w:r w:rsidRPr="001C3D33">
        <w:rPr>
          <w:rFonts w:ascii="Times New Roman" w:hAnsi="Times New Roman" w:cs="Times New Roman"/>
          <w:sz w:val="24"/>
          <w:szCs w:val="24"/>
          <w:u w:val="single"/>
        </w:rPr>
        <w:t>1.Реализация молодежной политики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Цель: научное и информационное обеспечение молодежной политики.</w:t>
      </w:r>
    </w:p>
    <w:tbl>
      <w:tblPr>
        <w:tblW w:w="102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00"/>
        <w:gridCol w:w="1039"/>
        <w:gridCol w:w="2079"/>
        <w:gridCol w:w="851"/>
        <w:gridCol w:w="708"/>
        <w:gridCol w:w="709"/>
        <w:gridCol w:w="709"/>
        <w:gridCol w:w="674"/>
      </w:tblGrid>
      <w:tr w:rsidR="00454D5D" w:rsidRPr="001C3D33">
        <w:trPr>
          <w:trHeight w:val="537"/>
        </w:trPr>
        <w:tc>
          <w:tcPr>
            <w:tcW w:w="6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0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Информации 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Молодежной политике в</w:t>
            </w:r>
          </w:p>
          <w:p w:rsidR="00454D5D" w:rsidRPr="001C3D33" w:rsidRDefault="00454D5D" w:rsidP="001C3D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Г. Клинцы</w:t>
            </w:r>
          </w:p>
        </w:tc>
        <w:tc>
          <w:tcPr>
            <w:tcW w:w="1039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536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585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4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741"/>
        </w:trPr>
        <w:tc>
          <w:tcPr>
            <w:tcW w:w="6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0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Обмен опыта работы по реализации молодежной политики с молодежными и детскими организациями государств Белоруссии и Украины</w:t>
            </w:r>
          </w:p>
        </w:tc>
        <w:tc>
          <w:tcPr>
            <w:tcW w:w="1039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738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35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2"/>
        </w:trPr>
        <w:tc>
          <w:tcPr>
            <w:tcW w:w="6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80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межрегиональных областных семинарах, курсах, научно-практических конференциях по вопросам военно-патриотического воспитания</w:t>
            </w:r>
          </w:p>
        </w:tc>
        <w:tc>
          <w:tcPr>
            <w:tcW w:w="1039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 учебные заведения</w:t>
            </w: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63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65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6"/>
        </w:trPr>
        <w:tc>
          <w:tcPr>
            <w:tcW w:w="6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80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реализации молодежной политики на заседаниях коллегии при главе администрации города</w:t>
            </w:r>
          </w:p>
        </w:tc>
        <w:tc>
          <w:tcPr>
            <w:tcW w:w="1039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63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6"/>
        </w:trPr>
        <w:tc>
          <w:tcPr>
            <w:tcW w:w="6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80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по проблемам молодежи и состоянию воспитательной работы соответствующих организаций</w:t>
            </w:r>
          </w:p>
        </w:tc>
        <w:tc>
          <w:tcPr>
            <w:tcW w:w="1039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85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80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молодежного форума</w:t>
            </w:r>
          </w:p>
        </w:tc>
        <w:tc>
          <w:tcPr>
            <w:tcW w:w="1039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9"/>
        </w:trPr>
        <w:tc>
          <w:tcPr>
            <w:tcW w:w="6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80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учебы актива ССУЗов, руководителей молодежных организаций</w:t>
            </w:r>
          </w:p>
        </w:tc>
        <w:tc>
          <w:tcPr>
            <w:tcW w:w="1039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ЦТД</w:t>
            </w: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9"/>
        </w:trPr>
        <w:tc>
          <w:tcPr>
            <w:tcW w:w="6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80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Изучение опыта организации воспитательной работы в учебных заведениях города</w:t>
            </w:r>
          </w:p>
        </w:tc>
        <w:tc>
          <w:tcPr>
            <w:tcW w:w="1039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6"/>
        </w:trPr>
        <w:tc>
          <w:tcPr>
            <w:tcW w:w="6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80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встреч, «круглых столов», молодежи с администрацией города, депутатами горсовета, руководителями предприятий города</w:t>
            </w:r>
          </w:p>
        </w:tc>
        <w:tc>
          <w:tcPr>
            <w:tcW w:w="1039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ОКМ, 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</w:t>
            </w: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19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3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3"/>
        </w:trPr>
        <w:tc>
          <w:tcPr>
            <w:tcW w:w="6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c>
          <w:tcPr>
            <w:tcW w:w="6593" w:type="dxa"/>
            <w:gridSpan w:val="4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 Итого по разделу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  <w:u w:val="single"/>
        </w:rPr>
      </w:pPr>
      <w:r w:rsidRPr="001C3D33">
        <w:rPr>
          <w:rFonts w:ascii="Times New Roman" w:hAnsi="Times New Roman" w:cs="Times New Roman"/>
          <w:sz w:val="24"/>
          <w:szCs w:val="24"/>
          <w:u w:val="single"/>
        </w:rPr>
        <w:t>2. Формирование условий для гражданского становления, духовно- нравственного и патриотического воспитания.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Цель: Воспитание у молодежи чувства патриотизма, уважения к историческому прошлому своего Отечества; стимулирование познавательного интереса к изучению истории своего родного края, его культуры и традиций, к памяти его героев. Подготовка к службе в Российской Армии.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2381"/>
        <w:gridCol w:w="990"/>
        <w:gridCol w:w="2412"/>
        <w:gridCol w:w="709"/>
        <w:gridCol w:w="709"/>
        <w:gridCol w:w="819"/>
        <w:gridCol w:w="801"/>
        <w:gridCol w:w="648"/>
      </w:tblGrid>
      <w:tr w:rsidR="00454D5D" w:rsidRPr="001C3D33">
        <w:trPr>
          <w:trHeight w:val="672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 каждом учебном заведении разработать комплекс мероприятий по патриотическому воспитанию учащихся молодежи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Учеб-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заведе-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5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275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81" w:type="dxa"/>
            <w:vMerge w:val="restart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647">
              <w:rPr>
                <w:rFonts w:ascii="Times New Roman" w:hAnsi="Times New Roman" w:cs="Times New Roman"/>
                <w:sz w:val="20"/>
                <w:szCs w:val="20"/>
              </w:rPr>
              <w:t>Реставрация исторических памятников города силами молодежи, при финансовой поддержке администрации города с дальнейшим проведением тематических мероприятий, экскурсий с приглашением сотрудников музея, горвоенкомата, участников ВОВ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53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784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53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71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« Вахты памяти»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Учеб-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Заведе-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Города,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 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1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71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Акция «Мы помним о Вас». Поздравление с праздниками ветеранов ВОВ и партизанского движения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Учеб-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Заведе-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Города,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 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82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6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научно-практической конференции по проблемам нравственного воспитания </w:t>
            </w: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85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71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месячника оборонно-массовой работы, посвященного Дню Защитника Отечества 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22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7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образовательных учреждениях научно-патриотических конференций, связанных с героическим прошлым России, истории малой России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6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6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6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Торжественные проводы в ряды российской Армии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работе призывной комиссии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 патриотической песни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встреч допризывной молодежи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140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городских и областных мероприятий по патриотическому воспитанию молодежи совместно с комитетом солдатских матерей и городским отделением организации ветеранов «Боевое братство»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Адми-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Нистра-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14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14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14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9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областной военно-спортивной игре «Тропою героев»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A66428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27000</w:t>
            </w:r>
          </w:p>
        </w:tc>
        <w:tc>
          <w:tcPr>
            <w:tcW w:w="709" w:type="dxa"/>
          </w:tcPr>
          <w:p w:rsidR="00454D5D" w:rsidRPr="00A66428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428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19" w:type="dxa"/>
          </w:tcPr>
          <w:p w:rsidR="00454D5D" w:rsidRPr="00A66428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428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01" w:type="dxa"/>
          </w:tcPr>
          <w:p w:rsidR="00454D5D" w:rsidRPr="00A66428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428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2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Оказание шефской помощи семьям воинов, погибших в Чеченской и Афганской войне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 зимней военно-спортивной игре «Снежный Барс»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A66428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20250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6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конкурса выставок декоративно-прикладного и изобразительного искусства «Брянщина, родная. Как ты хороша»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 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89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A66428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20250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6750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71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2.18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Учреждение городской премии «За успехи в патриотическом воспитании» для учреждений образования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Конкурс на лучший музей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71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по памятным местам Брянской области для молодежного актива ССУЗов и СОШ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25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2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Провести викторину для молодежи «Знаешь ли ты Клинцы» с публикацией лучших работ в газете «Труд» и «Ваше личное дело»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63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7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Провести в учебных заведениях города сочинения: «За что я люблю Клинцы», «Если бы мэром был я..», «Молодежь не уедет, если..», с публикацией лучших работ в газете «Труд»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6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6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9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звездного туристического похода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71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2.24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областных и зональных мероприятиях молодежных патриотических клубов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54000</w:t>
            </w:r>
          </w:p>
        </w:tc>
        <w:tc>
          <w:tcPr>
            <w:tcW w:w="709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819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801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6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турнира по мини-футболу среди школьников посвященного памяти героя России В.И.Шкурного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15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9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финала ДЮП среди школьников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E26647" w:rsidRDefault="00454D5D" w:rsidP="00E266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709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819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801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65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2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финала военно-спортивной игры «Патриот» среди ССУЗов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57000</w:t>
            </w:r>
          </w:p>
        </w:tc>
        <w:tc>
          <w:tcPr>
            <w:tcW w:w="709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819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801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6647"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5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011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2381" w:type="dxa"/>
            <w:vMerge w:val="restart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47">
              <w:rPr>
                <w:rFonts w:ascii="Times New Roman" w:hAnsi="Times New Roman" w:cs="Times New Roman"/>
              </w:rPr>
              <w:t>Организация городских смотров-конкурсов по программе ДЮП:-знатоков истории Отечества; - патриотической песни «Пою мое Отечество»; «Гражданином быть обязан»; - снайперская дуэль командиров и штабов ДЮП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Кой штаб ДЮП,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00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00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008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47">
              <w:rPr>
                <w:rFonts w:ascii="Times New Roman" w:hAnsi="Times New Roman" w:cs="Times New Roman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647">
              <w:rPr>
                <w:rFonts w:ascii="Times New Roman" w:hAnsi="Times New Roman" w:cs="Times New Roman"/>
              </w:rPr>
              <w:t>Внебюджетные источники</w:t>
            </w:r>
          </w:p>
          <w:p w:rsidR="00454D5D" w:rsidRPr="00E26647" w:rsidRDefault="00454D5D" w:rsidP="00EC0A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2.30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слета «Юный спасатель»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537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2.31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Поисковая работа «Тропою войны»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Городская детская организация «Содружество»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536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536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76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2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2.32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5-ти дневных сборов юношей-учащихся 10-х классов школ города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67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A66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2.33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Проведения Дня защиты детей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A66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2"/>
        </w:trPr>
        <w:tc>
          <w:tcPr>
            <w:tcW w:w="66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2.36</w:t>
            </w:r>
          </w:p>
        </w:tc>
        <w:tc>
          <w:tcPr>
            <w:tcW w:w="2381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городской военно-спортивной игры «патриот» среди ССУЗов</w:t>
            </w:r>
          </w:p>
        </w:tc>
        <w:tc>
          <w:tcPr>
            <w:tcW w:w="99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34"/>
        </w:trPr>
        <w:tc>
          <w:tcPr>
            <w:tcW w:w="66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34"/>
        </w:trPr>
        <w:tc>
          <w:tcPr>
            <w:tcW w:w="4039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A66428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6428">
              <w:rPr>
                <w:rFonts w:ascii="Times New Roman" w:hAnsi="Times New Roman" w:cs="Times New Roman"/>
                <w:sz w:val="16"/>
                <w:szCs w:val="16"/>
              </w:rPr>
              <w:t>231000</w:t>
            </w:r>
          </w:p>
        </w:tc>
        <w:tc>
          <w:tcPr>
            <w:tcW w:w="709" w:type="dxa"/>
          </w:tcPr>
          <w:p w:rsidR="00454D5D" w:rsidRPr="00A66428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77000</w:t>
            </w:r>
          </w:p>
        </w:tc>
        <w:tc>
          <w:tcPr>
            <w:tcW w:w="819" w:type="dxa"/>
          </w:tcPr>
          <w:p w:rsidR="00454D5D" w:rsidRPr="00A66428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77000</w:t>
            </w:r>
          </w:p>
        </w:tc>
        <w:tc>
          <w:tcPr>
            <w:tcW w:w="801" w:type="dxa"/>
          </w:tcPr>
          <w:p w:rsidR="00454D5D" w:rsidRPr="00A66428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6428">
              <w:rPr>
                <w:rFonts w:ascii="Times New Roman" w:hAnsi="Times New Roman" w:cs="Times New Roman"/>
                <w:sz w:val="18"/>
                <w:szCs w:val="18"/>
              </w:rPr>
              <w:t>77000</w:t>
            </w:r>
          </w:p>
        </w:tc>
        <w:tc>
          <w:tcPr>
            <w:tcW w:w="64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  <w:u w:val="single"/>
        </w:rPr>
        <w:t>3. Обеспечение гарантий в сфере труда, занятости и профориентации. Содействие молодежной инициативе и предпринимательству.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Цель: приоритетное первоочередное право трудоустройства подростков и молодежи.</w:t>
      </w:r>
    </w:p>
    <w:tbl>
      <w:tblPr>
        <w:tblW w:w="101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8"/>
        <w:gridCol w:w="2394"/>
        <w:gridCol w:w="1066"/>
        <w:gridCol w:w="2353"/>
        <w:gridCol w:w="709"/>
        <w:gridCol w:w="709"/>
        <w:gridCol w:w="850"/>
        <w:gridCol w:w="851"/>
        <w:gridCol w:w="587"/>
      </w:tblGrid>
      <w:tr w:rsidR="00454D5D" w:rsidRPr="001C3D33">
        <w:trPr>
          <w:trHeight w:val="204"/>
        </w:trPr>
        <w:tc>
          <w:tcPr>
            <w:tcW w:w="638" w:type="dxa"/>
            <w:vMerge w:val="restart"/>
          </w:tcPr>
          <w:p w:rsidR="00454D5D" w:rsidRPr="001C3D33" w:rsidRDefault="00454D5D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ярмарки учебных мест</w:t>
            </w:r>
          </w:p>
        </w:tc>
        <w:tc>
          <w:tcPr>
            <w:tcW w:w="106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6"/>
        </w:trPr>
        <w:tc>
          <w:tcPr>
            <w:tcW w:w="638" w:type="dxa"/>
            <w:vMerge w:val="restart"/>
          </w:tcPr>
          <w:p w:rsidR="00454D5D" w:rsidRPr="001C3D33" w:rsidRDefault="00454D5D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Рекомендовать службе занятости предусмотреть квотирование рабочих мест для сирот, подростков, стоящих на учебе в ПДН</w:t>
            </w:r>
          </w:p>
        </w:tc>
        <w:tc>
          <w:tcPr>
            <w:tcW w:w="106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67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565"/>
        </w:trPr>
        <w:tc>
          <w:tcPr>
            <w:tcW w:w="638" w:type="dxa"/>
            <w:vMerge w:val="restart"/>
          </w:tcPr>
          <w:p w:rsidR="00454D5D" w:rsidRPr="001C3D33" w:rsidRDefault="00454D5D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Временная занятость подростков: в летний период привлекать учащихся старших классов на выполнение вспомогательных работ по благоустройству города по принципу организации общественных работ</w:t>
            </w:r>
          </w:p>
        </w:tc>
        <w:tc>
          <w:tcPr>
            <w:tcW w:w="106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072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072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072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6"/>
        </w:trPr>
        <w:tc>
          <w:tcPr>
            <w:tcW w:w="638" w:type="dxa"/>
            <w:vMerge w:val="restart"/>
          </w:tcPr>
          <w:p w:rsidR="00454D5D" w:rsidRPr="001C3D33" w:rsidRDefault="00454D5D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Рекомендовать руководителям предприятий и учреждений предоставить право первоочередного трудоустройства молодым гражданам, проходившим службу в горячих точках страны.</w:t>
            </w:r>
          </w:p>
        </w:tc>
        <w:tc>
          <w:tcPr>
            <w:tcW w:w="106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3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3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3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38" w:type="dxa"/>
            <w:vMerge w:val="restart"/>
          </w:tcPr>
          <w:p w:rsidR="00454D5D" w:rsidRPr="001C3D33" w:rsidRDefault="00454D5D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Общественные работы</w:t>
            </w:r>
          </w:p>
        </w:tc>
        <w:tc>
          <w:tcPr>
            <w:tcW w:w="106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38" w:type="dxa"/>
            <w:vMerge w:val="restart"/>
          </w:tcPr>
          <w:p w:rsidR="00454D5D" w:rsidRPr="001C3D33" w:rsidRDefault="00454D5D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Трудоустройство несовершеннолетних</w:t>
            </w:r>
          </w:p>
        </w:tc>
        <w:tc>
          <w:tcPr>
            <w:tcW w:w="106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35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A66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38" w:type="dxa"/>
            <w:vMerge w:val="restart"/>
          </w:tcPr>
          <w:p w:rsidR="00454D5D" w:rsidRPr="001C3D33" w:rsidRDefault="00454D5D" w:rsidP="00E26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Направление молодежи на профобучение</w:t>
            </w:r>
          </w:p>
        </w:tc>
        <w:tc>
          <w:tcPr>
            <w:tcW w:w="106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c>
          <w:tcPr>
            <w:tcW w:w="6451" w:type="dxa"/>
            <w:gridSpan w:val="4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  <w:u w:val="single"/>
        </w:rPr>
        <w:t>4. Предупреждение  правонарушений и преступлений.</w:t>
      </w:r>
    </w:p>
    <w:p w:rsidR="00454D5D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Цель:  предупреждение правонарушений среди несовершеннолетних и молодежи, воспитание молодежи в духе уважения Законов и правил общественного порядка.</w:t>
      </w:r>
    </w:p>
    <w:tbl>
      <w:tblPr>
        <w:tblW w:w="100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2454"/>
        <w:gridCol w:w="1080"/>
        <w:gridCol w:w="2401"/>
        <w:gridCol w:w="816"/>
        <w:gridCol w:w="696"/>
        <w:gridCol w:w="696"/>
        <w:gridCol w:w="696"/>
        <w:gridCol w:w="696"/>
      </w:tblGrid>
      <w:tr w:rsidR="00454D5D" w:rsidRPr="001C3D33">
        <w:trPr>
          <w:trHeight w:val="1479"/>
        </w:trPr>
        <w:tc>
          <w:tcPr>
            <w:tcW w:w="51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54" w:type="dxa"/>
            <w:vMerge w:val="restart"/>
          </w:tcPr>
          <w:p w:rsidR="00454D5D" w:rsidRPr="006726BB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26BB">
              <w:rPr>
                <w:rFonts w:ascii="Times New Roman" w:hAnsi="Times New Roman" w:cs="Times New Roman"/>
                <w:sz w:val="20"/>
                <w:szCs w:val="20"/>
              </w:rPr>
              <w:t>Регулярно рассматривать вопросы состояния правонарушений несовершеннолетних, эффективности взаимодействия заинтересованных служб: органов внутренних дел, образования, культуры, спорта, социальной защиты, здравоохранения, занятости населения на заседаниях комиссии по делам несовершеннолетних и защите их прав при администрации г.Клинцы и совете ГорОО</w:t>
            </w:r>
          </w:p>
        </w:tc>
        <w:tc>
          <w:tcPr>
            <w:tcW w:w="108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477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477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29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2"/>
        </w:trPr>
        <w:tc>
          <w:tcPr>
            <w:tcW w:w="51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4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велоэкспедиции с подростками склонных к совершению правонарушений</w:t>
            </w:r>
          </w:p>
        </w:tc>
        <w:tc>
          <w:tcPr>
            <w:tcW w:w="108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69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6"/>
        </w:trPr>
        <w:tc>
          <w:tcPr>
            <w:tcW w:w="51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4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Регулярно проводить мероприятия по выявлению семей и детей, группы социального риска родителей и лиц, их заменяющих, допускающих жестокое обращение с детьми, не обеспечивающих подлежащего ухода и воспитания</w:t>
            </w:r>
          </w:p>
        </w:tc>
        <w:tc>
          <w:tcPr>
            <w:tcW w:w="108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3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81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52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98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39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942"/>
        </w:trPr>
        <w:tc>
          <w:tcPr>
            <w:tcW w:w="51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4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комплексных профилактических операций «Защита» и «Подросток» с целью оказания несовершеннолетним помощи в бытовом и трудовом устройстве, устранение причин и условий, способствующих совершению ими правонарушений</w:t>
            </w:r>
          </w:p>
        </w:tc>
        <w:tc>
          <w:tcPr>
            <w:tcW w:w="108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КНД, 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Инспек-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ция по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941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941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941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71"/>
        </w:trPr>
        <w:tc>
          <w:tcPr>
            <w:tcW w:w="51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4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лекций и бесед среди молодежи по профилактике правонарушений, пьянства, наркомании, курения</w:t>
            </w:r>
          </w:p>
        </w:tc>
        <w:tc>
          <w:tcPr>
            <w:tcW w:w="108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Инсек-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ция по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05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71"/>
        </w:trPr>
        <w:tc>
          <w:tcPr>
            <w:tcW w:w="51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4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Предусмотреть систематическое освещение в СМИ проблемных вопросов правового воспитания молодежи</w:t>
            </w:r>
          </w:p>
        </w:tc>
        <w:tc>
          <w:tcPr>
            <w:tcW w:w="108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Инсек-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ция по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28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51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4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культурного досуга молодежи (по отдельному плану)</w:t>
            </w:r>
          </w:p>
        </w:tc>
        <w:tc>
          <w:tcPr>
            <w:tcW w:w="108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2"/>
        </w:trPr>
        <w:tc>
          <w:tcPr>
            <w:tcW w:w="516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24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рейдов по клубам выходного дня, дискотекам и молодежным барам. (По отдельному графику)</w:t>
            </w:r>
          </w:p>
        </w:tc>
        <w:tc>
          <w:tcPr>
            <w:tcW w:w="108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полиция</w:t>
            </w: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52"/>
        </w:trPr>
        <w:tc>
          <w:tcPr>
            <w:tcW w:w="516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c>
          <w:tcPr>
            <w:tcW w:w="6451" w:type="dxa"/>
            <w:gridSpan w:val="4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</w:p>
    <w:p w:rsidR="00454D5D" w:rsidRDefault="00454D5D" w:rsidP="00F8211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5. П</w:t>
      </w:r>
      <w:r w:rsidRPr="001C3D33">
        <w:rPr>
          <w:rFonts w:ascii="Times New Roman" w:hAnsi="Times New Roman" w:cs="Times New Roman"/>
          <w:sz w:val="24"/>
          <w:szCs w:val="24"/>
          <w:u w:val="single"/>
        </w:rPr>
        <w:t>редупреждение распространения СПИДа, вензаболеваний, наркомании среди детей и подростков города.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lastRenderedPageBreak/>
        <w:t>Цель: информирование молодежи доступными средствами и методами о реальной угрозе здоровью, благополучию в жизни. Борьба с вредными привычками и социально-опасными отклонениями.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8"/>
        <w:gridCol w:w="1210"/>
        <w:gridCol w:w="1808"/>
        <w:gridCol w:w="672"/>
        <w:gridCol w:w="414"/>
        <w:gridCol w:w="672"/>
        <w:gridCol w:w="673"/>
        <w:gridCol w:w="673"/>
        <w:gridCol w:w="640"/>
      </w:tblGrid>
      <w:tr w:rsidR="00454D5D" w:rsidRPr="001C3D33">
        <w:trPr>
          <w:trHeight w:val="606"/>
        </w:trPr>
        <w:tc>
          <w:tcPr>
            <w:tcW w:w="66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24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Работа по программе и плану мероприятий по предотвращению распространения СПИДа, вензаболеваний, наркомании среди детей и подростков города</w:t>
            </w:r>
          </w:p>
        </w:tc>
        <w:tc>
          <w:tcPr>
            <w:tcW w:w="121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Наркодис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пансер,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741"/>
        </w:trPr>
        <w:tc>
          <w:tcPr>
            <w:tcW w:w="66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24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Просветительская и профилактическая работа на предприятиях города, в учреждениях образования по вопросам сохранения  и укрепления здоровья молодежи</w:t>
            </w:r>
          </w:p>
        </w:tc>
        <w:tc>
          <w:tcPr>
            <w:tcW w:w="121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738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738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738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6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24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Поведение городского дня борьбы со СПИДом</w:t>
            </w:r>
          </w:p>
        </w:tc>
        <w:tc>
          <w:tcPr>
            <w:tcW w:w="121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9"/>
        </w:trPr>
        <w:tc>
          <w:tcPr>
            <w:tcW w:w="66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24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акции, посвященной Всемирному Дню памяти жертв СПИДа и наркомании</w:t>
            </w:r>
          </w:p>
        </w:tc>
        <w:tc>
          <w:tcPr>
            <w:tcW w:w="121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37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14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942"/>
        </w:trPr>
        <w:tc>
          <w:tcPr>
            <w:tcW w:w="66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248" w:type="dxa"/>
            <w:vMerge w:val="restart"/>
          </w:tcPr>
          <w:p w:rsidR="00454D5D" w:rsidRPr="006726BB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26BB">
              <w:rPr>
                <w:rFonts w:ascii="Times New Roman" w:hAnsi="Times New Roman" w:cs="Times New Roman"/>
                <w:sz w:val="20"/>
                <w:szCs w:val="20"/>
              </w:rPr>
              <w:t>Во всех культурно-просветительских учреждениях, ССУЗах, ПУ оформить и обновит наглядную агитацию по вопросам ВИЧ и СПИДа, наркомании, подростковой беременности, заболеваниях, передаваемых половым путем (ЗППП)</w:t>
            </w:r>
          </w:p>
        </w:tc>
        <w:tc>
          <w:tcPr>
            <w:tcW w:w="121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Учрежде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ния куль-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туры,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941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941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941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71"/>
        </w:trPr>
        <w:tc>
          <w:tcPr>
            <w:tcW w:w="66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24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Приобретение и распространение буклетов, листовок, плакатов по профилактике СПИДа и ВИЧ, наркомании, вензаболеваний</w:t>
            </w:r>
          </w:p>
        </w:tc>
        <w:tc>
          <w:tcPr>
            <w:tcW w:w="121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18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53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6"/>
        </w:trPr>
        <w:tc>
          <w:tcPr>
            <w:tcW w:w="66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248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 местах массового отдыха молодежи разместить наглядную агитацию, отражающую последствия наркотической зависимости с указанием номера телефона и времени работы Центра психологической помощи подросткам</w:t>
            </w:r>
          </w:p>
        </w:tc>
        <w:tc>
          <w:tcPr>
            <w:tcW w:w="1210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Учрежде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ния куль-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туры,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3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3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73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536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536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316"/>
        </w:trPr>
        <w:tc>
          <w:tcPr>
            <w:tcW w:w="66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c>
          <w:tcPr>
            <w:tcW w:w="5933" w:type="dxa"/>
            <w:gridSpan w:val="4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4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2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  <w:u w:val="single"/>
        </w:rPr>
      </w:pPr>
      <w:r w:rsidRPr="001C3D33">
        <w:rPr>
          <w:rFonts w:ascii="Times New Roman" w:hAnsi="Times New Roman" w:cs="Times New Roman"/>
          <w:sz w:val="24"/>
          <w:szCs w:val="24"/>
          <w:u w:val="single"/>
        </w:rPr>
        <w:t>6. Организация детского, молодежного оздоровления и отдыха.</w:t>
      </w:r>
    </w:p>
    <w:p w:rsidR="00454D5D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                 Цель: Создание условий для оздоровления детей, подростков и молодежи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2504"/>
        <w:gridCol w:w="1375"/>
        <w:gridCol w:w="1808"/>
        <w:gridCol w:w="598"/>
        <w:gridCol w:w="388"/>
        <w:gridCol w:w="541"/>
        <w:gridCol w:w="657"/>
        <w:gridCol w:w="599"/>
        <w:gridCol w:w="573"/>
      </w:tblGrid>
      <w:tr w:rsidR="00454D5D" w:rsidRPr="001C3D33">
        <w:trPr>
          <w:trHeight w:val="672"/>
        </w:trPr>
        <w:tc>
          <w:tcPr>
            <w:tcW w:w="6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50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Выйти с предложением в администрацию Брянской области об организации загородного лагеря отдыха для детей старшего школьного возраста (от 14 до 17 лет)</w:t>
            </w:r>
          </w:p>
        </w:tc>
        <w:tc>
          <w:tcPr>
            <w:tcW w:w="13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Коорди-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национный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Совет по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отдыху</w:t>
            </w: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52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7"/>
        </w:trPr>
        <w:tc>
          <w:tcPr>
            <w:tcW w:w="6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50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Выйти с предложением в областной комитет молодежи по организации лечения и отдыха студентов, имеющих тяжелые хронические заболевания, в санаторий «Затишье»</w:t>
            </w:r>
          </w:p>
        </w:tc>
        <w:tc>
          <w:tcPr>
            <w:tcW w:w="13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Коорди-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национный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Совет по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отдыху</w:t>
            </w: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6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6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806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2"/>
        </w:trPr>
        <w:tc>
          <w:tcPr>
            <w:tcW w:w="6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50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профильных смен в загородных лагерях</w:t>
            </w:r>
          </w:p>
        </w:tc>
        <w:tc>
          <w:tcPr>
            <w:tcW w:w="13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Коорди-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национный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Совет по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отдыху</w:t>
            </w: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01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3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207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207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758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71"/>
        </w:trPr>
        <w:tc>
          <w:tcPr>
            <w:tcW w:w="6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504" w:type="dxa"/>
            <w:vMerge w:val="restart"/>
          </w:tcPr>
          <w:p w:rsidR="00454D5D" w:rsidRPr="006726BB" w:rsidRDefault="00454D5D" w:rsidP="00EC0A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26BB">
              <w:rPr>
                <w:rFonts w:ascii="Times New Roman" w:hAnsi="Times New Roman" w:cs="Times New Roman"/>
              </w:rPr>
              <w:t>Организация отдыха учащихся ССУЗов в учреждениях санаторно-курортного типа и турбазах Черного и Азовского морей</w:t>
            </w:r>
          </w:p>
        </w:tc>
        <w:tc>
          <w:tcPr>
            <w:tcW w:w="1375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Коорди-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национный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Совет по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отдыху</w:t>
            </w: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468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77"/>
        </w:trPr>
        <w:tc>
          <w:tcPr>
            <w:tcW w:w="6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c>
          <w:tcPr>
            <w:tcW w:w="6321" w:type="dxa"/>
            <w:gridSpan w:val="4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59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1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  <w:u w:val="single"/>
        </w:rPr>
        <w:t>7. Поддержка деятельности детских и молодежных общественных объединений</w:t>
      </w:r>
      <w:r w:rsidRPr="001C3D33">
        <w:rPr>
          <w:rFonts w:ascii="Times New Roman" w:hAnsi="Times New Roman" w:cs="Times New Roman"/>
          <w:sz w:val="24"/>
          <w:szCs w:val="24"/>
        </w:rPr>
        <w:t>.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Цель: Оказание помощи в организации детских и молодежных общественных объединений.</w:t>
      </w:r>
    </w:p>
    <w:tbl>
      <w:tblPr>
        <w:tblW w:w="99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2554"/>
        <w:gridCol w:w="1103"/>
        <w:gridCol w:w="2016"/>
        <w:gridCol w:w="816"/>
        <w:gridCol w:w="756"/>
        <w:gridCol w:w="696"/>
        <w:gridCol w:w="696"/>
        <w:gridCol w:w="696"/>
      </w:tblGrid>
      <w:tr w:rsidR="00454D5D" w:rsidRPr="001C3D33">
        <w:trPr>
          <w:trHeight w:val="672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Активизировать работу городского совета  молодежных общественно-патриотических организаций учебных заведений с целью оказания методической помощи и координации работы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71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97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слета детских организаций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Активизировать работу «Клуба молодой семьи»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ЗАГС,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активов детской организации «Лидер»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работе городского штаба детских организаций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6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проведения городской конференции детских общественных организаций «Союз разноцветных галстуков»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603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180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Выпуск газеты городского штаба детских организаций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акции «Украсим Родину садами»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фестиваля детских организаций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Смотр-конкурс знамённых групп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Военно-спортивная игра «Зарница»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4"/>
        </w:trPr>
        <w:tc>
          <w:tcPr>
            <w:tcW w:w="6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7.12</w:t>
            </w:r>
          </w:p>
        </w:tc>
        <w:tc>
          <w:tcPr>
            <w:tcW w:w="25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Смотр-конкурс штаба «Вожатый»</w:t>
            </w:r>
          </w:p>
        </w:tc>
        <w:tc>
          <w:tcPr>
            <w:tcW w:w="1103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02"/>
        </w:trPr>
        <w:tc>
          <w:tcPr>
            <w:tcW w:w="6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c>
          <w:tcPr>
            <w:tcW w:w="6310" w:type="dxa"/>
            <w:gridSpan w:val="4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81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22500</w:t>
            </w:r>
          </w:p>
        </w:tc>
        <w:tc>
          <w:tcPr>
            <w:tcW w:w="75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696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  <w:u w:val="single"/>
        </w:rPr>
      </w:pPr>
      <w:r w:rsidRPr="001C3D33">
        <w:rPr>
          <w:rFonts w:ascii="Times New Roman" w:hAnsi="Times New Roman" w:cs="Times New Roman"/>
          <w:sz w:val="24"/>
          <w:szCs w:val="24"/>
          <w:u w:val="single"/>
        </w:rPr>
        <w:t>8. Досуг. Поддержка и развитие художественного творчества,  духовно-нравственных ка  личности молодого человека.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Цель:  Создание оптимальных условий для содержательного и полноценного досуга детей, подростков и молодежи.</w:t>
      </w:r>
    </w:p>
    <w:tbl>
      <w:tblPr>
        <w:tblW w:w="101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2537"/>
        <w:gridCol w:w="1134"/>
        <w:gridCol w:w="1985"/>
        <w:gridCol w:w="850"/>
        <w:gridCol w:w="709"/>
        <w:gridCol w:w="157"/>
        <w:gridCol w:w="563"/>
        <w:gridCol w:w="90"/>
        <w:gridCol w:w="708"/>
        <w:gridCol w:w="12"/>
        <w:gridCol w:w="697"/>
        <w:gridCol w:w="11"/>
      </w:tblGrid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смотр бардов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«Современник»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Студенческий праздник «Татьянин день»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«Современник»,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24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«Лидер»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402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Рождественский бал для активистов ССУЗов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«Современник»,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401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401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6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КВН среди ССУЗов и школ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 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402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Дня святого Валентина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 xml:space="preserve">ОКМ, 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 «Современник»,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401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401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892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фестиваля народного творчества: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конкурс исполнителей народной песни и частушки;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конкурс новогодних представлений;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конкурс хоровых коллективов и вокальных групп;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конкурс коллективов и исполнителей народного, бального и эстрадного танца;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театральная декада;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выставка изобразительного и декоративно-прикладного искусства;</w:t>
            </w:r>
          </w:p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- конкурс эстрадной песни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 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Оргкомитет фестиваля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849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666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496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</w:tcPr>
          <w:p w:rsidR="00454D5D" w:rsidRPr="006726BB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26BB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2537" w:type="dxa"/>
            <w:vMerge w:val="restart"/>
          </w:tcPr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«А, ну-ка, девушки»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454D5D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8.10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«Знай и люби свой Край Родной»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 конкурс «Слабое звено»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 ЦКиД «Современник», ССУЗы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19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«Школьница города»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«Юный журналист»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4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8.14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детский праздник «Весна идет»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2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537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8.15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благотворительных мероприятий в День Веры, Надежды, Любви в День Матери, День инвалидов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ЦСО,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536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536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04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8.16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конкурс «Юморина»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8.17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турнир по футболу среди школьников на приз «Кожаный мяч» (3 группы)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Горспот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Комитет,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22500</w:t>
            </w: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24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471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8.18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«Дети Чернобыля»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468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709" w:type="dxa"/>
          </w:tcPr>
          <w:p w:rsidR="00454D5D" w:rsidRPr="006726BB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26BB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468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1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8.19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областного рок-фестиваля «Свой взгляд»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 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Горпорт комитет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8.20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День пограничника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 «Современник»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8.21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день молодежи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 «Современник»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8.22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делегации молодежи города в мероприятия у монумента Дружбы народов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537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8.23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детских и молодежных физкультурно-оздоровительных и военно-патриотических мероприятий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536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536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13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8.24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Участие в областном фестивале молодежи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 «Современник»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8.25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день учителя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 «Современник»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56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9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8.26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Конкурс на лучшую организацию молодежной дискотеки и лучшего ди-джея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337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19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8.27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Международный день студента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135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trHeight w:val="270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8.28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студентов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ССУЗы,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оргкомитет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8.29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Городской турнир знатоков истории среди старшеклассников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ЦТ,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ГорОО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</w:p>
        </w:tc>
        <w:tc>
          <w:tcPr>
            <w:tcW w:w="2537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Проведение новогоднего бала для актива ССУЗов</w:t>
            </w:r>
          </w:p>
        </w:tc>
        <w:tc>
          <w:tcPr>
            <w:tcW w:w="1134" w:type="dxa"/>
            <w:vMerge w:val="restart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ОКМ,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ЦКиД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«Современник»</w:t>
            </w: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</w:p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  <w:trHeight w:val="270"/>
        </w:trPr>
        <w:tc>
          <w:tcPr>
            <w:tcW w:w="65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5D" w:rsidRPr="001C3D33">
        <w:trPr>
          <w:gridAfter w:val="1"/>
          <w:wAfter w:w="11" w:type="dxa"/>
        </w:trPr>
        <w:tc>
          <w:tcPr>
            <w:tcW w:w="6310" w:type="dxa"/>
            <w:gridSpan w:val="4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3">
              <w:rPr>
                <w:rFonts w:ascii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850" w:type="dxa"/>
          </w:tcPr>
          <w:p w:rsidR="00454D5D" w:rsidRPr="001C3D33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37500</w:t>
            </w:r>
          </w:p>
        </w:tc>
        <w:tc>
          <w:tcPr>
            <w:tcW w:w="709" w:type="dxa"/>
          </w:tcPr>
          <w:p w:rsidR="00454D5D" w:rsidRPr="006726BB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26BB">
              <w:rPr>
                <w:rFonts w:ascii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810" w:type="dxa"/>
            <w:gridSpan w:val="3"/>
          </w:tcPr>
          <w:p w:rsidR="00454D5D" w:rsidRPr="006726BB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26BB">
              <w:rPr>
                <w:rFonts w:ascii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708" w:type="dxa"/>
          </w:tcPr>
          <w:p w:rsidR="00454D5D" w:rsidRPr="006726BB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726BB">
              <w:rPr>
                <w:rFonts w:ascii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709" w:type="dxa"/>
            <w:gridSpan w:val="2"/>
          </w:tcPr>
          <w:p w:rsidR="00454D5D" w:rsidRPr="006726BB" w:rsidRDefault="00454D5D" w:rsidP="00EC0A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>Итого по программе 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C3D33">
        <w:rPr>
          <w:rFonts w:ascii="Times New Roman" w:hAnsi="Times New Roman" w:cs="Times New Roman"/>
          <w:sz w:val="24"/>
          <w:szCs w:val="24"/>
        </w:rPr>
        <w:t xml:space="preserve">-2018 годы – </w:t>
      </w:r>
      <w:r>
        <w:rPr>
          <w:rFonts w:ascii="Times New Roman" w:hAnsi="Times New Roman" w:cs="Times New Roman"/>
          <w:sz w:val="24"/>
          <w:szCs w:val="24"/>
        </w:rPr>
        <w:t xml:space="preserve">300 000,00 </w:t>
      </w:r>
      <w:r w:rsidRPr="001C3D33">
        <w:rPr>
          <w:rFonts w:ascii="Times New Roman" w:hAnsi="Times New Roman" w:cs="Times New Roman"/>
          <w:sz w:val="24"/>
          <w:szCs w:val="24"/>
        </w:rPr>
        <w:t>рублей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                                  на 2015 год – 100000 рублей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                                  на 2016 год – 100000 рублей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                                  на 2017 год – 100000 рублей</w:t>
      </w:r>
    </w:p>
    <w:p w:rsidR="00454D5D" w:rsidRPr="001C3D33" w:rsidRDefault="00454D5D" w:rsidP="00F82119">
      <w:pPr>
        <w:rPr>
          <w:rFonts w:ascii="Times New Roman" w:hAnsi="Times New Roman" w:cs="Times New Roman"/>
          <w:sz w:val="24"/>
          <w:szCs w:val="24"/>
        </w:rPr>
      </w:pPr>
      <w:r w:rsidRPr="001C3D33">
        <w:rPr>
          <w:rFonts w:ascii="Times New Roman" w:hAnsi="Times New Roman" w:cs="Times New Roman"/>
          <w:sz w:val="24"/>
          <w:szCs w:val="24"/>
        </w:rPr>
        <w:t xml:space="preserve">                                        на 2018 год –</w:t>
      </w:r>
      <w:r>
        <w:rPr>
          <w:rFonts w:ascii="Times New Roman" w:hAnsi="Times New Roman" w:cs="Times New Roman"/>
          <w:sz w:val="24"/>
          <w:szCs w:val="24"/>
        </w:rPr>
        <w:t>0</w:t>
      </w:r>
    </w:p>
    <w:sectPr w:rsidR="00454D5D" w:rsidRPr="001C3D33" w:rsidSect="001C3D3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23EE4"/>
    <w:multiLevelType w:val="hybridMultilevel"/>
    <w:tmpl w:val="5F06DC6C"/>
    <w:lvl w:ilvl="0" w:tplc="3604A2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1E5B"/>
    <w:rsid w:val="000405B7"/>
    <w:rsid w:val="000553AF"/>
    <w:rsid w:val="000803BF"/>
    <w:rsid w:val="0015385F"/>
    <w:rsid w:val="001639D6"/>
    <w:rsid w:val="001864B5"/>
    <w:rsid w:val="001C3D33"/>
    <w:rsid w:val="001D7307"/>
    <w:rsid w:val="001E014C"/>
    <w:rsid w:val="001E44F5"/>
    <w:rsid w:val="0026348C"/>
    <w:rsid w:val="00266334"/>
    <w:rsid w:val="00274D36"/>
    <w:rsid w:val="002A05EC"/>
    <w:rsid w:val="002A11A8"/>
    <w:rsid w:val="003A654E"/>
    <w:rsid w:val="003C2BD8"/>
    <w:rsid w:val="003E1ECC"/>
    <w:rsid w:val="003E7247"/>
    <w:rsid w:val="004037C2"/>
    <w:rsid w:val="00433180"/>
    <w:rsid w:val="00454D5D"/>
    <w:rsid w:val="004973AB"/>
    <w:rsid w:val="004B1C5C"/>
    <w:rsid w:val="004D79CF"/>
    <w:rsid w:val="004F2B9E"/>
    <w:rsid w:val="0051336E"/>
    <w:rsid w:val="005137E0"/>
    <w:rsid w:val="00545ECB"/>
    <w:rsid w:val="00567CF5"/>
    <w:rsid w:val="005E526C"/>
    <w:rsid w:val="006178D8"/>
    <w:rsid w:val="006324C2"/>
    <w:rsid w:val="006726BB"/>
    <w:rsid w:val="00693994"/>
    <w:rsid w:val="006D06BC"/>
    <w:rsid w:val="007670B5"/>
    <w:rsid w:val="00777EE2"/>
    <w:rsid w:val="007F7A0B"/>
    <w:rsid w:val="008C1559"/>
    <w:rsid w:val="008F729F"/>
    <w:rsid w:val="0093351F"/>
    <w:rsid w:val="00942383"/>
    <w:rsid w:val="009C164A"/>
    <w:rsid w:val="009E0D4F"/>
    <w:rsid w:val="009F78EA"/>
    <w:rsid w:val="00A31BCA"/>
    <w:rsid w:val="00A66428"/>
    <w:rsid w:val="00AB7217"/>
    <w:rsid w:val="00AD7458"/>
    <w:rsid w:val="00AE6917"/>
    <w:rsid w:val="00AF7B45"/>
    <w:rsid w:val="00B428BB"/>
    <w:rsid w:val="00B47EB7"/>
    <w:rsid w:val="00BE7BA5"/>
    <w:rsid w:val="00C51E5B"/>
    <w:rsid w:val="00C62E05"/>
    <w:rsid w:val="00CB4751"/>
    <w:rsid w:val="00CF36AE"/>
    <w:rsid w:val="00D13EA0"/>
    <w:rsid w:val="00D4276C"/>
    <w:rsid w:val="00D517C5"/>
    <w:rsid w:val="00E2383E"/>
    <w:rsid w:val="00E26647"/>
    <w:rsid w:val="00E71370"/>
    <w:rsid w:val="00E82277"/>
    <w:rsid w:val="00EA3D0F"/>
    <w:rsid w:val="00EC0A34"/>
    <w:rsid w:val="00F05414"/>
    <w:rsid w:val="00F30DE7"/>
    <w:rsid w:val="00F47AAB"/>
    <w:rsid w:val="00F8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EB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11A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82119"/>
    <w:pPr>
      <w:ind w:left="720"/>
    </w:pPr>
  </w:style>
  <w:style w:type="paragraph" w:styleId="a5">
    <w:name w:val="Balloon Text"/>
    <w:basedOn w:val="a"/>
    <w:link w:val="a6"/>
    <w:uiPriority w:val="99"/>
    <w:semiHidden/>
    <w:rsid w:val="00672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726B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22</Pages>
  <Words>4146</Words>
  <Characters>23635</Characters>
  <Application>Microsoft Office Word</Application>
  <DocSecurity>0</DocSecurity>
  <Lines>196</Lines>
  <Paragraphs>55</Paragraphs>
  <ScaleCrop>false</ScaleCrop>
  <Company>Организация</Company>
  <LinksUpToDate>false</LinksUpToDate>
  <CharactersWithSpaces>27726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</cp:lastModifiedBy>
  <cp:revision>8</cp:revision>
  <cp:lastPrinted>2014-11-12T06:41:00Z</cp:lastPrinted>
  <dcterms:created xsi:type="dcterms:W3CDTF">2014-11-10T08:48:00Z</dcterms:created>
  <dcterms:modified xsi:type="dcterms:W3CDTF">2015-06-04T06:20:00Z</dcterms:modified>
</cp:coreProperties>
</file>