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4D" w:rsidRDefault="00F0314D" w:rsidP="00F0314D">
      <w:pPr>
        <w:pStyle w:val="a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Приложение</w:t>
      </w:r>
    </w:p>
    <w:p w:rsidR="00F0314D" w:rsidRDefault="00F0314D" w:rsidP="00F0314D">
      <w:pPr>
        <w:pStyle w:val="a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к Порядку размещения сведений о доходах, расходах, об имуществе и </w:t>
      </w:r>
    </w:p>
    <w:p w:rsidR="00F0314D" w:rsidRDefault="00F0314D" w:rsidP="00F0314D">
      <w:pPr>
        <w:pStyle w:val="a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обязательствах</w:t>
      </w:r>
      <w:proofErr w:type="gramEnd"/>
      <w:r>
        <w:rPr>
          <w:rFonts w:ascii="Arial" w:hAnsi="Arial" w:cs="Arial"/>
          <w:sz w:val="20"/>
          <w:szCs w:val="20"/>
        </w:rPr>
        <w:t xml:space="preserve"> имущественного характера депутатов </w:t>
      </w:r>
      <w:proofErr w:type="spellStart"/>
      <w:r>
        <w:rPr>
          <w:rFonts w:ascii="Arial" w:hAnsi="Arial" w:cs="Arial"/>
          <w:sz w:val="20"/>
          <w:szCs w:val="20"/>
        </w:rPr>
        <w:t>Клинцовского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F0314D" w:rsidRDefault="00F0314D" w:rsidP="00F0314D">
      <w:pPr>
        <w:pStyle w:val="a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городского Совета народных депутатов, муниципальных служащих и членов </w:t>
      </w:r>
    </w:p>
    <w:p w:rsidR="00F0314D" w:rsidRDefault="00F0314D" w:rsidP="00F0314D">
      <w:pPr>
        <w:pStyle w:val="a9"/>
        <w:tabs>
          <w:tab w:val="center" w:pos="7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их семей на официальном сайте муниципального образования «город Клин-</w:t>
      </w:r>
    </w:p>
    <w:p w:rsidR="00F0314D" w:rsidRDefault="00F0314D" w:rsidP="00F0314D">
      <w:pPr>
        <w:pStyle w:val="a9"/>
        <w:tabs>
          <w:tab w:val="center" w:pos="7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цы</w:t>
      </w:r>
      <w:proofErr w:type="spellEnd"/>
      <w:r>
        <w:rPr>
          <w:rFonts w:ascii="Arial" w:hAnsi="Arial" w:cs="Arial"/>
          <w:sz w:val="20"/>
          <w:szCs w:val="20"/>
        </w:rPr>
        <w:t xml:space="preserve"> Брянской области» в информационно-телекоммуникационной сети</w:t>
      </w:r>
    </w:p>
    <w:p w:rsidR="00F0314D" w:rsidRDefault="00F0314D" w:rsidP="00F0314D">
      <w:pPr>
        <w:pStyle w:val="a9"/>
        <w:tabs>
          <w:tab w:val="center" w:pos="7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Интернет и предоставления этих сведений общероссийским средствам</w:t>
      </w:r>
    </w:p>
    <w:p w:rsidR="00F0314D" w:rsidRDefault="00F0314D" w:rsidP="00F0314D">
      <w:pPr>
        <w:pStyle w:val="a9"/>
        <w:tabs>
          <w:tab w:val="center" w:pos="7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массовой информации для опубликования</w:t>
      </w:r>
    </w:p>
    <w:p w:rsidR="00F0314D" w:rsidRDefault="00F0314D" w:rsidP="00F0314D">
      <w:pPr>
        <w:pStyle w:val="a9"/>
        <w:tabs>
          <w:tab w:val="center" w:pos="7285"/>
        </w:tabs>
        <w:rPr>
          <w:rFonts w:ascii="Arial" w:hAnsi="Arial" w:cs="Arial"/>
          <w:sz w:val="20"/>
          <w:szCs w:val="20"/>
        </w:rPr>
      </w:pPr>
    </w:p>
    <w:p w:rsidR="00F0314D" w:rsidRDefault="00F0314D" w:rsidP="00F0314D">
      <w:pPr>
        <w:pStyle w:val="a9"/>
        <w:tabs>
          <w:tab w:val="center" w:pos="728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</w:t>
      </w:r>
    </w:p>
    <w:p w:rsidR="00F0314D" w:rsidRDefault="00F0314D" w:rsidP="00F0314D">
      <w:pPr>
        <w:pStyle w:val="a9"/>
        <w:tabs>
          <w:tab w:val="center" w:pos="728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доходах, расходах, депутатов </w:t>
      </w:r>
      <w:proofErr w:type="spellStart"/>
      <w:r>
        <w:rPr>
          <w:rFonts w:ascii="Arial" w:hAnsi="Arial" w:cs="Arial"/>
          <w:sz w:val="20"/>
          <w:szCs w:val="20"/>
        </w:rPr>
        <w:t>Клинцовского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Совета народных депутатов,</w:t>
      </w:r>
    </w:p>
    <w:p w:rsidR="00F0314D" w:rsidRDefault="00F0314D" w:rsidP="00F0314D">
      <w:pPr>
        <w:pStyle w:val="a9"/>
        <w:tabs>
          <w:tab w:val="center" w:pos="728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служащих и членов их семей на официальном сайте муниципального образования</w:t>
      </w:r>
    </w:p>
    <w:p w:rsidR="00F0314D" w:rsidRDefault="00F0314D" w:rsidP="00F0314D">
      <w:pPr>
        <w:pStyle w:val="a9"/>
        <w:tabs>
          <w:tab w:val="center" w:pos="728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«город </w:t>
      </w:r>
      <w:proofErr w:type="spellStart"/>
      <w:r>
        <w:rPr>
          <w:rFonts w:ascii="Arial" w:hAnsi="Arial" w:cs="Arial"/>
          <w:sz w:val="20"/>
          <w:szCs w:val="20"/>
        </w:rPr>
        <w:t>Клинцы</w:t>
      </w:r>
      <w:proofErr w:type="spellEnd"/>
      <w:r>
        <w:rPr>
          <w:rFonts w:ascii="Arial" w:hAnsi="Arial" w:cs="Arial"/>
          <w:sz w:val="20"/>
          <w:szCs w:val="20"/>
        </w:rPr>
        <w:t xml:space="preserve"> Брянской области» в информационно-телекоммуникационной сети Интернет и </w:t>
      </w:r>
    </w:p>
    <w:p w:rsidR="00F0314D" w:rsidRDefault="00F0314D" w:rsidP="00F0314D">
      <w:pPr>
        <w:pStyle w:val="a9"/>
        <w:tabs>
          <w:tab w:val="center" w:pos="728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этих сведений общероссийским средствам массовой информации для опубликования</w:t>
      </w:r>
    </w:p>
    <w:p w:rsidR="00F0314D" w:rsidRDefault="00F0314D" w:rsidP="00F0314D">
      <w:pPr>
        <w:pStyle w:val="a9"/>
        <w:tabs>
          <w:tab w:val="center" w:pos="7285"/>
        </w:tabs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Клинцовский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городской Совет народных депутатов</w:t>
      </w:r>
    </w:p>
    <w:p w:rsidR="00F0314D" w:rsidRDefault="00F0314D" w:rsidP="00F0314D">
      <w:pPr>
        <w:pStyle w:val="a9"/>
        <w:tabs>
          <w:tab w:val="center" w:pos="728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органа местного самоуправления)</w:t>
      </w:r>
    </w:p>
    <w:p w:rsidR="00F0314D" w:rsidRDefault="00F0314D" w:rsidP="00F0314D">
      <w:pPr>
        <w:pStyle w:val="a9"/>
        <w:tabs>
          <w:tab w:val="center" w:pos="7285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4"/>
        <w:gridCol w:w="1898"/>
        <w:gridCol w:w="1584"/>
        <w:gridCol w:w="1595"/>
        <w:gridCol w:w="1960"/>
        <w:gridCol w:w="1501"/>
        <w:gridCol w:w="1262"/>
        <w:gridCol w:w="1391"/>
        <w:gridCol w:w="1499"/>
        <w:gridCol w:w="1442"/>
      </w:tblGrid>
      <w:tr w:rsidR="00F0314D" w:rsidTr="001B0441">
        <w:trPr>
          <w:trHeight w:val="12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 лица, чьи сведения размещаются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Должность лица, представившего сведения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сумма декларированного годового дохода&lt;1&gt; (руб.)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Перечень транспортных средств, принадлежащих на праве собственности (марка, модель, вид собственности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0314D" w:rsidTr="001B0441"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собственности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Алексей Валерьевич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3013B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="0013013B">
              <w:rPr>
                <w:rFonts w:ascii="Arial" w:hAnsi="Arial" w:cs="Arial"/>
                <w:sz w:val="16"/>
                <w:szCs w:val="16"/>
              </w:rPr>
              <w:t>ен.</w:t>
            </w:r>
            <w:r>
              <w:rPr>
                <w:rFonts w:ascii="Arial" w:hAnsi="Arial" w:cs="Arial"/>
                <w:sz w:val="16"/>
                <w:szCs w:val="16"/>
              </w:rPr>
              <w:t>директора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13013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15504080,72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предпринимательской деятельности;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производственных строений, сооружений, материально-технического сбыта и заготовок: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апартаменты;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склад;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холодильник;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здание холодильной камеры;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-место;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13013B" w:rsidRDefault="0013013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13013B" w:rsidRDefault="0013013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13013B" w:rsidRDefault="0013013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индивидуальное;</w:t>
            </w:r>
          </w:p>
          <w:p w:rsidR="0013013B" w:rsidRDefault="0013013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индивидуальное;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3037,0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1072,0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1448,3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159,4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127,0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303,1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  <w:p w:rsidR="0013013B" w:rsidRDefault="0013013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013B" w:rsidRDefault="0013013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013B" w:rsidRDefault="0013013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013B" w:rsidRDefault="0013013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  <w:p w:rsidR="0013013B" w:rsidRDefault="0013013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Болгария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3013B" w:rsidRDefault="0013013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013B" w:rsidRDefault="0013013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013B" w:rsidRDefault="0013013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013B" w:rsidRDefault="0013013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3013B" w:rsidRDefault="0013013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прицеп ОДАЗ 9772 -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ОДАЗ 9772 -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13013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15625971,77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производственных целей;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производственных целей;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производственных целей; 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производственных целей;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производственных целей;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производственных целей;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реакреационно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-оздоровительных целей;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реакреационно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-оздоровительных целей;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котельная, мазутная, резервуары (диаметр 6,0м);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трансформаторная подстанция;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административное здание, столовая;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насосная станция, артезианская скважина, резервуар для воды объемом 300л, водонапорная башня диаметром 5,47м;</w:t>
            </w:r>
          </w:p>
          <w:p w:rsidR="00F0314D" w:rsidRDefault="00294C57" w:rsidP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универсальное здание;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холодильные камеры;</w:t>
            </w:r>
          </w:p>
          <w:p w:rsidR="00F0314D" w:rsidRDefault="00294C57" w:rsidP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корпус;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магазин продовольственных товаров;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минеральная скважина № 1/73;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минеральная питьевая скважина № 2/73;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клуб-столовая;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столовая с кинотеатром;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корпус 1;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лечебный корпус;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овощехранилище;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подпорное сооружение 33м;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очистные сооружения 16000кв.м.;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(прачечная);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свинарник;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артезианская скважина № 874;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артезианская скважина № 15201777;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артезианская скважина питьевой воды;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склад инвентаря;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промтоварный склад;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1;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4;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5;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6;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корпус № 7;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8;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хозяйственный корпус;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(школа);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2;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спортсооружение;</w:t>
            </w:r>
          </w:p>
          <w:p w:rsidR="00F0314D" w:rsidRDefault="00762714" w:rsidP="0076271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котельная;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7;</w:t>
            </w:r>
          </w:p>
          <w:p w:rsidR="00762714" w:rsidRDefault="00762714" w:rsidP="0076271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35/100;</w:t>
            </w: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11/100;</w:t>
            </w: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54/100;</w:t>
            </w: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35/100;</w:t>
            </w: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11/100;</w:t>
            </w: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54/100;</w:t>
            </w: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 w:rsidP="00294C57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294C57" w:rsidP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 w:rsidP="00294C57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 w:rsidP="00294C57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294C57" w:rsidP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762714" w:rsidP="0076271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762714" w:rsidRDefault="0076271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индивидуальное;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872,0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15721,0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15721,0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15721,0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24029,0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24029,0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24029,0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73146,0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178078,0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303,1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196,1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462,7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279,8</w:t>
            </w:r>
          </w:p>
          <w:p w:rsidR="00F0314D" w:rsidRDefault="00F0314D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1137,6</w:t>
            </w:r>
          </w:p>
          <w:p w:rsidR="00F0314D" w:rsidRDefault="00F0314D" w:rsidP="00294C57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2175,5</w:t>
            </w:r>
          </w:p>
          <w:p w:rsidR="00F0314D" w:rsidRDefault="00294C57" w:rsidP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2657,2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380,2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4C57" w:rsidRDefault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4C57" w:rsidRDefault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4C57" w:rsidRDefault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4C57" w:rsidRDefault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4C57" w:rsidRDefault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94C5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82,8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1236,6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466,6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3603,4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255,2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144,6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356,7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294C57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203,9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155,6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2033,2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1839,2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3077,8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694,1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407,6</w:t>
            </w:r>
          </w:p>
          <w:p w:rsidR="00F0314D" w:rsidRDefault="00294C57" w:rsidP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191,1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437,1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529,2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524,7</w:t>
            </w:r>
          </w:p>
          <w:p w:rsidR="00F0314D" w:rsidRDefault="00762714" w:rsidP="0076271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96,8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5226,9</w:t>
            </w:r>
          </w:p>
          <w:p w:rsidR="00762714" w:rsidRDefault="0076271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1241,6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13013B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 w:rsidP="00294C57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294C57" w:rsidP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 w:rsidP="00294C57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94C57" w:rsidRDefault="00294C57" w:rsidP="00294C57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94C57" w:rsidRDefault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 w:rsidP="00294C57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294C57" w:rsidP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294C57" w:rsidP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4C57" w:rsidRDefault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294C57" w:rsidP="00294C5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762714" w:rsidRDefault="0076271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ГАЗ 310231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БМВ 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330210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5312 – КО 503Б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САЗ – 3507-01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автобус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мерседесс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бенц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223203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76271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303,1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Бессмертный  Валерий Николаевич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1B044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1B044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922607,80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2011;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служебное жилье, безвозмездное пользование с 2019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1B044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БМВ Х5 </w:t>
            </w:r>
            <w:r w:rsidR="00F0314D"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Борисенко Евгений Валерьевич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временно не работающий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1B044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6666,34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нежилое здание;</w:t>
            </w:r>
          </w:p>
          <w:p w:rsidR="001B0441" w:rsidRDefault="001B044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1B0441" w:rsidRDefault="001B044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0441" w:rsidRDefault="001B044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 по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705,0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2481,0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285,2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400,2</w:t>
            </w:r>
          </w:p>
          <w:p w:rsidR="001B0441" w:rsidRDefault="001B044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1B0441" w:rsidRDefault="001B044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лексус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GS</w:t>
            </w:r>
            <w:r>
              <w:rPr>
                <w:rFonts w:ascii="Arial" w:hAnsi="Arial" w:cs="Arial"/>
                <w:sz w:val="16"/>
                <w:szCs w:val="16"/>
              </w:rPr>
              <w:t>350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Василенко Владимир Иванович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ИП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1B044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1618413,28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торговый павильон;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D7596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</w:t>
            </w:r>
            <w:bookmarkStart w:id="0" w:name="_GoBack"/>
            <w:bookmarkEnd w:id="0"/>
            <w:r w:rsidR="00F0314D">
              <w:rPr>
                <w:rFonts w:ascii="Arial" w:hAnsi="Arial" w:cs="Arial"/>
                <w:sz w:val="16"/>
                <w:szCs w:val="16"/>
              </w:rPr>
              <w:t xml:space="preserve">йота </w:t>
            </w:r>
            <w:proofErr w:type="spellStart"/>
            <w:r w:rsidR="00F0314D">
              <w:rPr>
                <w:rFonts w:ascii="Arial" w:hAnsi="Arial" w:cs="Arial"/>
                <w:sz w:val="16"/>
                <w:szCs w:val="16"/>
              </w:rPr>
              <w:t>ленд</w:t>
            </w:r>
            <w:proofErr w:type="spellEnd"/>
            <w:r w:rsidR="00F031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0314D">
              <w:rPr>
                <w:rFonts w:ascii="Arial" w:hAnsi="Arial" w:cs="Arial"/>
                <w:sz w:val="16"/>
                <w:szCs w:val="16"/>
              </w:rPr>
              <w:t>крузер</w:t>
            </w:r>
            <w:proofErr w:type="spellEnd"/>
            <w:r w:rsidR="00F0314D"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мерседесс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спринтер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1B044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1410824,13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торговый павильон;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1997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700,8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Хайлендер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Волчок Денис Анатольевич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адвокат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120596,79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1207,0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114,7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272248,86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1207,0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114,7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1207,0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114,7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Грибанов Владимир Алексеевич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оликлиникой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936383,63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681,0</w:t>
            </w: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1096,0</w:t>
            </w: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2BC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аутлендер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2210500,49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F0314D" w:rsidRDefault="008262BC" w:rsidP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8262BC" w:rsidP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2287,0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8262BC" w:rsidP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115,6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8262BC" w:rsidP="008262B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КИО РИО</w:t>
            </w:r>
            <w:r w:rsidR="00F0314D"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Долонько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директор школы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872766,91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дачный;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гараж;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70,6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лада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ларгус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KS05L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182873,55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1992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Евтеев Павел Александрович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 w:rsidR="00C46692">
              <w:rPr>
                <w:rFonts w:ascii="Arial" w:hAnsi="Arial" w:cs="Arial"/>
                <w:sz w:val="16"/>
                <w:szCs w:val="16"/>
              </w:rPr>
              <w:t>зам</w:t>
            </w:r>
            <w:proofErr w:type="gramStart"/>
            <w:r w:rsidR="00C4669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иректор</w:t>
            </w:r>
            <w:r w:rsidR="00C46692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1045657,25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служебное жилье с 2014 на время работы</w:t>
            </w:r>
            <w:r w:rsidR="00C4669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C46692" w:rsidRDefault="00C46692" w:rsidP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71,2</w:t>
            </w: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152,1</w:t>
            </w: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540,0</w:t>
            </w: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6692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4669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ХЕНДЭ ДЖЕНЕЗИС</w:t>
            </w:r>
            <w:r w:rsidR="00F0314D">
              <w:rPr>
                <w:rFonts w:ascii="Arial" w:hAnsi="Arial" w:cs="Arial"/>
                <w:sz w:val="16"/>
                <w:szCs w:val="16"/>
              </w:rPr>
              <w:t xml:space="preserve"> - индивидуальная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177811,66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служебное жилье с 2014</w:t>
            </w:r>
            <w:r w:rsidR="00F0314D">
              <w:rPr>
                <w:rFonts w:ascii="Arial" w:hAnsi="Arial" w:cs="Arial"/>
                <w:sz w:val="16"/>
                <w:szCs w:val="16"/>
              </w:rPr>
              <w:t xml:space="preserve"> на время работы мужа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71,2</w:t>
            </w: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152,1</w:t>
            </w: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аурус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сл</w:t>
            </w:r>
            <w:r w:rsidR="00CC0848">
              <w:rPr>
                <w:rFonts w:ascii="Arial" w:hAnsi="Arial" w:cs="Arial"/>
                <w:sz w:val="16"/>
                <w:szCs w:val="16"/>
              </w:rPr>
              <w:t>ужебное жилье с 2014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время работы отца</w:t>
            </w:r>
            <w:r w:rsidR="00CC084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71,2</w:t>
            </w: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152,1</w:t>
            </w: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0848" w:rsidRDefault="00CC0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Капитанова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заведующая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512914,62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411686,38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рапид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Кармес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иректор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1098943,29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производственных и административных зданий, строений, сооружений промышленности;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нежилое здание;</w:t>
            </w:r>
          </w:p>
          <w:p w:rsidR="00CA77E7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8/10; 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8/10;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CA77E7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2001 по 2050;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523,0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96,8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59,0</w:t>
            </w:r>
          </w:p>
          <w:p w:rsidR="00CA77E7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45375,0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CA77E7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500010,52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E7" w:rsidRDefault="00F0314D" w:rsidP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F0314D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CA77E7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77E7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CA77E7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77E7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F0314D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безвозмездное пользование с 2014;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105,9</w:t>
            </w:r>
          </w:p>
          <w:p w:rsidR="00CA77E7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77E7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CA77E7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A77E7" w:rsidRDefault="00CA77E7" w:rsidP="00CA77E7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A77E7" w:rsidRDefault="00CA77E7" w:rsidP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A77E7" w:rsidRDefault="00CA77E7" w:rsidP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77E7" w:rsidRDefault="00CA77E7" w:rsidP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500010,52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F0314D" w:rsidRDefault="00CA77E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036D59" w:rsidRDefault="00036D5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6D59" w:rsidRDefault="00036D5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036D59" w:rsidRDefault="00036D5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безвозмездное пользование с 2014;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105,9</w:t>
            </w:r>
          </w:p>
          <w:p w:rsidR="00036D59" w:rsidRDefault="00036D5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6D59" w:rsidRDefault="00036D5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36D59" w:rsidRDefault="00036D5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6D59" w:rsidRDefault="00036D5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Киреенко Валерий Владимирович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0803A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председатель комитета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0803A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819095,41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0803AD" w:rsidRDefault="000803A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0803AD" w:rsidRDefault="000803A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1304,0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  <w:p w:rsidR="000803AD" w:rsidRDefault="000803A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803AD" w:rsidRDefault="000803A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0803A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698585,51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огородный;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жилая комната;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1873,0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57,2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1304,0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Лада 210740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Кривенко Сергей Евгеньевич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пенсионер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0803A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861236,14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963,0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209,1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ауди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Q7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0803A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911766,68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39,7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209,1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963,0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Кусей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Лариса Андреевна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иректора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B4982" w:rsidP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394743,20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203183,12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лада 210540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Лысаков Иван Васильевич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производитель работ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2379469,59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личное подсобное хозяйство;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сельскохозяйственного производства;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CB4982" w:rsidRDefault="00CB4982" w:rsidP="00C115FF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C115FF" w:rsidRDefault="00C115FF" w:rsidP="00C115FF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личного подсобного хозяйства;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  <w:p w:rsidR="00CB4982" w:rsidRDefault="00C115FF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C115FF" w:rsidRDefault="00C115FF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2015 по 2064;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2015 по 2064;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2014 по 2063;</w:t>
            </w:r>
          </w:p>
          <w:p w:rsidR="00C115FF" w:rsidRDefault="00C115FF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5FF" w:rsidRDefault="00C115FF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2014 по 2063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4966,0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301,6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87,4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73,0</w:t>
            </w:r>
          </w:p>
          <w:p w:rsidR="00C115FF" w:rsidRDefault="00CB4982" w:rsidP="00C115FF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  <w:p w:rsidR="00CB4982" w:rsidRDefault="00CB4982" w:rsidP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  <w:p w:rsidR="00CB4982" w:rsidRDefault="00CB4982" w:rsidP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 w:rsidP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4274,0</w:t>
            </w:r>
          </w:p>
          <w:p w:rsidR="00CB4982" w:rsidRDefault="00CB4982" w:rsidP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 w:rsidP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 w:rsidP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2219,0</w:t>
            </w:r>
          </w:p>
          <w:p w:rsidR="00CB4982" w:rsidRDefault="00CB4982" w:rsidP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 w:rsidP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 w:rsidP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4984,0</w:t>
            </w:r>
          </w:p>
          <w:p w:rsidR="00C115FF" w:rsidRDefault="00C115FF" w:rsidP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5FF" w:rsidRDefault="00C115FF" w:rsidP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5FF" w:rsidRDefault="00C115FF" w:rsidP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1273,0</w:t>
            </w:r>
          </w:p>
          <w:p w:rsidR="00CB4982" w:rsidRDefault="00CB4982" w:rsidP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 w:rsidP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 w:rsidP="00C115FF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115FF" w:rsidRDefault="00C115FF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5FF" w:rsidRDefault="00C115FF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15FF" w:rsidRDefault="00C115FF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982" w:rsidRDefault="00CB4982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патрол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УАЗ 390945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мотовездеход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265E4D" w:rsidRDefault="00265E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ВАЗ 2101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265E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3497457,73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265E4D" w:rsidRDefault="00265E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E4D" w:rsidRDefault="00265E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265E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265E4D" w:rsidRDefault="00265E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25/238;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  <w:p w:rsidR="00265E4D" w:rsidRDefault="00265E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E4D" w:rsidRDefault="00265E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65E4D" w:rsidRDefault="00265E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E4D" w:rsidRDefault="00265E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мерседесс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036D59" w:rsidRDefault="00036D5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D" w:rsidRDefault="00265E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D" w:rsidRDefault="00265E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D" w:rsidRDefault="00265E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4D" w:rsidRDefault="00265E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C115F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C115FF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Любашенко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Андрей Анатольевич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ИП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D2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9891988,15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производственных нужд;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склад;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1541,0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133,5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2217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DAF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полуприцеп самосвальный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D2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1455919,75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D2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КИО СОРЕНТО</w:t>
            </w:r>
            <w:r w:rsidR="00F0314D"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D2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безвозмездное пользование с 2018</w:t>
            </w:r>
            <w:r w:rsidR="00F031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0314D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="00F0314D"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Мефед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Владимир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временно не работающий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D2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8201,48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93,8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тойота лексус – 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 купава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D2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362358,24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8D2848" w:rsidRDefault="008D2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8D2848" w:rsidRDefault="008D2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D2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="00F0314D">
              <w:rPr>
                <w:rFonts w:ascii="Arial" w:hAnsi="Arial" w:cs="Arial"/>
                <w:sz w:val="16"/>
                <w:szCs w:val="16"/>
              </w:rPr>
              <w:t>,5</w:t>
            </w:r>
          </w:p>
          <w:p w:rsidR="008D2848" w:rsidRDefault="008D2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D2848" w:rsidRDefault="008D2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камри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Мефед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Александр Григорьевич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D284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1513244,09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в дачном обществе;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безвозмездное пользование с 2011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185,7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тойота </w:t>
            </w:r>
            <w:proofErr w:type="spellStart"/>
            <w:r w:rsidR="00EC6C77">
              <w:rPr>
                <w:rFonts w:ascii="Arial" w:hAnsi="Arial" w:cs="Arial"/>
                <w:sz w:val="16"/>
                <w:szCs w:val="16"/>
              </w:rPr>
              <w:t>венза</w:t>
            </w:r>
            <w:proofErr w:type="spellEnd"/>
            <w:r w:rsidR="00EC6C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451348,99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Недоливко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Сергей Иванович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техник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815192,61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карол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Позняков Денис Яковлевич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ИП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10132737,09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43/400;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КАМАЗ 55111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ЗИЛ 443362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3D2C32" wp14:editId="28D55AE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499110</wp:posOffset>
                      </wp:positionV>
                      <wp:extent cx="937260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72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39.3pt" to="733.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" strokecolor="#4579b8 [3044]"/>
                  </w:pict>
                </mc:Fallback>
              </mc:AlternateContent>
            </w: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Pr="00EC6C77" w:rsidRDefault="00EC6C77" w:rsidP="00EC6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безвозмездное пользование с 2019</w:t>
            </w:r>
            <w:r w:rsidR="00F031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0314D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="00F0314D"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Подошва Сергей Александрович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776555,96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1998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1998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119,2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Highlander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401452,90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1998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1998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119,2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Сычев Валерий Алексеевич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628262,47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пользование с 2010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32,3</w:t>
            </w: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C6C77" w:rsidRDefault="00EC6C7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Рябченков Владимир Викторович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зам.гл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рача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4D557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7640155,95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4D5576" w:rsidRDefault="004D557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4D5576" w:rsidRDefault="004D557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124,7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  <w:p w:rsidR="004D5576" w:rsidRDefault="004D557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D5576" w:rsidRDefault="004D557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ландкрузер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C4669E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4D557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809874,44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4D557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Слаутин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коммерческий директор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4669E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554395,69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 для сельскохозяйственного использования;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гаражей и автостоянок;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гаража;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торгового павильона;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земельный участок для размещения гаража;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гаража;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общая долевая ½;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2/3;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C4669E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2</w:t>
            </w:r>
            <w:r w:rsidR="00F0314D">
              <w:rPr>
                <w:rFonts w:ascii="Arial" w:hAnsi="Arial" w:cs="Arial"/>
                <w:sz w:val="16"/>
                <w:szCs w:val="16"/>
              </w:rPr>
              <w:t>/3;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2/3;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C4669E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2015 по 2025</w:t>
            </w:r>
            <w:r w:rsidR="00F0314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2004 по 2053;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2017 по 2061;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2017 по 2061;</w:t>
            </w:r>
          </w:p>
          <w:p w:rsidR="00F0314D" w:rsidRDefault="00C4669E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аренда с 2020 по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2021</w:t>
            </w:r>
            <w:r w:rsidR="00F0314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2018 по 2061;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2018 по 2061;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396000,0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626140,0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752,0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29,0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524,6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108,5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104,6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210,2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137,2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190,9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305,7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120,7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84,4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137,2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4669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,6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Болгария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тягач седельный МАН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полуприцеп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ламберет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шмиц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Стародубцев Николай Николаевич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ИП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C4669E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1717920,34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2016 по 2065;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2016 по 2065;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2016 по 2065;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2016 по 2065;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174,2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3561000,0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1617700,0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3245000,0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1955000,0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036D59" w:rsidRDefault="00036D5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6D59" w:rsidRDefault="00036D5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Тофилюк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Андрей Владимирович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лавы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E15F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1198625,07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опель инсигния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E15F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232377,91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Харченко Татьяна Александровна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E15F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1133313,88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E15F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960285,23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с1999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1999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камри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8E15F0" w:rsidRDefault="008E15F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хундай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солярис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8E15F0" w:rsidRDefault="008E15F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лодка надувная ПВХ 280 фрегат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Чентырев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Виктор Анатольевич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начальник управления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E15F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994283,34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Шкуратов Олег Павлович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глава города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Клинцы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иректора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8E15F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20629944,48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рекреационного или лечебно-оздоровительного назначения;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ведения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сельскохозяйственного производства;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 для предпринимательской деятельности;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сельскохозяйственного производства;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индивидуального строительства;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 строительства автосервисов, автосалонов, торгово-развлекательных центров, автозаправочных, комплексов спортивных сооружений, придорожной инфраструктуры;</w:t>
            </w:r>
            <w:proofErr w:type="gramEnd"/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гидротехническое сооружение (протяженность 170м);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нежилое;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населенных пунктов;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населенных пунктов;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1/667;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4A1FAF" w:rsidRDefault="004A1FAF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4A1FAF" w:rsidP="004A1FAF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2012 по 2061;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2013 по 2062;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2012 по 2061;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80190,0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15901000,0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1513,0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325,5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</w:t>
            </w:r>
          </w:p>
          <w:p w:rsidR="00F0314D" w:rsidRDefault="00F0314D" w:rsidP="004A1FAF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A1FAF" w:rsidRDefault="004A1FAF" w:rsidP="004A1FAF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A1FAF" w:rsidRDefault="004A1FAF" w:rsidP="004A1FAF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A1FAF" w:rsidRDefault="004A1FAF" w:rsidP="004A1FAF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53,1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257,1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40446,0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140018,0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 w:rsidP="004A1FAF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ГАЗ 3307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5312 53А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grizzle </w:t>
            </w:r>
            <w:r>
              <w:rPr>
                <w:rFonts w:ascii="Arial" w:hAnsi="Arial" w:cs="Arial"/>
                <w:sz w:val="16"/>
                <w:szCs w:val="16"/>
              </w:rPr>
              <w:t>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населенных пунктов;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Реук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Владимир Григорьевич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4A1FAF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r w:rsidR="003D2A39">
              <w:rPr>
                <w:rFonts w:ascii="Arial" w:hAnsi="Arial" w:cs="Arial"/>
                <w:sz w:val="16"/>
                <w:szCs w:val="16"/>
              </w:rPr>
              <w:t>директор, ИП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5174776,41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здание;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2/3;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036D59" w:rsidRDefault="00036D5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6D59" w:rsidRDefault="00036D5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2077,0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361,0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1864,0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119,0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61,1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A39" w:rsidRDefault="003D2A39" w:rsidP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камри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4D" w:rsidTr="001B044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3D2A39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D" w:rsidRDefault="00F0314D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314D" w:rsidRDefault="00F0314D" w:rsidP="00F0314D">
      <w:pPr>
        <w:pStyle w:val="a9"/>
        <w:tabs>
          <w:tab w:val="center" w:pos="7285"/>
        </w:tabs>
        <w:jc w:val="center"/>
        <w:rPr>
          <w:rFonts w:ascii="Arial" w:hAnsi="Arial" w:cs="Arial"/>
          <w:sz w:val="16"/>
          <w:szCs w:val="16"/>
        </w:rPr>
      </w:pPr>
    </w:p>
    <w:p w:rsidR="00F0314D" w:rsidRDefault="00F0314D" w:rsidP="00F0314D">
      <w:pPr>
        <w:pStyle w:val="a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случае если в отчетном периоде депутату </w:t>
      </w:r>
      <w:proofErr w:type="spellStart"/>
      <w:r>
        <w:rPr>
          <w:rFonts w:ascii="Arial" w:hAnsi="Arial" w:cs="Arial"/>
          <w:sz w:val="20"/>
          <w:szCs w:val="20"/>
        </w:rPr>
        <w:t>Клинцовского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Совета народных депутатов,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0314D" w:rsidRDefault="00F0314D" w:rsidP="00F0314D">
      <w:pPr>
        <w:pStyle w:val="a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Сведения указываются, если общая сумма совершенной сделки превышает общий доход депутата </w:t>
      </w:r>
      <w:proofErr w:type="spellStart"/>
      <w:r>
        <w:rPr>
          <w:rFonts w:ascii="Arial" w:hAnsi="Arial" w:cs="Arial"/>
          <w:sz w:val="20"/>
          <w:szCs w:val="20"/>
        </w:rPr>
        <w:t>Клинцовского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Совета народных депутатов, муниципального служащего и его супруги (супруга) за три последних года, предшествующих отчетному периоду.</w:t>
      </w:r>
    </w:p>
    <w:p w:rsidR="00F0314D" w:rsidRDefault="00F0314D" w:rsidP="00F0314D">
      <w:pPr>
        <w:pStyle w:val="a9"/>
        <w:rPr>
          <w:rFonts w:ascii="Arial" w:hAnsi="Arial" w:cs="Arial"/>
          <w:sz w:val="20"/>
          <w:szCs w:val="20"/>
        </w:rPr>
      </w:pPr>
    </w:p>
    <w:p w:rsidR="00F0314D" w:rsidRDefault="00F0314D" w:rsidP="00F031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5108B" w:rsidRDefault="00F5108B"/>
    <w:sectPr w:rsidR="00F5108B" w:rsidSect="00F03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4D"/>
    <w:rsid w:val="00036D59"/>
    <w:rsid w:val="000803AD"/>
    <w:rsid w:val="0013013B"/>
    <w:rsid w:val="001B0441"/>
    <w:rsid w:val="00265E4D"/>
    <w:rsid w:val="00294C57"/>
    <w:rsid w:val="003259C0"/>
    <w:rsid w:val="003D2A39"/>
    <w:rsid w:val="004A1FAF"/>
    <w:rsid w:val="004D5576"/>
    <w:rsid w:val="00762714"/>
    <w:rsid w:val="008262BC"/>
    <w:rsid w:val="008D2848"/>
    <w:rsid w:val="008E15F0"/>
    <w:rsid w:val="00C115FF"/>
    <w:rsid w:val="00C46692"/>
    <w:rsid w:val="00C4669E"/>
    <w:rsid w:val="00CA77E7"/>
    <w:rsid w:val="00CB4982"/>
    <w:rsid w:val="00CC0848"/>
    <w:rsid w:val="00D75965"/>
    <w:rsid w:val="00EC6C77"/>
    <w:rsid w:val="00F0314D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314D"/>
  </w:style>
  <w:style w:type="paragraph" w:styleId="a5">
    <w:name w:val="footer"/>
    <w:basedOn w:val="a"/>
    <w:link w:val="a6"/>
    <w:uiPriority w:val="99"/>
    <w:semiHidden/>
    <w:unhideWhenUsed/>
    <w:rsid w:val="00F0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314D"/>
  </w:style>
  <w:style w:type="paragraph" w:styleId="a7">
    <w:name w:val="Balloon Text"/>
    <w:basedOn w:val="a"/>
    <w:link w:val="a8"/>
    <w:uiPriority w:val="99"/>
    <w:semiHidden/>
    <w:unhideWhenUsed/>
    <w:rsid w:val="00F0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14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0314D"/>
    <w:pPr>
      <w:spacing w:after="0" w:line="240" w:lineRule="auto"/>
    </w:pPr>
  </w:style>
  <w:style w:type="table" w:styleId="aa">
    <w:name w:val="Table Grid"/>
    <w:basedOn w:val="a1"/>
    <w:uiPriority w:val="59"/>
    <w:rsid w:val="00F0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314D"/>
  </w:style>
  <w:style w:type="paragraph" w:styleId="a5">
    <w:name w:val="footer"/>
    <w:basedOn w:val="a"/>
    <w:link w:val="a6"/>
    <w:uiPriority w:val="99"/>
    <w:semiHidden/>
    <w:unhideWhenUsed/>
    <w:rsid w:val="00F0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314D"/>
  </w:style>
  <w:style w:type="paragraph" w:styleId="a7">
    <w:name w:val="Balloon Text"/>
    <w:basedOn w:val="a"/>
    <w:link w:val="a8"/>
    <w:uiPriority w:val="99"/>
    <w:semiHidden/>
    <w:unhideWhenUsed/>
    <w:rsid w:val="00F0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14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0314D"/>
    <w:pPr>
      <w:spacing w:after="0" w:line="240" w:lineRule="auto"/>
    </w:pPr>
  </w:style>
  <w:style w:type="table" w:styleId="aa">
    <w:name w:val="Table Grid"/>
    <w:basedOn w:val="a1"/>
    <w:uiPriority w:val="59"/>
    <w:rsid w:val="00F0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4556</Words>
  <Characters>25973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</dc:creator>
  <cp:lastModifiedBy>GorSov</cp:lastModifiedBy>
  <cp:revision>14</cp:revision>
  <cp:lastPrinted>2021-04-20T11:14:00Z</cp:lastPrinted>
  <dcterms:created xsi:type="dcterms:W3CDTF">2021-04-12T05:34:00Z</dcterms:created>
  <dcterms:modified xsi:type="dcterms:W3CDTF">2021-04-20T11:14:00Z</dcterms:modified>
</cp:coreProperties>
</file>