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17" w:rsidRPr="00F8099E" w:rsidRDefault="009C4B17" w:rsidP="009C4B17">
      <w:pPr>
        <w:pStyle w:val="a3"/>
        <w:ind w:left="0" w:firstLine="0"/>
        <w:jc w:val="left"/>
        <w:rPr>
          <w:szCs w:val="28"/>
        </w:rPr>
      </w:pPr>
      <w:r w:rsidRPr="00F8099E">
        <w:rPr>
          <w:szCs w:val="28"/>
        </w:rPr>
        <w:t xml:space="preserve">                                                  РОССИЙСКАЯ ФЕДЕРАЦИЯ                                     </w:t>
      </w:r>
    </w:p>
    <w:p w:rsidR="009C4B17" w:rsidRPr="00F8099E" w:rsidRDefault="009C4B17" w:rsidP="009C4B17">
      <w:pPr>
        <w:pStyle w:val="a3"/>
        <w:rPr>
          <w:szCs w:val="28"/>
        </w:rPr>
      </w:pPr>
      <w:r w:rsidRPr="00F8099E">
        <w:rPr>
          <w:szCs w:val="28"/>
        </w:rPr>
        <w:t>ГОРОДСКОЙ ОКРУГ</w:t>
      </w:r>
    </w:p>
    <w:p w:rsidR="009C4B17" w:rsidRPr="00F8099E" w:rsidRDefault="009C4B17" w:rsidP="009C4B17">
      <w:pPr>
        <w:pStyle w:val="a3"/>
        <w:rPr>
          <w:szCs w:val="28"/>
        </w:rPr>
      </w:pPr>
      <w:r w:rsidRPr="00F8099E">
        <w:rPr>
          <w:szCs w:val="28"/>
        </w:rPr>
        <w:t>«ГОРОД КЛИНЦЫ БРЯНСКОЙ ОБЛАСТИ»</w:t>
      </w:r>
    </w:p>
    <w:p w:rsidR="009C4B17" w:rsidRPr="00F8099E" w:rsidRDefault="009C4B17" w:rsidP="009C4B17">
      <w:pPr>
        <w:ind w:left="1416" w:hanging="1416"/>
        <w:jc w:val="center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КЛИНЦОВСКАЯ ГОРОДСКАЯ АДМИНИСТРАЦИЯ</w:t>
      </w:r>
    </w:p>
    <w:p w:rsidR="009C4B17" w:rsidRPr="00F8099E" w:rsidRDefault="009C4B17" w:rsidP="009C4B17">
      <w:pPr>
        <w:ind w:left="1416" w:hanging="1416"/>
        <w:jc w:val="center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_ _ _ _ _ _ _ _ _ _ _ _ _ _ _ _ _ _ _ _ _ _ _ _ _ _ _ _ _ _ _ _ _ _ _ _</w:t>
      </w:r>
    </w:p>
    <w:p w:rsidR="009C4B17" w:rsidRPr="00F8099E" w:rsidRDefault="009C4B17" w:rsidP="009C4B17">
      <w:pPr>
        <w:ind w:left="1416" w:hanging="1416"/>
        <w:jc w:val="center"/>
        <w:rPr>
          <w:rFonts w:ascii="Times New Roman" w:hAnsi="Times New Roman" w:cs="Times New Roman"/>
          <w:sz w:val="28"/>
          <w:szCs w:val="28"/>
        </w:rPr>
      </w:pPr>
    </w:p>
    <w:p w:rsidR="009C4B17" w:rsidRPr="00F8099E" w:rsidRDefault="009C4B17" w:rsidP="009C4B17">
      <w:pPr>
        <w:ind w:left="1416" w:hanging="1416"/>
        <w:jc w:val="center"/>
        <w:rPr>
          <w:rFonts w:ascii="Times New Roman" w:hAnsi="Times New Roman" w:cs="Times New Roman"/>
          <w:sz w:val="28"/>
          <w:szCs w:val="28"/>
        </w:rPr>
      </w:pPr>
    </w:p>
    <w:p w:rsidR="009C4B17" w:rsidRPr="00F8099E" w:rsidRDefault="009C4B17" w:rsidP="009C4B17">
      <w:pPr>
        <w:tabs>
          <w:tab w:val="left" w:pos="2430"/>
        </w:tabs>
        <w:ind w:left="1416" w:hanging="1416"/>
        <w:jc w:val="center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C4B17" w:rsidRPr="00F8099E" w:rsidRDefault="009C4B17" w:rsidP="009C4B17">
      <w:pPr>
        <w:pStyle w:val="a3"/>
        <w:jc w:val="both"/>
        <w:rPr>
          <w:szCs w:val="28"/>
        </w:rPr>
      </w:pPr>
      <w:r w:rsidRPr="00F8099E">
        <w:rPr>
          <w:szCs w:val="28"/>
        </w:rPr>
        <w:tab/>
      </w:r>
      <w:r w:rsidRPr="00F8099E">
        <w:rPr>
          <w:szCs w:val="28"/>
        </w:rPr>
        <w:tab/>
      </w:r>
      <w:r w:rsidRPr="00F8099E">
        <w:rPr>
          <w:szCs w:val="28"/>
        </w:rPr>
        <w:tab/>
      </w:r>
      <w:r w:rsidRPr="00F8099E">
        <w:rPr>
          <w:szCs w:val="28"/>
        </w:rPr>
        <w:tab/>
      </w:r>
      <w:r w:rsidRPr="00F8099E">
        <w:rPr>
          <w:szCs w:val="28"/>
        </w:rPr>
        <w:tab/>
      </w:r>
      <w:r w:rsidRPr="00F8099E">
        <w:rPr>
          <w:szCs w:val="28"/>
        </w:rPr>
        <w:tab/>
      </w:r>
      <w:r w:rsidRPr="00F8099E">
        <w:rPr>
          <w:szCs w:val="28"/>
        </w:rPr>
        <w:tab/>
      </w:r>
      <w:r w:rsidRPr="00F8099E">
        <w:rPr>
          <w:szCs w:val="28"/>
        </w:rPr>
        <w:tab/>
      </w:r>
      <w:r w:rsidRPr="00F8099E">
        <w:rPr>
          <w:szCs w:val="28"/>
        </w:rPr>
        <w:tab/>
      </w:r>
    </w:p>
    <w:p w:rsidR="009C4B17" w:rsidRPr="00E04F8E" w:rsidRDefault="00E04F8E" w:rsidP="009C4B1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4F8E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9C4B17" w:rsidRPr="00E04F8E"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E04F8E">
        <w:rPr>
          <w:rFonts w:ascii="Times New Roman" w:hAnsi="Times New Roman" w:cs="Times New Roman"/>
          <w:sz w:val="28"/>
          <w:szCs w:val="28"/>
          <w:u w:val="single"/>
        </w:rPr>
        <w:t xml:space="preserve"> 14 </w:t>
      </w:r>
      <w:r w:rsidR="009C4B17" w:rsidRPr="00E04F8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E04F8E">
        <w:rPr>
          <w:rFonts w:ascii="Times New Roman" w:hAnsi="Times New Roman" w:cs="Times New Roman"/>
          <w:sz w:val="28"/>
          <w:szCs w:val="28"/>
          <w:u w:val="single"/>
        </w:rPr>
        <w:t xml:space="preserve"> 11 </w:t>
      </w:r>
      <w:r w:rsidR="009C4B17" w:rsidRPr="00E04F8E">
        <w:rPr>
          <w:rFonts w:ascii="Times New Roman" w:hAnsi="Times New Roman" w:cs="Times New Roman"/>
          <w:sz w:val="28"/>
          <w:szCs w:val="28"/>
          <w:u w:val="single"/>
        </w:rPr>
        <w:t>. 2014г.</w:t>
      </w:r>
      <w:r w:rsidRPr="00E04F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4B17" w:rsidRPr="00E04F8E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E04F8E">
        <w:rPr>
          <w:rFonts w:ascii="Times New Roman" w:hAnsi="Times New Roman" w:cs="Times New Roman"/>
          <w:sz w:val="28"/>
          <w:szCs w:val="28"/>
          <w:u w:val="single"/>
        </w:rPr>
        <w:t xml:space="preserve"> 3322</w:t>
      </w:r>
      <w:r w:rsidR="009C4B17" w:rsidRPr="00E04F8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9C4B17" w:rsidRPr="00F8099E" w:rsidRDefault="009C4B17" w:rsidP="009C4B17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г. Клинцы</w:t>
      </w:r>
    </w:p>
    <w:p w:rsidR="009C4B17" w:rsidRPr="00F8099E" w:rsidRDefault="009C4B17" w:rsidP="009C4B17">
      <w:pPr>
        <w:rPr>
          <w:rFonts w:ascii="Times New Roman" w:hAnsi="Times New Roman" w:cs="Times New Roman"/>
          <w:sz w:val="28"/>
          <w:szCs w:val="28"/>
        </w:rPr>
      </w:pPr>
    </w:p>
    <w:p w:rsidR="009C4B17" w:rsidRPr="00F8099E" w:rsidRDefault="009C4B17" w:rsidP="009C4B17">
      <w:pPr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Об утверждении перспективного плана</w:t>
      </w:r>
    </w:p>
    <w:p w:rsidR="009C4B17" w:rsidRPr="00F8099E" w:rsidRDefault="009C4B17" w:rsidP="009C4B17">
      <w:pPr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развития городского округа «город Клинцы</w:t>
      </w:r>
    </w:p>
    <w:p w:rsidR="009C4B17" w:rsidRPr="00F8099E" w:rsidRDefault="009C4B17" w:rsidP="009C4B17">
      <w:pPr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Брянской  области» на 2015-2020 годы</w:t>
      </w:r>
    </w:p>
    <w:p w:rsidR="009C4B17" w:rsidRPr="00F8099E" w:rsidRDefault="009C4B17" w:rsidP="009C4B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5081" w:rsidRPr="00F8099E" w:rsidRDefault="000D5081" w:rsidP="000D50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С целью обеспечения ускорения темпов социально-экономического развития  городского округа «город Клинцы Брянской  области» на 2015-2020 годы",  во исполнение поручения Губернатора Брянской области от 20 октября 2014 года № 403-СГ и р</w:t>
      </w:r>
      <w:r w:rsidR="009C4B17" w:rsidRPr="00F8099E">
        <w:rPr>
          <w:rFonts w:ascii="Times New Roman" w:hAnsi="Times New Roman" w:cs="Times New Roman"/>
          <w:sz w:val="28"/>
          <w:szCs w:val="28"/>
        </w:rPr>
        <w:t>уководствуясь Федеральным законом от 06.10.2003 N 131-ФЗ "Об общих принципах организации местного самоуправления в Российской Федерации</w:t>
      </w:r>
      <w:r w:rsidRPr="00F80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D50" w:rsidRPr="00F8099E" w:rsidRDefault="009C4B17" w:rsidP="002D1D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B17" w:rsidRPr="00F8099E" w:rsidRDefault="009C4B17" w:rsidP="002D1D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>ПОСТАНОВЛЯЮ</w:t>
      </w:r>
    </w:p>
    <w:p w:rsidR="009C4B17" w:rsidRPr="00F8099E" w:rsidRDefault="009C4B17" w:rsidP="009C4B17">
      <w:pPr>
        <w:rPr>
          <w:rFonts w:ascii="Times New Roman" w:hAnsi="Times New Roman" w:cs="Times New Roman"/>
          <w:sz w:val="28"/>
          <w:szCs w:val="28"/>
        </w:rPr>
      </w:pPr>
    </w:p>
    <w:p w:rsidR="009C4B17" w:rsidRPr="00F8099E" w:rsidRDefault="009C4B17" w:rsidP="002D1D50">
      <w:pPr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 xml:space="preserve">     </w:t>
      </w:r>
      <w:r w:rsidR="002D1D50" w:rsidRPr="00F8099E">
        <w:rPr>
          <w:rFonts w:ascii="Times New Roman" w:hAnsi="Times New Roman" w:cs="Times New Roman"/>
          <w:sz w:val="28"/>
          <w:szCs w:val="28"/>
        </w:rPr>
        <w:tab/>
      </w:r>
      <w:r w:rsidRPr="00F8099E">
        <w:rPr>
          <w:rFonts w:ascii="Times New Roman" w:hAnsi="Times New Roman" w:cs="Times New Roman"/>
          <w:sz w:val="28"/>
          <w:szCs w:val="28"/>
        </w:rPr>
        <w:t xml:space="preserve">1. </w:t>
      </w:r>
      <w:r w:rsidR="002D1D50" w:rsidRPr="00F8099E">
        <w:rPr>
          <w:rFonts w:ascii="Times New Roman" w:hAnsi="Times New Roman" w:cs="Times New Roman"/>
          <w:sz w:val="28"/>
          <w:szCs w:val="28"/>
        </w:rPr>
        <w:t xml:space="preserve">Утвердить перспективный план развития городского округа «город Клинцы Брянской  области» на 2015-2020 годы  </w:t>
      </w:r>
      <w:r w:rsidRPr="00F8099E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9C4B17" w:rsidRPr="00F8099E" w:rsidRDefault="009C4B17" w:rsidP="002D1D50">
      <w:pPr>
        <w:pStyle w:val="a7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</w:t>
      </w:r>
      <w:r w:rsidR="002D1D50" w:rsidRPr="00F8099E">
        <w:rPr>
          <w:rFonts w:ascii="Times New Roman" w:hAnsi="Times New Roman" w:cs="Times New Roman"/>
          <w:sz w:val="28"/>
          <w:szCs w:val="28"/>
        </w:rPr>
        <w:t xml:space="preserve">на официальном сайте Клинцовской городской администрации </w:t>
      </w:r>
      <w:r w:rsidRPr="00F8099E">
        <w:rPr>
          <w:rFonts w:ascii="Times New Roman" w:hAnsi="Times New Roman" w:cs="Times New Roman"/>
          <w:sz w:val="28"/>
          <w:szCs w:val="28"/>
        </w:rPr>
        <w:t xml:space="preserve">в </w:t>
      </w:r>
      <w:r w:rsidR="002D1D50" w:rsidRPr="00F8099E">
        <w:rPr>
          <w:rFonts w:ascii="Times New Roman" w:hAnsi="Times New Roman" w:cs="Times New Roman"/>
          <w:sz w:val="28"/>
          <w:szCs w:val="28"/>
        </w:rPr>
        <w:t>сети Интернет</w:t>
      </w:r>
      <w:r w:rsidRPr="00F8099E">
        <w:rPr>
          <w:rFonts w:ascii="Times New Roman" w:hAnsi="Times New Roman" w:cs="Times New Roman"/>
          <w:sz w:val="28"/>
          <w:szCs w:val="28"/>
        </w:rPr>
        <w:t>.</w:t>
      </w:r>
    </w:p>
    <w:p w:rsidR="009C4B17" w:rsidRPr="00F8099E" w:rsidRDefault="009C4B17" w:rsidP="009C4B17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 xml:space="preserve">       </w:t>
      </w:r>
      <w:r w:rsidR="002D1D50" w:rsidRPr="00F8099E">
        <w:rPr>
          <w:rFonts w:ascii="Times New Roman" w:hAnsi="Times New Roman" w:cs="Times New Roman"/>
          <w:sz w:val="28"/>
          <w:szCs w:val="28"/>
        </w:rPr>
        <w:tab/>
      </w:r>
      <w:r w:rsidR="002E17BB" w:rsidRPr="00F8099E">
        <w:rPr>
          <w:rFonts w:ascii="Times New Roman" w:hAnsi="Times New Roman" w:cs="Times New Roman"/>
          <w:sz w:val="28"/>
          <w:szCs w:val="28"/>
        </w:rPr>
        <w:t>3</w:t>
      </w:r>
      <w:r w:rsidRPr="00F8099E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809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099E">
        <w:rPr>
          <w:rFonts w:ascii="Times New Roman" w:hAnsi="Times New Roman" w:cs="Times New Roman"/>
          <w:sz w:val="28"/>
          <w:szCs w:val="28"/>
        </w:rPr>
        <w:t xml:space="preserve"> </w:t>
      </w:r>
      <w:r w:rsidR="000D5081" w:rsidRPr="00F8099E">
        <w:rPr>
          <w:rFonts w:ascii="Times New Roman" w:hAnsi="Times New Roman" w:cs="Times New Roman"/>
          <w:sz w:val="28"/>
          <w:szCs w:val="28"/>
        </w:rPr>
        <w:t>исполнением</w:t>
      </w:r>
      <w:r w:rsidRPr="00F8099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D5081" w:rsidRPr="00F8099E">
        <w:rPr>
          <w:rFonts w:ascii="Times New Roman" w:hAnsi="Times New Roman" w:cs="Times New Roman"/>
          <w:sz w:val="28"/>
          <w:szCs w:val="28"/>
        </w:rPr>
        <w:t>п</w:t>
      </w:r>
      <w:r w:rsidRPr="00F8099E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0D5081" w:rsidRPr="00F8099E">
        <w:rPr>
          <w:rFonts w:ascii="Times New Roman" w:hAnsi="Times New Roman" w:cs="Times New Roman"/>
          <w:sz w:val="28"/>
          <w:szCs w:val="28"/>
        </w:rPr>
        <w:t>заместителя Гл</w:t>
      </w:r>
      <w:r w:rsidRPr="00F8099E">
        <w:rPr>
          <w:rFonts w:ascii="Times New Roman" w:hAnsi="Times New Roman" w:cs="Times New Roman"/>
          <w:sz w:val="28"/>
          <w:szCs w:val="28"/>
        </w:rPr>
        <w:t>ав</w:t>
      </w:r>
      <w:r w:rsidR="000D5081" w:rsidRPr="00F8099E">
        <w:rPr>
          <w:rFonts w:ascii="Times New Roman" w:hAnsi="Times New Roman" w:cs="Times New Roman"/>
          <w:sz w:val="28"/>
          <w:szCs w:val="28"/>
        </w:rPr>
        <w:t>ы</w:t>
      </w:r>
      <w:r w:rsidRPr="00F8099E">
        <w:rPr>
          <w:rFonts w:ascii="Times New Roman" w:hAnsi="Times New Roman" w:cs="Times New Roman"/>
          <w:sz w:val="28"/>
          <w:szCs w:val="28"/>
        </w:rPr>
        <w:t xml:space="preserve"> Клинцовской городской администрации С.</w:t>
      </w:r>
      <w:r w:rsidR="000D5081" w:rsidRPr="00F8099E">
        <w:rPr>
          <w:rFonts w:ascii="Times New Roman" w:hAnsi="Times New Roman" w:cs="Times New Roman"/>
          <w:sz w:val="28"/>
          <w:szCs w:val="28"/>
        </w:rPr>
        <w:t>Н. Смородину</w:t>
      </w:r>
      <w:r w:rsidRPr="00F809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4B17" w:rsidRPr="00F8099E" w:rsidRDefault="009C4B17" w:rsidP="009C4B17">
      <w:pPr>
        <w:pStyle w:val="a7"/>
        <w:widowControl/>
        <w:tabs>
          <w:tab w:val="left" w:pos="342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22FB7" w:rsidRDefault="00D22FB7" w:rsidP="009C4B17">
      <w:pPr>
        <w:rPr>
          <w:rFonts w:ascii="Times New Roman" w:hAnsi="Times New Roman" w:cs="Times New Roman"/>
          <w:sz w:val="28"/>
          <w:szCs w:val="28"/>
        </w:rPr>
      </w:pPr>
    </w:p>
    <w:p w:rsidR="009C4B17" w:rsidRPr="00F8099E" w:rsidRDefault="000D5081" w:rsidP="009C4B1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F8099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8099E">
        <w:rPr>
          <w:rFonts w:ascii="Times New Roman" w:hAnsi="Times New Roman" w:cs="Times New Roman"/>
          <w:sz w:val="28"/>
          <w:szCs w:val="28"/>
        </w:rPr>
        <w:t xml:space="preserve">. </w:t>
      </w:r>
      <w:r w:rsidR="009C4B17" w:rsidRPr="00F8099E">
        <w:rPr>
          <w:rFonts w:ascii="Times New Roman" w:hAnsi="Times New Roman" w:cs="Times New Roman"/>
          <w:sz w:val="28"/>
          <w:szCs w:val="28"/>
        </w:rPr>
        <w:t>Глав</w:t>
      </w:r>
      <w:r w:rsidRPr="00F8099E">
        <w:rPr>
          <w:rFonts w:ascii="Times New Roman" w:hAnsi="Times New Roman" w:cs="Times New Roman"/>
          <w:sz w:val="28"/>
          <w:szCs w:val="28"/>
        </w:rPr>
        <w:t>ы</w:t>
      </w:r>
      <w:r w:rsidR="009C4B17" w:rsidRPr="00F8099E">
        <w:rPr>
          <w:rFonts w:ascii="Times New Roman" w:hAnsi="Times New Roman" w:cs="Times New Roman"/>
          <w:sz w:val="28"/>
          <w:szCs w:val="28"/>
        </w:rPr>
        <w:t xml:space="preserve"> Клинцовской городской </w:t>
      </w:r>
    </w:p>
    <w:p w:rsidR="009C4B17" w:rsidRPr="00F8099E" w:rsidRDefault="009C4B17" w:rsidP="009C4B17">
      <w:pPr>
        <w:tabs>
          <w:tab w:val="left" w:pos="7095"/>
        </w:tabs>
        <w:rPr>
          <w:rFonts w:ascii="Times New Roman" w:hAnsi="Times New Roman" w:cs="Times New Roman"/>
          <w:sz w:val="28"/>
          <w:szCs w:val="28"/>
        </w:rPr>
      </w:pPr>
      <w:r w:rsidRPr="00F8099E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</w:t>
      </w:r>
      <w:r w:rsidRPr="00F8099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846D9C">
        <w:rPr>
          <w:rFonts w:ascii="Times New Roman" w:hAnsi="Times New Roman" w:cs="Times New Roman"/>
          <w:sz w:val="28"/>
          <w:szCs w:val="28"/>
        </w:rPr>
        <w:t xml:space="preserve">  </w:t>
      </w:r>
      <w:r w:rsidR="000D5081" w:rsidRPr="00F8099E">
        <w:rPr>
          <w:rFonts w:ascii="Times New Roman" w:hAnsi="Times New Roman" w:cs="Times New Roman"/>
          <w:sz w:val="28"/>
          <w:szCs w:val="28"/>
        </w:rPr>
        <w:t>Л.Д. Лубская</w:t>
      </w:r>
    </w:p>
    <w:p w:rsidR="00A47969" w:rsidRDefault="00A47969" w:rsidP="009C4B17">
      <w:pPr>
        <w:tabs>
          <w:tab w:val="left" w:pos="6885"/>
        </w:tabs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02AB" w:rsidRDefault="00C702AB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p w:rsidR="00A47969" w:rsidRDefault="00A47969">
      <w:pPr>
        <w:rPr>
          <w:rFonts w:ascii="Times New Roman" w:hAnsi="Times New Roman" w:cs="Times New Roman"/>
          <w:sz w:val="28"/>
          <w:szCs w:val="28"/>
        </w:rPr>
      </w:pPr>
    </w:p>
    <w:sectPr w:rsidR="00A47969" w:rsidSect="00846D9C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B17"/>
    <w:rsid w:val="000D5081"/>
    <w:rsid w:val="002D1D50"/>
    <w:rsid w:val="002E17BB"/>
    <w:rsid w:val="005C39BD"/>
    <w:rsid w:val="00846D9C"/>
    <w:rsid w:val="0094286A"/>
    <w:rsid w:val="009C4B17"/>
    <w:rsid w:val="00A47969"/>
    <w:rsid w:val="00C64A38"/>
    <w:rsid w:val="00C702AB"/>
    <w:rsid w:val="00D22FB7"/>
    <w:rsid w:val="00D24EF1"/>
    <w:rsid w:val="00E04F8E"/>
    <w:rsid w:val="00ED4215"/>
    <w:rsid w:val="00F8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1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4B17"/>
    <w:pPr>
      <w:widowControl/>
      <w:ind w:left="1416" w:hanging="1416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C4B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9C4B17"/>
    <w:pPr>
      <w:widowControl/>
      <w:spacing w:after="120" w:line="360" w:lineRule="atLeast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6">
    <w:name w:val="Основной текст Знак"/>
    <w:basedOn w:val="a0"/>
    <w:link w:val="a5"/>
    <w:rsid w:val="009C4B17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List Paragraph"/>
    <w:basedOn w:val="a"/>
    <w:qFormat/>
    <w:rsid w:val="009C4B17"/>
    <w:pPr>
      <w:ind w:left="720"/>
      <w:contextualSpacing/>
    </w:pPr>
  </w:style>
  <w:style w:type="paragraph" w:customStyle="1" w:styleId="ConsPlusTitle">
    <w:name w:val="ConsPlusTitle"/>
    <w:rsid w:val="009C4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1"/>
    <w:basedOn w:val="a"/>
    <w:next w:val="a"/>
    <w:semiHidden/>
    <w:rsid w:val="00A47969"/>
    <w:pPr>
      <w:widowControl/>
      <w:spacing w:after="160" w:line="240" w:lineRule="exact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1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4B17"/>
    <w:pPr>
      <w:widowControl/>
      <w:ind w:left="1416" w:hanging="1416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C4B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9C4B17"/>
    <w:pPr>
      <w:widowControl/>
      <w:spacing w:after="120" w:line="360" w:lineRule="atLeast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6">
    <w:name w:val="Основной текст Знак"/>
    <w:basedOn w:val="a0"/>
    <w:link w:val="a5"/>
    <w:rsid w:val="009C4B17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List Paragraph"/>
    <w:basedOn w:val="a"/>
    <w:qFormat/>
    <w:rsid w:val="009C4B17"/>
    <w:pPr>
      <w:ind w:left="720"/>
      <w:contextualSpacing/>
    </w:pPr>
  </w:style>
  <w:style w:type="paragraph" w:customStyle="1" w:styleId="ConsPlusTitle">
    <w:name w:val="ConsPlusTitle"/>
    <w:rsid w:val="009C4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1"/>
    <w:basedOn w:val="a"/>
    <w:next w:val="a"/>
    <w:semiHidden/>
    <w:rsid w:val="00A47969"/>
    <w:pPr>
      <w:widowControl/>
      <w:spacing w:after="160" w:line="240" w:lineRule="exact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BikonyaUP</dc:creator>
  <cp:lastModifiedBy>BikonyaUP</cp:lastModifiedBy>
  <cp:revision>13</cp:revision>
  <dcterms:created xsi:type="dcterms:W3CDTF">2014-11-14T06:37:00Z</dcterms:created>
  <dcterms:modified xsi:type="dcterms:W3CDTF">2014-11-18T13:50:00Z</dcterms:modified>
</cp:coreProperties>
</file>