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D6" w:rsidRDefault="007A7BB4" w:rsidP="003823A7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7160B">
        <w:object w:dxaOrig="9160" w:dyaOrig="14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728.25pt" o:ole="">
            <v:imagedata r:id="rId5" o:title=""/>
          </v:shape>
          <o:OLEObject Type="Embed" ProgID="Word.Document.12" ShapeID="_x0000_i1025" DrawAspect="Content" ObjectID="_1693228951" r:id="rId6">
            <o:FieldCodes>\s</o:FieldCodes>
          </o:OLEObject>
        </w:object>
      </w:r>
      <w:bookmarkStart w:id="0" w:name="_GoBack"/>
      <w:bookmarkEnd w:id="0"/>
      <w:r w:rsidR="00B541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результате проведенного экспертно-аналитического мероприятия установлено следующее:</w:t>
      </w:r>
      <w:r w:rsidR="00B541D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    </w:t>
      </w:r>
    </w:p>
    <w:p w:rsidR="00B541D6" w:rsidRDefault="00B541D6" w:rsidP="00B541D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 xml:space="preserve">В нарушение приказа Минфина России от 06.06.2019 № 85н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«О Порядке формирования и применения кодов бюджетной классификации Российской Федерации, их структуре и принципах назначения»,</w:t>
      </w:r>
    </w:p>
    <w:p w:rsidR="00B541D6" w:rsidRDefault="00B541D6" w:rsidP="00B541D6">
      <w:pPr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Финансовое управление Клинцовской городской администрации:</w:t>
      </w:r>
    </w:p>
    <w:p w:rsidR="00B541D6" w:rsidRDefault="00B541D6" w:rsidP="00B541D6">
      <w:pPr>
        <w:spacing w:after="0" w:line="240" w:lineRule="auto"/>
        <w:ind w:right="55"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</w:p>
    <w:p w:rsidR="00B541D6" w:rsidRDefault="00B541D6" w:rsidP="00B541D6">
      <w:pPr>
        <w:ind w:firstLine="567"/>
        <w:jc w:val="both"/>
        <w:rPr>
          <w:rFonts w:ascii="Times New Roman" w:eastAsia="Times New Roman" w:hAnsi="Times New Roman" w:cs="Times New Roman"/>
          <w:bCs/>
          <w:spacing w:val="1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- в  приложениях 7,7.1,8 к решению о бюджете городского округа город Клинцы Брянской области на 2021 год и на плановый период 2022 и 2023 годов»,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вида расходов утверждено 247 «Увеличение стоимости прочих оборотных запасов (материалов)», в соответствии с вышеуказанным приказом                    № 85н от 06.06.2019 г.  необходимо указать вид расходов 247 «Закупка энергетических ресурсов».</w:t>
      </w:r>
      <w:proofErr w:type="gramEnd"/>
    </w:p>
    <w:p w:rsidR="00B541D6" w:rsidRDefault="00B541D6" w:rsidP="00B541D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В нарушение решения </w:t>
      </w:r>
      <w:proofErr w:type="spellStart"/>
      <w:r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Клинцовского</w:t>
      </w:r>
      <w:proofErr w:type="spellEnd"/>
      <w:r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городского Совета народных депутатов от 23.06.2021 № 7-225 «О внесении изменений и дополнений в решение </w:t>
      </w:r>
      <w:proofErr w:type="spellStart"/>
      <w:r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>Клинцовского</w:t>
      </w:r>
      <w:proofErr w:type="spellEnd"/>
      <w:r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  <w:t xml:space="preserve"> городского Совета народных депутатов от 16.12020 № 7-153 «О бюджете городского округа город Клинцы Брянской области на 2021 год  и на плановый период 2022 и 2023 годов),</w:t>
      </w:r>
      <w:proofErr w:type="gramEnd"/>
    </w:p>
    <w:p w:rsidR="00B541D6" w:rsidRDefault="00B541D6" w:rsidP="00B541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41D6" w:rsidRDefault="00B541D6" w:rsidP="00B541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Клинцовская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городская администрация:</w:t>
      </w:r>
    </w:p>
    <w:p w:rsidR="00B541D6" w:rsidRDefault="00B541D6" w:rsidP="00B541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41D6" w:rsidRDefault="00B541D6" w:rsidP="00B541D6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-в  приложение № 1 к Постановлению Клинцовской городской администрацией от 21.07.2021 № 1152 « О внесении изменений в муниципальную  программу «Развитие топливно-энергетического комплекса, жилищно-коммунального и дорожного хозяйства городского округа «город Клинцы Брянской области» (на 2016-2024 годы), утвержденное постановлением Клинцовской городской администрации от 03.02. 2016 № 211», а именно:   </w:t>
      </w:r>
    </w:p>
    <w:p w:rsidR="00B541D6" w:rsidRDefault="00B541D6" w:rsidP="00B541D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«План реализации муниципальной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 топливно-энергетического комплекса, жилищно-коммунального и дорожного хозяйства городского округа «город Клинцы Брянской области» (на 2016-2024 годы)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допущена техническая ошибка по строке 26 «Итого по муниципальной программе»   в столбце «Всего» и  «2021год»  на сумму  5 100,333 тыс. руб. </w:t>
      </w:r>
    </w:p>
    <w:p w:rsidR="00B541D6" w:rsidRDefault="00B541D6" w:rsidP="00B541D6">
      <w:pPr>
        <w:spacing w:line="240" w:lineRule="auto"/>
        <w:ind w:right="55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541D6" w:rsidRPr="0026652B" w:rsidRDefault="00B541D6" w:rsidP="00B541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6652B">
        <w:rPr>
          <w:rFonts w:ascii="Times New Roman" w:hAnsi="Times New Roman" w:cs="Times New Roman"/>
          <w:sz w:val="26"/>
          <w:szCs w:val="26"/>
        </w:rPr>
        <w:t xml:space="preserve">Главе Клинцовской городской администрации направлено информационное письмо с предложениями по устранению выявленных нарушений и замечаний. </w:t>
      </w:r>
    </w:p>
    <w:p w:rsidR="00B541D6" w:rsidRPr="0026652B" w:rsidRDefault="00B541D6" w:rsidP="00B54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541D6" w:rsidRPr="0026652B" w:rsidRDefault="00B541D6" w:rsidP="00B54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541D6" w:rsidRPr="0026652B" w:rsidRDefault="00B541D6" w:rsidP="00B54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541D6" w:rsidRPr="0026652B" w:rsidRDefault="00B541D6" w:rsidP="00B541D6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6652B">
        <w:rPr>
          <w:color w:val="auto"/>
          <w:sz w:val="26"/>
          <w:szCs w:val="26"/>
        </w:rPr>
        <w:t>Контрольно-счетной палаты</w:t>
      </w:r>
    </w:p>
    <w:p w:rsidR="00C47BD2" w:rsidRDefault="00B541D6" w:rsidP="00807155">
      <w:pPr>
        <w:pStyle w:val="Default"/>
        <w:ind w:firstLine="709"/>
        <w:jc w:val="both"/>
      </w:pPr>
      <w:r w:rsidRPr="0026652B">
        <w:rPr>
          <w:color w:val="auto"/>
          <w:sz w:val="26"/>
          <w:szCs w:val="26"/>
        </w:rPr>
        <w:t xml:space="preserve">города Клинцы                                                                    </w:t>
      </w:r>
      <w:proofErr w:type="spellStart"/>
      <w:r w:rsidRPr="0026652B">
        <w:rPr>
          <w:color w:val="auto"/>
          <w:sz w:val="26"/>
          <w:szCs w:val="26"/>
        </w:rPr>
        <w:t>М.А.Титенко</w:t>
      </w:r>
      <w:proofErr w:type="spellEnd"/>
    </w:p>
    <w:sectPr w:rsidR="00C47BD2" w:rsidSect="007A7BB4">
      <w:pgSz w:w="11906" w:h="16838" w:code="9"/>
      <w:pgMar w:top="1134" w:right="107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33"/>
    <w:rsid w:val="003823A7"/>
    <w:rsid w:val="00741D83"/>
    <w:rsid w:val="007A7BB4"/>
    <w:rsid w:val="00807155"/>
    <w:rsid w:val="00A7160B"/>
    <w:rsid w:val="00B541D6"/>
    <w:rsid w:val="00C47BD2"/>
    <w:rsid w:val="00F71941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B541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41D6"/>
    <w:pPr>
      <w:widowControl w:val="0"/>
      <w:shd w:val="clear" w:color="auto" w:fill="FFFFFF"/>
      <w:spacing w:before="300" w:after="0" w:line="30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uiPriority w:val="99"/>
    <w:rsid w:val="00B541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A7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B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1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B541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41D6"/>
    <w:pPr>
      <w:widowControl w:val="0"/>
      <w:shd w:val="clear" w:color="auto" w:fill="FFFFFF"/>
      <w:spacing w:before="300" w:after="0" w:line="30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uiPriority w:val="99"/>
    <w:rsid w:val="00B541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A7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B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9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Ksp</cp:lastModifiedBy>
  <cp:revision>11</cp:revision>
  <cp:lastPrinted>2021-09-15T13:30:00Z</cp:lastPrinted>
  <dcterms:created xsi:type="dcterms:W3CDTF">2021-09-15T12:08:00Z</dcterms:created>
  <dcterms:modified xsi:type="dcterms:W3CDTF">2021-09-15T13:36:00Z</dcterms:modified>
</cp:coreProperties>
</file>