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06" w:rsidRPr="009922F4" w:rsidRDefault="00FD7A06" w:rsidP="00FD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ГОРОДСКОЙ ОКРУГ «ГОРОД КЛИНЦЫ БРЯНСКОЙ ОБЛАСТИ»</w:t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КЛИНЦОВСКИЙ ГОРОДСКОЙ СОВЕТ НАРОДНЫХ ДЕПУТАТОВ</w:t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</w:t>
      </w:r>
    </w:p>
    <w:p w:rsidR="00860F28" w:rsidRPr="009922F4" w:rsidRDefault="00FD7A06" w:rsidP="0086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7C212A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11.11.2020</w:t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12A">
        <w:rPr>
          <w:rFonts w:ascii="Times New Roman" w:eastAsia="Times New Roman" w:hAnsi="Times New Roman" w:cs="Times New Roman"/>
          <w:sz w:val="28"/>
          <w:szCs w:val="28"/>
          <w:lang w:eastAsia="ru-RU"/>
        </w:rPr>
        <w:t>7-146</w:t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5827"/>
      </w:tblGrid>
      <w:tr w:rsidR="00860F28" w:rsidRPr="00860F28" w:rsidTr="001A0C62">
        <w:trPr>
          <w:trHeight w:val="36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F28" w:rsidRPr="00860F28" w:rsidRDefault="00860F28" w:rsidP="0086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частичной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замены  дотации</w:t>
            </w:r>
          </w:p>
        </w:tc>
      </w:tr>
      <w:tr w:rsidR="00860F28" w:rsidRPr="00860F28" w:rsidTr="001A0C62">
        <w:trPr>
          <w:trHeight w:val="36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F28" w:rsidRPr="00860F28" w:rsidRDefault="00860F28" w:rsidP="00A3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860F2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,</w:t>
            </w:r>
            <w:r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ыравнивание</w:t>
            </w:r>
            <w:r w:rsidRPr="00860F2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.</w:t>
            </w:r>
            <w:r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бюджетной</w:t>
            </w:r>
            <w:r w:rsidRPr="00860F2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,</w:t>
            </w:r>
            <w:r w:rsidR="001A0C62" w:rsidRPr="001A0C62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,</w:t>
            </w:r>
            <w:r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 w:rsidR="00A34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о</w:t>
            </w:r>
            <w:r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</w:t>
            </w:r>
            <w:r w:rsidR="00A34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4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 w:rsidR="001A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Брянской </w:t>
            </w:r>
            <w:r w:rsidR="001A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</w:t>
            </w:r>
            <w:r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бласти»</w:t>
            </w:r>
            <w:r w:rsidR="001A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A34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468E"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</w:t>
            </w:r>
            <w:r w:rsidR="00A34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468E"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</w:t>
            </w:r>
            <w:r w:rsidR="0083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отчислений в бюджет городского округа город </w:t>
            </w:r>
            <w:r w:rsidR="00830AA4"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Клинцы </w:t>
            </w:r>
            <w:r w:rsidR="0083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</w:t>
            </w:r>
            <w:r w:rsidR="00830AA4"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 области от налога</w:t>
            </w:r>
            <w:r w:rsidR="0083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доходы физических лиц на 2021 год и на плановый период </w:t>
            </w:r>
            <w:r w:rsidR="00830AA4" w:rsidRPr="0086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r w:rsidR="0083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2023 годов</w:t>
            </w:r>
          </w:p>
        </w:tc>
      </w:tr>
    </w:tbl>
    <w:p w:rsidR="00B334AC" w:rsidRPr="009922F4" w:rsidRDefault="00FD7A06" w:rsidP="0086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6534" w:rsidRPr="009922F4" w:rsidRDefault="00B334AC" w:rsidP="001A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письмо Правительства Брянской области о необходимости согласования представительными органами муниципальных образований дополнительных нормативов отчислений от налога на доходы физических лиц в бюджеты муниципальных районов и городских округов, учтенных в проекте закона Брянской области «Об областном бюджете </w:t>
      </w:r>
      <w:proofErr w:type="gramStart"/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в соответствии со статьей 138 Бюджетного кодекса Российской Федерации и предложения Клинцовской</w:t>
      </w:r>
      <w:r w:rsidR="00C7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2E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7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2367">
        <w:rPr>
          <w:rFonts w:ascii="Times New Roman" w:eastAsia="Times New Roman" w:hAnsi="Times New Roman" w:cs="Times New Roman"/>
          <w:sz w:val="28"/>
          <w:szCs w:val="28"/>
          <w:lang w:eastAsia="ru-RU"/>
        </w:rPr>
        <w:t>05.11.2020</w:t>
      </w:r>
      <w:r w:rsidR="002E2367" w:rsidRPr="002E236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2E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2367">
        <w:rPr>
          <w:rFonts w:ascii="Times New Roman" w:eastAsia="Times New Roman" w:hAnsi="Times New Roman" w:cs="Times New Roman"/>
          <w:sz w:val="28"/>
          <w:szCs w:val="28"/>
          <w:lang w:eastAsia="ru-RU"/>
        </w:rPr>
        <w:t>5900-4</w:t>
      </w:r>
      <w:r w:rsid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Клинцовский</w:t>
      </w:r>
      <w:proofErr w:type="spellEnd"/>
      <w:r w:rsidR="002E2367" w:rsidRPr="002E236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proofErr w:type="spellStart"/>
      <w:r w:rsid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2E2367" w:rsidRPr="002E236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E2367" w:rsidRPr="002E236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2E2367" w:rsidRPr="002E236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spellEnd"/>
      <w:r w:rsid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676534" w:rsidRPr="009922F4" w:rsidRDefault="00FD7A06" w:rsidP="00992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4AC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Согласовать учтенную в проекте закона Брянской области «Об областном бюджете на 202</w:t>
      </w:r>
      <w:r w:rsidR="00676534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76534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76534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частичную замену дотации на выравнивание бюджетной обеспеченности городско</w:t>
      </w:r>
      <w:r w:rsidR="00A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5749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Клинцы Брянской области» на дополнительный норматив отчислений в бюджет городско</w:t>
      </w:r>
      <w:r w:rsidR="00676534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676534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Клинцы Брянской области:</w:t>
      </w:r>
    </w:p>
    <w:p w:rsidR="00496986" w:rsidRPr="009922F4" w:rsidRDefault="00676534" w:rsidP="00992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налога на доходы физических лиц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РФ трудовой деятельности на основании патента) на 202</w:t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33 процентов</w:t>
      </w:r>
      <w:r w:rsidR="004E35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плановый период 202</w:t>
      </w:r>
      <w:r w:rsidR="000210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</w:t>
      </w:r>
      <w:r w:rsidR="004E35C5" w:rsidRPr="004E35C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4E35C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E35C5" w:rsidRPr="004E35C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4E3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</w:t>
      </w:r>
      <w:r w:rsidR="000210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E35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налога на доходы физических лиц, уплачиваемого иностранными 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гражданами в виде фиксированного авансового платежа при осуществлении ими на территории РФ трудовой деятельности на основании патента на 202</w:t>
      </w:r>
      <w:r w:rsidR="00E05065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05065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05065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размере 15 процентов.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5065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подписания.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5065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данное Решение в Клинцовской объединенной газете «Труд» и на официальном сайте Клинцовской</w:t>
      </w:r>
      <w:r w:rsid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в </w:t>
      </w:r>
      <w:proofErr w:type="spellStart"/>
      <w:r w:rsid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proofErr w:type="gramStart"/>
      <w:r w:rsidR="009922F4" w:rsidRPr="009922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</w:t>
      </w:r>
      <w:r w:rsid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proofErr w:type="spellEnd"/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A06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6986" w:rsidRPr="009922F4" w:rsidRDefault="00496986" w:rsidP="00E0506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2A" w:rsidRDefault="00FD7A06" w:rsidP="007C21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 города Клинцы                                                             О.П</w:t>
      </w:r>
      <w:r w:rsidR="003E7FF5" w:rsidRP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Шкуратов</w:t>
      </w:r>
    </w:p>
    <w:p w:rsidR="007C212A" w:rsidRDefault="007C212A" w:rsidP="007C21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7C212A" w:rsidRDefault="007C212A" w:rsidP="007C21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2A" w:rsidRPr="007C212A" w:rsidRDefault="007C212A" w:rsidP="007C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ноября  2020 года.</w:t>
      </w:r>
    </w:p>
    <w:sectPr w:rsidR="007C212A" w:rsidRPr="007C212A" w:rsidSect="00AE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A06"/>
    <w:rsid w:val="000210F6"/>
    <w:rsid w:val="00137F85"/>
    <w:rsid w:val="001A0C62"/>
    <w:rsid w:val="001D2616"/>
    <w:rsid w:val="002E2367"/>
    <w:rsid w:val="00303784"/>
    <w:rsid w:val="003E7FF5"/>
    <w:rsid w:val="00496986"/>
    <w:rsid w:val="004E35C5"/>
    <w:rsid w:val="00574993"/>
    <w:rsid w:val="005754E6"/>
    <w:rsid w:val="00676534"/>
    <w:rsid w:val="007C212A"/>
    <w:rsid w:val="007C446E"/>
    <w:rsid w:val="00830AA4"/>
    <w:rsid w:val="00860F28"/>
    <w:rsid w:val="009922F4"/>
    <w:rsid w:val="00A17B64"/>
    <w:rsid w:val="00A3468E"/>
    <w:rsid w:val="00AE5586"/>
    <w:rsid w:val="00B334AC"/>
    <w:rsid w:val="00C75E78"/>
    <w:rsid w:val="00DF760A"/>
    <w:rsid w:val="00E05065"/>
    <w:rsid w:val="00E91E70"/>
    <w:rsid w:val="00EB13D8"/>
    <w:rsid w:val="00F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291D-6581-4798-B1CB-5A478320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2020-11-06T06:04:00Z</cp:lastPrinted>
  <dcterms:created xsi:type="dcterms:W3CDTF">2020-10-28T08:43:00Z</dcterms:created>
  <dcterms:modified xsi:type="dcterms:W3CDTF">2020-11-11T07:55:00Z</dcterms:modified>
</cp:coreProperties>
</file>