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1CFA23" w14:textId="77777777" w:rsidR="00167F38" w:rsidRDefault="00167F38" w:rsidP="001472DB">
      <w:pPr>
        <w:spacing w:after="0" w:line="240" w:lineRule="auto"/>
        <w:rPr>
          <w:rFonts w:ascii="Times New Roman" w:hAnsi="Times New Roman" w:cs="Times New Roman"/>
          <w:b/>
          <w:bCs/>
          <w:sz w:val="28"/>
          <w:szCs w:val="28"/>
        </w:rPr>
      </w:pPr>
      <w:r w:rsidRPr="0086232F">
        <w:rPr>
          <w:rFonts w:ascii="Times New Roman" w:hAnsi="Times New Roman" w:cs="Times New Roman"/>
          <w:sz w:val="28"/>
          <w:szCs w:val="28"/>
        </w:rPr>
        <w:t xml:space="preserve">                                </w:t>
      </w:r>
      <w:bookmarkStart w:id="0" w:name="_GoBack"/>
      <w:bookmarkEnd w:id="0"/>
    </w:p>
    <w:p w14:paraId="1AB4E948" w14:textId="77777777" w:rsidR="00167F38" w:rsidRPr="00BD22CD" w:rsidRDefault="00167F38" w:rsidP="00BD22CD">
      <w:pPr>
        <w:pStyle w:val="ConsPlusTitle"/>
        <w:widowControl/>
        <w:jc w:val="right"/>
        <w:outlineLvl w:val="0"/>
      </w:pPr>
      <w:r w:rsidRPr="00BD22CD">
        <w:t>Проект</w:t>
      </w:r>
    </w:p>
    <w:p w14:paraId="29663D75" w14:textId="77777777" w:rsidR="00167F38" w:rsidRPr="00BD22CD" w:rsidRDefault="00167F38" w:rsidP="00BD22CD">
      <w:pPr>
        <w:pStyle w:val="ConsPlusTitle"/>
        <w:widowControl/>
        <w:jc w:val="center"/>
        <w:outlineLvl w:val="0"/>
      </w:pPr>
      <w:r w:rsidRPr="00BD22CD">
        <w:t>РОССИЙСКАЯ ФЕДЕРАЦИЯ</w:t>
      </w:r>
    </w:p>
    <w:p w14:paraId="52508439" w14:textId="77777777" w:rsidR="00167F38" w:rsidRPr="00BD22CD" w:rsidRDefault="00167F38" w:rsidP="00BD22CD">
      <w:pPr>
        <w:pStyle w:val="ConsPlusTitle"/>
        <w:widowControl/>
        <w:jc w:val="center"/>
        <w:outlineLvl w:val="0"/>
      </w:pPr>
      <w:r w:rsidRPr="00BD22CD">
        <w:t>ГОРОДСКОЙ ОКРУГ «ГОРОД КЛИНЦЫ БРЯНСКОЙ ОБЛАСТИ»</w:t>
      </w:r>
    </w:p>
    <w:p w14:paraId="75ED6CEC" w14:textId="77777777" w:rsidR="00167F38" w:rsidRPr="00BD22CD" w:rsidRDefault="00167F38" w:rsidP="00BD22CD">
      <w:pPr>
        <w:pStyle w:val="ConsPlusTitle"/>
        <w:widowControl/>
        <w:jc w:val="center"/>
        <w:outlineLvl w:val="0"/>
      </w:pPr>
      <w:r w:rsidRPr="00BD22CD">
        <w:t>КЛИНЦОВСКИЙ ГОРОДСКОЙ СОВЕТ НАРОДНЫХ ДЕПУТАТОВ</w:t>
      </w:r>
    </w:p>
    <w:p w14:paraId="3078A15B" w14:textId="77777777" w:rsidR="00167F38" w:rsidRPr="00BD22CD" w:rsidRDefault="00167F38" w:rsidP="00BD22CD">
      <w:pPr>
        <w:pStyle w:val="ConsPlusTitle"/>
        <w:widowControl/>
        <w:jc w:val="center"/>
      </w:pPr>
    </w:p>
    <w:p w14:paraId="1ED2F135" w14:textId="77777777" w:rsidR="00167F38" w:rsidRPr="00BD22CD" w:rsidRDefault="00167F38" w:rsidP="00BD22CD">
      <w:pPr>
        <w:pStyle w:val="ConsPlusTitle"/>
        <w:widowControl/>
        <w:jc w:val="center"/>
      </w:pPr>
    </w:p>
    <w:p w14:paraId="1D7C4D3B" w14:textId="77777777" w:rsidR="00167F38" w:rsidRPr="00BD22CD" w:rsidRDefault="00167F38" w:rsidP="00BD22CD">
      <w:pPr>
        <w:pStyle w:val="ConsPlusTitle"/>
        <w:widowControl/>
        <w:jc w:val="center"/>
      </w:pPr>
    </w:p>
    <w:p w14:paraId="44AB9525" w14:textId="77777777" w:rsidR="00167F38" w:rsidRPr="00BD22CD" w:rsidRDefault="00167F38" w:rsidP="00BD22CD">
      <w:pPr>
        <w:pStyle w:val="ConsPlusTitle"/>
        <w:widowControl/>
        <w:jc w:val="center"/>
      </w:pPr>
      <w:r w:rsidRPr="00BD22CD">
        <w:t>РЕШЕНИЕ</w:t>
      </w:r>
    </w:p>
    <w:p w14:paraId="05857593" w14:textId="77777777" w:rsidR="00167F38" w:rsidRPr="00BD22CD" w:rsidRDefault="00167F38" w:rsidP="00BD22CD">
      <w:pPr>
        <w:pStyle w:val="ConsPlusTitle"/>
        <w:widowControl/>
        <w:jc w:val="center"/>
      </w:pPr>
    </w:p>
    <w:p w14:paraId="6BFC46AA" w14:textId="77777777" w:rsidR="00167F38" w:rsidRPr="00BD22CD" w:rsidRDefault="00167F38" w:rsidP="00BD22CD">
      <w:pPr>
        <w:pStyle w:val="ConsPlusTitle"/>
        <w:widowControl/>
      </w:pPr>
    </w:p>
    <w:p w14:paraId="482FE5C9" w14:textId="77777777" w:rsidR="00167F38" w:rsidRPr="00BD22CD" w:rsidRDefault="00167F38" w:rsidP="00BD22CD">
      <w:pPr>
        <w:pStyle w:val="ConsPlusTitle"/>
        <w:widowControl/>
        <w:rPr>
          <w:b w:val="0"/>
          <w:bCs w:val="0"/>
        </w:rPr>
      </w:pPr>
      <w:r w:rsidRPr="00BD22CD">
        <w:rPr>
          <w:b w:val="0"/>
          <w:bCs w:val="0"/>
        </w:rPr>
        <w:t xml:space="preserve">от_____________ 2017 г. N </w:t>
      </w:r>
    </w:p>
    <w:p w14:paraId="708F3DF0" w14:textId="77777777" w:rsidR="00167F38" w:rsidRPr="00BD22CD" w:rsidRDefault="00167F38" w:rsidP="00BD22CD">
      <w:pPr>
        <w:pStyle w:val="ConsPlusTitle"/>
        <w:widowControl/>
        <w:rPr>
          <w:b w:val="0"/>
          <w:bCs w:val="0"/>
        </w:rPr>
      </w:pPr>
      <w:r w:rsidRPr="00BD22CD">
        <w:rPr>
          <w:b w:val="0"/>
          <w:bCs w:val="0"/>
        </w:rPr>
        <w:t xml:space="preserve">       </w:t>
      </w:r>
      <w:proofErr w:type="spellStart"/>
      <w:r w:rsidRPr="00BD22CD">
        <w:rPr>
          <w:b w:val="0"/>
          <w:bCs w:val="0"/>
        </w:rPr>
        <w:t>г.Клинцы</w:t>
      </w:r>
      <w:proofErr w:type="spellEnd"/>
    </w:p>
    <w:p w14:paraId="42480BEF" w14:textId="77777777" w:rsidR="00167F38" w:rsidRPr="00BD22CD" w:rsidRDefault="00167F38" w:rsidP="00BD22CD">
      <w:pPr>
        <w:pStyle w:val="ConsPlusTitle"/>
        <w:widowControl/>
        <w:rPr>
          <w:b w:val="0"/>
          <w:bCs w:val="0"/>
        </w:rPr>
      </w:pPr>
    </w:p>
    <w:p w14:paraId="60FEB174" w14:textId="77777777" w:rsidR="00167F38" w:rsidRPr="00BD22CD" w:rsidRDefault="00167F38" w:rsidP="00BD22CD">
      <w:pPr>
        <w:autoSpaceDE w:val="0"/>
        <w:autoSpaceDN w:val="0"/>
        <w:adjustRightInd w:val="0"/>
        <w:spacing w:after="0" w:line="240" w:lineRule="auto"/>
        <w:rPr>
          <w:rFonts w:ascii="Times New Roman" w:hAnsi="Times New Roman" w:cs="Times New Roman"/>
          <w:sz w:val="24"/>
          <w:szCs w:val="24"/>
        </w:rPr>
      </w:pPr>
      <w:r w:rsidRPr="00BD22CD">
        <w:rPr>
          <w:rFonts w:ascii="Times New Roman" w:hAnsi="Times New Roman" w:cs="Times New Roman"/>
          <w:b/>
          <w:bCs/>
          <w:sz w:val="24"/>
          <w:szCs w:val="24"/>
        </w:rPr>
        <w:t>«</w:t>
      </w:r>
      <w:r w:rsidRPr="00BD22CD">
        <w:rPr>
          <w:rFonts w:ascii="Times New Roman" w:hAnsi="Times New Roman" w:cs="Times New Roman"/>
          <w:sz w:val="24"/>
          <w:szCs w:val="24"/>
        </w:rPr>
        <w:t>О внесении изменений в «Нормы и Правила по</w:t>
      </w:r>
    </w:p>
    <w:p w14:paraId="25EAA2FB" w14:textId="77777777" w:rsidR="00167F38" w:rsidRPr="00BD22CD" w:rsidRDefault="00167F38" w:rsidP="00BD22CD">
      <w:pPr>
        <w:autoSpaceDE w:val="0"/>
        <w:autoSpaceDN w:val="0"/>
        <w:adjustRightInd w:val="0"/>
        <w:spacing w:after="0" w:line="240" w:lineRule="auto"/>
        <w:rPr>
          <w:rFonts w:ascii="Times New Roman" w:hAnsi="Times New Roman" w:cs="Times New Roman"/>
          <w:sz w:val="24"/>
          <w:szCs w:val="24"/>
        </w:rPr>
      </w:pPr>
      <w:r w:rsidRPr="00BD22CD">
        <w:rPr>
          <w:rFonts w:ascii="Times New Roman" w:hAnsi="Times New Roman" w:cs="Times New Roman"/>
          <w:sz w:val="24"/>
          <w:szCs w:val="24"/>
        </w:rPr>
        <w:t>благоустройству территории городского округа</w:t>
      </w:r>
    </w:p>
    <w:p w14:paraId="357B49FB" w14:textId="77777777" w:rsidR="00167F38" w:rsidRPr="00BD22CD" w:rsidRDefault="00167F38" w:rsidP="00BD22CD">
      <w:pPr>
        <w:autoSpaceDE w:val="0"/>
        <w:autoSpaceDN w:val="0"/>
        <w:adjustRightInd w:val="0"/>
        <w:spacing w:after="0" w:line="240" w:lineRule="auto"/>
        <w:rPr>
          <w:rFonts w:ascii="Times New Roman" w:hAnsi="Times New Roman" w:cs="Times New Roman"/>
          <w:sz w:val="24"/>
          <w:szCs w:val="24"/>
        </w:rPr>
      </w:pPr>
      <w:r w:rsidRPr="00BD22CD">
        <w:rPr>
          <w:rFonts w:ascii="Times New Roman" w:hAnsi="Times New Roman" w:cs="Times New Roman"/>
          <w:sz w:val="24"/>
          <w:szCs w:val="24"/>
        </w:rPr>
        <w:t xml:space="preserve">«город </w:t>
      </w:r>
      <w:proofErr w:type="spellStart"/>
      <w:r w:rsidRPr="00BD22CD">
        <w:rPr>
          <w:rFonts w:ascii="Times New Roman" w:hAnsi="Times New Roman" w:cs="Times New Roman"/>
          <w:sz w:val="24"/>
          <w:szCs w:val="24"/>
        </w:rPr>
        <w:t>Клинцы</w:t>
      </w:r>
      <w:proofErr w:type="spellEnd"/>
      <w:r w:rsidRPr="00BD22CD">
        <w:rPr>
          <w:rFonts w:ascii="Times New Roman" w:hAnsi="Times New Roman" w:cs="Times New Roman"/>
          <w:sz w:val="24"/>
          <w:szCs w:val="24"/>
        </w:rPr>
        <w:t xml:space="preserve"> Брянской области», утвержденные</w:t>
      </w:r>
    </w:p>
    <w:p w14:paraId="55D1F102" w14:textId="77777777" w:rsidR="00167F38" w:rsidRPr="00BD22CD" w:rsidRDefault="00167F38" w:rsidP="00BD22CD">
      <w:pPr>
        <w:autoSpaceDE w:val="0"/>
        <w:autoSpaceDN w:val="0"/>
        <w:adjustRightInd w:val="0"/>
        <w:spacing w:after="0" w:line="240" w:lineRule="auto"/>
        <w:rPr>
          <w:rFonts w:ascii="Times New Roman" w:hAnsi="Times New Roman" w:cs="Times New Roman"/>
          <w:sz w:val="24"/>
          <w:szCs w:val="24"/>
        </w:rPr>
      </w:pPr>
      <w:r w:rsidRPr="00BD22CD">
        <w:rPr>
          <w:rFonts w:ascii="Times New Roman" w:hAnsi="Times New Roman" w:cs="Times New Roman"/>
          <w:sz w:val="24"/>
          <w:szCs w:val="24"/>
        </w:rPr>
        <w:t xml:space="preserve">Решением </w:t>
      </w:r>
      <w:proofErr w:type="spellStart"/>
      <w:r w:rsidRPr="00BD22CD">
        <w:rPr>
          <w:rFonts w:ascii="Times New Roman" w:hAnsi="Times New Roman" w:cs="Times New Roman"/>
          <w:sz w:val="24"/>
          <w:szCs w:val="24"/>
        </w:rPr>
        <w:t>Клинцовского</w:t>
      </w:r>
      <w:proofErr w:type="spellEnd"/>
      <w:r w:rsidRPr="00BD22CD">
        <w:rPr>
          <w:rFonts w:ascii="Times New Roman" w:hAnsi="Times New Roman" w:cs="Times New Roman"/>
          <w:sz w:val="24"/>
          <w:szCs w:val="24"/>
        </w:rPr>
        <w:t xml:space="preserve"> городского Совета народных</w:t>
      </w:r>
    </w:p>
    <w:p w14:paraId="7217B6DC" w14:textId="77777777" w:rsidR="00167F38" w:rsidRPr="00BD22CD" w:rsidRDefault="00167F38" w:rsidP="00BD22CD">
      <w:pPr>
        <w:autoSpaceDE w:val="0"/>
        <w:autoSpaceDN w:val="0"/>
        <w:adjustRightInd w:val="0"/>
        <w:spacing w:after="0" w:line="240" w:lineRule="auto"/>
        <w:rPr>
          <w:rFonts w:ascii="Times New Roman" w:hAnsi="Times New Roman" w:cs="Times New Roman"/>
          <w:sz w:val="24"/>
          <w:szCs w:val="24"/>
        </w:rPr>
      </w:pPr>
      <w:r w:rsidRPr="00BD22CD">
        <w:rPr>
          <w:rFonts w:ascii="Times New Roman" w:hAnsi="Times New Roman" w:cs="Times New Roman"/>
          <w:sz w:val="24"/>
          <w:szCs w:val="24"/>
        </w:rPr>
        <w:t xml:space="preserve">депутатов N 5-794 от 27.03.2013, с целью необходимости </w:t>
      </w:r>
    </w:p>
    <w:p w14:paraId="12CF0DA9" w14:textId="77777777" w:rsidR="00167F38" w:rsidRPr="00BD22CD" w:rsidRDefault="00167F38" w:rsidP="00BD22CD">
      <w:pPr>
        <w:autoSpaceDE w:val="0"/>
        <w:autoSpaceDN w:val="0"/>
        <w:adjustRightInd w:val="0"/>
        <w:spacing w:after="0" w:line="240" w:lineRule="auto"/>
        <w:rPr>
          <w:rFonts w:ascii="Times New Roman" w:hAnsi="Times New Roman" w:cs="Times New Roman"/>
          <w:sz w:val="24"/>
          <w:szCs w:val="24"/>
        </w:rPr>
      </w:pPr>
      <w:r w:rsidRPr="00BD22CD">
        <w:rPr>
          <w:rFonts w:ascii="Times New Roman" w:hAnsi="Times New Roman" w:cs="Times New Roman"/>
          <w:sz w:val="24"/>
          <w:szCs w:val="24"/>
        </w:rPr>
        <w:t xml:space="preserve">регулирования вопросов благоустройства  придомовых </w:t>
      </w:r>
    </w:p>
    <w:p w14:paraId="2C4BCA10" w14:textId="77777777" w:rsidR="00167F38" w:rsidRPr="00BD22CD" w:rsidRDefault="00167F38" w:rsidP="00BD22CD">
      <w:pPr>
        <w:autoSpaceDE w:val="0"/>
        <w:autoSpaceDN w:val="0"/>
        <w:adjustRightInd w:val="0"/>
        <w:spacing w:after="0" w:line="240" w:lineRule="auto"/>
        <w:rPr>
          <w:rFonts w:ascii="Times New Roman" w:hAnsi="Times New Roman" w:cs="Times New Roman"/>
          <w:sz w:val="24"/>
          <w:szCs w:val="24"/>
        </w:rPr>
      </w:pPr>
      <w:r w:rsidRPr="00BD22CD">
        <w:rPr>
          <w:rFonts w:ascii="Times New Roman" w:hAnsi="Times New Roman" w:cs="Times New Roman"/>
          <w:sz w:val="24"/>
          <w:szCs w:val="24"/>
        </w:rPr>
        <w:t xml:space="preserve">территорий города </w:t>
      </w:r>
      <w:proofErr w:type="spellStart"/>
      <w:r w:rsidRPr="00BD22CD">
        <w:rPr>
          <w:rFonts w:ascii="Times New Roman" w:hAnsi="Times New Roman" w:cs="Times New Roman"/>
          <w:sz w:val="24"/>
          <w:szCs w:val="24"/>
        </w:rPr>
        <w:t>Клинцы</w:t>
      </w:r>
      <w:proofErr w:type="spellEnd"/>
      <w:r w:rsidRPr="00BD22CD">
        <w:rPr>
          <w:rFonts w:ascii="Times New Roman" w:hAnsi="Times New Roman" w:cs="Times New Roman"/>
          <w:sz w:val="24"/>
          <w:szCs w:val="24"/>
        </w:rPr>
        <w:t>»</w:t>
      </w:r>
    </w:p>
    <w:p w14:paraId="72938E18" w14:textId="77777777" w:rsidR="00167F38" w:rsidRPr="00BD22CD" w:rsidRDefault="00167F38" w:rsidP="00BD22CD">
      <w:pPr>
        <w:pStyle w:val="ConsPlusTitle"/>
        <w:widowControl/>
        <w:jc w:val="center"/>
      </w:pPr>
    </w:p>
    <w:p w14:paraId="21BF1719" w14:textId="77777777" w:rsidR="00167F38" w:rsidRPr="00BD22CD" w:rsidRDefault="00167F38" w:rsidP="00BD22CD">
      <w:pPr>
        <w:pStyle w:val="ConsPlusTitle"/>
        <w:widowControl/>
        <w:rPr>
          <w:b w:val="0"/>
          <w:bCs w:val="0"/>
        </w:rPr>
      </w:pPr>
    </w:p>
    <w:p w14:paraId="3AE5CE9B" w14:textId="77777777" w:rsidR="00167F38" w:rsidRDefault="00167F38" w:rsidP="005E3D46">
      <w:pPr>
        <w:autoSpaceDE w:val="0"/>
        <w:autoSpaceDN w:val="0"/>
        <w:adjustRightInd w:val="0"/>
        <w:spacing w:after="0" w:line="240" w:lineRule="auto"/>
        <w:ind w:firstLine="708"/>
        <w:jc w:val="both"/>
        <w:rPr>
          <w:rFonts w:ascii="Times New Roman" w:hAnsi="Times New Roman" w:cs="Times New Roman"/>
          <w:sz w:val="24"/>
          <w:szCs w:val="24"/>
        </w:rPr>
      </w:pPr>
      <w:r w:rsidRPr="00BD22CD">
        <w:rPr>
          <w:rFonts w:ascii="Times New Roman" w:hAnsi="Times New Roman" w:cs="Times New Roman"/>
          <w:sz w:val="24"/>
          <w:szCs w:val="24"/>
        </w:rPr>
        <w:t xml:space="preserve">Рассмотрев предложение </w:t>
      </w:r>
      <w:proofErr w:type="spellStart"/>
      <w:r w:rsidRPr="00BD22CD">
        <w:rPr>
          <w:rFonts w:ascii="Times New Roman" w:hAnsi="Times New Roman" w:cs="Times New Roman"/>
          <w:sz w:val="24"/>
          <w:szCs w:val="24"/>
        </w:rPr>
        <w:t>Клинцовской</w:t>
      </w:r>
      <w:proofErr w:type="spellEnd"/>
      <w:r w:rsidRPr="00BD22CD">
        <w:rPr>
          <w:rFonts w:ascii="Times New Roman" w:hAnsi="Times New Roman" w:cs="Times New Roman"/>
          <w:sz w:val="24"/>
          <w:szCs w:val="24"/>
        </w:rPr>
        <w:t xml:space="preserve"> городской администрации </w:t>
      </w:r>
      <w:r w:rsidRPr="00BD22CD">
        <w:rPr>
          <w:rFonts w:ascii="Times New Roman" w:hAnsi="Times New Roman" w:cs="Times New Roman"/>
          <w:color w:val="FF0000"/>
          <w:sz w:val="24"/>
          <w:szCs w:val="24"/>
        </w:rPr>
        <w:t xml:space="preserve">от           2017 N    </w:t>
      </w:r>
      <w:r w:rsidRPr="00BD22CD">
        <w:rPr>
          <w:rFonts w:ascii="Times New Roman" w:hAnsi="Times New Roman" w:cs="Times New Roman"/>
          <w:sz w:val="24"/>
          <w:szCs w:val="24"/>
        </w:rPr>
        <w:t xml:space="preserve"> «О внесении изменений в "Нормы и Правила по благоустройству территории городского округа «город </w:t>
      </w:r>
      <w:proofErr w:type="spellStart"/>
      <w:r w:rsidRPr="00BD22CD">
        <w:rPr>
          <w:rFonts w:ascii="Times New Roman" w:hAnsi="Times New Roman" w:cs="Times New Roman"/>
          <w:sz w:val="24"/>
          <w:szCs w:val="24"/>
        </w:rPr>
        <w:t>Клинцы</w:t>
      </w:r>
      <w:proofErr w:type="spellEnd"/>
      <w:r w:rsidRPr="00BD22CD">
        <w:rPr>
          <w:rFonts w:ascii="Times New Roman" w:hAnsi="Times New Roman" w:cs="Times New Roman"/>
          <w:sz w:val="24"/>
          <w:szCs w:val="24"/>
        </w:rPr>
        <w:t xml:space="preserve"> Брянской области», утвержденные Решением </w:t>
      </w:r>
      <w:proofErr w:type="spellStart"/>
      <w:r w:rsidRPr="00BD22CD">
        <w:rPr>
          <w:rFonts w:ascii="Times New Roman" w:hAnsi="Times New Roman" w:cs="Times New Roman"/>
          <w:sz w:val="24"/>
          <w:szCs w:val="24"/>
        </w:rPr>
        <w:t>Клинцовского</w:t>
      </w:r>
      <w:proofErr w:type="spellEnd"/>
      <w:r w:rsidRPr="00BD22CD">
        <w:rPr>
          <w:rFonts w:ascii="Times New Roman" w:hAnsi="Times New Roman" w:cs="Times New Roman"/>
          <w:sz w:val="24"/>
          <w:szCs w:val="24"/>
        </w:rPr>
        <w:t xml:space="preserve"> городского Совета народных депутатов N 5-794 от 27.03.2013»  в связи с реализацией   приоритетного  проекта «Формирование современной городской среды» с целью необходимости регулирования вопросов благоустройства  придомовых территорий города </w:t>
      </w:r>
      <w:proofErr w:type="spellStart"/>
      <w:r w:rsidRPr="00BD22CD">
        <w:rPr>
          <w:rFonts w:ascii="Times New Roman" w:hAnsi="Times New Roman" w:cs="Times New Roman"/>
          <w:sz w:val="24"/>
          <w:szCs w:val="24"/>
        </w:rPr>
        <w:t>Клинцы</w:t>
      </w:r>
      <w:proofErr w:type="spellEnd"/>
      <w:r w:rsidRPr="00BD22CD">
        <w:rPr>
          <w:rFonts w:ascii="Times New Roman" w:hAnsi="Times New Roman" w:cs="Times New Roman"/>
          <w:sz w:val="24"/>
          <w:szCs w:val="24"/>
        </w:rPr>
        <w:t xml:space="preserve">, </w:t>
      </w:r>
      <w:proofErr w:type="spellStart"/>
      <w:r w:rsidRPr="00BD22CD">
        <w:rPr>
          <w:rFonts w:ascii="Times New Roman" w:hAnsi="Times New Roman" w:cs="Times New Roman"/>
          <w:sz w:val="24"/>
          <w:szCs w:val="24"/>
        </w:rPr>
        <w:t>Клинцовский</w:t>
      </w:r>
      <w:proofErr w:type="spellEnd"/>
      <w:r w:rsidRPr="00BD22CD">
        <w:rPr>
          <w:rFonts w:ascii="Times New Roman" w:hAnsi="Times New Roman" w:cs="Times New Roman"/>
          <w:sz w:val="24"/>
          <w:szCs w:val="24"/>
        </w:rPr>
        <w:t xml:space="preserve"> городской Совет народных депутатов </w:t>
      </w:r>
    </w:p>
    <w:p w14:paraId="1D33F6D0" w14:textId="77777777" w:rsidR="00167F38" w:rsidRDefault="00167F38" w:rsidP="005E3D46">
      <w:pPr>
        <w:autoSpaceDE w:val="0"/>
        <w:autoSpaceDN w:val="0"/>
        <w:adjustRightInd w:val="0"/>
        <w:spacing w:after="0" w:line="240" w:lineRule="auto"/>
        <w:ind w:firstLine="708"/>
        <w:jc w:val="both"/>
        <w:rPr>
          <w:rFonts w:ascii="Times New Roman" w:hAnsi="Times New Roman" w:cs="Times New Roman"/>
          <w:sz w:val="24"/>
          <w:szCs w:val="24"/>
        </w:rPr>
      </w:pPr>
    </w:p>
    <w:p w14:paraId="6D904F9E" w14:textId="77777777" w:rsidR="00167F38" w:rsidRDefault="00167F38" w:rsidP="005E3D46">
      <w:pPr>
        <w:autoSpaceDE w:val="0"/>
        <w:autoSpaceDN w:val="0"/>
        <w:adjustRightInd w:val="0"/>
        <w:spacing w:after="0" w:line="240" w:lineRule="auto"/>
        <w:jc w:val="both"/>
        <w:rPr>
          <w:rFonts w:ascii="Times New Roman" w:hAnsi="Times New Roman" w:cs="Times New Roman"/>
          <w:sz w:val="24"/>
          <w:szCs w:val="24"/>
        </w:rPr>
      </w:pPr>
      <w:r w:rsidRPr="00BD22CD">
        <w:rPr>
          <w:rFonts w:ascii="Times New Roman" w:hAnsi="Times New Roman" w:cs="Times New Roman"/>
          <w:sz w:val="24"/>
          <w:szCs w:val="24"/>
        </w:rPr>
        <w:t>решил:</w:t>
      </w:r>
    </w:p>
    <w:p w14:paraId="544B5A3B" w14:textId="77777777" w:rsidR="00167F38" w:rsidRPr="00BD22CD" w:rsidRDefault="00167F38" w:rsidP="005E3D46">
      <w:pPr>
        <w:autoSpaceDE w:val="0"/>
        <w:autoSpaceDN w:val="0"/>
        <w:adjustRightInd w:val="0"/>
        <w:spacing w:after="0" w:line="240" w:lineRule="auto"/>
        <w:jc w:val="both"/>
        <w:rPr>
          <w:rFonts w:ascii="Times New Roman" w:hAnsi="Times New Roman" w:cs="Times New Roman"/>
          <w:sz w:val="24"/>
          <w:szCs w:val="24"/>
        </w:rPr>
      </w:pPr>
    </w:p>
    <w:p w14:paraId="69D170C2" w14:textId="77777777" w:rsidR="00167F38" w:rsidRPr="00BD22CD" w:rsidRDefault="00167F38" w:rsidP="005E3D46">
      <w:pPr>
        <w:autoSpaceDE w:val="0"/>
        <w:autoSpaceDN w:val="0"/>
        <w:adjustRightInd w:val="0"/>
        <w:spacing w:after="0" w:line="240" w:lineRule="auto"/>
        <w:ind w:firstLine="708"/>
        <w:jc w:val="both"/>
        <w:rPr>
          <w:rFonts w:ascii="Times New Roman" w:hAnsi="Times New Roman" w:cs="Times New Roman"/>
          <w:sz w:val="24"/>
          <w:szCs w:val="24"/>
        </w:rPr>
      </w:pPr>
      <w:r w:rsidRPr="00BD22CD">
        <w:rPr>
          <w:rFonts w:ascii="Times New Roman" w:hAnsi="Times New Roman" w:cs="Times New Roman"/>
          <w:sz w:val="24"/>
          <w:szCs w:val="24"/>
        </w:rPr>
        <w:t>1. Внести в «</w:t>
      </w:r>
      <w:hyperlink r:id="rId7" w:history="1">
        <w:r w:rsidRPr="00BD22CD">
          <w:rPr>
            <w:rFonts w:ascii="Times New Roman" w:hAnsi="Times New Roman" w:cs="Times New Roman"/>
            <w:color w:val="0000FF"/>
            <w:sz w:val="24"/>
            <w:szCs w:val="24"/>
          </w:rPr>
          <w:t>Нормы</w:t>
        </w:r>
      </w:hyperlink>
      <w:r w:rsidRPr="00BD22CD">
        <w:rPr>
          <w:rFonts w:ascii="Times New Roman" w:hAnsi="Times New Roman" w:cs="Times New Roman"/>
          <w:sz w:val="24"/>
          <w:szCs w:val="24"/>
        </w:rPr>
        <w:t xml:space="preserve"> и Правила по благоустройству территории городского округа «город </w:t>
      </w:r>
      <w:proofErr w:type="spellStart"/>
      <w:r w:rsidRPr="00BD22CD">
        <w:rPr>
          <w:rFonts w:ascii="Times New Roman" w:hAnsi="Times New Roman" w:cs="Times New Roman"/>
          <w:sz w:val="24"/>
          <w:szCs w:val="24"/>
        </w:rPr>
        <w:t>Клинцы</w:t>
      </w:r>
      <w:proofErr w:type="spellEnd"/>
      <w:r w:rsidRPr="00BD22CD">
        <w:rPr>
          <w:rFonts w:ascii="Times New Roman" w:hAnsi="Times New Roman" w:cs="Times New Roman"/>
          <w:sz w:val="24"/>
          <w:szCs w:val="24"/>
        </w:rPr>
        <w:t xml:space="preserve"> Брянской области», утвержденные Решением </w:t>
      </w:r>
      <w:proofErr w:type="spellStart"/>
      <w:r w:rsidRPr="00BD22CD">
        <w:rPr>
          <w:rFonts w:ascii="Times New Roman" w:hAnsi="Times New Roman" w:cs="Times New Roman"/>
          <w:sz w:val="24"/>
          <w:szCs w:val="24"/>
        </w:rPr>
        <w:t>Клинцовского</w:t>
      </w:r>
      <w:proofErr w:type="spellEnd"/>
      <w:r w:rsidRPr="00BD22CD">
        <w:rPr>
          <w:rFonts w:ascii="Times New Roman" w:hAnsi="Times New Roman" w:cs="Times New Roman"/>
          <w:sz w:val="24"/>
          <w:szCs w:val="24"/>
        </w:rPr>
        <w:t xml:space="preserve"> городского Совета народных депутатов N 5-794 от 27.03.2013, следующие изменения:</w:t>
      </w:r>
    </w:p>
    <w:p w14:paraId="22DFAED3" w14:textId="77777777" w:rsidR="00167F38" w:rsidRPr="00BD22CD" w:rsidRDefault="00167F38" w:rsidP="005E3D46">
      <w:pPr>
        <w:autoSpaceDE w:val="0"/>
        <w:autoSpaceDN w:val="0"/>
        <w:adjustRightInd w:val="0"/>
        <w:spacing w:after="0" w:line="240" w:lineRule="auto"/>
        <w:ind w:firstLine="708"/>
        <w:jc w:val="both"/>
        <w:rPr>
          <w:rFonts w:ascii="Times New Roman" w:hAnsi="Times New Roman" w:cs="Times New Roman"/>
          <w:sz w:val="24"/>
          <w:szCs w:val="24"/>
        </w:rPr>
      </w:pPr>
      <w:r w:rsidRPr="00BD22CD">
        <w:rPr>
          <w:rFonts w:ascii="Times New Roman" w:hAnsi="Times New Roman" w:cs="Times New Roman"/>
          <w:sz w:val="24"/>
          <w:szCs w:val="24"/>
        </w:rPr>
        <w:t xml:space="preserve">1.1. Раздел 1 «Общие  положения»  Норм и Правил по благоустройству территории городского округа «город </w:t>
      </w:r>
      <w:proofErr w:type="spellStart"/>
      <w:r w:rsidRPr="00BD22CD">
        <w:rPr>
          <w:rFonts w:ascii="Times New Roman" w:hAnsi="Times New Roman" w:cs="Times New Roman"/>
          <w:sz w:val="24"/>
          <w:szCs w:val="24"/>
        </w:rPr>
        <w:t>Клинцы</w:t>
      </w:r>
      <w:proofErr w:type="spellEnd"/>
      <w:r w:rsidRPr="00BD22CD">
        <w:rPr>
          <w:rFonts w:ascii="Times New Roman" w:hAnsi="Times New Roman" w:cs="Times New Roman"/>
          <w:sz w:val="24"/>
          <w:szCs w:val="24"/>
        </w:rPr>
        <w:t xml:space="preserve"> Брянской области» дополнить следующими определениями:</w:t>
      </w:r>
    </w:p>
    <w:p w14:paraId="7A42A127" w14:textId="77777777" w:rsidR="00167F38" w:rsidRPr="00BD22CD" w:rsidRDefault="00167F38" w:rsidP="005E3D46">
      <w:pPr>
        <w:pStyle w:val="ConsPlusNormal"/>
        <w:ind w:firstLine="708"/>
        <w:jc w:val="both"/>
        <w:rPr>
          <w:rFonts w:ascii="Times New Roman" w:hAnsi="Times New Roman" w:cs="Times New Roman"/>
          <w:sz w:val="24"/>
          <w:szCs w:val="24"/>
        </w:rPr>
      </w:pPr>
      <w:r w:rsidRPr="00BD22CD">
        <w:rPr>
          <w:rFonts w:ascii="Times New Roman" w:hAnsi="Times New Roman" w:cs="Times New Roman"/>
          <w:sz w:val="24"/>
          <w:szCs w:val="24"/>
        </w:rPr>
        <w:t xml:space="preserve">Прилегающая территория - территория, непосредственно примыкающая к границам здания, строения, сооружения, ограждения строительной площадки, нестационарного объекта, границы которой определяются добровольно заключаемым собственниками здания, строения, сооружения, помещений в них в соответствии с настоящими Правилами. </w:t>
      </w:r>
    </w:p>
    <w:p w14:paraId="692D4077" w14:textId="77777777" w:rsidR="00167F38" w:rsidRPr="00BD22CD" w:rsidRDefault="00167F38" w:rsidP="005E3D46">
      <w:pPr>
        <w:pStyle w:val="ConsPlusNormal"/>
        <w:ind w:firstLine="708"/>
        <w:jc w:val="both"/>
        <w:rPr>
          <w:rFonts w:ascii="Times New Roman" w:hAnsi="Times New Roman" w:cs="Times New Roman"/>
          <w:sz w:val="24"/>
          <w:szCs w:val="24"/>
        </w:rPr>
      </w:pPr>
      <w:r w:rsidRPr="00BD22CD">
        <w:rPr>
          <w:rFonts w:ascii="Times New Roman" w:hAnsi="Times New Roman" w:cs="Times New Roman"/>
          <w:sz w:val="24"/>
          <w:szCs w:val="24"/>
        </w:rPr>
        <w:t>Индивидуальная застройка - группы индивидуальных жилых домов с отведёнными территориями (земельными садово-огородными участками и/или палисадниками, надворными хозяйственными и иными постройками), участки регулярной малоэтажной застройки усадебного типа.</w:t>
      </w:r>
    </w:p>
    <w:p w14:paraId="080EF345" w14:textId="77777777" w:rsidR="00167F38" w:rsidRPr="00BD22CD" w:rsidRDefault="00167F38" w:rsidP="005E3D46">
      <w:pPr>
        <w:pStyle w:val="ConsPlusNormal"/>
        <w:ind w:firstLine="708"/>
        <w:jc w:val="both"/>
        <w:rPr>
          <w:rFonts w:ascii="Times New Roman" w:hAnsi="Times New Roman" w:cs="Times New Roman"/>
          <w:sz w:val="24"/>
          <w:szCs w:val="24"/>
        </w:rPr>
      </w:pPr>
      <w:r w:rsidRPr="00BD22CD">
        <w:rPr>
          <w:rFonts w:ascii="Times New Roman" w:hAnsi="Times New Roman" w:cs="Times New Roman"/>
          <w:sz w:val="24"/>
          <w:szCs w:val="24"/>
        </w:rPr>
        <w:t>Внутриквартальная территория – территория в границах красных линий, ограниченная магистральными или жилыми улицами.</w:t>
      </w:r>
    </w:p>
    <w:p w14:paraId="40974FF8" w14:textId="77777777" w:rsidR="00167F38" w:rsidRPr="00BD22CD" w:rsidRDefault="00167F38" w:rsidP="005E3D46">
      <w:pPr>
        <w:autoSpaceDE w:val="0"/>
        <w:autoSpaceDN w:val="0"/>
        <w:adjustRightInd w:val="0"/>
        <w:spacing w:after="0" w:line="240" w:lineRule="auto"/>
        <w:ind w:firstLine="708"/>
        <w:jc w:val="both"/>
        <w:rPr>
          <w:rFonts w:ascii="Times New Roman" w:hAnsi="Times New Roman" w:cs="Times New Roman"/>
          <w:sz w:val="24"/>
          <w:szCs w:val="24"/>
        </w:rPr>
      </w:pPr>
      <w:r w:rsidRPr="00BD22CD">
        <w:rPr>
          <w:rFonts w:ascii="Times New Roman" w:hAnsi="Times New Roman" w:cs="Times New Roman"/>
          <w:sz w:val="24"/>
          <w:szCs w:val="24"/>
        </w:rPr>
        <w:t xml:space="preserve">Дворовая территория -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w:t>
      </w:r>
      <w:r w:rsidRPr="00BD22CD">
        <w:rPr>
          <w:rFonts w:ascii="Times New Roman" w:hAnsi="Times New Roman" w:cs="Times New Roman"/>
          <w:sz w:val="24"/>
          <w:szCs w:val="24"/>
        </w:rPr>
        <w:lastRenderedPageBreak/>
        <w:t>автомобильные дороги, образующие проезды к территориям, прилегающим к многоквартирным домам.</w:t>
      </w:r>
    </w:p>
    <w:p w14:paraId="07E3B5E3" w14:textId="77777777" w:rsidR="00167F38" w:rsidRPr="00BD22CD" w:rsidRDefault="00167F38" w:rsidP="005E3D46">
      <w:pPr>
        <w:pStyle w:val="ConsPlusNormal"/>
        <w:ind w:firstLine="708"/>
        <w:jc w:val="both"/>
        <w:rPr>
          <w:rFonts w:ascii="Times New Roman" w:hAnsi="Times New Roman" w:cs="Times New Roman"/>
          <w:sz w:val="24"/>
          <w:szCs w:val="24"/>
        </w:rPr>
      </w:pPr>
      <w:r w:rsidRPr="00BD22CD">
        <w:rPr>
          <w:rFonts w:ascii="Times New Roman" w:hAnsi="Times New Roman" w:cs="Times New Roman"/>
          <w:sz w:val="24"/>
          <w:szCs w:val="24"/>
        </w:rPr>
        <w:t>Придомовая территория - земельный участок под многоквартирным домом с расположенными на нём элементами озеленения и благоустройства, иными предназначенными для обслуживания, эксплуатации и благоустройства данного дома и расположенными на указанном земельном участке объектами в границах, определяемых в соответствии с законодательством Российской Федерации.</w:t>
      </w:r>
    </w:p>
    <w:p w14:paraId="45C5824E" w14:textId="77777777" w:rsidR="00167F38" w:rsidRPr="00BD22CD" w:rsidRDefault="00167F38" w:rsidP="005E3D46">
      <w:pPr>
        <w:pStyle w:val="ConsPlusNormal"/>
        <w:ind w:firstLine="708"/>
        <w:jc w:val="both"/>
        <w:rPr>
          <w:rFonts w:ascii="Times New Roman" w:hAnsi="Times New Roman" w:cs="Times New Roman"/>
          <w:sz w:val="24"/>
          <w:szCs w:val="24"/>
        </w:rPr>
      </w:pPr>
      <w:r w:rsidRPr="00BD22CD">
        <w:rPr>
          <w:rFonts w:ascii="Times New Roman" w:hAnsi="Times New Roman" w:cs="Times New Roman"/>
          <w:sz w:val="24"/>
          <w:szCs w:val="24"/>
        </w:rPr>
        <w:t xml:space="preserve">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 </w:t>
      </w:r>
    </w:p>
    <w:p w14:paraId="4524D70F" w14:textId="77777777" w:rsidR="00167F38" w:rsidRDefault="00167F38" w:rsidP="005E3D46">
      <w:pPr>
        <w:pStyle w:val="ConsPlusNormal"/>
        <w:ind w:firstLine="708"/>
        <w:jc w:val="both"/>
        <w:rPr>
          <w:rFonts w:ascii="Times New Roman" w:hAnsi="Times New Roman" w:cs="Times New Roman"/>
          <w:sz w:val="24"/>
          <w:szCs w:val="24"/>
        </w:rPr>
      </w:pPr>
      <w:r w:rsidRPr="00BD22CD">
        <w:rPr>
          <w:rFonts w:ascii="Times New Roman" w:hAnsi="Times New Roman" w:cs="Times New Roman"/>
          <w:sz w:val="24"/>
          <w:szCs w:val="24"/>
        </w:rPr>
        <w:t>Восстановление благоустройства - комплекс работ, включающий в себя качественное приведение состояния объектов и элементов благоустройства  в соответствие с требованиями настоящих Правил.</w:t>
      </w:r>
    </w:p>
    <w:p w14:paraId="315B236E" w14:textId="77777777" w:rsidR="00167F38" w:rsidRPr="00BD22CD" w:rsidRDefault="00167F38" w:rsidP="005E3D46">
      <w:pPr>
        <w:pStyle w:val="ConsPlusNormal"/>
        <w:ind w:firstLine="708"/>
        <w:jc w:val="both"/>
        <w:rPr>
          <w:rFonts w:ascii="Times New Roman" w:hAnsi="Times New Roman" w:cs="Times New Roman"/>
          <w:sz w:val="24"/>
          <w:szCs w:val="24"/>
        </w:rPr>
      </w:pPr>
      <w:r w:rsidRPr="00BD22CD">
        <w:rPr>
          <w:rFonts w:ascii="Times New Roman" w:hAnsi="Times New Roman" w:cs="Times New Roman"/>
          <w:sz w:val="24"/>
          <w:szCs w:val="24"/>
        </w:rPr>
        <w:t xml:space="preserve"> </w:t>
      </w:r>
    </w:p>
    <w:p w14:paraId="106B09A8" w14:textId="77777777" w:rsidR="00167F38" w:rsidRPr="00BD22CD" w:rsidRDefault="00167F38" w:rsidP="005E3D46">
      <w:pPr>
        <w:autoSpaceDE w:val="0"/>
        <w:autoSpaceDN w:val="0"/>
        <w:adjustRightInd w:val="0"/>
        <w:spacing w:after="0" w:line="240" w:lineRule="auto"/>
        <w:ind w:firstLine="540"/>
        <w:jc w:val="both"/>
        <w:rPr>
          <w:rFonts w:ascii="Times New Roman" w:hAnsi="Times New Roman" w:cs="Times New Roman"/>
          <w:sz w:val="24"/>
          <w:szCs w:val="24"/>
        </w:rPr>
      </w:pPr>
      <w:r w:rsidRPr="00BD22CD">
        <w:rPr>
          <w:rFonts w:ascii="Times New Roman" w:hAnsi="Times New Roman" w:cs="Times New Roman"/>
          <w:sz w:val="24"/>
          <w:szCs w:val="24"/>
        </w:rPr>
        <w:t>2. Дополнить разделом 8,9,10  «</w:t>
      </w:r>
      <w:hyperlink r:id="rId8" w:history="1">
        <w:r w:rsidRPr="00BD22CD">
          <w:rPr>
            <w:rFonts w:ascii="Times New Roman" w:hAnsi="Times New Roman" w:cs="Times New Roman"/>
            <w:color w:val="0000FF"/>
            <w:sz w:val="24"/>
            <w:szCs w:val="24"/>
          </w:rPr>
          <w:t>Нормы</w:t>
        </w:r>
      </w:hyperlink>
      <w:r w:rsidRPr="00BD22CD">
        <w:rPr>
          <w:rFonts w:ascii="Times New Roman" w:hAnsi="Times New Roman" w:cs="Times New Roman"/>
          <w:sz w:val="24"/>
          <w:szCs w:val="24"/>
        </w:rPr>
        <w:t xml:space="preserve"> и Правила по благоустройству территории городского округа «город </w:t>
      </w:r>
      <w:proofErr w:type="spellStart"/>
      <w:r w:rsidRPr="00BD22CD">
        <w:rPr>
          <w:rFonts w:ascii="Times New Roman" w:hAnsi="Times New Roman" w:cs="Times New Roman"/>
          <w:sz w:val="24"/>
          <w:szCs w:val="24"/>
        </w:rPr>
        <w:t>Клинцы</w:t>
      </w:r>
      <w:proofErr w:type="spellEnd"/>
      <w:r w:rsidRPr="00BD22CD">
        <w:rPr>
          <w:rFonts w:ascii="Times New Roman" w:hAnsi="Times New Roman" w:cs="Times New Roman"/>
          <w:sz w:val="24"/>
          <w:szCs w:val="24"/>
        </w:rPr>
        <w:t xml:space="preserve"> Брянской области», утвержденные Решением </w:t>
      </w:r>
      <w:proofErr w:type="spellStart"/>
      <w:r w:rsidRPr="00BD22CD">
        <w:rPr>
          <w:rFonts w:ascii="Times New Roman" w:hAnsi="Times New Roman" w:cs="Times New Roman"/>
          <w:sz w:val="24"/>
          <w:szCs w:val="24"/>
        </w:rPr>
        <w:t>Клинцовского</w:t>
      </w:r>
      <w:proofErr w:type="spellEnd"/>
      <w:r w:rsidRPr="00BD22CD">
        <w:rPr>
          <w:rFonts w:ascii="Times New Roman" w:hAnsi="Times New Roman" w:cs="Times New Roman"/>
          <w:sz w:val="24"/>
          <w:szCs w:val="24"/>
        </w:rPr>
        <w:t xml:space="preserve"> городского Совета народных депутатов N 5-794 от 27.03.2013, следующего содержания:</w:t>
      </w:r>
    </w:p>
    <w:p w14:paraId="755E2B93" w14:textId="77777777" w:rsidR="00167F38" w:rsidRPr="00BD22CD" w:rsidRDefault="00167F38" w:rsidP="00BD22CD">
      <w:pPr>
        <w:pStyle w:val="ConsPlusNormal"/>
        <w:ind w:firstLine="284"/>
        <w:jc w:val="both"/>
        <w:rPr>
          <w:rFonts w:ascii="Times New Roman" w:hAnsi="Times New Roman" w:cs="Times New Roman"/>
          <w:color w:val="FF0000"/>
          <w:sz w:val="24"/>
          <w:szCs w:val="24"/>
        </w:rPr>
      </w:pPr>
    </w:p>
    <w:p w14:paraId="38BA936C" w14:textId="77777777" w:rsidR="00167F38" w:rsidRPr="00BD22CD" w:rsidRDefault="00167F38" w:rsidP="00BD22CD">
      <w:pPr>
        <w:pStyle w:val="ConsPlusNormal"/>
        <w:ind w:firstLine="540"/>
        <w:jc w:val="center"/>
        <w:rPr>
          <w:rFonts w:ascii="Times New Roman" w:hAnsi="Times New Roman" w:cs="Times New Roman"/>
          <w:sz w:val="24"/>
          <w:szCs w:val="24"/>
        </w:rPr>
      </w:pPr>
      <w:r w:rsidRPr="00BD22CD">
        <w:rPr>
          <w:rFonts w:ascii="Times New Roman" w:hAnsi="Times New Roman" w:cs="Times New Roman"/>
          <w:sz w:val="24"/>
          <w:szCs w:val="24"/>
        </w:rPr>
        <w:t>РАЗДЕЛ 8.  БЛАГОУСТРОЙСТВО ДВОРОВЫХ, ПРИДОМОВЫХ ТЕРРИТОРИЙ</w:t>
      </w:r>
    </w:p>
    <w:p w14:paraId="68B67B29" w14:textId="77777777" w:rsidR="00167F38" w:rsidRPr="00BD22CD" w:rsidRDefault="00167F38" w:rsidP="00BD22CD">
      <w:pPr>
        <w:pStyle w:val="ConsPlusNormal"/>
        <w:jc w:val="center"/>
        <w:rPr>
          <w:rFonts w:ascii="Times New Roman" w:hAnsi="Times New Roman" w:cs="Times New Roman"/>
          <w:sz w:val="24"/>
          <w:szCs w:val="24"/>
        </w:rPr>
      </w:pPr>
      <w:r w:rsidRPr="00BD22CD">
        <w:rPr>
          <w:rFonts w:ascii="Times New Roman" w:hAnsi="Times New Roman" w:cs="Times New Roman"/>
          <w:sz w:val="24"/>
          <w:szCs w:val="24"/>
        </w:rPr>
        <w:t>МНОГОКВАРТИРНЫХ ДОМОВ</w:t>
      </w:r>
    </w:p>
    <w:p w14:paraId="3B9FC76F" w14:textId="77777777" w:rsidR="00167F38" w:rsidRPr="00BD22CD" w:rsidRDefault="00167F38" w:rsidP="00BD22CD">
      <w:pPr>
        <w:pStyle w:val="ConsPlusNormal"/>
        <w:jc w:val="both"/>
        <w:rPr>
          <w:rFonts w:ascii="Times New Roman" w:hAnsi="Times New Roman" w:cs="Times New Roman"/>
          <w:sz w:val="24"/>
          <w:szCs w:val="24"/>
        </w:rPr>
      </w:pPr>
    </w:p>
    <w:p w14:paraId="7BB2CA9B" w14:textId="77777777" w:rsidR="00167F38" w:rsidRPr="00BD22CD" w:rsidRDefault="00167F38" w:rsidP="005E3D46">
      <w:pPr>
        <w:autoSpaceDE w:val="0"/>
        <w:autoSpaceDN w:val="0"/>
        <w:adjustRightInd w:val="0"/>
        <w:spacing w:after="0" w:line="240" w:lineRule="auto"/>
        <w:ind w:firstLine="708"/>
        <w:jc w:val="both"/>
        <w:rPr>
          <w:rFonts w:ascii="Times New Roman" w:hAnsi="Times New Roman" w:cs="Times New Roman"/>
          <w:sz w:val="24"/>
          <w:szCs w:val="24"/>
        </w:rPr>
      </w:pPr>
      <w:r w:rsidRPr="00BD22CD">
        <w:rPr>
          <w:rFonts w:ascii="Times New Roman" w:hAnsi="Times New Roman" w:cs="Times New Roman"/>
          <w:sz w:val="24"/>
          <w:szCs w:val="24"/>
        </w:rPr>
        <w:t xml:space="preserve">8.1. Благоустройство дворовых, придомовых территорий осуществляется в соответствии с Правилами содержания общего имущества в многоквартирном доме, утверждёнными </w:t>
      </w:r>
      <w:hyperlink r:id="rId9" w:history="1">
        <w:r w:rsidRPr="00BD22CD">
          <w:rPr>
            <w:rFonts w:ascii="Times New Roman" w:hAnsi="Times New Roman" w:cs="Times New Roman"/>
            <w:sz w:val="24"/>
            <w:szCs w:val="24"/>
          </w:rPr>
          <w:t>постановлением</w:t>
        </w:r>
      </w:hyperlink>
      <w:r w:rsidRPr="00BD22CD">
        <w:rPr>
          <w:rFonts w:ascii="Times New Roman" w:hAnsi="Times New Roman" w:cs="Times New Roman"/>
          <w:sz w:val="24"/>
          <w:szCs w:val="24"/>
        </w:rPr>
        <w:t xml:space="preserve"> Правительства Российской Федерации от 13.08.2006       </w:t>
      </w:r>
      <w:r>
        <w:rPr>
          <w:rFonts w:ascii="Times New Roman" w:hAnsi="Times New Roman" w:cs="Times New Roman"/>
          <w:sz w:val="24"/>
          <w:szCs w:val="24"/>
        </w:rPr>
        <w:t xml:space="preserve">    </w:t>
      </w:r>
      <w:r w:rsidRPr="00BD22CD">
        <w:rPr>
          <w:rFonts w:ascii="Times New Roman" w:hAnsi="Times New Roman" w:cs="Times New Roman"/>
          <w:sz w:val="24"/>
          <w:szCs w:val="24"/>
        </w:rPr>
        <w:t>№ 491, постановлением Госстроя Российской Федерации от 27.09.2003 № 170 «Об утверждении Правил и норм технической эксплуатации жилищного фонда»,  минимальным перечнем необходимых для обеспечения надлежащего содержания общего имущества в многоквартирном доме услуг и работ, а также принятыми собственниками помещений решениями о перечне, объёмах услуг и работ по содержанию и ремонту общего имущества в многоквартирном доме.</w:t>
      </w:r>
    </w:p>
    <w:p w14:paraId="1513A1FC" w14:textId="77777777" w:rsidR="00167F38" w:rsidRPr="00BD22CD" w:rsidRDefault="00167F38" w:rsidP="005E3D46">
      <w:pPr>
        <w:pStyle w:val="ConsPlusNormal"/>
        <w:ind w:firstLine="708"/>
        <w:jc w:val="both"/>
        <w:rPr>
          <w:rFonts w:ascii="Times New Roman" w:hAnsi="Times New Roman" w:cs="Times New Roman"/>
          <w:sz w:val="24"/>
          <w:szCs w:val="24"/>
        </w:rPr>
      </w:pPr>
      <w:r w:rsidRPr="00BD22CD">
        <w:rPr>
          <w:rFonts w:ascii="Times New Roman" w:hAnsi="Times New Roman" w:cs="Times New Roman"/>
          <w:sz w:val="24"/>
          <w:szCs w:val="24"/>
        </w:rPr>
        <w:t>8.2. Организация работ по содержанию и благоустройству дворовых, придомовых территорий многоквартирных домов производится собственниками помещений в многоквартирных домах либо лицами, осуществляющими по договору управление/эксплуатацию многоквартирными домами.</w:t>
      </w:r>
    </w:p>
    <w:p w14:paraId="2D39F5D3" w14:textId="77777777" w:rsidR="00167F38" w:rsidRPr="00BD22CD" w:rsidRDefault="00167F38" w:rsidP="005E3D46">
      <w:pPr>
        <w:pStyle w:val="ConsPlusNormal"/>
        <w:ind w:firstLine="708"/>
        <w:jc w:val="both"/>
        <w:rPr>
          <w:rFonts w:ascii="Times New Roman" w:hAnsi="Times New Roman" w:cs="Times New Roman"/>
          <w:sz w:val="24"/>
          <w:szCs w:val="24"/>
        </w:rPr>
      </w:pPr>
      <w:r w:rsidRPr="00BD22CD">
        <w:rPr>
          <w:rFonts w:ascii="Times New Roman" w:hAnsi="Times New Roman" w:cs="Times New Roman"/>
          <w:sz w:val="24"/>
          <w:szCs w:val="24"/>
        </w:rPr>
        <w:t>8.3. Хранение личного автотранспорта на дворовых, придомовых территориях многоквартирных домов, а также на внутриквартальных территориях допускается в один ряд и должно обеспечить беспрепятственное продвижение уборочной и специальной техники. Хранение грузового автотранспорта, в том числе частного, допускается только в гаражах, на автостоянках или автобазах.</w:t>
      </w:r>
    </w:p>
    <w:p w14:paraId="239858C0" w14:textId="77777777" w:rsidR="00167F38" w:rsidRPr="00BD22CD" w:rsidRDefault="00167F38" w:rsidP="005E3D46">
      <w:pPr>
        <w:pStyle w:val="ConsPlusNormal"/>
        <w:ind w:firstLine="708"/>
        <w:jc w:val="both"/>
        <w:rPr>
          <w:rFonts w:ascii="Times New Roman" w:hAnsi="Times New Roman" w:cs="Times New Roman"/>
          <w:sz w:val="24"/>
          <w:szCs w:val="24"/>
        </w:rPr>
      </w:pPr>
      <w:r w:rsidRPr="00BD22CD">
        <w:rPr>
          <w:rFonts w:ascii="Times New Roman" w:hAnsi="Times New Roman" w:cs="Times New Roman"/>
          <w:sz w:val="24"/>
          <w:szCs w:val="24"/>
        </w:rPr>
        <w:t>8.4. При организации парковки автотранспорта на дворовых, придомовых территориях многоквартирных домов запрещаются снос и (или) повреждение зелёных насаждений, ограждающих конструкций, малых архитектурных форм.</w:t>
      </w:r>
    </w:p>
    <w:p w14:paraId="269180F6" w14:textId="77777777" w:rsidR="00167F38" w:rsidRPr="00BD22CD" w:rsidRDefault="00167F38" w:rsidP="005E3D46">
      <w:pPr>
        <w:pStyle w:val="ConsPlusNormal"/>
        <w:ind w:firstLine="708"/>
        <w:jc w:val="both"/>
        <w:rPr>
          <w:rFonts w:ascii="Times New Roman" w:hAnsi="Times New Roman" w:cs="Times New Roman"/>
          <w:sz w:val="24"/>
          <w:szCs w:val="24"/>
        </w:rPr>
      </w:pPr>
      <w:r w:rsidRPr="00BD22CD">
        <w:rPr>
          <w:rFonts w:ascii="Times New Roman" w:hAnsi="Times New Roman" w:cs="Times New Roman"/>
          <w:sz w:val="24"/>
          <w:szCs w:val="24"/>
        </w:rPr>
        <w:t>8.7. Парковки (парковочные места) и автотранспорт на дворовой, придомовой территории не должны:</w:t>
      </w:r>
    </w:p>
    <w:p w14:paraId="370D3496" w14:textId="77777777" w:rsidR="00167F38" w:rsidRPr="00BD22CD" w:rsidRDefault="00167F38" w:rsidP="005E3D46">
      <w:pPr>
        <w:pStyle w:val="ConsPlusNormal"/>
        <w:ind w:firstLine="708"/>
        <w:jc w:val="both"/>
        <w:rPr>
          <w:rFonts w:ascii="Times New Roman" w:hAnsi="Times New Roman" w:cs="Times New Roman"/>
          <w:sz w:val="24"/>
          <w:szCs w:val="24"/>
        </w:rPr>
      </w:pPr>
      <w:r w:rsidRPr="00BD22CD">
        <w:rPr>
          <w:rFonts w:ascii="Times New Roman" w:hAnsi="Times New Roman" w:cs="Times New Roman"/>
          <w:sz w:val="24"/>
          <w:szCs w:val="24"/>
        </w:rPr>
        <w:t>1) размещаться на детских и спортивных площадках, в местах отдыха, на газонах;</w:t>
      </w:r>
    </w:p>
    <w:p w14:paraId="10A72275" w14:textId="77777777" w:rsidR="00167F38" w:rsidRPr="00BD22CD" w:rsidRDefault="00167F38" w:rsidP="005E3D46">
      <w:pPr>
        <w:pStyle w:val="ConsPlusNormal"/>
        <w:ind w:firstLine="708"/>
        <w:jc w:val="both"/>
        <w:rPr>
          <w:rFonts w:ascii="Times New Roman" w:hAnsi="Times New Roman" w:cs="Times New Roman"/>
          <w:sz w:val="24"/>
          <w:szCs w:val="24"/>
        </w:rPr>
      </w:pPr>
      <w:r w:rsidRPr="00BD22CD">
        <w:rPr>
          <w:rFonts w:ascii="Times New Roman" w:hAnsi="Times New Roman" w:cs="Times New Roman"/>
          <w:sz w:val="24"/>
          <w:szCs w:val="24"/>
        </w:rPr>
        <w:t>2) препятствовать пешеходному движению, проезду автотранспорта и специальных машин (пожарных, машин скорой помощи, аварийных, уборочных).</w:t>
      </w:r>
    </w:p>
    <w:p w14:paraId="76E18C50" w14:textId="77777777" w:rsidR="00167F38" w:rsidRPr="00BD22CD" w:rsidRDefault="00167F38" w:rsidP="005E3D46">
      <w:pPr>
        <w:pStyle w:val="ConsPlusNormal"/>
        <w:ind w:firstLine="708"/>
        <w:jc w:val="both"/>
        <w:rPr>
          <w:rFonts w:ascii="Times New Roman" w:hAnsi="Times New Roman" w:cs="Times New Roman"/>
          <w:sz w:val="24"/>
          <w:szCs w:val="24"/>
        </w:rPr>
      </w:pPr>
      <w:r w:rsidRPr="00BD22CD">
        <w:rPr>
          <w:rFonts w:ascii="Times New Roman" w:hAnsi="Times New Roman" w:cs="Times New Roman"/>
          <w:sz w:val="24"/>
          <w:szCs w:val="24"/>
        </w:rPr>
        <w:t>8.8. Собственники помещений в многоквартирных домах или лица, осуществляющие по договору управление/эксплуатацию многоквартирными домами, обеспечивают в тёмное время суток наружное освещение фасадов, подъездов, строений и адресных таблиц (указатель наименования улицы, номера дома, подъездов, квартир) многоквартирных домов.</w:t>
      </w:r>
    </w:p>
    <w:p w14:paraId="45D0C08A" w14:textId="77777777" w:rsidR="00167F38" w:rsidRPr="00BD22CD" w:rsidRDefault="00167F38" w:rsidP="005E3D46">
      <w:pPr>
        <w:pStyle w:val="ConsPlusNormal"/>
        <w:ind w:firstLine="708"/>
        <w:jc w:val="both"/>
        <w:rPr>
          <w:rFonts w:ascii="Times New Roman" w:hAnsi="Times New Roman" w:cs="Times New Roman"/>
          <w:sz w:val="24"/>
          <w:szCs w:val="24"/>
        </w:rPr>
      </w:pPr>
      <w:r w:rsidRPr="00BD22CD">
        <w:rPr>
          <w:rFonts w:ascii="Times New Roman" w:hAnsi="Times New Roman" w:cs="Times New Roman"/>
          <w:sz w:val="24"/>
          <w:szCs w:val="24"/>
        </w:rPr>
        <w:t xml:space="preserve">8.9. Домовые фонари и светильники у подъездов многоквартирных домов включаются </w:t>
      </w:r>
      <w:r w:rsidRPr="00BD22CD">
        <w:rPr>
          <w:rFonts w:ascii="Times New Roman" w:hAnsi="Times New Roman" w:cs="Times New Roman"/>
          <w:sz w:val="24"/>
          <w:szCs w:val="24"/>
        </w:rPr>
        <w:lastRenderedPageBreak/>
        <w:t xml:space="preserve">и выключаются одновременно с объектами наружного освещения города </w:t>
      </w:r>
      <w:proofErr w:type="spellStart"/>
      <w:r w:rsidRPr="00BD22CD">
        <w:rPr>
          <w:rFonts w:ascii="Times New Roman" w:hAnsi="Times New Roman" w:cs="Times New Roman"/>
          <w:sz w:val="24"/>
          <w:szCs w:val="24"/>
        </w:rPr>
        <w:t>Клинцы</w:t>
      </w:r>
      <w:proofErr w:type="spellEnd"/>
      <w:r w:rsidRPr="00BD22CD">
        <w:rPr>
          <w:rFonts w:ascii="Times New Roman" w:hAnsi="Times New Roman" w:cs="Times New Roman"/>
          <w:sz w:val="24"/>
          <w:szCs w:val="24"/>
        </w:rPr>
        <w:t>.</w:t>
      </w:r>
    </w:p>
    <w:p w14:paraId="74774220" w14:textId="77777777" w:rsidR="00167F38" w:rsidRPr="00BD22CD" w:rsidRDefault="00167F38" w:rsidP="005E3D46">
      <w:pPr>
        <w:pStyle w:val="ConsPlusNormal"/>
        <w:ind w:firstLine="708"/>
        <w:jc w:val="both"/>
        <w:rPr>
          <w:rFonts w:ascii="Times New Roman" w:hAnsi="Times New Roman" w:cs="Times New Roman"/>
          <w:sz w:val="24"/>
          <w:szCs w:val="24"/>
        </w:rPr>
      </w:pPr>
      <w:r w:rsidRPr="00BD22CD">
        <w:rPr>
          <w:rFonts w:ascii="Times New Roman" w:hAnsi="Times New Roman" w:cs="Times New Roman"/>
          <w:sz w:val="24"/>
          <w:szCs w:val="24"/>
        </w:rPr>
        <w:t xml:space="preserve">8.10. У подъездов многоквартирных  домов устанавливаются урны. </w:t>
      </w:r>
    </w:p>
    <w:p w14:paraId="1E30B738" w14:textId="77777777" w:rsidR="00167F38" w:rsidRPr="00BD22CD" w:rsidRDefault="00167F38" w:rsidP="005E3D46">
      <w:pPr>
        <w:pStyle w:val="ConsPlusNormal"/>
        <w:ind w:firstLine="708"/>
        <w:jc w:val="both"/>
        <w:rPr>
          <w:rFonts w:ascii="Times New Roman" w:hAnsi="Times New Roman" w:cs="Times New Roman"/>
          <w:sz w:val="24"/>
          <w:szCs w:val="24"/>
        </w:rPr>
      </w:pPr>
      <w:r w:rsidRPr="00BD22CD">
        <w:rPr>
          <w:rFonts w:ascii="Times New Roman" w:hAnsi="Times New Roman" w:cs="Times New Roman"/>
          <w:sz w:val="24"/>
          <w:szCs w:val="24"/>
        </w:rPr>
        <w:t>8.11. Тротуары и внутриквартальные проезды на дворовых, придомовых территориях очищаются от снега и наледи до покрытия на всю ширину тротуара или внутриквартального проезда. При возникновении наледи (гололёда) тротуары  посыпаются песком.</w:t>
      </w:r>
    </w:p>
    <w:p w14:paraId="4DF1A0E8" w14:textId="77777777" w:rsidR="00167F38" w:rsidRPr="00BD22CD" w:rsidRDefault="00167F38" w:rsidP="005E3D46">
      <w:pPr>
        <w:pStyle w:val="ConsPlusNormal"/>
        <w:ind w:firstLine="708"/>
        <w:jc w:val="both"/>
        <w:rPr>
          <w:rFonts w:ascii="Times New Roman" w:hAnsi="Times New Roman" w:cs="Times New Roman"/>
          <w:sz w:val="24"/>
          <w:szCs w:val="24"/>
        </w:rPr>
      </w:pPr>
      <w:r w:rsidRPr="00BD22CD">
        <w:rPr>
          <w:rFonts w:ascii="Times New Roman" w:hAnsi="Times New Roman" w:cs="Times New Roman"/>
          <w:sz w:val="24"/>
          <w:szCs w:val="24"/>
        </w:rPr>
        <w:t>8.12. Счищаемый снег с дворовых, придомовых территорий разрешается сдвигать на территориях дворов в местах, не препятствующих свободному вывозу отходов, проезду автотранспорта, специальных машин и движению пешеходов. Не допускается повреждение зелёных насаждений при складировании снега. На дворовых, придомовых территориях должен предусматриваться отвод талых вод.</w:t>
      </w:r>
    </w:p>
    <w:p w14:paraId="49B6BBA6" w14:textId="77777777" w:rsidR="00167F38" w:rsidRPr="00BD22CD" w:rsidRDefault="00167F38" w:rsidP="005E3D46">
      <w:pPr>
        <w:pStyle w:val="ConsPlusNormal"/>
        <w:ind w:firstLine="708"/>
        <w:jc w:val="both"/>
        <w:rPr>
          <w:rFonts w:ascii="Times New Roman" w:hAnsi="Times New Roman" w:cs="Times New Roman"/>
          <w:sz w:val="24"/>
          <w:szCs w:val="24"/>
        </w:rPr>
      </w:pPr>
      <w:r w:rsidRPr="00BD22CD">
        <w:rPr>
          <w:rFonts w:ascii="Times New Roman" w:hAnsi="Times New Roman" w:cs="Times New Roman"/>
          <w:sz w:val="24"/>
          <w:szCs w:val="24"/>
        </w:rPr>
        <w:t>Не допускается перемещение снега с дворовых, придомовых территорий на объекты улично-дорожной сети.</w:t>
      </w:r>
    </w:p>
    <w:p w14:paraId="0249A135" w14:textId="77777777" w:rsidR="00167F38" w:rsidRPr="00BD22CD" w:rsidRDefault="00167F38" w:rsidP="005E3D46">
      <w:pPr>
        <w:autoSpaceDE w:val="0"/>
        <w:autoSpaceDN w:val="0"/>
        <w:adjustRightInd w:val="0"/>
        <w:spacing w:after="0" w:line="240" w:lineRule="auto"/>
        <w:ind w:firstLine="708"/>
        <w:jc w:val="both"/>
        <w:rPr>
          <w:rFonts w:ascii="Times New Roman" w:hAnsi="Times New Roman" w:cs="Times New Roman"/>
          <w:sz w:val="24"/>
          <w:szCs w:val="24"/>
        </w:rPr>
      </w:pPr>
      <w:r w:rsidRPr="00BD22CD">
        <w:rPr>
          <w:rFonts w:ascii="Times New Roman" w:hAnsi="Times New Roman" w:cs="Times New Roman"/>
          <w:sz w:val="24"/>
          <w:szCs w:val="24"/>
        </w:rPr>
        <w:t xml:space="preserve">8.13. Очистка крыши многоквартирных домов на сторонах скатов, выходящих на пешеходные зоны, от снега, наледи должна производиться немедленно по мере их образования с предварительной установкой ограждения опасных участков и допускается только в светлое время суток. Сброс снега со скатов кровли, не выходящих на пешеходные зоны, а также плоских кровель должен производиться со стороны дворов. Перед сбросом снега необходимо установить ограждения опасных участков, обеспечивающие безопасность прохода людей. </w:t>
      </w:r>
    </w:p>
    <w:p w14:paraId="5DBA0FD2" w14:textId="77777777" w:rsidR="00167F38" w:rsidRPr="00BD22CD" w:rsidRDefault="00167F38" w:rsidP="005E3D46">
      <w:pPr>
        <w:autoSpaceDE w:val="0"/>
        <w:autoSpaceDN w:val="0"/>
        <w:adjustRightInd w:val="0"/>
        <w:spacing w:after="0" w:line="240" w:lineRule="auto"/>
        <w:ind w:firstLine="708"/>
        <w:jc w:val="both"/>
        <w:rPr>
          <w:rFonts w:ascii="Times New Roman" w:hAnsi="Times New Roman" w:cs="Times New Roman"/>
          <w:sz w:val="24"/>
          <w:szCs w:val="24"/>
        </w:rPr>
      </w:pPr>
      <w:r w:rsidRPr="00BD22CD">
        <w:rPr>
          <w:rFonts w:ascii="Times New Roman" w:hAnsi="Times New Roman" w:cs="Times New Roman"/>
          <w:sz w:val="24"/>
          <w:szCs w:val="24"/>
        </w:rPr>
        <w:t>При сбрасывании снега с крыши должны быть приняты меры, обеспечивающие полную сохранность деревьев, кустарников, воздушных линий электроснабжения, линий связи.</w:t>
      </w:r>
    </w:p>
    <w:p w14:paraId="45FDD384" w14:textId="77777777" w:rsidR="00167F38" w:rsidRPr="00BD22CD" w:rsidRDefault="00167F38" w:rsidP="005E3D46">
      <w:pPr>
        <w:pStyle w:val="ConsPlusNormal"/>
        <w:ind w:firstLine="708"/>
        <w:jc w:val="both"/>
        <w:rPr>
          <w:rFonts w:ascii="Times New Roman" w:hAnsi="Times New Roman" w:cs="Times New Roman"/>
          <w:sz w:val="24"/>
          <w:szCs w:val="24"/>
        </w:rPr>
      </w:pPr>
      <w:r w:rsidRPr="00BD22CD">
        <w:rPr>
          <w:rFonts w:ascii="Times New Roman" w:hAnsi="Times New Roman" w:cs="Times New Roman"/>
          <w:sz w:val="24"/>
          <w:szCs w:val="24"/>
        </w:rPr>
        <w:t xml:space="preserve">8.14. В летний период дворовые, придомовые территории, в том числе </w:t>
      </w:r>
      <w:proofErr w:type="spellStart"/>
      <w:r w:rsidRPr="00BD22CD">
        <w:rPr>
          <w:rFonts w:ascii="Times New Roman" w:hAnsi="Times New Roman" w:cs="Times New Roman"/>
          <w:sz w:val="24"/>
          <w:szCs w:val="24"/>
        </w:rPr>
        <w:t>внутридворовые</w:t>
      </w:r>
      <w:proofErr w:type="spellEnd"/>
      <w:r w:rsidRPr="00BD22CD">
        <w:rPr>
          <w:rFonts w:ascii="Times New Roman" w:hAnsi="Times New Roman" w:cs="Times New Roman"/>
          <w:sz w:val="24"/>
          <w:szCs w:val="24"/>
        </w:rPr>
        <w:t xml:space="preserve"> проезды и тротуары, должны быть очищены от пыли и мусора. Чистота дворовой, придомовой территории должна поддерживаться в течение всего дня.</w:t>
      </w:r>
    </w:p>
    <w:p w14:paraId="35A852D5" w14:textId="77777777" w:rsidR="00167F38" w:rsidRPr="00BD22CD" w:rsidRDefault="00167F38" w:rsidP="00BD22CD">
      <w:pPr>
        <w:pStyle w:val="ConsPlusNormal"/>
        <w:ind w:firstLine="284"/>
        <w:jc w:val="both"/>
        <w:rPr>
          <w:rFonts w:ascii="Times New Roman" w:hAnsi="Times New Roman" w:cs="Times New Roman"/>
          <w:sz w:val="24"/>
          <w:szCs w:val="24"/>
        </w:rPr>
      </w:pPr>
    </w:p>
    <w:p w14:paraId="157E9417" w14:textId="77777777" w:rsidR="00167F38" w:rsidRPr="00BD22CD" w:rsidRDefault="00167F38" w:rsidP="00BD22CD">
      <w:pPr>
        <w:pStyle w:val="ConsPlusNormal"/>
        <w:jc w:val="center"/>
        <w:outlineLvl w:val="1"/>
        <w:rPr>
          <w:rFonts w:ascii="Times New Roman" w:hAnsi="Times New Roman" w:cs="Times New Roman"/>
          <w:sz w:val="24"/>
          <w:szCs w:val="24"/>
        </w:rPr>
      </w:pPr>
      <w:r w:rsidRPr="00BD22CD">
        <w:rPr>
          <w:rFonts w:ascii="Times New Roman" w:hAnsi="Times New Roman" w:cs="Times New Roman"/>
          <w:sz w:val="24"/>
          <w:szCs w:val="24"/>
        </w:rPr>
        <w:t>9. БЛАГОУСТРОЙСТВО ТЕРРИТОРИЙ ИНДИВИДУАЛЬНОЙ</w:t>
      </w:r>
    </w:p>
    <w:p w14:paraId="3404009C" w14:textId="77777777" w:rsidR="00167F38" w:rsidRPr="00BD22CD" w:rsidRDefault="00167F38" w:rsidP="00BD22CD">
      <w:pPr>
        <w:pStyle w:val="ConsPlusNormal"/>
        <w:jc w:val="center"/>
        <w:rPr>
          <w:rFonts w:ascii="Times New Roman" w:hAnsi="Times New Roman" w:cs="Times New Roman"/>
          <w:sz w:val="24"/>
          <w:szCs w:val="24"/>
        </w:rPr>
      </w:pPr>
      <w:r w:rsidRPr="00BD22CD">
        <w:rPr>
          <w:rFonts w:ascii="Times New Roman" w:hAnsi="Times New Roman" w:cs="Times New Roman"/>
          <w:sz w:val="24"/>
          <w:szCs w:val="24"/>
        </w:rPr>
        <w:t>ЗАСТРОЙКИ</w:t>
      </w:r>
    </w:p>
    <w:p w14:paraId="18983ABD" w14:textId="77777777" w:rsidR="00167F38" w:rsidRPr="00BD22CD" w:rsidRDefault="00167F38" w:rsidP="00BD22CD">
      <w:pPr>
        <w:pStyle w:val="ConsPlusNormal"/>
        <w:jc w:val="both"/>
        <w:rPr>
          <w:rFonts w:ascii="Times New Roman" w:hAnsi="Times New Roman" w:cs="Times New Roman"/>
          <w:sz w:val="24"/>
          <w:szCs w:val="24"/>
        </w:rPr>
      </w:pPr>
    </w:p>
    <w:p w14:paraId="231224E0" w14:textId="77777777" w:rsidR="00167F38" w:rsidRPr="00BD22CD" w:rsidRDefault="00167F38" w:rsidP="005E3D46">
      <w:pPr>
        <w:pStyle w:val="ConsPlusNormal"/>
        <w:ind w:firstLine="708"/>
        <w:jc w:val="both"/>
        <w:rPr>
          <w:rFonts w:ascii="Times New Roman" w:hAnsi="Times New Roman" w:cs="Times New Roman"/>
          <w:sz w:val="24"/>
          <w:szCs w:val="24"/>
        </w:rPr>
      </w:pPr>
      <w:r w:rsidRPr="00BD22CD">
        <w:rPr>
          <w:rFonts w:ascii="Times New Roman" w:hAnsi="Times New Roman" w:cs="Times New Roman"/>
          <w:sz w:val="24"/>
          <w:szCs w:val="24"/>
        </w:rPr>
        <w:t>9.1. При осуществлении строительства либо реконструкции жилых домов индивидуальной застройки благоустройство прилегающей территории несут застройщики, собственники, правообладатели земельных участков. При завершении строительства жилого дома на территории индивидуальной застройки его собственник обязан восстановить нарушенные в процессе строительства подъездные пути и осуществить озеленение территории за свой счёт.</w:t>
      </w:r>
    </w:p>
    <w:p w14:paraId="0A1D7268" w14:textId="77777777" w:rsidR="00167F38" w:rsidRPr="00BD22CD" w:rsidRDefault="00167F38" w:rsidP="005E3D46">
      <w:pPr>
        <w:pStyle w:val="ConsPlusNormal"/>
        <w:ind w:firstLine="708"/>
        <w:jc w:val="both"/>
        <w:rPr>
          <w:rFonts w:ascii="Times New Roman" w:hAnsi="Times New Roman" w:cs="Times New Roman"/>
          <w:sz w:val="24"/>
          <w:szCs w:val="24"/>
        </w:rPr>
      </w:pPr>
      <w:r w:rsidRPr="00BD22CD">
        <w:rPr>
          <w:rFonts w:ascii="Times New Roman" w:hAnsi="Times New Roman" w:cs="Times New Roman"/>
          <w:sz w:val="24"/>
          <w:szCs w:val="24"/>
        </w:rPr>
        <w:t>9.2. Собственники жилых домов на территориях индивидуальной застройки обязаны:</w:t>
      </w:r>
    </w:p>
    <w:p w14:paraId="26BAA8C5" w14:textId="77777777" w:rsidR="00167F38" w:rsidRPr="00BD22CD" w:rsidRDefault="00167F38" w:rsidP="005E3D46">
      <w:pPr>
        <w:pStyle w:val="ConsPlusNormal"/>
        <w:ind w:firstLine="708"/>
        <w:jc w:val="both"/>
        <w:rPr>
          <w:rFonts w:ascii="Times New Roman" w:hAnsi="Times New Roman" w:cs="Times New Roman"/>
          <w:sz w:val="24"/>
          <w:szCs w:val="24"/>
        </w:rPr>
      </w:pPr>
      <w:r w:rsidRPr="00BD22CD">
        <w:rPr>
          <w:rFonts w:ascii="Times New Roman" w:hAnsi="Times New Roman" w:cs="Times New Roman"/>
          <w:sz w:val="24"/>
          <w:szCs w:val="24"/>
        </w:rPr>
        <w:t>1) содержать в чистоте и порядке фасады жилого дома, надворные постройки, ограждения, своевременно производить поддерживающий их ремонт и окраску;</w:t>
      </w:r>
    </w:p>
    <w:p w14:paraId="61E94EC1" w14:textId="77777777" w:rsidR="00167F38" w:rsidRPr="00BD22CD" w:rsidRDefault="00167F38" w:rsidP="005E3D46">
      <w:pPr>
        <w:pStyle w:val="ConsPlusNormal"/>
        <w:ind w:firstLine="708"/>
        <w:jc w:val="both"/>
        <w:rPr>
          <w:rFonts w:ascii="Times New Roman" w:hAnsi="Times New Roman" w:cs="Times New Roman"/>
          <w:sz w:val="24"/>
          <w:szCs w:val="24"/>
        </w:rPr>
      </w:pPr>
      <w:r w:rsidRPr="00BD22CD">
        <w:rPr>
          <w:rFonts w:ascii="Times New Roman" w:hAnsi="Times New Roman" w:cs="Times New Roman"/>
          <w:sz w:val="24"/>
          <w:szCs w:val="24"/>
        </w:rPr>
        <w:t>2) обеспечивать сохранность имеющихся перед жилым домом зелёных насаждений, их полив в сухую погоду;</w:t>
      </w:r>
    </w:p>
    <w:p w14:paraId="4E7F1D00" w14:textId="77777777" w:rsidR="00167F38" w:rsidRPr="00BD22CD" w:rsidRDefault="00167F38" w:rsidP="005E3D46">
      <w:pPr>
        <w:pStyle w:val="ConsPlusNormal"/>
        <w:ind w:firstLine="708"/>
        <w:jc w:val="both"/>
        <w:rPr>
          <w:rFonts w:ascii="Times New Roman" w:hAnsi="Times New Roman" w:cs="Times New Roman"/>
          <w:sz w:val="24"/>
          <w:szCs w:val="24"/>
        </w:rPr>
      </w:pPr>
      <w:r w:rsidRPr="00BD22CD">
        <w:rPr>
          <w:rFonts w:ascii="Times New Roman" w:hAnsi="Times New Roman" w:cs="Times New Roman"/>
          <w:sz w:val="24"/>
          <w:szCs w:val="24"/>
        </w:rPr>
        <w:t>3) обустроить выгреб для сбора жидких отходов в соответствии с требованиями законодательства, принимать меры для предотвращения переполнения выгреба;</w:t>
      </w:r>
    </w:p>
    <w:p w14:paraId="7D886F80" w14:textId="77777777" w:rsidR="00167F38" w:rsidRPr="00BD22CD" w:rsidRDefault="00167F38" w:rsidP="005E3D46">
      <w:pPr>
        <w:pStyle w:val="ConsPlusNormal"/>
        <w:ind w:firstLine="708"/>
        <w:jc w:val="both"/>
        <w:rPr>
          <w:rFonts w:ascii="Times New Roman" w:hAnsi="Times New Roman" w:cs="Times New Roman"/>
          <w:sz w:val="24"/>
          <w:szCs w:val="24"/>
        </w:rPr>
      </w:pPr>
      <w:r w:rsidRPr="00BD22CD">
        <w:rPr>
          <w:rFonts w:ascii="Times New Roman" w:hAnsi="Times New Roman" w:cs="Times New Roman"/>
          <w:sz w:val="24"/>
          <w:szCs w:val="24"/>
        </w:rPr>
        <w:t>4) очищать канавы, трубы для стока воды на отведённой и прилегающей территории для обеспечения отвода талых вод в весенний период;</w:t>
      </w:r>
    </w:p>
    <w:p w14:paraId="762A6DEB" w14:textId="77777777" w:rsidR="00167F38" w:rsidRPr="00BD22CD" w:rsidRDefault="00167F38" w:rsidP="005E3D46">
      <w:pPr>
        <w:pStyle w:val="ConsPlusNormal"/>
        <w:ind w:firstLine="708"/>
        <w:jc w:val="both"/>
        <w:rPr>
          <w:rFonts w:ascii="Times New Roman" w:hAnsi="Times New Roman" w:cs="Times New Roman"/>
          <w:sz w:val="24"/>
          <w:szCs w:val="24"/>
        </w:rPr>
      </w:pPr>
      <w:r w:rsidRPr="00BD22CD">
        <w:rPr>
          <w:rFonts w:ascii="Times New Roman" w:hAnsi="Times New Roman" w:cs="Times New Roman"/>
          <w:sz w:val="24"/>
          <w:szCs w:val="24"/>
        </w:rPr>
        <w:t>5) осуществлять сбор отходов в контейнеры, установленные на контейнерных площадках, на специальные площадки для складирования крупногабаритных отходов;</w:t>
      </w:r>
    </w:p>
    <w:p w14:paraId="54C7CA47" w14:textId="77777777" w:rsidR="00167F38" w:rsidRPr="00BD22CD" w:rsidRDefault="00167F38" w:rsidP="005E3D46">
      <w:pPr>
        <w:pStyle w:val="ConsPlusNormal"/>
        <w:ind w:firstLine="708"/>
        <w:jc w:val="both"/>
        <w:rPr>
          <w:rFonts w:ascii="Times New Roman" w:hAnsi="Times New Roman" w:cs="Times New Roman"/>
          <w:sz w:val="24"/>
          <w:szCs w:val="24"/>
        </w:rPr>
      </w:pPr>
      <w:r w:rsidRPr="00BD22CD">
        <w:rPr>
          <w:rFonts w:ascii="Times New Roman" w:hAnsi="Times New Roman" w:cs="Times New Roman"/>
          <w:sz w:val="24"/>
          <w:szCs w:val="24"/>
        </w:rPr>
        <w:t xml:space="preserve">6) обустроить и содержать ливневые канализации, не допуская разлива (слива) сточных и фекальных вод; </w:t>
      </w:r>
    </w:p>
    <w:p w14:paraId="0FA7F404" w14:textId="77777777" w:rsidR="00167F38" w:rsidRPr="00BD22CD" w:rsidRDefault="00167F38" w:rsidP="005E3D46">
      <w:pPr>
        <w:autoSpaceDE w:val="0"/>
        <w:autoSpaceDN w:val="0"/>
        <w:adjustRightInd w:val="0"/>
        <w:spacing w:after="0" w:line="240" w:lineRule="auto"/>
        <w:ind w:firstLine="708"/>
        <w:jc w:val="both"/>
        <w:rPr>
          <w:rFonts w:ascii="Times New Roman" w:hAnsi="Times New Roman" w:cs="Times New Roman"/>
          <w:sz w:val="24"/>
          <w:szCs w:val="24"/>
        </w:rPr>
      </w:pPr>
      <w:r w:rsidRPr="00BD22CD">
        <w:rPr>
          <w:rFonts w:ascii="Times New Roman" w:hAnsi="Times New Roman" w:cs="Times New Roman"/>
          <w:sz w:val="24"/>
          <w:szCs w:val="24"/>
        </w:rPr>
        <w:t>7) иметь на жилом доме номерной знак и поддерживать его в исправном состоянии;</w:t>
      </w:r>
    </w:p>
    <w:p w14:paraId="3948F859" w14:textId="77777777" w:rsidR="00167F38" w:rsidRPr="00BD22CD" w:rsidRDefault="00167F38" w:rsidP="005E3D46">
      <w:pPr>
        <w:autoSpaceDE w:val="0"/>
        <w:autoSpaceDN w:val="0"/>
        <w:adjustRightInd w:val="0"/>
        <w:spacing w:after="0" w:line="240" w:lineRule="auto"/>
        <w:ind w:firstLine="708"/>
        <w:jc w:val="both"/>
        <w:rPr>
          <w:rFonts w:ascii="Times New Roman" w:hAnsi="Times New Roman" w:cs="Times New Roman"/>
          <w:sz w:val="24"/>
          <w:szCs w:val="24"/>
        </w:rPr>
      </w:pPr>
      <w:r w:rsidRPr="00BD22CD">
        <w:rPr>
          <w:rFonts w:ascii="Times New Roman" w:hAnsi="Times New Roman" w:cs="Times New Roman"/>
          <w:sz w:val="24"/>
          <w:szCs w:val="24"/>
        </w:rPr>
        <w:t>8)  включать фонари освещения (козырьковое освещение) в тёмное время суток (при наличии);</w:t>
      </w:r>
    </w:p>
    <w:p w14:paraId="3F6C3F54" w14:textId="77777777" w:rsidR="00167F38" w:rsidRPr="00BD22CD" w:rsidRDefault="00167F38" w:rsidP="005E3D46">
      <w:pPr>
        <w:autoSpaceDE w:val="0"/>
        <w:autoSpaceDN w:val="0"/>
        <w:adjustRightInd w:val="0"/>
        <w:spacing w:after="0" w:line="240" w:lineRule="auto"/>
        <w:ind w:firstLine="708"/>
        <w:jc w:val="both"/>
        <w:rPr>
          <w:rFonts w:ascii="Times New Roman" w:hAnsi="Times New Roman" w:cs="Times New Roman"/>
          <w:sz w:val="24"/>
          <w:szCs w:val="24"/>
        </w:rPr>
      </w:pPr>
      <w:r w:rsidRPr="00BD22CD">
        <w:rPr>
          <w:rFonts w:ascii="Times New Roman" w:hAnsi="Times New Roman" w:cs="Times New Roman"/>
          <w:sz w:val="24"/>
          <w:szCs w:val="24"/>
        </w:rPr>
        <w:lastRenderedPageBreak/>
        <w:t>9) очищать канавы и трубы для стока воды, в весенний период обеспечивать проход талых вод;</w:t>
      </w:r>
    </w:p>
    <w:p w14:paraId="36C660EB" w14:textId="77777777" w:rsidR="00167F38" w:rsidRPr="00BD22CD" w:rsidRDefault="00167F38" w:rsidP="005E3D46">
      <w:pPr>
        <w:autoSpaceDE w:val="0"/>
        <w:autoSpaceDN w:val="0"/>
        <w:adjustRightInd w:val="0"/>
        <w:spacing w:after="0" w:line="240" w:lineRule="auto"/>
        <w:ind w:firstLine="708"/>
        <w:jc w:val="both"/>
        <w:rPr>
          <w:rFonts w:ascii="Times New Roman" w:hAnsi="Times New Roman" w:cs="Times New Roman"/>
          <w:sz w:val="24"/>
          <w:szCs w:val="24"/>
        </w:rPr>
      </w:pPr>
      <w:r w:rsidRPr="00BD22CD">
        <w:rPr>
          <w:rFonts w:ascii="Times New Roman" w:hAnsi="Times New Roman" w:cs="Times New Roman"/>
          <w:sz w:val="24"/>
          <w:szCs w:val="24"/>
        </w:rPr>
        <w:t>10) сдвигать счищенный с прилегающей территории снег таким образом, чтобы был обеспечен проезд транспорта по внутриквартальным проездам и подъездам к жилым домам на территории индивидуальной застройки, доступ к инженерным коммуникациям и сооружениям на них, проход пешеходов и сохранность зелёных насаждений.</w:t>
      </w:r>
    </w:p>
    <w:p w14:paraId="7380E452" w14:textId="77777777" w:rsidR="00167F38" w:rsidRPr="00BD22CD" w:rsidRDefault="00167F38" w:rsidP="005E3D46">
      <w:pPr>
        <w:pStyle w:val="ConsPlusNormal"/>
        <w:ind w:firstLine="708"/>
        <w:jc w:val="both"/>
        <w:rPr>
          <w:rFonts w:ascii="Times New Roman" w:hAnsi="Times New Roman" w:cs="Times New Roman"/>
          <w:sz w:val="24"/>
          <w:szCs w:val="24"/>
        </w:rPr>
      </w:pPr>
      <w:r w:rsidRPr="00BD22CD">
        <w:rPr>
          <w:rFonts w:ascii="Times New Roman" w:hAnsi="Times New Roman" w:cs="Times New Roman"/>
          <w:sz w:val="24"/>
          <w:szCs w:val="24"/>
        </w:rPr>
        <w:t>9.3. На территориях индивидуальной застройки запрещается:</w:t>
      </w:r>
    </w:p>
    <w:p w14:paraId="32C40C89" w14:textId="77777777" w:rsidR="00167F38" w:rsidRPr="00BD22CD" w:rsidRDefault="00167F38" w:rsidP="005E3D46">
      <w:pPr>
        <w:pStyle w:val="ConsPlusNormal"/>
        <w:ind w:firstLine="708"/>
        <w:jc w:val="both"/>
        <w:rPr>
          <w:rFonts w:ascii="Times New Roman" w:hAnsi="Times New Roman" w:cs="Times New Roman"/>
          <w:sz w:val="24"/>
          <w:szCs w:val="24"/>
        </w:rPr>
      </w:pPr>
      <w:r w:rsidRPr="00BD22CD">
        <w:rPr>
          <w:rFonts w:ascii="Times New Roman" w:hAnsi="Times New Roman" w:cs="Times New Roman"/>
          <w:sz w:val="24"/>
          <w:szCs w:val="24"/>
        </w:rPr>
        <w:t>1)  засыпать и засорять ливневую канализацию, ливнестоки, дренажные стоки;</w:t>
      </w:r>
    </w:p>
    <w:p w14:paraId="2621A93B" w14:textId="77777777" w:rsidR="00167F38" w:rsidRPr="00BD22CD" w:rsidRDefault="00167F38" w:rsidP="005E3D46">
      <w:pPr>
        <w:pStyle w:val="ConsPlusNormal"/>
        <w:ind w:firstLine="708"/>
        <w:jc w:val="both"/>
        <w:rPr>
          <w:rFonts w:ascii="Times New Roman" w:hAnsi="Times New Roman" w:cs="Times New Roman"/>
          <w:sz w:val="24"/>
          <w:szCs w:val="24"/>
        </w:rPr>
      </w:pPr>
      <w:r w:rsidRPr="00BD22CD">
        <w:rPr>
          <w:rFonts w:ascii="Times New Roman" w:hAnsi="Times New Roman" w:cs="Times New Roman"/>
          <w:sz w:val="24"/>
          <w:szCs w:val="24"/>
        </w:rPr>
        <w:t xml:space="preserve">2) самовольно использовать земли за пределами отведённой собственнику жилого дома территории под личные хозяйственные и иные нужды, включая складирование мусора, горючих материалов, удобрений, возведение построек, </w:t>
      </w:r>
      <w:proofErr w:type="spellStart"/>
      <w:r w:rsidRPr="00BD22CD">
        <w:rPr>
          <w:rFonts w:ascii="Times New Roman" w:hAnsi="Times New Roman" w:cs="Times New Roman"/>
          <w:sz w:val="24"/>
          <w:szCs w:val="24"/>
        </w:rPr>
        <w:t>пристроев</w:t>
      </w:r>
      <w:proofErr w:type="spellEnd"/>
      <w:r w:rsidRPr="00BD22CD">
        <w:rPr>
          <w:rFonts w:ascii="Times New Roman" w:hAnsi="Times New Roman" w:cs="Times New Roman"/>
          <w:sz w:val="24"/>
          <w:szCs w:val="24"/>
        </w:rPr>
        <w:t>, гаражей, погребов;</w:t>
      </w:r>
    </w:p>
    <w:p w14:paraId="7465FE84" w14:textId="77777777" w:rsidR="00167F38" w:rsidRPr="00BD22CD" w:rsidRDefault="00167F38" w:rsidP="005E3D46">
      <w:pPr>
        <w:pStyle w:val="ConsPlusNormal"/>
        <w:ind w:firstLine="708"/>
        <w:jc w:val="both"/>
        <w:rPr>
          <w:rFonts w:ascii="Times New Roman" w:hAnsi="Times New Roman" w:cs="Times New Roman"/>
          <w:sz w:val="24"/>
          <w:szCs w:val="24"/>
        </w:rPr>
      </w:pPr>
      <w:r w:rsidRPr="00BD22CD">
        <w:rPr>
          <w:rFonts w:ascii="Times New Roman" w:hAnsi="Times New Roman" w:cs="Times New Roman"/>
          <w:sz w:val="24"/>
          <w:szCs w:val="24"/>
        </w:rPr>
        <w:t>3) самовольно устанавливать объекты (включая шлагбаумы, «лежачие полицейские») на территориях и автомобильных дорогах общего пользования, препятствующие передвижению пешеходов, автотранспорта, в том числе машин скорой помощи, пожарных, аварийных служб, специализированной техники по вывозу отходов;</w:t>
      </w:r>
    </w:p>
    <w:p w14:paraId="07E2161A" w14:textId="77777777" w:rsidR="00167F38" w:rsidRPr="00BD22CD" w:rsidRDefault="00167F38" w:rsidP="005E3D46">
      <w:pPr>
        <w:pStyle w:val="ConsPlusNormal"/>
        <w:ind w:firstLine="708"/>
        <w:jc w:val="both"/>
        <w:rPr>
          <w:rFonts w:ascii="Times New Roman" w:hAnsi="Times New Roman" w:cs="Times New Roman"/>
          <w:sz w:val="24"/>
          <w:szCs w:val="24"/>
        </w:rPr>
      </w:pPr>
      <w:r w:rsidRPr="00BD22CD">
        <w:rPr>
          <w:rFonts w:ascii="Times New Roman" w:hAnsi="Times New Roman" w:cs="Times New Roman"/>
          <w:sz w:val="24"/>
          <w:szCs w:val="24"/>
        </w:rPr>
        <w:t>4) размещать на внутриквартальных проездах территории индивидуальной застройки заграждения, затрудняющие доступ или препятствующие доступу специального транспорта и уборочной техники;</w:t>
      </w:r>
    </w:p>
    <w:p w14:paraId="07769893" w14:textId="77777777" w:rsidR="00167F38" w:rsidRPr="00BD22CD" w:rsidRDefault="00167F38" w:rsidP="005E3D46">
      <w:pPr>
        <w:pStyle w:val="ConsPlusNormal"/>
        <w:ind w:firstLine="708"/>
        <w:jc w:val="both"/>
        <w:rPr>
          <w:rFonts w:ascii="Times New Roman" w:hAnsi="Times New Roman" w:cs="Times New Roman"/>
          <w:sz w:val="24"/>
          <w:szCs w:val="24"/>
        </w:rPr>
      </w:pPr>
      <w:r w:rsidRPr="00BD22CD">
        <w:rPr>
          <w:rFonts w:ascii="Times New Roman" w:hAnsi="Times New Roman" w:cs="Times New Roman"/>
          <w:sz w:val="24"/>
          <w:szCs w:val="24"/>
        </w:rPr>
        <w:t>5) загрязнять водоёмы, питьевые колодцы, нарушать правила пользования водопроводными колонками;</w:t>
      </w:r>
    </w:p>
    <w:p w14:paraId="6BC7EA8F" w14:textId="77777777" w:rsidR="00167F38" w:rsidRPr="00BD22CD" w:rsidRDefault="00167F38" w:rsidP="005E3D46">
      <w:pPr>
        <w:pStyle w:val="ConsPlusNormal"/>
        <w:ind w:firstLine="708"/>
        <w:jc w:val="both"/>
        <w:rPr>
          <w:rFonts w:ascii="Times New Roman" w:hAnsi="Times New Roman" w:cs="Times New Roman"/>
          <w:sz w:val="24"/>
          <w:szCs w:val="24"/>
        </w:rPr>
      </w:pPr>
      <w:r w:rsidRPr="00BD22CD">
        <w:rPr>
          <w:rFonts w:ascii="Times New Roman" w:hAnsi="Times New Roman" w:cs="Times New Roman"/>
          <w:sz w:val="24"/>
          <w:szCs w:val="24"/>
        </w:rPr>
        <w:t>6) изменять уровень рельефа путем отсыпки площадей для застройки индивидуальных жилых домов и прилегающей территории для исключения подтопления соседних территорий.</w:t>
      </w:r>
    </w:p>
    <w:p w14:paraId="6F7E61C3" w14:textId="77777777" w:rsidR="00167F38" w:rsidRPr="00BD22CD" w:rsidRDefault="00167F38" w:rsidP="005E3D46">
      <w:pPr>
        <w:autoSpaceDE w:val="0"/>
        <w:autoSpaceDN w:val="0"/>
        <w:adjustRightInd w:val="0"/>
        <w:spacing w:after="0" w:line="240" w:lineRule="auto"/>
        <w:ind w:firstLine="708"/>
        <w:jc w:val="both"/>
        <w:rPr>
          <w:rFonts w:ascii="Times New Roman" w:hAnsi="Times New Roman" w:cs="Times New Roman"/>
          <w:sz w:val="24"/>
          <w:szCs w:val="24"/>
        </w:rPr>
      </w:pPr>
      <w:r w:rsidRPr="00BD22CD">
        <w:rPr>
          <w:rFonts w:ascii="Times New Roman" w:hAnsi="Times New Roman" w:cs="Times New Roman"/>
          <w:sz w:val="24"/>
          <w:szCs w:val="24"/>
        </w:rPr>
        <w:t>7) размещать ограждение за границами отведённой территории;</w:t>
      </w:r>
    </w:p>
    <w:p w14:paraId="5E7972BE" w14:textId="77777777" w:rsidR="00167F38" w:rsidRPr="00BD22CD" w:rsidRDefault="00167F38" w:rsidP="005E3D46">
      <w:pPr>
        <w:autoSpaceDE w:val="0"/>
        <w:autoSpaceDN w:val="0"/>
        <w:adjustRightInd w:val="0"/>
        <w:spacing w:after="0" w:line="240" w:lineRule="auto"/>
        <w:ind w:firstLine="708"/>
        <w:jc w:val="both"/>
        <w:rPr>
          <w:rFonts w:ascii="Times New Roman" w:hAnsi="Times New Roman" w:cs="Times New Roman"/>
          <w:sz w:val="24"/>
          <w:szCs w:val="24"/>
        </w:rPr>
      </w:pPr>
      <w:r w:rsidRPr="00BD22CD">
        <w:rPr>
          <w:rFonts w:ascii="Times New Roman" w:hAnsi="Times New Roman" w:cs="Times New Roman"/>
          <w:sz w:val="24"/>
          <w:szCs w:val="24"/>
        </w:rPr>
        <w:t>8) сжигать листву, любые виды отходов на отведённой и прилегающей территориях;</w:t>
      </w:r>
    </w:p>
    <w:p w14:paraId="7433DB6E" w14:textId="77777777" w:rsidR="00167F38" w:rsidRPr="00BD22CD" w:rsidRDefault="00167F38" w:rsidP="005E3D46">
      <w:pPr>
        <w:autoSpaceDE w:val="0"/>
        <w:autoSpaceDN w:val="0"/>
        <w:adjustRightInd w:val="0"/>
        <w:spacing w:after="0" w:line="240" w:lineRule="auto"/>
        <w:ind w:firstLine="540"/>
        <w:jc w:val="both"/>
        <w:rPr>
          <w:rFonts w:ascii="Times New Roman" w:hAnsi="Times New Roman" w:cs="Times New Roman"/>
          <w:sz w:val="24"/>
          <w:szCs w:val="24"/>
        </w:rPr>
      </w:pPr>
      <w:r w:rsidRPr="00BD22CD">
        <w:rPr>
          <w:rFonts w:ascii="Times New Roman" w:hAnsi="Times New Roman" w:cs="Times New Roman"/>
          <w:sz w:val="24"/>
          <w:szCs w:val="24"/>
        </w:rPr>
        <w:t>9) мыть транспортные средства за отведённой территорией.</w:t>
      </w:r>
    </w:p>
    <w:p w14:paraId="04760732" w14:textId="77777777" w:rsidR="00167F38" w:rsidRPr="00BD22CD" w:rsidRDefault="00167F38" w:rsidP="00BD22CD">
      <w:pPr>
        <w:autoSpaceDE w:val="0"/>
        <w:autoSpaceDN w:val="0"/>
        <w:adjustRightInd w:val="0"/>
        <w:spacing w:after="0" w:line="240" w:lineRule="auto"/>
        <w:ind w:firstLine="540"/>
        <w:jc w:val="center"/>
        <w:rPr>
          <w:rFonts w:ascii="Times New Roman" w:hAnsi="Times New Roman" w:cs="Times New Roman"/>
          <w:sz w:val="24"/>
          <w:szCs w:val="24"/>
        </w:rPr>
      </w:pPr>
    </w:p>
    <w:p w14:paraId="3EFEC2EF" w14:textId="77777777" w:rsidR="00167F38" w:rsidRPr="00BD22CD" w:rsidRDefault="00167F38" w:rsidP="00BD22CD">
      <w:pPr>
        <w:pStyle w:val="ConsPlusNormal"/>
        <w:ind w:firstLine="540"/>
        <w:jc w:val="center"/>
        <w:rPr>
          <w:rFonts w:ascii="Times New Roman" w:hAnsi="Times New Roman" w:cs="Times New Roman"/>
          <w:sz w:val="24"/>
          <w:szCs w:val="24"/>
        </w:rPr>
      </w:pPr>
      <w:r w:rsidRPr="00BD22CD">
        <w:rPr>
          <w:rFonts w:ascii="Times New Roman" w:hAnsi="Times New Roman" w:cs="Times New Roman"/>
          <w:sz w:val="24"/>
          <w:szCs w:val="24"/>
        </w:rPr>
        <w:t>10. БЛАГОУСТРОЙСТВО ТЕРРИТОРИЙ ГАРАЖНЫХ КООПЕРАТИВОВ, ГАРАЖНО-СТРОИТЕЛЬНЫХ КООПЕРАТИВОВ</w:t>
      </w:r>
    </w:p>
    <w:p w14:paraId="4E892663" w14:textId="77777777" w:rsidR="00167F38" w:rsidRPr="00BD22CD" w:rsidRDefault="00167F38" w:rsidP="00BD22CD">
      <w:pPr>
        <w:pStyle w:val="ConsPlusNormal"/>
        <w:ind w:firstLine="540"/>
        <w:jc w:val="both"/>
        <w:rPr>
          <w:rFonts w:ascii="Times New Roman" w:hAnsi="Times New Roman" w:cs="Times New Roman"/>
          <w:sz w:val="24"/>
          <w:szCs w:val="24"/>
        </w:rPr>
      </w:pPr>
    </w:p>
    <w:p w14:paraId="7E927C74" w14:textId="77777777" w:rsidR="00167F38" w:rsidRPr="00BD22CD" w:rsidRDefault="00167F38" w:rsidP="005E3D46">
      <w:pPr>
        <w:spacing w:after="0" w:line="240" w:lineRule="auto"/>
        <w:ind w:firstLine="540"/>
        <w:jc w:val="both"/>
        <w:rPr>
          <w:rFonts w:ascii="Times New Roman" w:hAnsi="Times New Roman" w:cs="Times New Roman"/>
          <w:sz w:val="24"/>
          <w:szCs w:val="24"/>
        </w:rPr>
      </w:pPr>
      <w:r w:rsidRPr="00BD22CD">
        <w:rPr>
          <w:rFonts w:ascii="Times New Roman" w:hAnsi="Times New Roman" w:cs="Times New Roman"/>
          <w:sz w:val="24"/>
          <w:szCs w:val="24"/>
        </w:rPr>
        <w:t>10.1.На территории гаражно-строительных кооперативов (далее – ГСК) должен иметься план территории ГСК, размещённый в открытом доступе для всеобщего обозрения.</w:t>
      </w:r>
    </w:p>
    <w:p w14:paraId="54BD5BD6" w14:textId="77777777" w:rsidR="00167F38" w:rsidRPr="00BD22CD" w:rsidRDefault="00167F38" w:rsidP="005E3D46">
      <w:pPr>
        <w:spacing w:after="0" w:line="240" w:lineRule="auto"/>
        <w:ind w:firstLine="540"/>
        <w:jc w:val="both"/>
        <w:rPr>
          <w:rFonts w:ascii="Times New Roman" w:hAnsi="Times New Roman" w:cs="Times New Roman"/>
          <w:sz w:val="24"/>
          <w:szCs w:val="24"/>
        </w:rPr>
      </w:pPr>
      <w:r w:rsidRPr="00BD22CD">
        <w:rPr>
          <w:rFonts w:ascii="Times New Roman" w:hAnsi="Times New Roman" w:cs="Times New Roman"/>
          <w:sz w:val="24"/>
          <w:szCs w:val="24"/>
        </w:rPr>
        <w:t>10.2. Территория ГСК должна быть ограждена и освещена. Освещение территории достаточной для видимости при обходе.</w:t>
      </w:r>
    </w:p>
    <w:p w14:paraId="7F78F795" w14:textId="77777777" w:rsidR="00167F38" w:rsidRPr="00BD22CD" w:rsidRDefault="00167F38" w:rsidP="005E3D46">
      <w:pPr>
        <w:spacing w:after="0" w:line="240" w:lineRule="auto"/>
        <w:ind w:firstLine="540"/>
        <w:jc w:val="both"/>
        <w:rPr>
          <w:rFonts w:ascii="Times New Roman" w:hAnsi="Times New Roman" w:cs="Times New Roman"/>
          <w:sz w:val="24"/>
          <w:szCs w:val="24"/>
        </w:rPr>
      </w:pPr>
      <w:r w:rsidRPr="00BD22CD">
        <w:rPr>
          <w:rFonts w:ascii="Times New Roman" w:hAnsi="Times New Roman" w:cs="Times New Roman"/>
          <w:sz w:val="24"/>
          <w:szCs w:val="24"/>
        </w:rPr>
        <w:t>10.3.Территория ГСК должна иметь место для сбора бытового и крупногабаритного мусора.</w:t>
      </w:r>
    </w:p>
    <w:p w14:paraId="5EBEFCF9" w14:textId="77777777" w:rsidR="00167F38" w:rsidRPr="00BD22CD" w:rsidRDefault="00167F38" w:rsidP="005E3D46">
      <w:pPr>
        <w:pStyle w:val="ConsPlusNormal"/>
        <w:ind w:firstLine="540"/>
        <w:jc w:val="both"/>
        <w:rPr>
          <w:rFonts w:ascii="Times New Roman" w:hAnsi="Times New Roman" w:cs="Times New Roman"/>
          <w:sz w:val="24"/>
          <w:szCs w:val="24"/>
        </w:rPr>
      </w:pPr>
      <w:r w:rsidRPr="00BD22CD">
        <w:rPr>
          <w:rFonts w:ascii="Times New Roman" w:hAnsi="Times New Roman" w:cs="Times New Roman"/>
          <w:sz w:val="24"/>
          <w:szCs w:val="24"/>
        </w:rPr>
        <w:t>10.4.Ограждение, в том числе ворота, должны быть окрашены в едином колористическом решении и очищены от грязи, с нумерацией всех гаражей, а также иных помещений на территории ГСК.</w:t>
      </w:r>
    </w:p>
    <w:p w14:paraId="5FFBC162" w14:textId="77777777" w:rsidR="00167F38" w:rsidRPr="00BD22CD" w:rsidRDefault="00167F38" w:rsidP="005E3D46">
      <w:pPr>
        <w:spacing w:after="0" w:line="240" w:lineRule="auto"/>
        <w:ind w:firstLine="540"/>
        <w:jc w:val="both"/>
        <w:rPr>
          <w:rFonts w:ascii="Times New Roman" w:hAnsi="Times New Roman" w:cs="Times New Roman"/>
          <w:sz w:val="24"/>
          <w:szCs w:val="24"/>
        </w:rPr>
      </w:pPr>
      <w:r w:rsidRPr="00BD22CD">
        <w:rPr>
          <w:rFonts w:ascii="Times New Roman" w:hAnsi="Times New Roman" w:cs="Times New Roman"/>
          <w:sz w:val="24"/>
          <w:szCs w:val="24"/>
        </w:rPr>
        <w:t>10.5.Территория ГСК должна иметь запасный выезд, контроль при въезде и выезде, видеонаблюдение для дежурных или сторожей, благоустроенный подъезд к территории ГСК от основных дорог.</w:t>
      </w:r>
    </w:p>
    <w:p w14:paraId="5836C024" w14:textId="77777777" w:rsidR="00167F38" w:rsidRPr="00BD22CD" w:rsidRDefault="00167F38" w:rsidP="005E3D46">
      <w:pPr>
        <w:autoSpaceDE w:val="0"/>
        <w:autoSpaceDN w:val="0"/>
        <w:adjustRightInd w:val="0"/>
        <w:spacing w:after="0" w:line="240" w:lineRule="auto"/>
        <w:ind w:firstLine="540"/>
        <w:jc w:val="both"/>
        <w:rPr>
          <w:rFonts w:ascii="Times New Roman" w:hAnsi="Times New Roman" w:cs="Times New Roman"/>
          <w:sz w:val="24"/>
          <w:szCs w:val="24"/>
        </w:rPr>
      </w:pPr>
      <w:r w:rsidRPr="00BD22CD">
        <w:rPr>
          <w:rFonts w:ascii="Times New Roman" w:hAnsi="Times New Roman" w:cs="Times New Roman"/>
          <w:sz w:val="24"/>
          <w:szCs w:val="24"/>
        </w:rPr>
        <w:t>10.6.Территория ГСК должна иметь ливневую канализацию и оборудоваться контейнерами для сбора ТКО.</w:t>
      </w:r>
    </w:p>
    <w:p w14:paraId="4776025D" w14:textId="77777777" w:rsidR="00167F38" w:rsidRPr="00BD22CD" w:rsidRDefault="00167F38" w:rsidP="005E3D46">
      <w:pPr>
        <w:autoSpaceDE w:val="0"/>
        <w:autoSpaceDN w:val="0"/>
        <w:adjustRightInd w:val="0"/>
        <w:spacing w:after="0" w:line="240" w:lineRule="auto"/>
        <w:ind w:firstLine="540"/>
        <w:jc w:val="both"/>
        <w:rPr>
          <w:rFonts w:ascii="Times New Roman" w:hAnsi="Times New Roman" w:cs="Times New Roman"/>
          <w:sz w:val="24"/>
          <w:szCs w:val="24"/>
        </w:rPr>
      </w:pPr>
      <w:r w:rsidRPr="00BD22CD">
        <w:rPr>
          <w:rFonts w:ascii="Times New Roman" w:hAnsi="Times New Roman" w:cs="Times New Roman"/>
          <w:sz w:val="24"/>
          <w:szCs w:val="24"/>
        </w:rPr>
        <w:t>10.7.Запрещается слив топлива, масел и прочих нефтепродуктов, химических веществ на рельеф.</w:t>
      </w:r>
    </w:p>
    <w:p w14:paraId="15458919" w14:textId="77777777" w:rsidR="00167F38" w:rsidRPr="00BD22CD" w:rsidRDefault="00167F38" w:rsidP="005E3D46">
      <w:pPr>
        <w:autoSpaceDE w:val="0"/>
        <w:autoSpaceDN w:val="0"/>
        <w:adjustRightInd w:val="0"/>
        <w:spacing w:after="0" w:line="240" w:lineRule="auto"/>
        <w:ind w:firstLine="540"/>
        <w:jc w:val="both"/>
        <w:rPr>
          <w:rFonts w:ascii="Times New Roman" w:hAnsi="Times New Roman" w:cs="Times New Roman"/>
          <w:sz w:val="24"/>
          <w:szCs w:val="24"/>
        </w:rPr>
      </w:pPr>
      <w:r w:rsidRPr="00BD22CD">
        <w:rPr>
          <w:rFonts w:ascii="Times New Roman" w:hAnsi="Times New Roman" w:cs="Times New Roman"/>
          <w:sz w:val="24"/>
          <w:szCs w:val="24"/>
        </w:rPr>
        <w:t>10.8.Благоустройство и содержание отведённой и прилегающей территорий ГСК осуществляются юридическими и физическими лицами, индивидуальными предпринимателями, являющимися собственниками, владельцами, пользователями, арендаторами гаражей.</w:t>
      </w:r>
    </w:p>
    <w:p w14:paraId="27A9395C" w14:textId="77777777" w:rsidR="00167F38" w:rsidRPr="00BD22CD" w:rsidRDefault="00167F38" w:rsidP="005E3D46">
      <w:pPr>
        <w:autoSpaceDE w:val="0"/>
        <w:autoSpaceDN w:val="0"/>
        <w:adjustRightInd w:val="0"/>
        <w:spacing w:after="0" w:line="240" w:lineRule="auto"/>
        <w:ind w:firstLine="540"/>
        <w:jc w:val="both"/>
        <w:rPr>
          <w:rFonts w:ascii="Times New Roman" w:hAnsi="Times New Roman" w:cs="Times New Roman"/>
          <w:sz w:val="24"/>
          <w:szCs w:val="24"/>
        </w:rPr>
      </w:pPr>
      <w:r w:rsidRPr="00BD22CD">
        <w:rPr>
          <w:rFonts w:ascii="Times New Roman" w:hAnsi="Times New Roman" w:cs="Times New Roman"/>
          <w:sz w:val="24"/>
          <w:szCs w:val="24"/>
        </w:rPr>
        <w:t xml:space="preserve">10.9.Правообладатели гаражей обеспечивают содержание территорий ГСК, имущества общего пользования ГСК (в том числе земельных участков), предназначенного для </w:t>
      </w:r>
      <w:r w:rsidRPr="00BD22CD">
        <w:rPr>
          <w:rFonts w:ascii="Times New Roman" w:hAnsi="Times New Roman" w:cs="Times New Roman"/>
          <w:sz w:val="24"/>
          <w:szCs w:val="24"/>
        </w:rPr>
        <w:lastRenderedPageBreak/>
        <w:t>обеспечения потребностей его членов в проходе, проезде, водоснабжении и водоотведении, электроснабжении, газоснабжении, теплоснабжении, охране, организации отдыха и иных потребностей, в том числе:</w:t>
      </w:r>
    </w:p>
    <w:p w14:paraId="220A3785" w14:textId="77777777" w:rsidR="00167F38" w:rsidRPr="00BD22CD" w:rsidRDefault="00167F38" w:rsidP="005E3D46">
      <w:pPr>
        <w:autoSpaceDE w:val="0"/>
        <w:autoSpaceDN w:val="0"/>
        <w:adjustRightInd w:val="0"/>
        <w:spacing w:after="0" w:line="240" w:lineRule="auto"/>
        <w:ind w:firstLine="540"/>
        <w:jc w:val="both"/>
        <w:rPr>
          <w:rFonts w:ascii="Times New Roman" w:hAnsi="Times New Roman" w:cs="Times New Roman"/>
          <w:sz w:val="24"/>
          <w:szCs w:val="24"/>
        </w:rPr>
      </w:pPr>
      <w:r w:rsidRPr="00BD22CD">
        <w:rPr>
          <w:rFonts w:ascii="Times New Roman" w:hAnsi="Times New Roman" w:cs="Times New Roman"/>
          <w:sz w:val="24"/>
          <w:szCs w:val="24"/>
        </w:rPr>
        <w:t>1) организацию работ по уборке и благоустройству отведённой и прилегающей территорий;</w:t>
      </w:r>
    </w:p>
    <w:p w14:paraId="7D00AC86" w14:textId="77777777" w:rsidR="00167F38" w:rsidRPr="00BD22CD" w:rsidRDefault="00167F38" w:rsidP="005E3D46">
      <w:pPr>
        <w:autoSpaceDE w:val="0"/>
        <w:autoSpaceDN w:val="0"/>
        <w:adjustRightInd w:val="0"/>
        <w:spacing w:after="0" w:line="240" w:lineRule="auto"/>
        <w:ind w:firstLine="540"/>
        <w:jc w:val="both"/>
        <w:rPr>
          <w:rFonts w:ascii="Times New Roman" w:hAnsi="Times New Roman" w:cs="Times New Roman"/>
          <w:sz w:val="24"/>
          <w:szCs w:val="24"/>
        </w:rPr>
      </w:pPr>
      <w:r w:rsidRPr="00BD22CD">
        <w:rPr>
          <w:rFonts w:ascii="Times New Roman" w:hAnsi="Times New Roman" w:cs="Times New Roman"/>
          <w:sz w:val="24"/>
          <w:szCs w:val="24"/>
        </w:rPr>
        <w:t>2) оборудование и содержание мест для сбора отходов, установку, ремонт и содержание контейнеров для сбора отходов в соответствии с санитарными нормами и правилами, вывоз отходов, складирование порубочных остатков деревьев, отходов только в местах, специально оборудованных и предназначенных для этих целей;</w:t>
      </w:r>
    </w:p>
    <w:p w14:paraId="1DE78E43" w14:textId="77777777" w:rsidR="00167F38" w:rsidRPr="00BD22CD" w:rsidRDefault="00167F38" w:rsidP="005E3D46">
      <w:pPr>
        <w:autoSpaceDE w:val="0"/>
        <w:autoSpaceDN w:val="0"/>
        <w:adjustRightInd w:val="0"/>
        <w:spacing w:after="0" w:line="240" w:lineRule="auto"/>
        <w:ind w:firstLine="540"/>
        <w:jc w:val="both"/>
        <w:rPr>
          <w:rFonts w:ascii="Times New Roman" w:hAnsi="Times New Roman" w:cs="Times New Roman"/>
          <w:sz w:val="24"/>
          <w:szCs w:val="24"/>
        </w:rPr>
      </w:pPr>
      <w:r w:rsidRPr="00BD22CD">
        <w:rPr>
          <w:rFonts w:ascii="Times New Roman" w:hAnsi="Times New Roman" w:cs="Times New Roman"/>
          <w:sz w:val="24"/>
          <w:szCs w:val="24"/>
        </w:rPr>
        <w:t>3) содержание мест для слива технической жидкости; ремонт и покраску ограждений, другого имущества и оборудования, относящегося к общему имуществу ГСК;</w:t>
      </w:r>
    </w:p>
    <w:p w14:paraId="5749644C" w14:textId="77777777" w:rsidR="00167F38" w:rsidRPr="00BD22CD" w:rsidRDefault="00167F38" w:rsidP="005E3D46">
      <w:pPr>
        <w:autoSpaceDE w:val="0"/>
        <w:autoSpaceDN w:val="0"/>
        <w:adjustRightInd w:val="0"/>
        <w:spacing w:after="0" w:line="240" w:lineRule="auto"/>
        <w:ind w:firstLine="540"/>
        <w:jc w:val="both"/>
        <w:rPr>
          <w:rFonts w:ascii="Times New Roman" w:hAnsi="Times New Roman" w:cs="Times New Roman"/>
          <w:sz w:val="24"/>
          <w:szCs w:val="24"/>
        </w:rPr>
      </w:pPr>
      <w:r w:rsidRPr="00BD22CD">
        <w:rPr>
          <w:rFonts w:ascii="Times New Roman" w:hAnsi="Times New Roman" w:cs="Times New Roman"/>
          <w:sz w:val="24"/>
          <w:szCs w:val="24"/>
        </w:rPr>
        <w:t>4) оборудование и содержание сетей наружного освещения территорий ГСК;</w:t>
      </w:r>
    </w:p>
    <w:p w14:paraId="3599AE26" w14:textId="77777777" w:rsidR="00167F38" w:rsidRPr="00BD22CD" w:rsidRDefault="00167F38" w:rsidP="005E3D46">
      <w:pPr>
        <w:autoSpaceDE w:val="0"/>
        <w:autoSpaceDN w:val="0"/>
        <w:adjustRightInd w:val="0"/>
        <w:spacing w:after="0" w:line="240" w:lineRule="auto"/>
        <w:ind w:firstLine="540"/>
        <w:jc w:val="both"/>
        <w:rPr>
          <w:rFonts w:ascii="Times New Roman" w:hAnsi="Times New Roman" w:cs="Times New Roman"/>
          <w:sz w:val="24"/>
          <w:szCs w:val="24"/>
        </w:rPr>
      </w:pPr>
      <w:r w:rsidRPr="00BD22CD">
        <w:rPr>
          <w:rFonts w:ascii="Times New Roman" w:hAnsi="Times New Roman" w:cs="Times New Roman"/>
          <w:sz w:val="24"/>
          <w:szCs w:val="24"/>
        </w:rPr>
        <w:t>5) асфальтирование и ремонт дорог на территории ГСК.</w:t>
      </w:r>
    </w:p>
    <w:p w14:paraId="63BAA8EA" w14:textId="77777777" w:rsidR="00167F38" w:rsidRPr="00BD22CD" w:rsidRDefault="00167F38" w:rsidP="005E3D46">
      <w:pPr>
        <w:autoSpaceDE w:val="0"/>
        <w:autoSpaceDN w:val="0"/>
        <w:adjustRightInd w:val="0"/>
        <w:spacing w:after="0" w:line="240" w:lineRule="auto"/>
        <w:ind w:firstLine="540"/>
        <w:jc w:val="both"/>
        <w:rPr>
          <w:rFonts w:ascii="Times New Roman" w:hAnsi="Times New Roman" w:cs="Times New Roman"/>
          <w:sz w:val="24"/>
          <w:szCs w:val="24"/>
        </w:rPr>
      </w:pPr>
      <w:r w:rsidRPr="00BD22CD">
        <w:rPr>
          <w:rFonts w:ascii="Times New Roman" w:hAnsi="Times New Roman" w:cs="Times New Roman"/>
          <w:sz w:val="24"/>
          <w:szCs w:val="24"/>
        </w:rPr>
        <w:t xml:space="preserve">10.10. Благоустройство и содержание отведённой и прилегающей территорий гаражей, не объединенных в ГСК, осуществляются их правообладателями. </w:t>
      </w:r>
    </w:p>
    <w:p w14:paraId="0AEF134B" w14:textId="77777777" w:rsidR="00167F38" w:rsidRDefault="00167F38" w:rsidP="005E3D4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10.11</w:t>
      </w:r>
      <w:r w:rsidRPr="00BD22CD">
        <w:rPr>
          <w:rFonts w:ascii="Times New Roman" w:hAnsi="Times New Roman" w:cs="Times New Roman"/>
          <w:sz w:val="24"/>
          <w:szCs w:val="24"/>
        </w:rPr>
        <w:t xml:space="preserve">. Правообладатели гаражей, не входящие в ГСК, обязаны обеспечивать содержание принадлежащих им гаражей, их ремонт и регулярную покраску. </w:t>
      </w:r>
    </w:p>
    <w:p w14:paraId="10C3E882" w14:textId="77777777" w:rsidR="00167F38" w:rsidRPr="00BD22CD" w:rsidRDefault="00167F38" w:rsidP="005E3D46">
      <w:pPr>
        <w:autoSpaceDE w:val="0"/>
        <w:autoSpaceDN w:val="0"/>
        <w:adjustRightInd w:val="0"/>
        <w:spacing w:after="0" w:line="240" w:lineRule="auto"/>
        <w:ind w:firstLine="540"/>
        <w:jc w:val="both"/>
        <w:rPr>
          <w:rFonts w:ascii="Times New Roman" w:hAnsi="Times New Roman" w:cs="Times New Roman"/>
          <w:sz w:val="24"/>
          <w:szCs w:val="24"/>
        </w:rPr>
      </w:pPr>
    </w:p>
    <w:p w14:paraId="46BB88E9" w14:textId="77777777" w:rsidR="00167F38" w:rsidRDefault="00167F38" w:rsidP="005E3D46">
      <w:pPr>
        <w:autoSpaceDE w:val="0"/>
        <w:autoSpaceDN w:val="0"/>
        <w:adjustRightInd w:val="0"/>
        <w:spacing w:after="0" w:line="240" w:lineRule="auto"/>
        <w:ind w:firstLine="540"/>
        <w:jc w:val="both"/>
        <w:rPr>
          <w:rFonts w:ascii="Times New Roman" w:hAnsi="Times New Roman" w:cs="Times New Roman"/>
          <w:sz w:val="24"/>
          <w:szCs w:val="24"/>
        </w:rPr>
      </w:pPr>
      <w:r w:rsidRPr="00BD22CD">
        <w:rPr>
          <w:rFonts w:ascii="Times New Roman" w:hAnsi="Times New Roman" w:cs="Times New Roman"/>
          <w:sz w:val="24"/>
          <w:szCs w:val="24"/>
        </w:rPr>
        <w:t>3. Раздел 8 «Эксплуатация  объектов благоустройства» считать  разделом 11, раздел 9 «Ответственность юридических, должностных лиц и граждан за нарушения  правил» считать 12.</w:t>
      </w:r>
    </w:p>
    <w:p w14:paraId="238029A3" w14:textId="77777777" w:rsidR="00167F38" w:rsidRPr="00BD22CD" w:rsidRDefault="00167F38" w:rsidP="005E3D46">
      <w:pPr>
        <w:autoSpaceDE w:val="0"/>
        <w:autoSpaceDN w:val="0"/>
        <w:adjustRightInd w:val="0"/>
        <w:spacing w:after="0" w:line="240" w:lineRule="auto"/>
        <w:ind w:firstLine="540"/>
        <w:jc w:val="both"/>
        <w:rPr>
          <w:rFonts w:ascii="Times New Roman" w:hAnsi="Times New Roman" w:cs="Times New Roman"/>
          <w:sz w:val="24"/>
          <w:szCs w:val="24"/>
        </w:rPr>
      </w:pPr>
    </w:p>
    <w:p w14:paraId="06CA27A3" w14:textId="77777777" w:rsidR="00167F38" w:rsidRDefault="00167F38" w:rsidP="00FD324E">
      <w:pPr>
        <w:autoSpaceDE w:val="0"/>
        <w:autoSpaceDN w:val="0"/>
        <w:adjustRightInd w:val="0"/>
        <w:spacing w:after="0" w:line="240" w:lineRule="auto"/>
        <w:ind w:firstLine="540"/>
        <w:jc w:val="both"/>
        <w:rPr>
          <w:rFonts w:ascii="Times New Roman" w:hAnsi="Times New Roman" w:cs="Times New Roman"/>
          <w:sz w:val="24"/>
          <w:szCs w:val="24"/>
        </w:rPr>
      </w:pPr>
      <w:r w:rsidRPr="00BD22CD">
        <w:rPr>
          <w:rFonts w:ascii="Times New Roman" w:hAnsi="Times New Roman" w:cs="Times New Roman"/>
          <w:sz w:val="24"/>
          <w:szCs w:val="24"/>
        </w:rPr>
        <w:t>4. Решение вступает в силу с момента опубликования.</w:t>
      </w:r>
    </w:p>
    <w:p w14:paraId="145F4E64" w14:textId="77777777" w:rsidR="00167F38" w:rsidRPr="00BD22CD" w:rsidRDefault="00167F38" w:rsidP="00BD22CD">
      <w:pPr>
        <w:autoSpaceDE w:val="0"/>
        <w:autoSpaceDN w:val="0"/>
        <w:adjustRightInd w:val="0"/>
        <w:spacing w:after="0" w:line="240" w:lineRule="auto"/>
        <w:ind w:firstLine="284"/>
        <w:jc w:val="both"/>
        <w:rPr>
          <w:rFonts w:ascii="Times New Roman" w:hAnsi="Times New Roman" w:cs="Times New Roman"/>
          <w:sz w:val="24"/>
          <w:szCs w:val="24"/>
        </w:rPr>
      </w:pPr>
    </w:p>
    <w:p w14:paraId="274F1252" w14:textId="77777777" w:rsidR="00167F38" w:rsidRPr="00BD22CD" w:rsidRDefault="00167F38" w:rsidP="00FD324E">
      <w:pPr>
        <w:autoSpaceDE w:val="0"/>
        <w:autoSpaceDN w:val="0"/>
        <w:adjustRightInd w:val="0"/>
        <w:spacing w:after="0" w:line="240" w:lineRule="auto"/>
        <w:ind w:firstLine="540"/>
        <w:jc w:val="both"/>
        <w:rPr>
          <w:rFonts w:ascii="Times New Roman" w:hAnsi="Times New Roman" w:cs="Times New Roman"/>
          <w:sz w:val="24"/>
          <w:szCs w:val="24"/>
        </w:rPr>
      </w:pPr>
      <w:r w:rsidRPr="00BD22CD">
        <w:rPr>
          <w:rFonts w:ascii="Times New Roman" w:hAnsi="Times New Roman" w:cs="Times New Roman"/>
          <w:sz w:val="24"/>
          <w:szCs w:val="24"/>
        </w:rPr>
        <w:t xml:space="preserve">5. Опубликовать данное Решение в </w:t>
      </w:r>
      <w:proofErr w:type="spellStart"/>
      <w:r w:rsidRPr="00BD22CD">
        <w:rPr>
          <w:rFonts w:ascii="Times New Roman" w:hAnsi="Times New Roman" w:cs="Times New Roman"/>
          <w:sz w:val="24"/>
          <w:szCs w:val="24"/>
        </w:rPr>
        <w:t>Клинцовской</w:t>
      </w:r>
      <w:proofErr w:type="spellEnd"/>
      <w:r w:rsidRPr="00BD22CD">
        <w:rPr>
          <w:rFonts w:ascii="Times New Roman" w:hAnsi="Times New Roman" w:cs="Times New Roman"/>
          <w:sz w:val="24"/>
          <w:szCs w:val="24"/>
        </w:rPr>
        <w:t xml:space="preserve"> объединенной газете "Труд"</w:t>
      </w:r>
      <w:r>
        <w:rPr>
          <w:rFonts w:ascii="Times New Roman" w:hAnsi="Times New Roman" w:cs="Times New Roman"/>
          <w:sz w:val="24"/>
          <w:szCs w:val="24"/>
        </w:rPr>
        <w:t xml:space="preserve"> и на сайте </w:t>
      </w:r>
      <w:proofErr w:type="spellStart"/>
      <w:r>
        <w:rPr>
          <w:rFonts w:ascii="Times New Roman" w:hAnsi="Times New Roman" w:cs="Times New Roman"/>
          <w:sz w:val="24"/>
          <w:szCs w:val="24"/>
        </w:rPr>
        <w:t>Клинцовской</w:t>
      </w:r>
      <w:proofErr w:type="spellEnd"/>
      <w:r>
        <w:rPr>
          <w:rFonts w:ascii="Times New Roman" w:hAnsi="Times New Roman" w:cs="Times New Roman"/>
          <w:sz w:val="24"/>
          <w:szCs w:val="24"/>
        </w:rPr>
        <w:t xml:space="preserve"> городской администрации в сети Интернет.</w:t>
      </w:r>
    </w:p>
    <w:p w14:paraId="1F7E8BEA" w14:textId="77777777" w:rsidR="00167F38" w:rsidRPr="00BD22CD" w:rsidRDefault="00167F38" w:rsidP="00BD22CD">
      <w:pPr>
        <w:autoSpaceDE w:val="0"/>
        <w:autoSpaceDN w:val="0"/>
        <w:adjustRightInd w:val="0"/>
        <w:spacing w:before="240" w:after="0" w:line="240" w:lineRule="auto"/>
        <w:ind w:firstLine="284"/>
        <w:jc w:val="both"/>
        <w:rPr>
          <w:rFonts w:ascii="Times New Roman" w:hAnsi="Times New Roman" w:cs="Times New Roman"/>
          <w:sz w:val="24"/>
          <w:szCs w:val="24"/>
        </w:rPr>
      </w:pPr>
    </w:p>
    <w:p w14:paraId="54CA455B" w14:textId="77777777" w:rsidR="00167F38" w:rsidRPr="00BD22CD" w:rsidRDefault="00167F38" w:rsidP="00BD22CD">
      <w:pPr>
        <w:autoSpaceDE w:val="0"/>
        <w:autoSpaceDN w:val="0"/>
        <w:adjustRightInd w:val="0"/>
        <w:spacing w:before="240" w:after="0" w:line="240" w:lineRule="auto"/>
        <w:ind w:firstLine="540"/>
        <w:jc w:val="both"/>
        <w:rPr>
          <w:rFonts w:ascii="Times New Roman" w:hAnsi="Times New Roman" w:cs="Times New Roman"/>
          <w:sz w:val="24"/>
          <w:szCs w:val="24"/>
        </w:rPr>
      </w:pPr>
    </w:p>
    <w:p w14:paraId="6ED39A7C" w14:textId="77777777" w:rsidR="00167F38" w:rsidRPr="00BD22CD" w:rsidRDefault="00167F38" w:rsidP="00BD22CD">
      <w:pPr>
        <w:autoSpaceDE w:val="0"/>
        <w:autoSpaceDN w:val="0"/>
        <w:adjustRightInd w:val="0"/>
        <w:spacing w:before="240" w:after="0" w:line="240" w:lineRule="auto"/>
        <w:ind w:firstLine="540"/>
        <w:jc w:val="both"/>
        <w:rPr>
          <w:rFonts w:ascii="Times New Roman" w:hAnsi="Times New Roman" w:cs="Times New Roman"/>
          <w:sz w:val="24"/>
          <w:szCs w:val="24"/>
        </w:rPr>
      </w:pPr>
      <w:r w:rsidRPr="00BD22CD">
        <w:rPr>
          <w:rFonts w:ascii="Times New Roman" w:hAnsi="Times New Roman" w:cs="Times New Roman"/>
          <w:sz w:val="24"/>
          <w:szCs w:val="24"/>
        </w:rPr>
        <w:t xml:space="preserve">Главы города </w:t>
      </w:r>
      <w:proofErr w:type="spellStart"/>
      <w:r w:rsidRPr="00BD22CD">
        <w:rPr>
          <w:rFonts w:ascii="Times New Roman" w:hAnsi="Times New Roman" w:cs="Times New Roman"/>
          <w:sz w:val="24"/>
          <w:szCs w:val="24"/>
        </w:rPr>
        <w:t>Клинцы</w:t>
      </w:r>
      <w:proofErr w:type="spellEnd"/>
      <w:r w:rsidRPr="00BD22CD">
        <w:rPr>
          <w:rFonts w:ascii="Times New Roman" w:hAnsi="Times New Roman" w:cs="Times New Roman"/>
          <w:sz w:val="24"/>
          <w:szCs w:val="24"/>
        </w:rPr>
        <w:t xml:space="preserve">                                                                       О.П. Шкуратов</w:t>
      </w:r>
    </w:p>
    <w:p w14:paraId="46DA6C80" w14:textId="77777777" w:rsidR="00167F38" w:rsidRPr="00E97F6A" w:rsidRDefault="00167F38" w:rsidP="00BD22CD">
      <w:pPr>
        <w:pStyle w:val="ConsPlusNormal"/>
        <w:jc w:val="both"/>
      </w:pPr>
    </w:p>
    <w:p w14:paraId="4481423E" w14:textId="77777777" w:rsidR="00167F38" w:rsidRPr="00E97F6A" w:rsidRDefault="00167F38" w:rsidP="00BD22CD">
      <w:pPr>
        <w:pStyle w:val="ConsPlusNormal"/>
        <w:jc w:val="both"/>
      </w:pPr>
    </w:p>
    <w:p w14:paraId="2DD712E6" w14:textId="77777777" w:rsidR="00167F38" w:rsidRPr="00E97F6A" w:rsidRDefault="00167F38" w:rsidP="00BD22CD">
      <w:pPr>
        <w:pStyle w:val="ConsPlusNormal"/>
        <w:jc w:val="both"/>
      </w:pPr>
    </w:p>
    <w:p w14:paraId="2EFCDB3F" w14:textId="77777777" w:rsidR="00167F38" w:rsidRPr="00E97F6A" w:rsidRDefault="00167F38" w:rsidP="00BD22CD">
      <w:pPr>
        <w:pStyle w:val="ConsPlusNormal"/>
        <w:jc w:val="both"/>
      </w:pPr>
    </w:p>
    <w:p w14:paraId="3573C39F" w14:textId="77777777" w:rsidR="00167F38" w:rsidRPr="00E97F6A" w:rsidRDefault="00167F38" w:rsidP="00BD22CD">
      <w:pPr>
        <w:pStyle w:val="ConsPlusNormal"/>
        <w:jc w:val="both"/>
      </w:pPr>
    </w:p>
    <w:p w14:paraId="35248C65" w14:textId="77777777" w:rsidR="00167F38" w:rsidRDefault="00167F38" w:rsidP="008871C8">
      <w:pPr>
        <w:spacing w:line="240" w:lineRule="auto"/>
        <w:jc w:val="center"/>
        <w:rPr>
          <w:rFonts w:ascii="Times New Roman" w:hAnsi="Times New Roman" w:cs="Times New Roman"/>
          <w:sz w:val="28"/>
          <w:szCs w:val="28"/>
        </w:rPr>
      </w:pPr>
    </w:p>
    <w:p w14:paraId="562ACC2B" w14:textId="77777777" w:rsidR="00167F38" w:rsidRDefault="00167F38" w:rsidP="008871C8">
      <w:pPr>
        <w:spacing w:line="240" w:lineRule="auto"/>
        <w:jc w:val="center"/>
        <w:rPr>
          <w:rFonts w:ascii="Times New Roman" w:hAnsi="Times New Roman" w:cs="Times New Roman"/>
          <w:sz w:val="28"/>
          <w:szCs w:val="28"/>
        </w:rPr>
      </w:pPr>
    </w:p>
    <w:p w14:paraId="42E7606B" w14:textId="77777777" w:rsidR="00167F38" w:rsidRDefault="00167F38" w:rsidP="008871C8">
      <w:pPr>
        <w:spacing w:line="240" w:lineRule="auto"/>
        <w:jc w:val="center"/>
        <w:rPr>
          <w:rFonts w:ascii="Times New Roman" w:hAnsi="Times New Roman" w:cs="Times New Roman"/>
          <w:sz w:val="28"/>
          <w:szCs w:val="28"/>
        </w:rPr>
      </w:pPr>
    </w:p>
    <w:p w14:paraId="416AB7B2" w14:textId="77777777" w:rsidR="00167F38" w:rsidRDefault="00167F38" w:rsidP="008871C8">
      <w:pPr>
        <w:spacing w:line="240" w:lineRule="auto"/>
        <w:jc w:val="center"/>
        <w:rPr>
          <w:rFonts w:ascii="Times New Roman" w:hAnsi="Times New Roman" w:cs="Times New Roman"/>
          <w:sz w:val="28"/>
          <w:szCs w:val="28"/>
        </w:rPr>
      </w:pPr>
    </w:p>
    <w:p w14:paraId="361604CD" w14:textId="77777777" w:rsidR="00167F38" w:rsidRDefault="00167F38" w:rsidP="008871C8">
      <w:pPr>
        <w:spacing w:line="240" w:lineRule="auto"/>
        <w:jc w:val="center"/>
        <w:rPr>
          <w:rFonts w:ascii="Times New Roman" w:hAnsi="Times New Roman" w:cs="Times New Roman"/>
          <w:sz w:val="28"/>
          <w:szCs w:val="28"/>
        </w:rPr>
      </w:pPr>
    </w:p>
    <w:p w14:paraId="05C2FDD9" w14:textId="77777777" w:rsidR="00167F38" w:rsidRDefault="00167F38" w:rsidP="008871C8">
      <w:pPr>
        <w:spacing w:line="240" w:lineRule="auto"/>
        <w:jc w:val="center"/>
        <w:rPr>
          <w:rFonts w:ascii="Times New Roman" w:hAnsi="Times New Roman" w:cs="Times New Roman"/>
          <w:sz w:val="28"/>
          <w:szCs w:val="28"/>
        </w:rPr>
      </w:pPr>
    </w:p>
    <w:p w14:paraId="24912B5A" w14:textId="77777777" w:rsidR="00167F38" w:rsidRDefault="00167F38" w:rsidP="008871C8">
      <w:pPr>
        <w:spacing w:line="240" w:lineRule="auto"/>
        <w:jc w:val="center"/>
        <w:rPr>
          <w:rFonts w:ascii="Times New Roman" w:hAnsi="Times New Roman" w:cs="Times New Roman"/>
          <w:sz w:val="28"/>
          <w:szCs w:val="28"/>
        </w:rPr>
      </w:pPr>
    </w:p>
    <w:p w14:paraId="7038D40A" w14:textId="77777777" w:rsidR="00167F38" w:rsidRDefault="00167F38" w:rsidP="008871C8">
      <w:pPr>
        <w:spacing w:line="240" w:lineRule="auto"/>
        <w:jc w:val="center"/>
        <w:rPr>
          <w:rFonts w:ascii="Times New Roman" w:hAnsi="Times New Roman" w:cs="Times New Roman"/>
          <w:sz w:val="28"/>
          <w:szCs w:val="28"/>
        </w:rPr>
      </w:pPr>
    </w:p>
    <w:sectPr w:rsidR="00167F38" w:rsidSect="00067289">
      <w:headerReference w:type="default" r:id="rId10"/>
      <w:pgSz w:w="11906" w:h="16838"/>
      <w:pgMar w:top="426" w:right="567" w:bottom="1134" w:left="1701"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79CFA9" w14:textId="77777777" w:rsidR="00500758" w:rsidRDefault="00500758" w:rsidP="00FF4CF3">
      <w:pPr>
        <w:spacing w:after="0" w:line="240" w:lineRule="auto"/>
      </w:pPr>
      <w:r>
        <w:separator/>
      </w:r>
    </w:p>
  </w:endnote>
  <w:endnote w:type="continuationSeparator" w:id="0">
    <w:p w14:paraId="0D09F919" w14:textId="77777777" w:rsidR="00500758" w:rsidRDefault="00500758" w:rsidP="00FF4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3EF4FC" w14:textId="77777777" w:rsidR="00500758" w:rsidRDefault="00500758" w:rsidP="00FF4CF3">
      <w:pPr>
        <w:spacing w:after="0" w:line="240" w:lineRule="auto"/>
      </w:pPr>
      <w:r>
        <w:separator/>
      </w:r>
    </w:p>
  </w:footnote>
  <w:footnote w:type="continuationSeparator" w:id="0">
    <w:p w14:paraId="52A51C7E" w14:textId="77777777" w:rsidR="00500758" w:rsidRDefault="00500758" w:rsidP="00FF4CF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237A32" w14:textId="77777777" w:rsidR="00167F38" w:rsidRDefault="00167F38" w:rsidP="007B5513">
    <w:pPr>
      <w:pStyle w:val="a3"/>
      <w:jc w:val="center"/>
    </w:pPr>
  </w:p>
  <w:p w14:paraId="5D138E34" w14:textId="77777777" w:rsidR="00167F38" w:rsidRDefault="00167F38">
    <w:pPr>
      <w:pStyle w:val="a3"/>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E7ED5"/>
    <w:multiLevelType w:val="hybridMultilevel"/>
    <w:tmpl w:val="DCBCC654"/>
    <w:lvl w:ilvl="0" w:tplc="7A663E5C">
      <w:start w:val="4"/>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
    <w:nsid w:val="149421B7"/>
    <w:multiLevelType w:val="hybridMultilevel"/>
    <w:tmpl w:val="D9C845A6"/>
    <w:lvl w:ilvl="0" w:tplc="F4863B06">
      <w:start w:val="1"/>
      <w:numFmt w:val="decimal"/>
      <w:lvlText w:val="%1."/>
      <w:lvlJc w:val="left"/>
      <w:pPr>
        <w:ind w:left="510" w:hanging="360"/>
      </w:pPr>
      <w:rPr>
        <w:rFonts w:hint="default"/>
      </w:r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2">
    <w:nsid w:val="1EA607A4"/>
    <w:multiLevelType w:val="hybridMultilevel"/>
    <w:tmpl w:val="EA72A766"/>
    <w:lvl w:ilvl="0" w:tplc="A72E23C0">
      <w:start w:val="5"/>
      <w:numFmt w:val="decimal"/>
      <w:lvlText w:val="%1."/>
      <w:lvlJc w:val="left"/>
      <w:pPr>
        <w:ind w:left="644" w:hanging="360"/>
      </w:pPr>
      <w:rPr>
        <w:rFonts w:hint="default"/>
        <w:b/>
        <w:bCs/>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3">
    <w:nsid w:val="1F217A3E"/>
    <w:multiLevelType w:val="hybridMultilevel"/>
    <w:tmpl w:val="738ACE80"/>
    <w:lvl w:ilvl="0" w:tplc="0419000F">
      <w:start w:val="3"/>
      <w:numFmt w:val="decimal"/>
      <w:lvlText w:val="%1."/>
      <w:lvlJc w:val="left"/>
      <w:pPr>
        <w:ind w:left="644"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FDC7447"/>
    <w:multiLevelType w:val="hybridMultilevel"/>
    <w:tmpl w:val="DCAC52BE"/>
    <w:lvl w:ilvl="0" w:tplc="FE907E6E">
      <w:start w:val="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nsid w:val="254A4121"/>
    <w:multiLevelType w:val="hybridMultilevel"/>
    <w:tmpl w:val="27287BAE"/>
    <w:lvl w:ilvl="0" w:tplc="3BB63CBA">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6622932"/>
    <w:multiLevelType w:val="hybridMultilevel"/>
    <w:tmpl w:val="D7321188"/>
    <w:lvl w:ilvl="0" w:tplc="57CED7C2">
      <w:start w:val="1"/>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7">
    <w:nsid w:val="28E64B13"/>
    <w:multiLevelType w:val="hybridMultilevel"/>
    <w:tmpl w:val="4E7AFD5E"/>
    <w:lvl w:ilvl="0" w:tplc="A90469A6">
      <w:start w:val="1"/>
      <w:numFmt w:val="decimal"/>
      <w:lvlText w:val="%1."/>
      <w:lvlJc w:val="left"/>
      <w:pPr>
        <w:ind w:left="772" w:hanging="63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338A73BA"/>
    <w:multiLevelType w:val="hybridMultilevel"/>
    <w:tmpl w:val="2954DA4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4D8723F"/>
    <w:multiLevelType w:val="hybridMultilevel"/>
    <w:tmpl w:val="6108E6EA"/>
    <w:lvl w:ilvl="0" w:tplc="60D09D54">
      <w:start w:val="1"/>
      <w:numFmt w:val="bullet"/>
      <w:lvlText w:val="–"/>
      <w:lvlJc w:val="left"/>
      <w:pPr>
        <w:tabs>
          <w:tab w:val="num" w:pos="2509"/>
        </w:tabs>
        <w:ind w:left="2509" w:hanging="360"/>
      </w:pPr>
      <w:rPr>
        <w:rFonts w:ascii="Times New Roman" w:hAnsi="Times New Roman" w:cs="Times New Roman"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start w:val="1"/>
      <w:numFmt w:val="bullet"/>
      <w:lvlText w:val=""/>
      <w:lvlJc w:val="left"/>
      <w:pPr>
        <w:tabs>
          <w:tab w:val="num" w:pos="3240"/>
        </w:tabs>
        <w:ind w:left="3240" w:hanging="360"/>
      </w:pPr>
      <w:rPr>
        <w:rFonts w:ascii="Wingdings" w:hAnsi="Wingdings" w:cs="Wingdings" w:hint="default"/>
      </w:rPr>
    </w:lvl>
    <w:lvl w:ilvl="3" w:tplc="04190001">
      <w:start w:val="1"/>
      <w:numFmt w:val="bullet"/>
      <w:lvlText w:val=""/>
      <w:lvlJc w:val="left"/>
      <w:pPr>
        <w:tabs>
          <w:tab w:val="num" w:pos="3960"/>
        </w:tabs>
        <w:ind w:left="3960" w:hanging="360"/>
      </w:pPr>
      <w:rPr>
        <w:rFonts w:ascii="Symbol" w:hAnsi="Symbol" w:cs="Symbol" w:hint="default"/>
      </w:rPr>
    </w:lvl>
    <w:lvl w:ilvl="4" w:tplc="04190003">
      <w:start w:val="1"/>
      <w:numFmt w:val="bullet"/>
      <w:lvlText w:val="o"/>
      <w:lvlJc w:val="left"/>
      <w:pPr>
        <w:tabs>
          <w:tab w:val="num" w:pos="4680"/>
        </w:tabs>
        <w:ind w:left="4680" w:hanging="360"/>
      </w:pPr>
      <w:rPr>
        <w:rFonts w:ascii="Courier New" w:hAnsi="Courier New" w:cs="Courier New" w:hint="default"/>
      </w:rPr>
    </w:lvl>
    <w:lvl w:ilvl="5" w:tplc="04190005">
      <w:start w:val="1"/>
      <w:numFmt w:val="bullet"/>
      <w:lvlText w:val=""/>
      <w:lvlJc w:val="left"/>
      <w:pPr>
        <w:tabs>
          <w:tab w:val="num" w:pos="5400"/>
        </w:tabs>
        <w:ind w:left="5400" w:hanging="360"/>
      </w:pPr>
      <w:rPr>
        <w:rFonts w:ascii="Wingdings" w:hAnsi="Wingdings" w:cs="Wingdings" w:hint="default"/>
      </w:rPr>
    </w:lvl>
    <w:lvl w:ilvl="6" w:tplc="04190001">
      <w:start w:val="1"/>
      <w:numFmt w:val="bullet"/>
      <w:lvlText w:val=""/>
      <w:lvlJc w:val="left"/>
      <w:pPr>
        <w:tabs>
          <w:tab w:val="num" w:pos="6120"/>
        </w:tabs>
        <w:ind w:left="6120" w:hanging="360"/>
      </w:pPr>
      <w:rPr>
        <w:rFonts w:ascii="Symbol" w:hAnsi="Symbol" w:cs="Symbol" w:hint="default"/>
      </w:rPr>
    </w:lvl>
    <w:lvl w:ilvl="7" w:tplc="04190003">
      <w:start w:val="1"/>
      <w:numFmt w:val="bullet"/>
      <w:lvlText w:val="o"/>
      <w:lvlJc w:val="left"/>
      <w:pPr>
        <w:tabs>
          <w:tab w:val="num" w:pos="6840"/>
        </w:tabs>
        <w:ind w:left="6840" w:hanging="360"/>
      </w:pPr>
      <w:rPr>
        <w:rFonts w:ascii="Courier New" w:hAnsi="Courier New" w:cs="Courier New" w:hint="default"/>
      </w:rPr>
    </w:lvl>
    <w:lvl w:ilvl="8" w:tplc="04190005">
      <w:start w:val="1"/>
      <w:numFmt w:val="bullet"/>
      <w:lvlText w:val=""/>
      <w:lvlJc w:val="left"/>
      <w:pPr>
        <w:tabs>
          <w:tab w:val="num" w:pos="7560"/>
        </w:tabs>
        <w:ind w:left="7560" w:hanging="360"/>
      </w:pPr>
      <w:rPr>
        <w:rFonts w:ascii="Wingdings" w:hAnsi="Wingdings" w:cs="Wingdings" w:hint="default"/>
      </w:rPr>
    </w:lvl>
  </w:abstractNum>
  <w:abstractNum w:abstractNumId="10">
    <w:nsid w:val="37127601"/>
    <w:multiLevelType w:val="hybridMultilevel"/>
    <w:tmpl w:val="DD34D3BE"/>
    <w:lvl w:ilvl="0" w:tplc="60D09D54">
      <w:start w:val="1"/>
      <w:numFmt w:val="bullet"/>
      <w:lvlText w:val="–"/>
      <w:lvlJc w:val="left"/>
      <w:pPr>
        <w:tabs>
          <w:tab w:val="num" w:pos="2509"/>
        </w:tabs>
        <w:ind w:left="2509" w:hanging="360"/>
      </w:pPr>
      <w:rPr>
        <w:rFonts w:ascii="Times New Roman" w:hAnsi="Times New Roman" w:cs="Times New Roman" w:hint="default"/>
      </w:rPr>
    </w:lvl>
    <w:lvl w:ilvl="1" w:tplc="2F9E0E74">
      <w:start w:val="1"/>
      <w:numFmt w:val="bullet"/>
      <w:lvlText w:val=""/>
      <w:lvlJc w:val="left"/>
      <w:pPr>
        <w:tabs>
          <w:tab w:val="num" w:pos="2520"/>
        </w:tabs>
        <w:ind w:left="2520" w:hanging="360"/>
      </w:pPr>
      <w:rPr>
        <w:rFonts w:ascii="Symbol" w:hAnsi="Symbol" w:cs="Symbol" w:hint="default"/>
        <w:color w:val="auto"/>
      </w:rPr>
    </w:lvl>
    <w:lvl w:ilvl="2" w:tplc="04190005">
      <w:start w:val="1"/>
      <w:numFmt w:val="bullet"/>
      <w:lvlText w:val=""/>
      <w:lvlJc w:val="left"/>
      <w:pPr>
        <w:tabs>
          <w:tab w:val="num" w:pos="3240"/>
        </w:tabs>
        <w:ind w:left="3240" w:hanging="360"/>
      </w:pPr>
      <w:rPr>
        <w:rFonts w:ascii="Wingdings" w:hAnsi="Wingdings" w:cs="Wingdings" w:hint="default"/>
      </w:rPr>
    </w:lvl>
    <w:lvl w:ilvl="3" w:tplc="04190001">
      <w:start w:val="1"/>
      <w:numFmt w:val="bullet"/>
      <w:lvlText w:val=""/>
      <w:lvlJc w:val="left"/>
      <w:pPr>
        <w:tabs>
          <w:tab w:val="num" w:pos="3960"/>
        </w:tabs>
        <w:ind w:left="3960" w:hanging="360"/>
      </w:pPr>
      <w:rPr>
        <w:rFonts w:ascii="Symbol" w:hAnsi="Symbol" w:cs="Symbol" w:hint="default"/>
      </w:rPr>
    </w:lvl>
    <w:lvl w:ilvl="4" w:tplc="04190003">
      <w:start w:val="1"/>
      <w:numFmt w:val="bullet"/>
      <w:lvlText w:val="o"/>
      <w:lvlJc w:val="left"/>
      <w:pPr>
        <w:tabs>
          <w:tab w:val="num" w:pos="4680"/>
        </w:tabs>
        <w:ind w:left="4680" w:hanging="360"/>
      </w:pPr>
      <w:rPr>
        <w:rFonts w:ascii="Courier New" w:hAnsi="Courier New" w:cs="Courier New" w:hint="default"/>
      </w:rPr>
    </w:lvl>
    <w:lvl w:ilvl="5" w:tplc="04190005">
      <w:start w:val="1"/>
      <w:numFmt w:val="bullet"/>
      <w:lvlText w:val=""/>
      <w:lvlJc w:val="left"/>
      <w:pPr>
        <w:tabs>
          <w:tab w:val="num" w:pos="5400"/>
        </w:tabs>
        <w:ind w:left="5400" w:hanging="360"/>
      </w:pPr>
      <w:rPr>
        <w:rFonts w:ascii="Wingdings" w:hAnsi="Wingdings" w:cs="Wingdings" w:hint="default"/>
      </w:rPr>
    </w:lvl>
    <w:lvl w:ilvl="6" w:tplc="04190001">
      <w:start w:val="1"/>
      <w:numFmt w:val="bullet"/>
      <w:lvlText w:val=""/>
      <w:lvlJc w:val="left"/>
      <w:pPr>
        <w:tabs>
          <w:tab w:val="num" w:pos="6120"/>
        </w:tabs>
        <w:ind w:left="6120" w:hanging="360"/>
      </w:pPr>
      <w:rPr>
        <w:rFonts w:ascii="Symbol" w:hAnsi="Symbol" w:cs="Symbol" w:hint="default"/>
      </w:rPr>
    </w:lvl>
    <w:lvl w:ilvl="7" w:tplc="04190003">
      <w:start w:val="1"/>
      <w:numFmt w:val="bullet"/>
      <w:lvlText w:val="o"/>
      <w:lvlJc w:val="left"/>
      <w:pPr>
        <w:tabs>
          <w:tab w:val="num" w:pos="6840"/>
        </w:tabs>
        <w:ind w:left="6840" w:hanging="360"/>
      </w:pPr>
      <w:rPr>
        <w:rFonts w:ascii="Courier New" w:hAnsi="Courier New" w:cs="Courier New" w:hint="default"/>
      </w:rPr>
    </w:lvl>
    <w:lvl w:ilvl="8" w:tplc="04190005">
      <w:start w:val="1"/>
      <w:numFmt w:val="bullet"/>
      <w:lvlText w:val=""/>
      <w:lvlJc w:val="left"/>
      <w:pPr>
        <w:tabs>
          <w:tab w:val="num" w:pos="7560"/>
        </w:tabs>
        <w:ind w:left="7560" w:hanging="360"/>
      </w:pPr>
      <w:rPr>
        <w:rFonts w:ascii="Wingdings" w:hAnsi="Wingdings" w:cs="Wingdings" w:hint="default"/>
      </w:rPr>
    </w:lvl>
  </w:abstractNum>
  <w:abstractNum w:abstractNumId="11">
    <w:nsid w:val="41F470E9"/>
    <w:multiLevelType w:val="hybridMultilevel"/>
    <w:tmpl w:val="2954DA4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D1147D2"/>
    <w:multiLevelType w:val="hybridMultilevel"/>
    <w:tmpl w:val="779E652E"/>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nsid w:val="58C6729D"/>
    <w:multiLevelType w:val="hybridMultilevel"/>
    <w:tmpl w:val="DD88507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592526E8"/>
    <w:multiLevelType w:val="hybridMultilevel"/>
    <w:tmpl w:val="3738CE26"/>
    <w:lvl w:ilvl="0" w:tplc="358C9FB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nsid w:val="592E06A7"/>
    <w:multiLevelType w:val="hybridMultilevel"/>
    <w:tmpl w:val="2954DA4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5B11759F"/>
    <w:multiLevelType w:val="hybridMultilevel"/>
    <w:tmpl w:val="2954DA4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5CDB016F"/>
    <w:multiLevelType w:val="hybridMultilevel"/>
    <w:tmpl w:val="B9963AA6"/>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nsid w:val="622157F3"/>
    <w:multiLevelType w:val="hybridMultilevel"/>
    <w:tmpl w:val="7D6AB84A"/>
    <w:lvl w:ilvl="0" w:tplc="3D30AA66">
      <w:start w:val="6"/>
      <w:numFmt w:val="decimal"/>
      <w:lvlText w:val="%1."/>
      <w:lvlJc w:val="left"/>
      <w:pPr>
        <w:ind w:left="1080" w:hanging="360"/>
      </w:pPr>
      <w:rPr>
        <w:rFonts w:hint="default"/>
        <w:sz w:val="24"/>
        <w:szCs w:val="24"/>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9">
    <w:nsid w:val="68E0320F"/>
    <w:multiLevelType w:val="hybridMultilevel"/>
    <w:tmpl w:val="29E001BA"/>
    <w:lvl w:ilvl="0" w:tplc="9C1C7D5A">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6D6C1DE9"/>
    <w:multiLevelType w:val="hybridMultilevel"/>
    <w:tmpl w:val="5888AFB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1">
    <w:nsid w:val="71551B54"/>
    <w:multiLevelType w:val="hybridMultilevel"/>
    <w:tmpl w:val="2954DA4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7E6C5A93"/>
    <w:multiLevelType w:val="hybridMultilevel"/>
    <w:tmpl w:val="C2DC1F32"/>
    <w:lvl w:ilvl="0" w:tplc="99167DBA">
      <w:start w:val="2"/>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num w:numId="1">
    <w:abstractNumId w:val="7"/>
  </w:num>
  <w:num w:numId="2">
    <w:abstractNumId w:val="1"/>
  </w:num>
  <w:num w:numId="3">
    <w:abstractNumId w:val="3"/>
  </w:num>
  <w:num w:numId="4">
    <w:abstractNumId w:val="2"/>
  </w:num>
  <w:num w:numId="5">
    <w:abstractNumId w:val="20"/>
  </w:num>
  <w:num w:numId="6">
    <w:abstractNumId w:val="0"/>
  </w:num>
  <w:num w:numId="7">
    <w:abstractNumId w:val="15"/>
  </w:num>
  <w:num w:numId="8">
    <w:abstractNumId w:val="11"/>
  </w:num>
  <w:num w:numId="9">
    <w:abstractNumId w:val="21"/>
  </w:num>
  <w:num w:numId="10">
    <w:abstractNumId w:val="8"/>
  </w:num>
  <w:num w:numId="11">
    <w:abstractNumId w:val="16"/>
  </w:num>
  <w:num w:numId="12">
    <w:abstractNumId w:val="13"/>
  </w:num>
  <w:num w:numId="13">
    <w:abstractNumId w:val="6"/>
  </w:num>
  <w:num w:numId="14">
    <w:abstractNumId w:val="10"/>
  </w:num>
  <w:num w:numId="15">
    <w:abstractNumId w:val="9"/>
  </w:num>
  <w:num w:numId="16">
    <w:abstractNumId w:val="5"/>
  </w:num>
  <w:num w:numId="17">
    <w:abstractNumId w:val="22"/>
  </w:num>
  <w:num w:numId="18">
    <w:abstractNumId w:val="17"/>
  </w:num>
  <w:num w:numId="19">
    <w:abstractNumId w:val="18"/>
  </w:num>
  <w:num w:numId="20">
    <w:abstractNumId w:val="4"/>
  </w:num>
  <w:num w:numId="21">
    <w:abstractNumId w:val="14"/>
  </w:num>
  <w:num w:numId="22">
    <w:abstractNumId w:val="1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32F"/>
    <w:rsid w:val="000007C7"/>
    <w:rsid w:val="00067289"/>
    <w:rsid w:val="000E0C42"/>
    <w:rsid w:val="001049A7"/>
    <w:rsid w:val="0010746E"/>
    <w:rsid w:val="00120D2E"/>
    <w:rsid w:val="00133FB4"/>
    <w:rsid w:val="00145A4A"/>
    <w:rsid w:val="001472DB"/>
    <w:rsid w:val="00167F38"/>
    <w:rsid w:val="00182471"/>
    <w:rsid w:val="001A1527"/>
    <w:rsid w:val="001E102B"/>
    <w:rsid w:val="001F2C94"/>
    <w:rsid w:val="002749D7"/>
    <w:rsid w:val="002A2FB0"/>
    <w:rsid w:val="002F6583"/>
    <w:rsid w:val="002F7893"/>
    <w:rsid w:val="003070B8"/>
    <w:rsid w:val="003364EA"/>
    <w:rsid w:val="003616BC"/>
    <w:rsid w:val="003A173F"/>
    <w:rsid w:val="003C0625"/>
    <w:rsid w:val="003D4669"/>
    <w:rsid w:val="003E7600"/>
    <w:rsid w:val="0040637A"/>
    <w:rsid w:val="004516EF"/>
    <w:rsid w:val="004A5DB7"/>
    <w:rsid w:val="004D0E2B"/>
    <w:rsid w:val="004E3E17"/>
    <w:rsid w:val="004F46FB"/>
    <w:rsid w:val="00500758"/>
    <w:rsid w:val="00535376"/>
    <w:rsid w:val="00561626"/>
    <w:rsid w:val="00585A5E"/>
    <w:rsid w:val="005C089C"/>
    <w:rsid w:val="005D0078"/>
    <w:rsid w:val="005D24F4"/>
    <w:rsid w:val="005E1A86"/>
    <w:rsid w:val="005E3D46"/>
    <w:rsid w:val="005F13A7"/>
    <w:rsid w:val="007B5513"/>
    <w:rsid w:val="007C2AB1"/>
    <w:rsid w:val="007C3989"/>
    <w:rsid w:val="007C7594"/>
    <w:rsid w:val="007D420B"/>
    <w:rsid w:val="007E08C8"/>
    <w:rsid w:val="007F7FED"/>
    <w:rsid w:val="00813283"/>
    <w:rsid w:val="0082431B"/>
    <w:rsid w:val="0085191F"/>
    <w:rsid w:val="008622AA"/>
    <w:rsid w:val="0086232F"/>
    <w:rsid w:val="008871C8"/>
    <w:rsid w:val="0089165B"/>
    <w:rsid w:val="008A44C0"/>
    <w:rsid w:val="008B4363"/>
    <w:rsid w:val="008C6994"/>
    <w:rsid w:val="008D12A4"/>
    <w:rsid w:val="00906FA1"/>
    <w:rsid w:val="0092346E"/>
    <w:rsid w:val="009905D6"/>
    <w:rsid w:val="009B4762"/>
    <w:rsid w:val="009F5070"/>
    <w:rsid w:val="00A5306A"/>
    <w:rsid w:val="00A87BA1"/>
    <w:rsid w:val="00AC47BD"/>
    <w:rsid w:val="00AF32A4"/>
    <w:rsid w:val="00B53773"/>
    <w:rsid w:val="00B90B31"/>
    <w:rsid w:val="00BC6DB6"/>
    <w:rsid w:val="00BD22CD"/>
    <w:rsid w:val="00BF0F91"/>
    <w:rsid w:val="00BF6F5B"/>
    <w:rsid w:val="00C30CA2"/>
    <w:rsid w:val="00C90CBD"/>
    <w:rsid w:val="00CE646C"/>
    <w:rsid w:val="00CF34EB"/>
    <w:rsid w:val="00D23C74"/>
    <w:rsid w:val="00D35E55"/>
    <w:rsid w:val="00D52DD9"/>
    <w:rsid w:val="00D803D3"/>
    <w:rsid w:val="00D80F04"/>
    <w:rsid w:val="00DA76B7"/>
    <w:rsid w:val="00DE6F05"/>
    <w:rsid w:val="00DF46FD"/>
    <w:rsid w:val="00E469D0"/>
    <w:rsid w:val="00E86539"/>
    <w:rsid w:val="00E97F6A"/>
    <w:rsid w:val="00ED5AC5"/>
    <w:rsid w:val="00ED67D7"/>
    <w:rsid w:val="00F27D01"/>
    <w:rsid w:val="00F72770"/>
    <w:rsid w:val="00F77221"/>
    <w:rsid w:val="00F91928"/>
    <w:rsid w:val="00FD324E"/>
    <w:rsid w:val="00FF4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445062B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4CF3"/>
    <w:pPr>
      <w:spacing w:after="200" w:line="276" w:lineRule="auto"/>
    </w:pPr>
    <w:rPr>
      <w:rFonts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6232F"/>
    <w:pPr>
      <w:tabs>
        <w:tab w:val="center" w:pos="4677"/>
        <w:tab w:val="right" w:pos="9355"/>
      </w:tabs>
      <w:spacing w:after="0" w:line="240" w:lineRule="auto"/>
    </w:pPr>
    <w:rPr>
      <w:rFonts w:cs="Times New Roman"/>
      <w:sz w:val="24"/>
      <w:szCs w:val="24"/>
    </w:rPr>
  </w:style>
  <w:style w:type="character" w:customStyle="1" w:styleId="a4">
    <w:name w:val="Верхний колонтитул Знак"/>
    <w:basedOn w:val="a0"/>
    <w:link w:val="a3"/>
    <w:uiPriority w:val="99"/>
    <w:locked/>
    <w:rsid w:val="0086232F"/>
    <w:rPr>
      <w:rFonts w:ascii="Times New Roman" w:hAnsi="Times New Roman" w:cs="Times New Roman"/>
      <w:sz w:val="24"/>
      <w:szCs w:val="24"/>
    </w:rPr>
  </w:style>
  <w:style w:type="paragraph" w:styleId="a5">
    <w:name w:val="Body Text"/>
    <w:basedOn w:val="a"/>
    <w:link w:val="a6"/>
    <w:uiPriority w:val="99"/>
    <w:rsid w:val="0086232F"/>
    <w:pPr>
      <w:spacing w:after="0" w:line="240" w:lineRule="auto"/>
      <w:jc w:val="center"/>
    </w:pPr>
    <w:rPr>
      <w:rFonts w:cs="Times New Roman"/>
      <w:sz w:val="24"/>
      <w:szCs w:val="24"/>
    </w:rPr>
  </w:style>
  <w:style w:type="character" w:customStyle="1" w:styleId="a6">
    <w:name w:val="Основной текст Знак"/>
    <w:basedOn w:val="a0"/>
    <w:link w:val="a5"/>
    <w:uiPriority w:val="99"/>
    <w:locked/>
    <w:rsid w:val="0086232F"/>
    <w:rPr>
      <w:rFonts w:ascii="Times New Roman" w:hAnsi="Times New Roman" w:cs="Times New Roman"/>
      <w:sz w:val="24"/>
      <w:szCs w:val="24"/>
    </w:rPr>
  </w:style>
  <w:style w:type="paragraph" w:styleId="a7">
    <w:name w:val="List Paragraph"/>
    <w:basedOn w:val="a"/>
    <w:uiPriority w:val="99"/>
    <w:qFormat/>
    <w:rsid w:val="0086232F"/>
    <w:pPr>
      <w:spacing w:after="0" w:line="240" w:lineRule="auto"/>
      <w:ind w:left="708"/>
    </w:pPr>
    <w:rPr>
      <w:rFonts w:cs="Times New Roman"/>
      <w:sz w:val="24"/>
      <w:szCs w:val="24"/>
    </w:rPr>
  </w:style>
  <w:style w:type="table" w:styleId="a8">
    <w:name w:val="Table Grid"/>
    <w:basedOn w:val="a1"/>
    <w:uiPriority w:val="99"/>
    <w:rsid w:val="0053537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535376"/>
    <w:pPr>
      <w:widowControl w:val="0"/>
      <w:autoSpaceDE w:val="0"/>
      <w:autoSpaceDN w:val="0"/>
      <w:adjustRightInd w:val="0"/>
      <w:ind w:right="19772" w:firstLine="720"/>
    </w:pPr>
    <w:rPr>
      <w:rFonts w:ascii="Arial" w:hAnsi="Arial" w:cs="Arial"/>
      <w:sz w:val="20"/>
      <w:szCs w:val="20"/>
    </w:rPr>
  </w:style>
  <w:style w:type="paragraph" w:styleId="a9">
    <w:name w:val="Balloon Text"/>
    <w:basedOn w:val="a"/>
    <w:link w:val="aa"/>
    <w:uiPriority w:val="99"/>
    <w:semiHidden/>
    <w:rsid w:val="0053537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535376"/>
    <w:rPr>
      <w:rFonts w:ascii="Tahoma" w:hAnsi="Tahoma" w:cs="Tahoma"/>
      <w:sz w:val="16"/>
      <w:szCs w:val="16"/>
    </w:rPr>
  </w:style>
  <w:style w:type="paragraph" w:customStyle="1" w:styleId="ConsPlusNonformat">
    <w:name w:val="ConsPlusNonformat"/>
    <w:uiPriority w:val="99"/>
    <w:rsid w:val="00535376"/>
    <w:pPr>
      <w:widowControl w:val="0"/>
      <w:autoSpaceDE w:val="0"/>
      <w:autoSpaceDN w:val="0"/>
      <w:adjustRightInd w:val="0"/>
    </w:pPr>
    <w:rPr>
      <w:rFonts w:ascii="Courier New" w:hAnsi="Courier New" w:cs="Courier New"/>
      <w:sz w:val="20"/>
      <w:szCs w:val="20"/>
    </w:rPr>
  </w:style>
  <w:style w:type="paragraph" w:customStyle="1" w:styleId="21">
    <w:name w:val="Основной текст 21"/>
    <w:basedOn w:val="a"/>
    <w:uiPriority w:val="99"/>
    <w:rsid w:val="00535376"/>
    <w:pPr>
      <w:overflowPunct w:val="0"/>
      <w:autoSpaceDE w:val="0"/>
      <w:autoSpaceDN w:val="0"/>
      <w:adjustRightInd w:val="0"/>
      <w:spacing w:after="0" w:line="240" w:lineRule="auto"/>
      <w:jc w:val="center"/>
      <w:textAlignment w:val="baseline"/>
    </w:pPr>
    <w:rPr>
      <w:rFonts w:cs="Times New Roman"/>
      <w:sz w:val="28"/>
      <w:szCs w:val="28"/>
    </w:rPr>
  </w:style>
  <w:style w:type="paragraph" w:styleId="ab">
    <w:name w:val="footer"/>
    <w:basedOn w:val="a"/>
    <w:link w:val="ac"/>
    <w:uiPriority w:val="99"/>
    <w:semiHidden/>
    <w:rsid w:val="00535376"/>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locked/>
    <w:rsid w:val="00535376"/>
  </w:style>
  <w:style w:type="paragraph" w:customStyle="1" w:styleId="ConsPlusNormal">
    <w:name w:val="ConsPlusNormal"/>
    <w:uiPriority w:val="99"/>
    <w:rsid w:val="00ED67D7"/>
    <w:pPr>
      <w:widowControl w:val="0"/>
      <w:autoSpaceDE w:val="0"/>
      <w:autoSpaceDN w:val="0"/>
      <w:adjustRightInd w:val="0"/>
      <w:ind w:firstLine="720"/>
    </w:pPr>
    <w:rPr>
      <w:rFonts w:ascii="Arial" w:hAnsi="Arial" w:cs="Arial"/>
      <w:sz w:val="20"/>
      <w:szCs w:val="20"/>
    </w:rPr>
  </w:style>
  <w:style w:type="paragraph" w:customStyle="1" w:styleId="ConsPlusTitle">
    <w:name w:val="ConsPlusTitle"/>
    <w:uiPriority w:val="99"/>
    <w:rsid w:val="00BD22CD"/>
    <w:pPr>
      <w:widowControl w:val="0"/>
      <w:autoSpaceDE w:val="0"/>
      <w:autoSpaceDN w:val="0"/>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consultantplus://offline/ref=F0029ACDE67BE203B0F9AF56E3D2961C0127E715592A51B4CC9EEB70EC845C439F8180D38B8A9DD4B9B138SAW6V" TargetMode="External"/><Relationship Id="rId8" Type="http://schemas.openxmlformats.org/officeDocument/2006/relationships/hyperlink" Target="consultantplus://offline/ref=F0029ACDE67BE203B0F9AF56E3D2961C0127E715592A51B4CC9EEB70EC845C439F8180D38B8A9DD4B9B138SAW6V" TargetMode="External"/><Relationship Id="rId9" Type="http://schemas.openxmlformats.org/officeDocument/2006/relationships/hyperlink" Target="consultantplus://offline/ref=094BED974C7ED42B0B6BC553D105EFA3CBC7E1FBED409AE4BCDB897908XC6EE"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2117</Words>
  <Characters>12073</Characters>
  <Application>Microsoft Macintosh Word</Application>
  <DocSecurity>0</DocSecurity>
  <Lines>100</Lines>
  <Paragraphs>28</Paragraphs>
  <ScaleCrop>false</ScaleCrop>
  <Company>Reanimator Extreme Edition</Company>
  <LinksUpToDate>false</LinksUpToDate>
  <CharactersWithSpaces>14162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205MO</dc:creator>
  <cp:keywords/>
  <dc:description/>
  <cp:lastModifiedBy>Пользователь Microsoft Office</cp:lastModifiedBy>
  <cp:revision>2</cp:revision>
  <cp:lastPrinted>2017-07-12T04:52:00Z</cp:lastPrinted>
  <dcterms:created xsi:type="dcterms:W3CDTF">2017-07-12T07:18:00Z</dcterms:created>
  <dcterms:modified xsi:type="dcterms:W3CDTF">2017-07-12T07:18:00Z</dcterms:modified>
</cp:coreProperties>
</file>