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F" w:rsidRDefault="009C2F9F" w:rsidP="007627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2F9F" w:rsidRDefault="009C2F9F" w:rsidP="007627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B1098A">
        <w:rPr>
          <w:rFonts w:ascii="Times New Roman" w:hAnsi="Times New Roman" w:cs="Times New Roman"/>
          <w:sz w:val="24"/>
          <w:szCs w:val="24"/>
        </w:rPr>
        <w:t>а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B1098A">
        <w:rPr>
          <w:rFonts w:ascii="Times New Roman" w:hAnsi="Times New Roman" w:cs="Times New Roman"/>
          <w:sz w:val="24"/>
          <w:szCs w:val="24"/>
        </w:rPr>
        <w:t>С.Ю. Евтеев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1102D4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1102D4">
        <w:rPr>
          <w:rFonts w:ascii="Times New Roman" w:hAnsi="Times New Roman" w:cs="Times New Roman"/>
          <w:sz w:val="24"/>
          <w:szCs w:val="24"/>
          <w:lang w:val="en-US"/>
        </w:rPr>
        <w:t>.: (48336) 4-03-28</w:t>
      </w:r>
    </w:p>
    <w:p w:rsidR="0076279A" w:rsidRPr="001102D4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102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1102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</w:t>
        </w:r>
        <w:r w:rsidRPr="001102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102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279A" w:rsidRPr="001102D4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1102D4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1102D4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372AFB" w:rsidRPr="00372AFB">
        <w:rPr>
          <w:rFonts w:ascii="Times New Roman" w:hAnsi="Times New Roman" w:cs="Times New Roman"/>
          <w:sz w:val="26"/>
          <w:szCs w:val="28"/>
        </w:rPr>
        <w:t>0</w:t>
      </w:r>
      <w:r w:rsidR="00B1098A">
        <w:rPr>
          <w:rFonts w:ascii="Times New Roman" w:hAnsi="Times New Roman" w:cs="Times New Roman"/>
          <w:sz w:val="26"/>
          <w:szCs w:val="28"/>
        </w:rPr>
        <w:t>9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</w:t>
      </w:r>
      <w:r w:rsidR="00172B10">
        <w:rPr>
          <w:rFonts w:ascii="Times New Roman" w:hAnsi="Times New Roman" w:cs="Times New Roman"/>
          <w:sz w:val="26"/>
          <w:szCs w:val="28"/>
        </w:rPr>
        <w:t>8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proofErr w:type="gramStart"/>
      <w:r w:rsidR="00172B10">
        <w:rPr>
          <w:rFonts w:ascii="Times New Roman" w:hAnsi="Times New Roman" w:cs="Times New Roman"/>
          <w:sz w:val="26"/>
          <w:szCs w:val="28"/>
        </w:rPr>
        <w:t>Зеленая</w:t>
      </w:r>
      <w:proofErr w:type="gramEnd"/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д. </w:t>
      </w:r>
      <w:r w:rsidR="00172B10">
        <w:rPr>
          <w:rFonts w:ascii="Times New Roman" w:hAnsi="Times New Roman" w:cs="Times New Roman"/>
          <w:sz w:val="26"/>
          <w:szCs w:val="28"/>
        </w:rPr>
        <w:t>104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1102D4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Моисеева</w:t>
      </w:r>
      <w:r w:rsidR="00B1098A">
        <w:rPr>
          <w:rFonts w:ascii="Times New Roman" w:hAnsi="Times New Roman" w:cs="Times New Roman"/>
          <w:sz w:val="26"/>
          <w:szCs w:val="28"/>
        </w:rPr>
        <w:t xml:space="preserve">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 w:rsidR="00B1098A"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464921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="005C1635"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 w:rsidR="00372AFB">
        <w:rPr>
          <w:rFonts w:ascii="Times New Roman" w:hAnsi="Times New Roman" w:cs="Times New Roman"/>
          <w:sz w:val="26"/>
          <w:szCs w:val="28"/>
        </w:rPr>
        <w:t xml:space="preserve"> Клинцы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«Об утверждении конкурсной документации по проведению конкурса по отбору управляющей организации для управления многоквартирным </w:t>
      </w:r>
      <w:r>
        <w:rPr>
          <w:rFonts w:ascii="Times New Roman" w:hAnsi="Times New Roman" w:cs="Times New Roman"/>
          <w:color w:val="000000"/>
          <w:sz w:val="26"/>
          <w:szCs w:val="28"/>
        </w:rPr>
        <w:lastRenderedPageBreak/>
        <w:t>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Заседание комиссии проводилось </w:t>
      </w:r>
      <w:r w:rsidR="00B1098A">
        <w:rPr>
          <w:rFonts w:ascii="Times New Roman" w:hAnsi="Times New Roman" w:cs="Times New Roman"/>
          <w:sz w:val="26"/>
          <w:szCs w:val="28"/>
        </w:rPr>
        <w:t>09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</w:t>
      </w:r>
      <w:r w:rsidR="00172B10">
        <w:rPr>
          <w:rFonts w:ascii="Times New Roman" w:hAnsi="Times New Roman" w:cs="Times New Roman"/>
          <w:sz w:val="26"/>
          <w:szCs w:val="28"/>
        </w:rPr>
        <w:t>8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г. Клинцы, ул. </w:t>
      </w:r>
      <w:proofErr w:type="gramStart"/>
      <w:r w:rsidR="00172B10">
        <w:rPr>
          <w:rFonts w:ascii="Times New Roman" w:hAnsi="Times New Roman" w:cs="Times New Roman"/>
          <w:sz w:val="26"/>
          <w:szCs w:val="28"/>
          <w:u w:val="single"/>
        </w:rPr>
        <w:t>Зеленая</w:t>
      </w:r>
      <w:proofErr w:type="gramEnd"/>
      <w:r w:rsidR="00970516" w:rsidRPr="001A790B">
        <w:rPr>
          <w:rFonts w:ascii="Times New Roman" w:hAnsi="Times New Roman" w:cs="Times New Roman"/>
          <w:sz w:val="26"/>
          <w:szCs w:val="28"/>
          <w:u w:val="single"/>
        </w:rPr>
        <w:t>,</w:t>
      </w:r>
      <w:r w:rsidR="00E746D3" w:rsidRPr="001A790B"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д. </w:t>
      </w:r>
      <w:r w:rsidR="00172B10">
        <w:rPr>
          <w:rFonts w:ascii="Times New Roman" w:hAnsi="Times New Roman" w:cs="Times New Roman"/>
          <w:sz w:val="26"/>
          <w:szCs w:val="28"/>
          <w:u w:val="single"/>
        </w:rPr>
        <w:t>104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proofErr w:type="gramStart"/>
      <w:r w:rsidR="001A790B">
        <w:rPr>
          <w:rFonts w:ascii="Times New Roman" w:hAnsi="Times New Roman" w:cs="Times New Roman"/>
          <w:sz w:val="26"/>
          <w:szCs w:val="28"/>
        </w:rPr>
        <w:t>Разместить протокол</w:t>
      </w:r>
      <w:proofErr w:type="gramEnd"/>
      <w:r w:rsidR="001A790B">
        <w:rPr>
          <w:rFonts w:ascii="Times New Roman" w:hAnsi="Times New Roman" w:cs="Times New Roman"/>
          <w:sz w:val="26"/>
          <w:szCs w:val="28"/>
        </w:rPr>
        <w:t xml:space="preserve">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6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А.Б. Шкуратова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 xml:space="preserve">Е.А. </w:t>
      </w:r>
      <w:r w:rsidR="001102D4">
        <w:rPr>
          <w:rFonts w:ascii="Times New Roman" w:hAnsi="Times New Roman" w:cs="Times New Roman"/>
          <w:sz w:val="26"/>
          <w:szCs w:val="28"/>
        </w:rPr>
        <w:t>Моисеева</w:t>
      </w:r>
      <w:bookmarkStart w:id="0" w:name="_GoBack"/>
      <w:bookmarkEnd w:id="0"/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102D4"/>
    <w:rsid w:val="00147ECB"/>
    <w:rsid w:val="00172B10"/>
    <w:rsid w:val="00177438"/>
    <w:rsid w:val="00183A2C"/>
    <w:rsid w:val="001A790B"/>
    <w:rsid w:val="001B6E22"/>
    <w:rsid w:val="001C6DD6"/>
    <w:rsid w:val="00235669"/>
    <w:rsid w:val="002A2DA7"/>
    <w:rsid w:val="00372AFB"/>
    <w:rsid w:val="00464921"/>
    <w:rsid w:val="004860D2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9232F"/>
    <w:rsid w:val="009C2F9F"/>
    <w:rsid w:val="009C68D9"/>
    <w:rsid w:val="00A47A94"/>
    <w:rsid w:val="00AA5091"/>
    <w:rsid w:val="00AB18C3"/>
    <w:rsid w:val="00AC3610"/>
    <w:rsid w:val="00AF54ED"/>
    <w:rsid w:val="00B1098A"/>
    <w:rsid w:val="00BD5643"/>
    <w:rsid w:val="00C605D6"/>
    <w:rsid w:val="00E746D3"/>
    <w:rsid w:val="00EF3B5D"/>
    <w:rsid w:val="00F459FD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inci.ru/" TargetMode="External"/><Relationship Id="rId5" Type="http://schemas.openxmlformats.org/officeDocument/2006/relationships/hyperlink" Target="mailto:klints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2024-08-05T11:26:00Z</cp:lastPrinted>
  <dcterms:created xsi:type="dcterms:W3CDTF">2024-08-05T08:34:00Z</dcterms:created>
  <dcterms:modified xsi:type="dcterms:W3CDTF">2024-08-05T11:26:00Z</dcterms:modified>
</cp:coreProperties>
</file>