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42" w:rsidRDefault="00747342" w:rsidP="00747342">
      <w:pPr>
        <w:jc w:val="right"/>
        <w:rPr>
          <w:sz w:val="28"/>
          <w:szCs w:val="28"/>
        </w:rPr>
      </w:pPr>
      <w:r w:rsidRPr="000F1EB4">
        <w:rPr>
          <w:sz w:val="28"/>
          <w:szCs w:val="28"/>
        </w:rPr>
        <w:t>Приложение 2</w:t>
      </w:r>
    </w:p>
    <w:p w:rsidR="00747342" w:rsidRPr="000F1EB4" w:rsidRDefault="00747342" w:rsidP="00747342">
      <w:pPr>
        <w:jc w:val="right"/>
        <w:rPr>
          <w:sz w:val="28"/>
          <w:szCs w:val="28"/>
        </w:rPr>
      </w:pPr>
    </w:p>
    <w:p w:rsidR="00747342" w:rsidRDefault="00747342" w:rsidP="00747342">
      <w:pPr>
        <w:jc w:val="center"/>
        <w:rPr>
          <w:sz w:val="28"/>
          <w:szCs w:val="28"/>
        </w:rPr>
      </w:pPr>
      <w:r w:rsidRPr="00877D78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предельной</w:t>
      </w:r>
      <w:r w:rsidRPr="00877D78">
        <w:rPr>
          <w:sz w:val="28"/>
          <w:szCs w:val="28"/>
        </w:rPr>
        <w:t xml:space="preserve"> стоимости капитального ремонта дворовых территорий </w:t>
      </w:r>
      <w:r>
        <w:rPr>
          <w:sz w:val="28"/>
          <w:szCs w:val="28"/>
        </w:rPr>
        <w:t xml:space="preserve">включаемых в подпрограмму «Формирование комфортной городской среды на территории городского округа город </w:t>
      </w:r>
      <w:proofErr w:type="spellStart"/>
      <w:r>
        <w:rPr>
          <w:sz w:val="28"/>
          <w:szCs w:val="28"/>
        </w:rPr>
        <w:t>Клинцы</w:t>
      </w:r>
      <w:proofErr w:type="spellEnd"/>
      <w:r>
        <w:rPr>
          <w:sz w:val="28"/>
          <w:szCs w:val="28"/>
        </w:rPr>
        <w:t xml:space="preserve"> Брянской </w:t>
      </w:r>
      <w:proofErr w:type="gramStart"/>
      <w:r>
        <w:rPr>
          <w:sz w:val="28"/>
          <w:szCs w:val="28"/>
        </w:rPr>
        <w:t>области»  на</w:t>
      </w:r>
      <w:proofErr w:type="gramEnd"/>
      <w:r>
        <w:rPr>
          <w:sz w:val="28"/>
          <w:szCs w:val="28"/>
        </w:rPr>
        <w:t xml:space="preserve"> 2017 год муниципальной программы «Развития топливно-энергетического комплекса, жилищно-коммунального и дорожного хозяйства городского округа «город </w:t>
      </w:r>
      <w:proofErr w:type="spellStart"/>
      <w:r>
        <w:rPr>
          <w:sz w:val="28"/>
          <w:szCs w:val="28"/>
        </w:rPr>
        <w:t>Клинцы</w:t>
      </w:r>
      <w:proofErr w:type="spellEnd"/>
      <w:r>
        <w:rPr>
          <w:sz w:val="28"/>
          <w:szCs w:val="28"/>
        </w:rPr>
        <w:t xml:space="preserve"> Брянской области» (2016-2020 годы).</w:t>
      </w:r>
    </w:p>
    <w:p w:rsidR="00747342" w:rsidRPr="00877D78" w:rsidRDefault="00747342" w:rsidP="00747342">
      <w:pPr>
        <w:jc w:val="center"/>
        <w:rPr>
          <w:sz w:val="28"/>
          <w:szCs w:val="28"/>
        </w:rPr>
      </w:pPr>
      <w:r w:rsidRPr="00877D78">
        <w:rPr>
          <w:sz w:val="28"/>
          <w:szCs w:val="28"/>
        </w:rPr>
        <w:t>(по видам ремонта на 1 квартал 2017 года)</w:t>
      </w:r>
    </w:p>
    <w:p w:rsidR="00747342" w:rsidRDefault="00747342" w:rsidP="00747342">
      <w:pPr>
        <w:jc w:val="center"/>
        <w:rPr>
          <w:sz w:val="28"/>
          <w:szCs w:val="28"/>
        </w:rPr>
      </w:pPr>
    </w:p>
    <w:p w:rsidR="00747342" w:rsidRPr="000F1EB4" w:rsidRDefault="00747342" w:rsidP="00747342">
      <w:pPr>
        <w:jc w:val="center"/>
        <w:rPr>
          <w:sz w:val="28"/>
          <w:szCs w:val="28"/>
        </w:rPr>
      </w:pPr>
      <w:r w:rsidRPr="000F1EB4">
        <w:rPr>
          <w:sz w:val="28"/>
          <w:szCs w:val="28"/>
        </w:rPr>
        <w:t>Дополнительный перечень</w:t>
      </w:r>
      <w:r>
        <w:rPr>
          <w:sz w:val="28"/>
          <w:szCs w:val="28"/>
        </w:rPr>
        <w:t xml:space="preserve"> работ</w:t>
      </w:r>
    </w:p>
    <w:p w:rsidR="00747342" w:rsidRDefault="00747342" w:rsidP="00747342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6543"/>
        <w:gridCol w:w="1020"/>
        <w:gridCol w:w="2264"/>
      </w:tblGrid>
      <w:tr w:rsidR="00747342" w:rsidRPr="00877D78" w:rsidTr="003C6E9C">
        <w:tc>
          <w:tcPr>
            <w:tcW w:w="588" w:type="dxa"/>
            <w:vAlign w:val="center"/>
          </w:tcPr>
          <w:p w:rsidR="00747342" w:rsidRPr="00877D78" w:rsidRDefault="00747342" w:rsidP="003C6E9C">
            <w:pPr>
              <w:jc w:val="center"/>
              <w:rPr>
                <w:sz w:val="28"/>
                <w:szCs w:val="28"/>
              </w:rPr>
            </w:pPr>
            <w:r w:rsidRPr="00877D78">
              <w:rPr>
                <w:sz w:val="28"/>
                <w:szCs w:val="28"/>
              </w:rPr>
              <w:t>№</w:t>
            </w:r>
          </w:p>
        </w:tc>
        <w:tc>
          <w:tcPr>
            <w:tcW w:w="6543" w:type="dxa"/>
            <w:vAlign w:val="center"/>
          </w:tcPr>
          <w:p w:rsidR="00747342" w:rsidRPr="00877D78" w:rsidRDefault="00747342" w:rsidP="003C6E9C">
            <w:pPr>
              <w:jc w:val="center"/>
              <w:rPr>
                <w:sz w:val="28"/>
                <w:szCs w:val="28"/>
              </w:rPr>
            </w:pPr>
            <w:r w:rsidRPr="00877D78">
              <w:rPr>
                <w:sz w:val="28"/>
                <w:szCs w:val="28"/>
              </w:rPr>
              <w:t>Наименование вида капитального ремонта</w:t>
            </w:r>
          </w:p>
        </w:tc>
        <w:tc>
          <w:tcPr>
            <w:tcW w:w="1020" w:type="dxa"/>
            <w:vAlign w:val="center"/>
          </w:tcPr>
          <w:p w:rsidR="00747342" w:rsidRPr="00877D78" w:rsidRDefault="00747342" w:rsidP="003C6E9C">
            <w:pPr>
              <w:jc w:val="center"/>
              <w:rPr>
                <w:sz w:val="28"/>
                <w:szCs w:val="28"/>
              </w:rPr>
            </w:pPr>
            <w:r w:rsidRPr="00877D78">
              <w:rPr>
                <w:sz w:val="28"/>
                <w:szCs w:val="28"/>
              </w:rPr>
              <w:t>Ед. изм.</w:t>
            </w:r>
          </w:p>
        </w:tc>
        <w:tc>
          <w:tcPr>
            <w:tcW w:w="2264" w:type="dxa"/>
            <w:vAlign w:val="center"/>
          </w:tcPr>
          <w:p w:rsidR="00747342" w:rsidRPr="00877D78" w:rsidRDefault="00747342" w:rsidP="003C6E9C">
            <w:pPr>
              <w:jc w:val="center"/>
              <w:rPr>
                <w:sz w:val="28"/>
                <w:szCs w:val="28"/>
              </w:rPr>
            </w:pPr>
            <w:r w:rsidRPr="00877D78">
              <w:rPr>
                <w:sz w:val="28"/>
                <w:szCs w:val="28"/>
              </w:rPr>
              <w:t>Стоимость, руб.</w:t>
            </w:r>
          </w:p>
          <w:p w:rsidR="00747342" w:rsidRPr="00877D78" w:rsidRDefault="00747342" w:rsidP="003C6E9C">
            <w:pPr>
              <w:jc w:val="center"/>
              <w:rPr>
                <w:sz w:val="28"/>
                <w:szCs w:val="28"/>
              </w:rPr>
            </w:pPr>
            <w:r w:rsidRPr="00877D78">
              <w:rPr>
                <w:sz w:val="28"/>
                <w:szCs w:val="28"/>
              </w:rPr>
              <w:t>(с учетом непредвиденных затрат и НДС)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Устройство парковочных карманов (асфальтобетонное покрытие)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1313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Обустройство расширений проезжих частей дворовых территорий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1313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Устройство новых пешеходных дорожек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1097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Ремонт пешеходных дорожек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Ремонт асфальтового покрытия (тип 6)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737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Ремонт асфальтового покрытия (тип 7)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466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Разборка бортовых камней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пм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350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Установка бортовых камней БР100.20.8.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пм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743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6,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Замена люков и кирпичных горловин колодцев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люк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8901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7.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Посадка деревьев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5596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Посадка кустарников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пм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1541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Устройство газонов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259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Валка деревьев в городских условиях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м3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957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Валка деревьев с применением автогидроподъемника без корчевки пня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м3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3997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Корчевка пней вручную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пень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1861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Формовочная обрезка деревьев (</w:t>
            </w:r>
            <w:proofErr w:type="spellStart"/>
            <w:r w:rsidRPr="00C76503">
              <w:rPr>
                <w:sz w:val="28"/>
                <w:szCs w:val="28"/>
              </w:rPr>
              <w:t>кронирование</w:t>
            </w:r>
            <w:proofErr w:type="spellEnd"/>
            <w:r w:rsidRPr="00C76503">
              <w:rPr>
                <w:sz w:val="28"/>
                <w:szCs w:val="28"/>
              </w:rPr>
              <w:t>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</w:t>
            </w:r>
          </w:p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дерево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5563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8.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Установка игрового, спортивного оборудования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 xml:space="preserve">Покрытие </w:t>
            </w:r>
            <w:proofErr w:type="spellStart"/>
            <w:r w:rsidRPr="00C76503">
              <w:rPr>
                <w:sz w:val="28"/>
                <w:szCs w:val="28"/>
              </w:rPr>
              <w:t>Мастерфайбр</w:t>
            </w:r>
            <w:proofErr w:type="spellEnd"/>
            <w:r w:rsidRPr="00C76503">
              <w:rPr>
                <w:sz w:val="28"/>
                <w:szCs w:val="28"/>
              </w:rPr>
              <w:t xml:space="preserve"> для детских игровых площадок т.10 мм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1200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Покрытие </w:t>
            </w:r>
            <w:proofErr w:type="spellStart"/>
            <w:r w:rsidRPr="00C76503">
              <w:rPr>
                <w:sz w:val="28"/>
                <w:szCs w:val="28"/>
              </w:rPr>
              <w:t>Мастерфайбр</w:t>
            </w:r>
            <w:proofErr w:type="spellEnd"/>
            <w:r w:rsidRPr="00C76503">
              <w:rPr>
                <w:sz w:val="28"/>
                <w:szCs w:val="28"/>
              </w:rPr>
              <w:t xml:space="preserve"> для открытых спортивных площадок т.</w:t>
            </w:r>
            <w:r>
              <w:rPr>
                <w:sz w:val="28"/>
                <w:szCs w:val="28"/>
              </w:rPr>
              <w:t>10</w:t>
            </w:r>
            <w:r w:rsidRPr="00C76503">
              <w:rPr>
                <w:sz w:val="28"/>
                <w:szCs w:val="28"/>
              </w:rPr>
              <w:t>мм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1250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Нанесение разметки для игровых видов спорта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пм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150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Асфальтобетонное покрытие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1097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Песчано-гравийное основание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160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Турник с брусьями «Акробат»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22277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«Жим сидя»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31824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«Гребля»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41159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«Пресс»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21110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</w:t>
            </w:r>
            <w:proofErr w:type="spellStart"/>
            <w:r w:rsidRPr="00C76503">
              <w:rPr>
                <w:sz w:val="28"/>
                <w:szCs w:val="28"/>
              </w:rPr>
              <w:t>Хипс</w:t>
            </w:r>
            <w:proofErr w:type="spellEnd"/>
            <w:r w:rsidRPr="00C76503">
              <w:rPr>
                <w:sz w:val="28"/>
                <w:szCs w:val="28"/>
              </w:rPr>
              <w:t>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42432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«Скороход»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58344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Спортивный тренажер «Бабочка»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68952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Баскетбольный щит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26520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Ворота футбольные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25460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Качели двухместные (жесткий подвес»)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27475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Качели одноместные (жесткий подвес»)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18246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Качели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32248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Качели «Мечта»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52191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Песочница (</w:t>
            </w:r>
            <w:r>
              <w:rPr>
                <w:sz w:val="28"/>
                <w:szCs w:val="28"/>
                <w:lang w:val="en-US"/>
              </w:rPr>
              <w:t>L=</w:t>
            </w:r>
            <w:r w:rsidRPr="00C76503">
              <w:rPr>
                <w:sz w:val="28"/>
                <w:szCs w:val="28"/>
              </w:rPr>
              <w:t>2000 мм)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9123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Песочница (2,5x2,5x0</w:t>
            </w:r>
            <w:r>
              <w:rPr>
                <w:sz w:val="28"/>
                <w:szCs w:val="28"/>
              </w:rPr>
              <w:t>,</w:t>
            </w:r>
            <w:r w:rsidRPr="00C76503">
              <w:rPr>
                <w:sz w:val="28"/>
                <w:szCs w:val="28"/>
              </w:rPr>
              <w:t>3)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19731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 xml:space="preserve">Горка детская </w:t>
            </w:r>
            <w:r>
              <w:rPr>
                <w:sz w:val="28"/>
                <w:szCs w:val="28"/>
                <w:lang w:val="en-US"/>
              </w:rPr>
              <w:t>h</w:t>
            </w:r>
            <w:r w:rsidRPr="00C76503">
              <w:rPr>
                <w:sz w:val="28"/>
                <w:szCs w:val="28"/>
              </w:rPr>
              <w:t xml:space="preserve"> =1,5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62906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 xml:space="preserve">Горка детская </w:t>
            </w:r>
            <w:r>
              <w:rPr>
                <w:sz w:val="28"/>
                <w:szCs w:val="28"/>
                <w:lang w:val="en-US"/>
              </w:rPr>
              <w:t>h</w:t>
            </w:r>
            <w:r w:rsidRPr="00C76503">
              <w:rPr>
                <w:sz w:val="28"/>
                <w:szCs w:val="28"/>
              </w:rPr>
              <w:t xml:space="preserve"> =1,2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54101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т</w:t>
            </w:r>
            <w:r w:rsidRPr="00C76503">
              <w:rPr>
                <w:sz w:val="28"/>
                <w:szCs w:val="28"/>
              </w:rPr>
              <w:t>ский игровой комплекс «Радуга»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210219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Детский игровой комплекс «Пионе</w:t>
            </w:r>
            <w:r>
              <w:rPr>
                <w:sz w:val="28"/>
                <w:szCs w:val="28"/>
              </w:rPr>
              <w:t>р</w:t>
            </w:r>
            <w:r w:rsidRPr="00C76503">
              <w:rPr>
                <w:sz w:val="28"/>
                <w:szCs w:val="28"/>
              </w:rPr>
              <w:t>»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к-т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312724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9.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оборудования</w:t>
            </w:r>
            <w:r w:rsidRPr="00C76503">
              <w:rPr>
                <w:sz w:val="28"/>
                <w:szCs w:val="28"/>
              </w:rPr>
              <w:t xml:space="preserve"> для хозяйственных площадок: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proofErr w:type="spellStart"/>
            <w:r w:rsidRPr="00C76503">
              <w:rPr>
                <w:sz w:val="28"/>
                <w:szCs w:val="28"/>
              </w:rPr>
              <w:t>Коврочистка</w:t>
            </w:r>
            <w:proofErr w:type="spellEnd"/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proofErr w:type="spellStart"/>
            <w:r w:rsidRPr="00C765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10502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6503">
              <w:rPr>
                <w:sz w:val="28"/>
                <w:szCs w:val="28"/>
              </w:rPr>
              <w:t>тоика для сушки</w:t>
            </w:r>
          </w:p>
        </w:tc>
        <w:tc>
          <w:tcPr>
            <w:tcW w:w="1020" w:type="dxa"/>
            <w:vAlign w:val="center"/>
          </w:tcPr>
          <w:p w:rsidR="00747342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 xml:space="preserve">К-т </w:t>
            </w:r>
          </w:p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 xml:space="preserve">(2 </w:t>
            </w:r>
            <w:proofErr w:type="spellStart"/>
            <w:r w:rsidRPr="00C76503">
              <w:rPr>
                <w:sz w:val="28"/>
                <w:szCs w:val="28"/>
              </w:rPr>
              <w:t>шт</w:t>
            </w:r>
            <w:proofErr w:type="spellEnd"/>
            <w:r w:rsidRPr="00C76503">
              <w:rPr>
                <w:sz w:val="28"/>
                <w:szCs w:val="28"/>
              </w:rPr>
              <w:t>)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4084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Установка ограждений газонов, игровых, спортивных площадо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1пм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1394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11.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76503">
              <w:rPr>
                <w:sz w:val="28"/>
                <w:szCs w:val="28"/>
              </w:rPr>
              <w:t>стро</w:t>
            </w:r>
            <w:r>
              <w:rPr>
                <w:sz w:val="28"/>
                <w:szCs w:val="28"/>
              </w:rPr>
              <w:t>й</w:t>
            </w:r>
            <w:r w:rsidRPr="00C76503">
              <w:rPr>
                <w:sz w:val="28"/>
                <w:szCs w:val="28"/>
              </w:rPr>
              <w:t>ство пандусов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 м2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5932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12.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площадок: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бетонные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1011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металлические столбики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1093</w:t>
            </w:r>
          </w:p>
        </w:tc>
      </w:tr>
      <w:tr w:rsidR="00747342" w:rsidRPr="00877D78" w:rsidTr="003C6E9C">
        <w:tc>
          <w:tcPr>
            <w:tcW w:w="588" w:type="dxa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13.</w:t>
            </w:r>
          </w:p>
        </w:tc>
        <w:tc>
          <w:tcPr>
            <w:tcW w:w="6543" w:type="dxa"/>
            <w:vAlign w:val="center"/>
          </w:tcPr>
          <w:p w:rsidR="00747342" w:rsidRPr="00C76503" w:rsidRDefault="00747342" w:rsidP="003C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</w:t>
            </w:r>
            <w:r w:rsidRPr="00C76503">
              <w:rPr>
                <w:sz w:val="28"/>
                <w:szCs w:val="28"/>
              </w:rPr>
              <w:t xml:space="preserve"> вазонов, цветочниц</w:t>
            </w:r>
          </w:p>
        </w:tc>
        <w:tc>
          <w:tcPr>
            <w:tcW w:w="1020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шт.</w:t>
            </w:r>
          </w:p>
        </w:tc>
        <w:tc>
          <w:tcPr>
            <w:tcW w:w="2264" w:type="dxa"/>
            <w:vAlign w:val="center"/>
          </w:tcPr>
          <w:p w:rsidR="00747342" w:rsidRPr="00C76503" w:rsidRDefault="00747342" w:rsidP="003C6E9C">
            <w:pPr>
              <w:jc w:val="center"/>
              <w:rPr>
                <w:sz w:val="28"/>
                <w:szCs w:val="28"/>
              </w:rPr>
            </w:pPr>
            <w:r w:rsidRPr="00C76503">
              <w:rPr>
                <w:sz w:val="28"/>
                <w:szCs w:val="28"/>
              </w:rPr>
              <w:t>4603</w:t>
            </w:r>
          </w:p>
        </w:tc>
      </w:tr>
    </w:tbl>
    <w:p w:rsidR="00747342" w:rsidRPr="00877D78" w:rsidRDefault="00747342" w:rsidP="00747342"/>
    <w:p w:rsidR="00E80C0D" w:rsidRDefault="00747342">
      <w:bookmarkStart w:id="0" w:name="_GoBack"/>
      <w:bookmarkEnd w:id="0"/>
    </w:p>
    <w:sectPr w:rsidR="00E80C0D" w:rsidSect="00747342">
      <w:pgSz w:w="11900" w:h="16840" w:code="9"/>
      <w:pgMar w:top="567" w:right="567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42"/>
    <w:rsid w:val="00747342"/>
    <w:rsid w:val="009F51A0"/>
    <w:rsid w:val="00A5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F836-04C7-40EA-9592-7EEC58A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2017-05-04T12:16:00Z</dcterms:created>
  <dcterms:modified xsi:type="dcterms:W3CDTF">2017-05-04T12:16:00Z</dcterms:modified>
</cp:coreProperties>
</file>