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ФИНАНСОВОЕ УПРАВЛЕНИЕ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КЛИНЦОВСКОЙ ГОРОДСКОЙ АДМИНИСТРАЦИИ</w:t>
      </w:r>
    </w:p>
    <w:p w:rsidR="00965EA7" w:rsidRPr="00DA5DA4" w:rsidRDefault="00965EA7" w:rsidP="00965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DA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D78DF" wp14:editId="7252B416">
                <wp:simplePos x="0" y="0"/>
                <wp:positionH relativeFrom="column">
                  <wp:posOffset>95885</wp:posOffset>
                </wp:positionH>
                <wp:positionV relativeFrom="paragraph">
                  <wp:posOffset>48260</wp:posOffset>
                </wp:positionV>
                <wp:extent cx="6207125" cy="0"/>
                <wp:effectExtent l="23495" t="17780" r="1778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71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3.8pt" to="496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" strokeweight="2.25pt"/>
            </w:pict>
          </mc:Fallback>
        </mc:AlternateContent>
      </w:r>
    </w:p>
    <w:p w:rsidR="00965EA7" w:rsidRPr="00DA5DA4" w:rsidRDefault="00965EA7" w:rsidP="00965EA7">
      <w:pPr>
        <w:pStyle w:val="4"/>
        <w:rPr>
          <w:sz w:val="24"/>
          <w:szCs w:val="24"/>
        </w:rPr>
      </w:pPr>
      <w:r w:rsidRPr="00DA5DA4">
        <w:rPr>
          <w:sz w:val="24"/>
          <w:szCs w:val="24"/>
        </w:rPr>
        <w:t xml:space="preserve"> </w:t>
      </w:r>
      <w:proofErr w:type="gramStart"/>
      <w:r w:rsidRPr="00DA5DA4">
        <w:rPr>
          <w:sz w:val="24"/>
          <w:szCs w:val="24"/>
        </w:rPr>
        <w:t>П</w:t>
      </w:r>
      <w:proofErr w:type="gramEnd"/>
      <w:r w:rsidRPr="00DA5DA4">
        <w:rPr>
          <w:sz w:val="24"/>
          <w:szCs w:val="24"/>
        </w:rPr>
        <w:t xml:space="preserve"> Р И К А З</w:t>
      </w:r>
    </w:p>
    <w:p w:rsidR="00965EA7" w:rsidRPr="00DA5DA4" w:rsidRDefault="00965EA7" w:rsidP="00965E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65EA7" w:rsidRDefault="00965EA7" w:rsidP="00BA43A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A5DA4">
        <w:rPr>
          <w:rFonts w:ascii="Times New Roman" w:hAnsi="Times New Roman" w:cs="Times New Roman"/>
          <w:sz w:val="24"/>
          <w:szCs w:val="24"/>
        </w:rPr>
        <w:t>от «</w:t>
      </w:r>
      <w:r w:rsidR="00AE5FDD">
        <w:rPr>
          <w:rFonts w:ascii="Times New Roman" w:hAnsi="Times New Roman" w:cs="Times New Roman"/>
          <w:sz w:val="24"/>
          <w:szCs w:val="24"/>
        </w:rPr>
        <w:t>28</w:t>
      </w:r>
      <w:r w:rsidRPr="00DA5DA4">
        <w:rPr>
          <w:rFonts w:ascii="Times New Roman" w:hAnsi="Times New Roman" w:cs="Times New Roman"/>
          <w:sz w:val="24"/>
          <w:szCs w:val="24"/>
        </w:rPr>
        <w:t xml:space="preserve">» 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="00AE5FDD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200E90">
        <w:rPr>
          <w:rFonts w:ascii="Times New Roman" w:hAnsi="Times New Roman" w:cs="Times New Roman"/>
          <w:sz w:val="24"/>
          <w:szCs w:val="24"/>
        </w:rPr>
        <w:t xml:space="preserve"> </w:t>
      </w:r>
      <w:r w:rsidRPr="00DA5DA4">
        <w:rPr>
          <w:rFonts w:ascii="Times New Roman" w:hAnsi="Times New Roman" w:cs="Times New Roman"/>
          <w:sz w:val="24"/>
          <w:szCs w:val="24"/>
        </w:rPr>
        <w:t xml:space="preserve"> 201</w:t>
      </w:r>
      <w:r w:rsidR="006C5053">
        <w:rPr>
          <w:rFonts w:ascii="Times New Roman" w:hAnsi="Times New Roman" w:cs="Times New Roman"/>
          <w:sz w:val="24"/>
          <w:szCs w:val="24"/>
        </w:rPr>
        <w:t>4</w:t>
      </w:r>
      <w:r w:rsidRPr="00DA5DA4">
        <w:rPr>
          <w:rFonts w:ascii="Times New Roman" w:hAnsi="Times New Roman" w:cs="Times New Roman"/>
          <w:sz w:val="24"/>
          <w:szCs w:val="24"/>
        </w:rPr>
        <w:t xml:space="preserve">  г.  №</w:t>
      </w:r>
      <w:r w:rsidRPr="00DA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FDD">
        <w:rPr>
          <w:rFonts w:ascii="Times New Roman" w:hAnsi="Times New Roman" w:cs="Times New Roman"/>
          <w:sz w:val="24"/>
          <w:szCs w:val="24"/>
        </w:rPr>
        <w:t>39</w:t>
      </w:r>
      <w:bookmarkStart w:id="0" w:name="_GoBack"/>
      <w:bookmarkEnd w:id="0"/>
    </w:p>
    <w:p w:rsidR="002C23D4" w:rsidRPr="00DA5DA4" w:rsidRDefault="002C23D4" w:rsidP="00BA43A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65EA7" w:rsidRPr="00DA5DA4" w:rsidRDefault="00965E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92CA1" w:rsidRDefault="00D67481" w:rsidP="00D05859">
      <w:pPr>
        <w:pStyle w:val="ConsPlusTitle"/>
        <w:ind w:right="35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7E2">
        <w:rPr>
          <w:rFonts w:ascii="Times New Roman" w:hAnsi="Times New Roman" w:cs="Times New Roman"/>
          <w:b w:val="0"/>
          <w:i/>
          <w:sz w:val="24"/>
          <w:szCs w:val="24"/>
        </w:rPr>
        <w:t>О внесении изменений в приказ финансового управления Клинцовской городской администрации от 11 ноября 2013 г. № 96 «</w:t>
      </w:r>
      <w:r w:rsidR="00965EA7" w:rsidRPr="000047E2">
        <w:rPr>
          <w:rFonts w:ascii="Times New Roman" w:hAnsi="Times New Roman" w:cs="Times New Roman"/>
          <w:b w:val="0"/>
          <w:i/>
          <w:sz w:val="24"/>
          <w:szCs w:val="24"/>
        </w:rPr>
        <w:t xml:space="preserve">Об утверждении </w:t>
      </w:r>
      <w:r w:rsidR="00E47E05" w:rsidRPr="000047E2">
        <w:rPr>
          <w:rFonts w:ascii="Times New Roman" w:hAnsi="Times New Roman" w:cs="Times New Roman"/>
          <w:b w:val="0"/>
          <w:i/>
          <w:sz w:val="24"/>
          <w:szCs w:val="24"/>
        </w:rPr>
        <w:t>Перечня целевых статей,</w:t>
      </w:r>
      <w:r w:rsidR="004E525F" w:rsidRPr="000047E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 w:rsidRPr="000047E2">
        <w:rPr>
          <w:rFonts w:ascii="Times New Roman" w:hAnsi="Times New Roman" w:cs="Times New Roman"/>
          <w:b w:val="0"/>
          <w:i/>
          <w:sz w:val="24"/>
          <w:szCs w:val="24"/>
        </w:rPr>
        <w:t>применяемых при формировании и исполнении</w:t>
      </w:r>
      <w:r w:rsidR="004E525F" w:rsidRPr="000047E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47E05" w:rsidRPr="000047E2">
        <w:rPr>
          <w:rFonts w:ascii="Times New Roman" w:hAnsi="Times New Roman" w:cs="Times New Roman"/>
          <w:b w:val="0"/>
          <w:i/>
          <w:sz w:val="24"/>
          <w:szCs w:val="24"/>
        </w:rPr>
        <w:t>бюджета городского округа на 2014 год и на плановый период 2015 и 2016 годов</w:t>
      </w:r>
      <w:r w:rsidRPr="000047E2">
        <w:rPr>
          <w:rFonts w:ascii="Times New Roman" w:hAnsi="Times New Roman" w:cs="Times New Roman"/>
          <w:b w:val="0"/>
          <w:i/>
          <w:sz w:val="24"/>
          <w:szCs w:val="24"/>
        </w:rPr>
        <w:t>»</w:t>
      </w:r>
      <w:r w:rsidR="00753708" w:rsidRPr="000047E2">
        <w:rPr>
          <w:rFonts w:ascii="Times New Roman" w:hAnsi="Times New Roman" w:cs="Times New Roman"/>
          <w:b w:val="0"/>
          <w:i/>
          <w:sz w:val="24"/>
          <w:szCs w:val="24"/>
        </w:rPr>
        <w:t xml:space="preserve"> (в ред. от 16.12.2013 г. № 121</w:t>
      </w:r>
      <w:r w:rsidR="000047E2" w:rsidRPr="000047E2">
        <w:rPr>
          <w:rFonts w:ascii="Times New Roman" w:hAnsi="Times New Roman" w:cs="Times New Roman"/>
          <w:b w:val="0"/>
          <w:i/>
          <w:sz w:val="24"/>
          <w:szCs w:val="24"/>
        </w:rPr>
        <w:t>, от 03.02.2014 г. №</w:t>
      </w:r>
      <w:r w:rsidR="00D6140E" w:rsidRPr="000047E2">
        <w:rPr>
          <w:rFonts w:ascii="Times New Roman" w:hAnsi="Times New Roman" w:cs="Times New Roman"/>
          <w:b w:val="0"/>
          <w:i/>
          <w:sz w:val="24"/>
          <w:szCs w:val="24"/>
        </w:rPr>
        <w:t>7</w:t>
      </w:r>
      <w:r w:rsidR="000047E2" w:rsidRPr="000047E2">
        <w:rPr>
          <w:rFonts w:ascii="Times New Roman" w:hAnsi="Times New Roman" w:cs="Times New Roman"/>
          <w:b w:val="0"/>
          <w:i/>
          <w:sz w:val="24"/>
          <w:szCs w:val="24"/>
        </w:rPr>
        <w:t>, от 20.02.2014 г. № 17</w:t>
      </w:r>
      <w:r w:rsidR="00792CA1">
        <w:rPr>
          <w:rFonts w:ascii="Times New Roman" w:hAnsi="Times New Roman" w:cs="Times New Roman"/>
          <w:b w:val="0"/>
          <w:i/>
          <w:sz w:val="24"/>
          <w:szCs w:val="24"/>
        </w:rPr>
        <w:t>, от 13.03.2014 г. № 24</w:t>
      </w:r>
      <w:r w:rsidR="008A3ED3">
        <w:rPr>
          <w:rFonts w:ascii="Times New Roman" w:hAnsi="Times New Roman" w:cs="Times New Roman"/>
          <w:b w:val="0"/>
          <w:i/>
          <w:sz w:val="24"/>
          <w:szCs w:val="24"/>
        </w:rPr>
        <w:t>, от 27.03.2014</w:t>
      </w:r>
      <w:proofErr w:type="gramEnd"/>
      <w:r w:rsidR="008A3ED3">
        <w:rPr>
          <w:rFonts w:ascii="Times New Roman" w:hAnsi="Times New Roman" w:cs="Times New Roman"/>
          <w:b w:val="0"/>
          <w:i/>
          <w:sz w:val="24"/>
          <w:szCs w:val="24"/>
        </w:rPr>
        <w:t xml:space="preserve"> г. № 28</w:t>
      </w:r>
      <w:r w:rsidR="002C23D4">
        <w:rPr>
          <w:rFonts w:ascii="Times New Roman" w:hAnsi="Times New Roman" w:cs="Times New Roman"/>
          <w:b w:val="0"/>
          <w:i/>
          <w:sz w:val="24"/>
          <w:szCs w:val="24"/>
        </w:rPr>
        <w:t>, от 1</w:t>
      </w:r>
      <w:r w:rsidR="00D05859">
        <w:rPr>
          <w:rFonts w:ascii="Times New Roman" w:hAnsi="Times New Roman" w:cs="Times New Roman"/>
          <w:b w:val="0"/>
          <w:i/>
          <w:sz w:val="24"/>
          <w:szCs w:val="24"/>
        </w:rPr>
        <w:t>5</w:t>
      </w:r>
      <w:r w:rsidR="002C23D4">
        <w:rPr>
          <w:rFonts w:ascii="Times New Roman" w:hAnsi="Times New Roman" w:cs="Times New Roman"/>
          <w:b w:val="0"/>
          <w:i/>
          <w:sz w:val="24"/>
          <w:szCs w:val="24"/>
        </w:rPr>
        <w:t>.04.2014 г. № 35</w:t>
      </w:r>
      <w:r w:rsidR="00753708" w:rsidRPr="000047E2">
        <w:rPr>
          <w:rFonts w:ascii="Times New Roman" w:hAnsi="Times New Roman" w:cs="Times New Roman"/>
          <w:b w:val="0"/>
          <w:i/>
          <w:sz w:val="24"/>
          <w:szCs w:val="24"/>
        </w:rPr>
        <w:t>)</w:t>
      </w:r>
    </w:p>
    <w:p w:rsidR="008A3ED3" w:rsidRDefault="008A3ED3" w:rsidP="007537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7481" w:rsidRDefault="00965EA7" w:rsidP="007537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47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20C35" w:rsidRPr="000047E2">
        <w:rPr>
          <w:rFonts w:ascii="Times New Roman" w:hAnsi="Times New Roman" w:cs="Times New Roman"/>
          <w:sz w:val="24"/>
          <w:szCs w:val="24"/>
        </w:rPr>
        <w:t>приказом  Минфина России от 01.07.2013 № 65н "Об утверждении Указаний о порядке применения бюджетной классификации Российской Федерации"</w:t>
      </w:r>
      <w:r w:rsidRPr="000047E2">
        <w:rPr>
          <w:rFonts w:ascii="Times New Roman" w:hAnsi="Times New Roman" w:cs="Times New Roman"/>
          <w:sz w:val="24"/>
          <w:szCs w:val="24"/>
        </w:rPr>
        <w:t xml:space="preserve">, </w:t>
      </w:r>
      <w:r w:rsidR="00753708" w:rsidRPr="000047E2">
        <w:rPr>
          <w:rFonts w:ascii="Times New Roman" w:hAnsi="Times New Roman" w:cs="Times New Roman"/>
          <w:sz w:val="24"/>
          <w:szCs w:val="24"/>
        </w:rPr>
        <w:t>Закон</w:t>
      </w:r>
      <w:r w:rsidR="000A252B" w:rsidRPr="000047E2">
        <w:rPr>
          <w:rFonts w:ascii="Times New Roman" w:hAnsi="Times New Roman" w:cs="Times New Roman"/>
          <w:sz w:val="24"/>
          <w:szCs w:val="24"/>
        </w:rPr>
        <w:t>ом</w:t>
      </w:r>
      <w:r w:rsidR="00753708" w:rsidRPr="000047E2">
        <w:rPr>
          <w:rFonts w:ascii="Times New Roman" w:hAnsi="Times New Roman" w:cs="Times New Roman"/>
          <w:sz w:val="24"/>
          <w:szCs w:val="24"/>
        </w:rPr>
        <w:t xml:space="preserve"> Брянской области от 11.12.2013 </w:t>
      </w:r>
      <w:r w:rsidR="000A252B" w:rsidRPr="000047E2">
        <w:rPr>
          <w:rFonts w:ascii="Times New Roman" w:hAnsi="Times New Roman" w:cs="Times New Roman"/>
          <w:sz w:val="24"/>
          <w:szCs w:val="24"/>
        </w:rPr>
        <w:t xml:space="preserve">№ </w:t>
      </w:r>
      <w:r w:rsidR="00753708" w:rsidRPr="000047E2">
        <w:rPr>
          <w:rFonts w:ascii="Times New Roman" w:hAnsi="Times New Roman" w:cs="Times New Roman"/>
          <w:sz w:val="24"/>
          <w:szCs w:val="24"/>
        </w:rPr>
        <w:t xml:space="preserve"> 113-З "Об областном бюджете на 2014 год и на плановый период 2015 и 2016 годов</w:t>
      </w:r>
      <w:r w:rsidR="000047E2" w:rsidRPr="000047E2">
        <w:rPr>
          <w:rFonts w:ascii="Times New Roman" w:hAnsi="Times New Roman" w:cs="Times New Roman"/>
          <w:sz w:val="24"/>
          <w:szCs w:val="24"/>
        </w:rPr>
        <w:t>»</w:t>
      </w:r>
      <w:r w:rsidR="00B929E9">
        <w:rPr>
          <w:rFonts w:ascii="Times New Roman" w:hAnsi="Times New Roman" w:cs="Times New Roman"/>
          <w:sz w:val="24"/>
          <w:szCs w:val="24"/>
        </w:rPr>
        <w:t xml:space="preserve"> (в ред. от 03.03.2014 г. № 10-З)</w:t>
      </w:r>
      <w:r w:rsidR="000047E2" w:rsidRPr="000047E2">
        <w:rPr>
          <w:rFonts w:ascii="Times New Roman" w:hAnsi="Times New Roman" w:cs="Times New Roman"/>
          <w:sz w:val="24"/>
          <w:szCs w:val="24"/>
        </w:rPr>
        <w:t>,</w:t>
      </w:r>
      <w:r w:rsidR="00753708" w:rsidRPr="000047E2">
        <w:rPr>
          <w:rFonts w:ascii="Times New Roman" w:hAnsi="Times New Roman" w:cs="Times New Roman"/>
          <w:sz w:val="24"/>
          <w:szCs w:val="24"/>
        </w:rPr>
        <w:t xml:space="preserve"> </w:t>
      </w:r>
      <w:r w:rsidR="00D67481" w:rsidRPr="000047E2">
        <w:rPr>
          <w:rFonts w:ascii="Times New Roman" w:hAnsi="Times New Roman" w:cs="Times New Roman"/>
          <w:sz w:val="24"/>
          <w:szCs w:val="24"/>
        </w:rPr>
        <w:t xml:space="preserve"> </w:t>
      </w:r>
      <w:r w:rsidR="00792CA1">
        <w:rPr>
          <w:rFonts w:ascii="Times New Roman" w:hAnsi="Times New Roman" w:cs="Times New Roman"/>
          <w:sz w:val="24"/>
          <w:szCs w:val="24"/>
        </w:rPr>
        <w:t>уведомлением Департамента образования и науки Брянской области № 816/</w:t>
      </w:r>
      <w:r w:rsidR="008A3ED3">
        <w:rPr>
          <w:rFonts w:ascii="Times New Roman" w:hAnsi="Times New Roman" w:cs="Times New Roman"/>
          <w:sz w:val="24"/>
          <w:szCs w:val="24"/>
        </w:rPr>
        <w:t>10</w:t>
      </w:r>
      <w:r w:rsidR="00792CA1">
        <w:rPr>
          <w:rFonts w:ascii="Times New Roman" w:hAnsi="Times New Roman" w:cs="Times New Roman"/>
          <w:sz w:val="24"/>
          <w:szCs w:val="24"/>
        </w:rPr>
        <w:t xml:space="preserve">-2 от </w:t>
      </w:r>
      <w:r w:rsidR="008A3ED3">
        <w:rPr>
          <w:rFonts w:ascii="Times New Roman" w:hAnsi="Times New Roman" w:cs="Times New Roman"/>
          <w:sz w:val="24"/>
          <w:szCs w:val="24"/>
        </w:rPr>
        <w:t>14</w:t>
      </w:r>
      <w:r w:rsidR="00792CA1">
        <w:rPr>
          <w:rFonts w:ascii="Times New Roman" w:hAnsi="Times New Roman" w:cs="Times New Roman"/>
          <w:sz w:val="24"/>
          <w:szCs w:val="24"/>
        </w:rPr>
        <w:t>.0</w:t>
      </w:r>
      <w:r w:rsidR="008A3ED3">
        <w:rPr>
          <w:rFonts w:ascii="Times New Roman" w:hAnsi="Times New Roman" w:cs="Times New Roman"/>
          <w:sz w:val="24"/>
          <w:szCs w:val="24"/>
        </w:rPr>
        <w:t>4</w:t>
      </w:r>
      <w:r w:rsidR="00792CA1">
        <w:rPr>
          <w:rFonts w:ascii="Times New Roman" w:hAnsi="Times New Roman" w:cs="Times New Roman"/>
          <w:sz w:val="24"/>
          <w:szCs w:val="24"/>
        </w:rPr>
        <w:t xml:space="preserve">.2014 года, </w:t>
      </w:r>
      <w:r w:rsidRPr="000047E2">
        <w:rPr>
          <w:rFonts w:ascii="Times New Roman" w:hAnsi="Times New Roman" w:cs="Times New Roman"/>
          <w:sz w:val="24"/>
          <w:szCs w:val="24"/>
        </w:rPr>
        <w:t>в целях организации</w:t>
      </w:r>
      <w:proofErr w:type="gramEnd"/>
      <w:r w:rsidRPr="000047E2">
        <w:rPr>
          <w:rFonts w:ascii="Times New Roman" w:hAnsi="Times New Roman" w:cs="Times New Roman"/>
          <w:sz w:val="24"/>
          <w:szCs w:val="24"/>
        </w:rPr>
        <w:t xml:space="preserve"> работы по применению и детализации бюджетной классификации при формировании и исполнении бюджета </w:t>
      </w:r>
      <w:r w:rsidR="00E114C4" w:rsidRPr="000047E2">
        <w:rPr>
          <w:rFonts w:ascii="Times New Roman" w:hAnsi="Times New Roman" w:cs="Times New Roman"/>
          <w:sz w:val="24"/>
          <w:szCs w:val="24"/>
        </w:rPr>
        <w:t xml:space="preserve">городского округа, </w:t>
      </w:r>
      <w:r w:rsidRPr="000047E2">
        <w:rPr>
          <w:rFonts w:ascii="Times New Roman" w:hAnsi="Times New Roman" w:cs="Times New Roman"/>
          <w:sz w:val="24"/>
          <w:szCs w:val="24"/>
        </w:rPr>
        <w:t>приказываю:</w:t>
      </w:r>
    </w:p>
    <w:p w:rsidR="002C23D4" w:rsidRPr="000047E2" w:rsidRDefault="002C23D4" w:rsidP="007537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3708" w:rsidRPr="000047E2" w:rsidRDefault="00D67481" w:rsidP="00753708">
      <w:pPr>
        <w:pStyle w:val="ConsPlusTitle"/>
        <w:numPr>
          <w:ilvl w:val="0"/>
          <w:numId w:val="1"/>
        </w:numPr>
        <w:ind w:left="0" w:right="-1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047E2">
        <w:rPr>
          <w:rFonts w:ascii="Times New Roman" w:hAnsi="Times New Roman" w:cs="Times New Roman"/>
          <w:b w:val="0"/>
          <w:sz w:val="24"/>
          <w:szCs w:val="24"/>
        </w:rPr>
        <w:t>Внести</w:t>
      </w:r>
      <w:r w:rsidR="00753708" w:rsidRPr="000047E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047E2">
        <w:rPr>
          <w:rFonts w:ascii="Times New Roman" w:hAnsi="Times New Roman" w:cs="Times New Roman"/>
          <w:b w:val="0"/>
          <w:sz w:val="24"/>
          <w:szCs w:val="24"/>
        </w:rPr>
        <w:t xml:space="preserve"> изменения в </w:t>
      </w:r>
      <w:r w:rsidR="00753708" w:rsidRPr="000047E2">
        <w:rPr>
          <w:rFonts w:ascii="Times New Roman" w:hAnsi="Times New Roman" w:cs="Times New Roman"/>
          <w:b w:val="0"/>
          <w:sz w:val="24"/>
          <w:szCs w:val="24"/>
        </w:rPr>
        <w:t xml:space="preserve">приложение к </w:t>
      </w:r>
      <w:r w:rsidRPr="000047E2">
        <w:rPr>
          <w:rFonts w:ascii="Times New Roman" w:hAnsi="Times New Roman" w:cs="Times New Roman"/>
          <w:b w:val="0"/>
          <w:sz w:val="24"/>
          <w:szCs w:val="24"/>
        </w:rPr>
        <w:t>приказ</w:t>
      </w:r>
      <w:r w:rsidR="00753708" w:rsidRPr="000047E2">
        <w:rPr>
          <w:rFonts w:ascii="Times New Roman" w:hAnsi="Times New Roman" w:cs="Times New Roman"/>
          <w:b w:val="0"/>
          <w:sz w:val="24"/>
          <w:szCs w:val="24"/>
        </w:rPr>
        <w:t>у</w:t>
      </w:r>
      <w:r w:rsidRPr="000047E2">
        <w:rPr>
          <w:rFonts w:ascii="Times New Roman" w:hAnsi="Times New Roman" w:cs="Times New Roman"/>
          <w:b w:val="0"/>
          <w:sz w:val="24"/>
          <w:szCs w:val="24"/>
        </w:rPr>
        <w:t xml:space="preserve"> финансового управления Клинцовской городской администрации от 11 ноября 2013 г. № 96 «Об утверждении Перечня целевых статей, применяемых при формировании и исполнении бюджета городского округа на 2014 год и на плановый период 2015 и 2016 годов»</w:t>
      </w:r>
      <w:r w:rsidR="00753708" w:rsidRPr="000047E2">
        <w:rPr>
          <w:rFonts w:ascii="Times New Roman" w:hAnsi="Times New Roman" w:cs="Times New Roman"/>
          <w:b w:val="0"/>
          <w:sz w:val="24"/>
          <w:szCs w:val="24"/>
        </w:rPr>
        <w:t xml:space="preserve"> (в ред. от 16.12.2013 г. № 121</w:t>
      </w:r>
      <w:r w:rsidR="00D6140E" w:rsidRPr="000047E2">
        <w:rPr>
          <w:rFonts w:ascii="Times New Roman" w:hAnsi="Times New Roman" w:cs="Times New Roman"/>
          <w:b w:val="0"/>
          <w:sz w:val="24"/>
          <w:szCs w:val="24"/>
        </w:rPr>
        <w:t>, от 03.02.2014 г. № 7</w:t>
      </w:r>
      <w:r w:rsidR="000047E2" w:rsidRPr="000047E2">
        <w:rPr>
          <w:rFonts w:ascii="Times New Roman" w:hAnsi="Times New Roman" w:cs="Times New Roman"/>
          <w:b w:val="0"/>
          <w:sz w:val="24"/>
          <w:szCs w:val="24"/>
        </w:rPr>
        <w:t>, от 20.02.2014 г. № 17</w:t>
      </w:r>
      <w:r w:rsidR="00792CA1">
        <w:rPr>
          <w:rFonts w:ascii="Times New Roman" w:hAnsi="Times New Roman" w:cs="Times New Roman"/>
          <w:b w:val="0"/>
          <w:sz w:val="24"/>
          <w:szCs w:val="24"/>
        </w:rPr>
        <w:t>, от 13.03.2014 г. № 24</w:t>
      </w:r>
      <w:r w:rsidR="008A3ED3">
        <w:rPr>
          <w:rFonts w:ascii="Times New Roman" w:hAnsi="Times New Roman" w:cs="Times New Roman"/>
          <w:b w:val="0"/>
          <w:sz w:val="24"/>
          <w:szCs w:val="24"/>
        </w:rPr>
        <w:t>, от</w:t>
      </w:r>
      <w:proofErr w:type="gramEnd"/>
      <w:r w:rsidR="008A3ED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8A3ED3">
        <w:rPr>
          <w:rFonts w:ascii="Times New Roman" w:hAnsi="Times New Roman" w:cs="Times New Roman"/>
          <w:b w:val="0"/>
          <w:sz w:val="24"/>
          <w:szCs w:val="24"/>
        </w:rPr>
        <w:t>27.03.2014 г. № 28</w:t>
      </w:r>
      <w:r w:rsidR="00753708" w:rsidRPr="000047E2">
        <w:rPr>
          <w:rFonts w:ascii="Times New Roman" w:hAnsi="Times New Roman" w:cs="Times New Roman"/>
          <w:b w:val="0"/>
          <w:sz w:val="24"/>
          <w:szCs w:val="24"/>
        </w:rPr>
        <w:t>)</w:t>
      </w:r>
      <w:r w:rsidRPr="000047E2"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</w:p>
    <w:p w:rsidR="00775575" w:rsidRPr="000047E2" w:rsidRDefault="00775575" w:rsidP="00775575">
      <w:pPr>
        <w:pStyle w:val="ConsPlusTitle"/>
        <w:ind w:left="851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31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6379"/>
        <w:gridCol w:w="3828"/>
      </w:tblGrid>
      <w:tr w:rsidR="00775575" w:rsidRPr="000047E2" w:rsidTr="00D6140E">
        <w:trPr>
          <w:trHeight w:val="376"/>
        </w:trPr>
        <w:tc>
          <w:tcPr>
            <w:tcW w:w="2977" w:type="dxa"/>
            <w:gridSpan w:val="2"/>
          </w:tcPr>
          <w:p w:rsidR="00775575" w:rsidRPr="000047E2" w:rsidRDefault="000A252B" w:rsidP="00775575">
            <w:pPr>
              <w:pStyle w:val="a7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575" w:rsidRPr="000047E2">
              <w:rPr>
                <w:rFonts w:ascii="Times New Roman" w:hAnsi="Times New Roman" w:cs="Times New Roman"/>
                <w:sz w:val="24"/>
                <w:szCs w:val="24"/>
              </w:rPr>
              <w:t>после строки:</w:t>
            </w:r>
          </w:p>
        </w:tc>
        <w:tc>
          <w:tcPr>
            <w:tcW w:w="10207" w:type="dxa"/>
            <w:gridSpan w:val="2"/>
          </w:tcPr>
          <w:p w:rsidR="00775575" w:rsidRPr="000047E2" w:rsidRDefault="00775575" w:rsidP="00B6416C">
            <w:pPr>
              <w:jc w:val="both"/>
              <w:rPr>
                <w:sz w:val="24"/>
                <w:szCs w:val="24"/>
              </w:rPr>
            </w:pPr>
          </w:p>
        </w:tc>
      </w:tr>
      <w:tr w:rsidR="00D6140E" w:rsidRPr="000047E2" w:rsidTr="000047E2">
        <w:trPr>
          <w:gridAfter w:val="1"/>
          <w:wAfter w:w="3828" w:type="dxa"/>
          <w:trHeight w:val="549"/>
        </w:trPr>
        <w:tc>
          <w:tcPr>
            <w:tcW w:w="709" w:type="dxa"/>
          </w:tcPr>
          <w:p w:rsidR="00D6140E" w:rsidRPr="002C23D4" w:rsidRDefault="008A3ED3" w:rsidP="008A3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03 1 </w:t>
            </w:r>
          </w:p>
        </w:tc>
        <w:tc>
          <w:tcPr>
            <w:tcW w:w="2268" w:type="dxa"/>
          </w:tcPr>
          <w:p w:rsidR="00D6140E" w:rsidRPr="002C23D4" w:rsidRDefault="00792CA1" w:rsidP="008A3E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  <w:r w:rsidR="008A3ED3" w:rsidRPr="002C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D6140E" w:rsidRPr="002C23D4" w:rsidRDefault="008A3ED3" w:rsidP="00792C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работникам образовательных организаций,  работающим в сельских населенных пунктах и поселках городского типа на территории Брянской области</w:t>
            </w:r>
          </w:p>
        </w:tc>
      </w:tr>
      <w:tr w:rsidR="00775575" w:rsidRPr="000047E2" w:rsidTr="00D6140E">
        <w:trPr>
          <w:trHeight w:val="218"/>
        </w:trPr>
        <w:tc>
          <w:tcPr>
            <w:tcW w:w="13184" w:type="dxa"/>
            <w:gridSpan w:val="4"/>
          </w:tcPr>
          <w:p w:rsidR="00775575" w:rsidRPr="000047E2" w:rsidRDefault="000A252B" w:rsidP="00B64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E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75575" w:rsidRPr="000047E2">
              <w:rPr>
                <w:rFonts w:ascii="Times New Roman" w:hAnsi="Times New Roman" w:cs="Times New Roman"/>
                <w:sz w:val="24"/>
                <w:szCs w:val="24"/>
              </w:rPr>
              <w:t>ввести строку:</w:t>
            </w:r>
          </w:p>
        </w:tc>
      </w:tr>
      <w:tr w:rsidR="00775575" w:rsidRPr="000047E2" w:rsidTr="00B929E9">
        <w:trPr>
          <w:gridAfter w:val="1"/>
          <w:wAfter w:w="3828" w:type="dxa"/>
          <w:trHeight w:val="588"/>
        </w:trPr>
        <w:tc>
          <w:tcPr>
            <w:tcW w:w="709" w:type="dxa"/>
          </w:tcPr>
          <w:p w:rsidR="00775575" w:rsidRPr="000047E2" w:rsidRDefault="00792CA1" w:rsidP="00B641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</w:t>
            </w:r>
          </w:p>
        </w:tc>
        <w:tc>
          <w:tcPr>
            <w:tcW w:w="2268" w:type="dxa"/>
          </w:tcPr>
          <w:p w:rsidR="00775575" w:rsidRPr="000047E2" w:rsidRDefault="00792CA1" w:rsidP="008A3E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  <w:r w:rsidR="008A3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775575" w:rsidRPr="000047E2" w:rsidRDefault="008A3ED3" w:rsidP="00B64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проведению оздоровительной компании детей</w:t>
            </w:r>
          </w:p>
        </w:tc>
      </w:tr>
    </w:tbl>
    <w:p w:rsidR="008A3ED3" w:rsidRDefault="008A3ED3" w:rsidP="008A3ED3">
      <w:pPr>
        <w:pStyle w:val="ConsPlusTitle"/>
        <w:ind w:left="1946" w:right="-1" w:hanging="95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31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6379"/>
        <w:gridCol w:w="3828"/>
      </w:tblGrid>
      <w:tr w:rsidR="008A3ED3" w:rsidRPr="000047E2" w:rsidTr="004B5017">
        <w:trPr>
          <w:trHeight w:val="376"/>
        </w:trPr>
        <w:tc>
          <w:tcPr>
            <w:tcW w:w="2977" w:type="dxa"/>
            <w:gridSpan w:val="2"/>
          </w:tcPr>
          <w:p w:rsidR="008A3ED3" w:rsidRPr="000047E2" w:rsidRDefault="008A3ED3" w:rsidP="008A3ED3">
            <w:pPr>
              <w:pStyle w:val="a7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7E2">
              <w:rPr>
                <w:rFonts w:ascii="Times New Roman" w:hAnsi="Times New Roman" w:cs="Times New Roman"/>
                <w:sz w:val="24"/>
                <w:szCs w:val="24"/>
              </w:rPr>
              <w:t>после строки:</w:t>
            </w:r>
          </w:p>
        </w:tc>
        <w:tc>
          <w:tcPr>
            <w:tcW w:w="10207" w:type="dxa"/>
            <w:gridSpan w:val="2"/>
          </w:tcPr>
          <w:p w:rsidR="008A3ED3" w:rsidRPr="000047E2" w:rsidRDefault="008A3ED3" w:rsidP="004B5017">
            <w:pPr>
              <w:jc w:val="both"/>
              <w:rPr>
                <w:sz w:val="24"/>
                <w:szCs w:val="24"/>
              </w:rPr>
            </w:pPr>
          </w:p>
        </w:tc>
      </w:tr>
      <w:tr w:rsidR="008A3ED3" w:rsidRPr="000047E2" w:rsidTr="004B5017">
        <w:trPr>
          <w:gridAfter w:val="1"/>
          <w:wAfter w:w="3828" w:type="dxa"/>
          <w:trHeight w:val="549"/>
        </w:trPr>
        <w:tc>
          <w:tcPr>
            <w:tcW w:w="709" w:type="dxa"/>
          </w:tcPr>
          <w:p w:rsidR="008A3ED3" w:rsidRPr="002C23D4" w:rsidRDefault="002C23D4" w:rsidP="004B5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</w:t>
            </w:r>
            <w:r w:rsidR="008A3ED3" w:rsidRPr="002C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A3ED3" w:rsidRPr="002C23D4" w:rsidRDefault="002C23D4" w:rsidP="004B5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6379" w:type="dxa"/>
          </w:tcPr>
          <w:p w:rsidR="008A3ED3" w:rsidRPr="002C23D4" w:rsidRDefault="002C23D4" w:rsidP="004B50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городском округе</w:t>
            </w:r>
          </w:p>
        </w:tc>
      </w:tr>
      <w:tr w:rsidR="008A3ED3" w:rsidRPr="000047E2" w:rsidTr="004B5017">
        <w:trPr>
          <w:trHeight w:val="218"/>
        </w:trPr>
        <w:tc>
          <w:tcPr>
            <w:tcW w:w="13184" w:type="dxa"/>
            <w:gridSpan w:val="4"/>
          </w:tcPr>
          <w:p w:rsidR="008A3ED3" w:rsidRPr="000047E2" w:rsidRDefault="008A3ED3" w:rsidP="004B5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E2">
              <w:rPr>
                <w:rFonts w:ascii="Times New Roman" w:hAnsi="Times New Roman" w:cs="Times New Roman"/>
                <w:sz w:val="24"/>
                <w:szCs w:val="24"/>
              </w:rPr>
              <w:t xml:space="preserve">             ввести строку:</w:t>
            </w:r>
          </w:p>
        </w:tc>
      </w:tr>
      <w:tr w:rsidR="008A3ED3" w:rsidRPr="000047E2" w:rsidTr="004B5017">
        <w:trPr>
          <w:gridAfter w:val="1"/>
          <w:wAfter w:w="3828" w:type="dxa"/>
          <w:trHeight w:val="588"/>
        </w:trPr>
        <w:tc>
          <w:tcPr>
            <w:tcW w:w="709" w:type="dxa"/>
          </w:tcPr>
          <w:p w:rsidR="008A3ED3" w:rsidRPr="000047E2" w:rsidRDefault="002C23D4" w:rsidP="004B5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</w:t>
            </w:r>
          </w:p>
        </w:tc>
        <w:tc>
          <w:tcPr>
            <w:tcW w:w="2268" w:type="dxa"/>
          </w:tcPr>
          <w:p w:rsidR="008A3ED3" w:rsidRPr="000047E2" w:rsidRDefault="008A3ED3" w:rsidP="002C23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C2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6379" w:type="dxa"/>
          </w:tcPr>
          <w:p w:rsidR="008A3ED3" w:rsidRPr="00D05859" w:rsidRDefault="002C23D4" w:rsidP="004B50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местного значения и условий безопасности движения по ним</w:t>
            </w:r>
          </w:p>
        </w:tc>
      </w:tr>
    </w:tbl>
    <w:p w:rsidR="008A3ED3" w:rsidRDefault="008A3ED3" w:rsidP="008A3ED3">
      <w:pPr>
        <w:pStyle w:val="ConsPlusTitle"/>
        <w:ind w:left="1946" w:right="-1" w:hanging="95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C23D4" w:rsidRPr="000047E2" w:rsidRDefault="002C23D4" w:rsidP="008A3ED3">
      <w:pPr>
        <w:pStyle w:val="ConsPlusTitle"/>
        <w:ind w:left="1946" w:right="-1" w:hanging="95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65EA7" w:rsidRDefault="00965EA7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47E2">
        <w:rPr>
          <w:rFonts w:ascii="Times New Roman" w:hAnsi="Times New Roman" w:cs="Times New Roman"/>
          <w:sz w:val="24"/>
          <w:szCs w:val="24"/>
        </w:rPr>
        <w:t xml:space="preserve">2. Опубликовать настоящий </w:t>
      </w:r>
      <w:r w:rsidR="005C7545" w:rsidRPr="000047E2">
        <w:rPr>
          <w:rFonts w:ascii="Times New Roman" w:hAnsi="Times New Roman" w:cs="Times New Roman"/>
          <w:sz w:val="24"/>
          <w:szCs w:val="24"/>
        </w:rPr>
        <w:t>п</w:t>
      </w:r>
      <w:r w:rsidRPr="000047E2">
        <w:rPr>
          <w:rFonts w:ascii="Times New Roman" w:hAnsi="Times New Roman" w:cs="Times New Roman"/>
          <w:sz w:val="24"/>
          <w:szCs w:val="24"/>
        </w:rPr>
        <w:t xml:space="preserve">риказ на официальном сайте </w:t>
      </w:r>
      <w:r w:rsidR="00E114C4" w:rsidRPr="000047E2">
        <w:rPr>
          <w:rFonts w:ascii="Times New Roman" w:hAnsi="Times New Roman" w:cs="Times New Roman"/>
          <w:sz w:val="24"/>
          <w:szCs w:val="24"/>
        </w:rPr>
        <w:t xml:space="preserve">Клинцовской городской администрации в </w:t>
      </w:r>
      <w:r w:rsidR="00C9141B" w:rsidRPr="000047E2">
        <w:rPr>
          <w:rFonts w:ascii="Times New Roman" w:hAnsi="Times New Roman" w:cs="Times New Roman"/>
          <w:sz w:val="24"/>
          <w:szCs w:val="24"/>
        </w:rPr>
        <w:t>с</w:t>
      </w:r>
      <w:r w:rsidR="00E114C4" w:rsidRPr="000047E2">
        <w:rPr>
          <w:rFonts w:ascii="Times New Roman" w:hAnsi="Times New Roman" w:cs="Times New Roman"/>
          <w:sz w:val="24"/>
          <w:szCs w:val="24"/>
        </w:rPr>
        <w:t>ети Интернет.</w:t>
      </w:r>
    </w:p>
    <w:p w:rsidR="002C23D4" w:rsidRPr="000047E2" w:rsidRDefault="002C23D4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5EA7" w:rsidRPr="000047E2" w:rsidRDefault="00D67481" w:rsidP="00020C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47E2">
        <w:rPr>
          <w:rFonts w:ascii="Times New Roman" w:hAnsi="Times New Roman" w:cs="Times New Roman"/>
          <w:sz w:val="24"/>
          <w:szCs w:val="24"/>
        </w:rPr>
        <w:t>3</w:t>
      </w:r>
      <w:r w:rsidR="00965EA7" w:rsidRPr="000047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65EA7" w:rsidRPr="000047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5EA7" w:rsidRPr="000047E2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027557" w:rsidRPr="000047E2">
        <w:rPr>
          <w:rFonts w:ascii="Times New Roman" w:hAnsi="Times New Roman" w:cs="Times New Roman"/>
          <w:sz w:val="24"/>
          <w:szCs w:val="24"/>
        </w:rPr>
        <w:t>п</w:t>
      </w:r>
      <w:r w:rsidR="00965EA7" w:rsidRPr="000047E2">
        <w:rPr>
          <w:rFonts w:ascii="Times New Roman" w:hAnsi="Times New Roman" w:cs="Times New Roman"/>
          <w:sz w:val="24"/>
          <w:szCs w:val="24"/>
        </w:rPr>
        <w:t xml:space="preserve">риказа </w:t>
      </w:r>
      <w:r w:rsidR="00775575" w:rsidRPr="000047E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792CA1" w:rsidRDefault="00792C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ED3" w:rsidRDefault="008A3E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3ED3" w:rsidRPr="000047E2" w:rsidRDefault="008A3E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0C9E" w:rsidRPr="000047E2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7E2"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</w:t>
      </w:r>
    </w:p>
    <w:p w:rsidR="00775575" w:rsidRDefault="00775575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47E2">
        <w:rPr>
          <w:rFonts w:ascii="Times New Roman" w:hAnsi="Times New Roman" w:cs="Times New Roman"/>
          <w:sz w:val="24"/>
          <w:szCs w:val="24"/>
        </w:rPr>
        <w:t>Клинцовской городской администрации                                                               Титенко М.А.</w:t>
      </w:r>
    </w:p>
    <w:p w:rsidR="002C23D4" w:rsidRDefault="002C23D4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859" w:rsidRDefault="00D05859" w:rsidP="000275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5859" w:rsidSect="000A252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BFA"/>
    <w:multiLevelType w:val="multilevel"/>
    <w:tmpl w:val="4022CBF0"/>
    <w:lvl w:ilvl="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187D1FD6"/>
    <w:multiLevelType w:val="multilevel"/>
    <w:tmpl w:val="4022CBF0"/>
    <w:lvl w:ilvl="0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A7"/>
    <w:rsid w:val="000047E2"/>
    <w:rsid w:val="00011959"/>
    <w:rsid w:val="00017EF6"/>
    <w:rsid w:val="00020C35"/>
    <w:rsid w:val="00022486"/>
    <w:rsid w:val="00027557"/>
    <w:rsid w:val="000334E1"/>
    <w:rsid w:val="00033D2E"/>
    <w:rsid w:val="0004437A"/>
    <w:rsid w:val="00047E04"/>
    <w:rsid w:val="00052727"/>
    <w:rsid w:val="000561F0"/>
    <w:rsid w:val="00056935"/>
    <w:rsid w:val="000719F4"/>
    <w:rsid w:val="00074CC3"/>
    <w:rsid w:val="00074FEF"/>
    <w:rsid w:val="00082141"/>
    <w:rsid w:val="00093E12"/>
    <w:rsid w:val="000A252B"/>
    <w:rsid w:val="000A3604"/>
    <w:rsid w:val="000A5248"/>
    <w:rsid w:val="000A6625"/>
    <w:rsid w:val="000A7B06"/>
    <w:rsid w:val="000B031C"/>
    <w:rsid w:val="000C0FD2"/>
    <w:rsid w:val="000C2ED4"/>
    <w:rsid w:val="000C4164"/>
    <w:rsid w:val="000C68CF"/>
    <w:rsid w:val="000D5C6E"/>
    <w:rsid w:val="000D777F"/>
    <w:rsid w:val="000F0FF9"/>
    <w:rsid w:val="000F5638"/>
    <w:rsid w:val="0010126D"/>
    <w:rsid w:val="0010178E"/>
    <w:rsid w:val="00111750"/>
    <w:rsid w:val="0012433D"/>
    <w:rsid w:val="001338C4"/>
    <w:rsid w:val="001352EF"/>
    <w:rsid w:val="00135C7E"/>
    <w:rsid w:val="00160768"/>
    <w:rsid w:val="00183922"/>
    <w:rsid w:val="00183CF5"/>
    <w:rsid w:val="00183F95"/>
    <w:rsid w:val="0018430F"/>
    <w:rsid w:val="00187FFC"/>
    <w:rsid w:val="001967D8"/>
    <w:rsid w:val="001B4A63"/>
    <w:rsid w:val="001D3C3D"/>
    <w:rsid w:val="001D41CE"/>
    <w:rsid w:val="001D6FA6"/>
    <w:rsid w:val="001F04BF"/>
    <w:rsid w:val="001F1285"/>
    <w:rsid w:val="001F33B2"/>
    <w:rsid w:val="001F5CD9"/>
    <w:rsid w:val="00200E90"/>
    <w:rsid w:val="00202059"/>
    <w:rsid w:val="0020636E"/>
    <w:rsid w:val="00206D4A"/>
    <w:rsid w:val="00211BD8"/>
    <w:rsid w:val="00226BF2"/>
    <w:rsid w:val="00234B4D"/>
    <w:rsid w:val="00235697"/>
    <w:rsid w:val="002456ED"/>
    <w:rsid w:val="00256355"/>
    <w:rsid w:val="00256823"/>
    <w:rsid w:val="0025746B"/>
    <w:rsid w:val="00264CB1"/>
    <w:rsid w:val="00267503"/>
    <w:rsid w:val="00277B6F"/>
    <w:rsid w:val="002956E0"/>
    <w:rsid w:val="002976D9"/>
    <w:rsid w:val="002B740C"/>
    <w:rsid w:val="002C1936"/>
    <w:rsid w:val="002C23D4"/>
    <w:rsid w:val="002D114A"/>
    <w:rsid w:val="002D242E"/>
    <w:rsid w:val="002D5660"/>
    <w:rsid w:val="002D5D74"/>
    <w:rsid w:val="002E0BC3"/>
    <w:rsid w:val="002E18A6"/>
    <w:rsid w:val="002E6718"/>
    <w:rsid w:val="00302E41"/>
    <w:rsid w:val="0030470A"/>
    <w:rsid w:val="00306532"/>
    <w:rsid w:val="00322793"/>
    <w:rsid w:val="00323991"/>
    <w:rsid w:val="00326EFC"/>
    <w:rsid w:val="00334141"/>
    <w:rsid w:val="00342808"/>
    <w:rsid w:val="00347229"/>
    <w:rsid w:val="003513BB"/>
    <w:rsid w:val="00353709"/>
    <w:rsid w:val="00364411"/>
    <w:rsid w:val="00364B52"/>
    <w:rsid w:val="0037001D"/>
    <w:rsid w:val="003914E5"/>
    <w:rsid w:val="003B62C3"/>
    <w:rsid w:val="003D6119"/>
    <w:rsid w:val="003E18C0"/>
    <w:rsid w:val="003F2CFA"/>
    <w:rsid w:val="003F7961"/>
    <w:rsid w:val="00400558"/>
    <w:rsid w:val="004045D4"/>
    <w:rsid w:val="00424F21"/>
    <w:rsid w:val="00425B6E"/>
    <w:rsid w:val="004369B4"/>
    <w:rsid w:val="00437776"/>
    <w:rsid w:val="0044735A"/>
    <w:rsid w:val="004514F9"/>
    <w:rsid w:val="0045288B"/>
    <w:rsid w:val="00460BAC"/>
    <w:rsid w:val="00460FB9"/>
    <w:rsid w:val="00462DAB"/>
    <w:rsid w:val="0047021F"/>
    <w:rsid w:val="00483663"/>
    <w:rsid w:val="0048394E"/>
    <w:rsid w:val="0048525C"/>
    <w:rsid w:val="00493E23"/>
    <w:rsid w:val="004A1B99"/>
    <w:rsid w:val="004A4B21"/>
    <w:rsid w:val="004A5AEC"/>
    <w:rsid w:val="004B04BF"/>
    <w:rsid w:val="004B761A"/>
    <w:rsid w:val="004D56F9"/>
    <w:rsid w:val="004E0A7A"/>
    <w:rsid w:val="004E2084"/>
    <w:rsid w:val="004E43F5"/>
    <w:rsid w:val="004E525F"/>
    <w:rsid w:val="00503433"/>
    <w:rsid w:val="005062A6"/>
    <w:rsid w:val="005143CF"/>
    <w:rsid w:val="00530460"/>
    <w:rsid w:val="00530B19"/>
    <w:rsid w:val="005322A5"/>
    <w:rsid w:val="00533776"/>
    <w:rsid w:val="00540DBC"/>
    <w:rsid w:val="00546A50"/>
    <w:rsid w:val="00550E62"/>
    <w:rsid w:val="00564068"/>
    <w:rsid w:val="00565F1E"/>
    <w:rsid w:val="00571552"/>
    <w:rsid w:val="00575B62"/>
    <w:rsid w:val="00576A6D"/>
    <w:rsid w:val="005815FC"/>
    <w:rsid w:val="0059327A"/>
    <w:rsid w:val="00593D45"/>
    <w:rsid w:val="005A12A1"/>
    <w:rsid w:val="005A5B4A"/>
    <w:rsid w:val="005A7861"/>
    <w:rsid w:val="005B183C"/>
    <w:rsid w:val="005B38C5"/>
    <w:rsid w:val="005B44BE"/>
    <w:rsid w:val="005B6F9D"/>
    <w:rsid w:val="005C1109"/>
    <w:rsid w:val="005C7545"/>
    <w:rsid w:val="005D2565"/>
    <w:rsid w:val="005D75B4"/>
    <w:rsid w:val="005F1CEF"/>
    <w:rsid w:val="005F52FC"/>
    <w:rsid w:val="00601132"/>
    <w:rsid w:val="00603B3A"/>
    <w:rsid w:val="006107CA"/>
    <w:rsid w:val="006139A8"/>
    <w:rsid w:val="00615389"/>
    <w:rsid w:val="006253A9"/>
    <w:rsid w:val="00636380"/>
    <w:rsid w:val="006516BE"/>
    <w:rsid w:val="00651775"/>
    <w:rsid w:val="00652D74"/>
    <w:rsid w:val="00653BE9"/>
    <w:rsid w:val="0067628C"/>
    <w:rsid w:val="006865CC"/>
    <w:rsid w:val="00690C0B"/>
    <w:rsid w:val="006A2F94"/>
    <w:rsid w:val="006B4F8C"/>
    <w:rsid w:val="006B55F3"/>
    <w:rsid w:val="006B59B0"/>
    <w:rsid w:val="006C5053"/>
    <w:rsid w:val="006F70FA"/>
    <w:rsid w:val="007051B2"/>
    <w:rsid w:val="0071008B"/>
    <w:rsid w:val="00720D30"/>
    <w:rsid w:val="00742A36"/>
    <w:rsid w:val="0075332F"/>
    <w:rsid w:val="00753708"/>
    <w:rsid w:val="0075500B"/>
    <w:rsid w:val="00755034"/>
    <w:rsid w:val="00757628"/>
    <w:rsid w:val="00760746"/>
    <w:rsid w:val="00764310"/>
    <w:rsid w:val="00770EAF"/>
    <w:rsid w:val="00775575"/>
    <w:rsid w:val="00781951"/>
    <w:rsid w:val="00783EE7"/>
    <w:rsid w:val="00792CA1"/>
    <w:rsid w:val="00794AFC"/>
    <w:rsid w:val="00795E5A"/>
    <w:rsid w:val="007A151A"/>
    <w:rsid w:val="007A457B"/>
    <w:rsid w:val="007A7B04"/>
    <w:rsid w:val="007B3A13"/>
    <w:rsid w:val="007B7B47"/>
    <w:rsid w:val="007C1069"/>
    <w:rsid w:val="007C1D5F"/>
    <w:rsid w:val="007C57F8"/>
    <w:rsid w:val="007C79A7"/>
    <w:rsid w:val="007D2AF1"/>
    <w:rsid w:val="007D3BB4"/>
    <w:rsid w:val="007E384B"/>
    <w:rsid w:val="007E6A09"/>
    <w:rsid w:val="007F56C1"/>
    <w:rsid w:val="0081438D"/>
    <w:rsid w:val="0082620C"/>
    <w:rsid w:val="0084598D"/>
    <w:rsid w:val="00850717"/>
    <w:rsid w:val="00850C5F"/>
    <w:rsid w:val="00851BD4"/>
    <w:rsid w:val="00862CAC"/>
    <w:rsid w:val="00863387"/>
    <w:rsid w:val="00890C77"/>
    <w:rsid w:val="008921B8"/>
    <w:rsid w:val="0089666E"/>
    <w:rsid w:val="008A2A17"/>
    <w:rsid w:val="008A2B0F"/>
    <w:rsid w:val="008A3ED3"/>
    <w:rsid w:val="008B28EB"/>
    <w:rsid w:val="008B59E9"/>
    <w:rsid w:val="008C0FC9"/>
    <w:rsid w:val="008C2945"/>
    <w:rsid w:val="008D0ECA"/>
    <w:rsid w:val="008D111D"/>
    <w:rsid w:val="008D2190"/>
    <w:rsid w:val="008E40C1"/>
    <w:rsid w:val="008F0C9E"/>
    <w:rsid w:val="008F4847"/>
    <w:rsid w:val="008F552E"/>
    <w:rsid w:val="008F6564"/>
    <w:rsid w:val="00901693"/>
    <w:rsid w:val="00904568"/>
    <w:rsid w:val="009126DB"/>
    <w:rsid w:val="009152A6"/>
    <w:rsid w:val="00917E84"/>
    <w:rsid w:val="00920D62"/>
    <w:rsid w:val="0092210B"/>
    <w:rsid w:val="00924045"/>
    <w:rsid w:val="00931CF3"/>
    <w:rsid w:val="00936D89"/>
    <w:rsid w:val="0094488D"/>
    <w:rsid w:val="0094794D"/>
    <w:rsid w:val="00947A9A"/>
    <w:rsid w:val="00952E9D"/>
    <w:rsid w:val="00956F5D"/>
    <w:rsid w:val="00962A2B"/>
    <w:rsid w:val="00965EA7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266A"/>
    <w:rsid w:val="009D1AC6"/>
    <w:rsid w:val="009D3D3A"/>
    <w:rsid w:val="009D3E0E"/>
    <w:rsid w:val="009D5326"/>
    <w:rsid w:val="009D579E"/>
    <w:rsid w:val="009F63F7"/>
    <w:rsid w:val="00A014F2"/>
    <w:rsid w:val="00A03C77"/>
    <w:rsid w:val="00A04AD6"/>
    <w:rsid w:val="00A220B3"/>
    <w:rsid w:val="00A26E28"/>
    <w:rsid w:val="00A2750B"/>
    <w:rsid w:val="00A31587"/>
    <w:rsid w:val="00A34103"/>
    <w:rsid w:val="00A3634D"/>
    <w:rsid w:val="00A37A42"/>
    <w:rsid w:val="00A40CF4"/>
    <w:rsid w:val="00A422EF"/>
    <w:rsid w:val="00A47BAD"/>
    <w:rsid w:val="00A63C5F"/>
    <w:rsid w:val="00A71E34"/>
    <w:rsid w:val="00A748AE"/>
    <w:rsid w:val="00A7689A"/>
    <w:rsid w:val="00A94F05"/>
    <w:rsid w:val="00AA2003"/>
    <w:rsid w:val="00AA3333"/>
    <w:rsid w:val="00AA37A3"/>
    <w:rsid w:val="00AB242C"/>
    <w:rsid w:val="00AC22DF"/>
    <w:rsid w:val="00AC3EFF"/>
    <w:rsid w:val="00AD4821"/>
    <w:rsid w:val="00AD4BC9"/>
    <w:rsid w:val="00AE1D6A"/>
    <w:rsid w:val="00AE5FDD"/>
    <w:rsid w:val="00AF0685"/>
    <w:rsid w:val="00B05557"/>
    <w:rsid w:val="00B05DE4"/>
    <w:rsid w:val="00B127C0"/>
    <w:rsid w:val="00B3386D"/>
    <w:rsid w:val="00B414A9"/>
    <w:rsid w:val="00B418B2"/>
    <w:rsid w:val="00B46A58"/>
    <w:rsid w:val="00B523FC"/>
    <w:rsid w:val="00B56EB8"/>
    <w:rsid w:val="00B73B8A"/>
    <w:rsid w:val="00B82CDB"/>
    <w:rsid w:val="00B84F1B"/>
    <w:rsid w:val="00B8784B"/>
    <w:rsid w:val="00B929E9"/>
    <w:rsid w:val="00B93AAE"/>
    <w:rsid w:val="00BA0C7C"/>
    <w:rsid w:val="00BA43AC"/>
    <w:rsid w:val="00BA73D8"/>
    <w:rsid w:val="00BF37A0"/>
    <w:rsid w:val="00BF430D"/>
    <w:rsid w:val="00C1150D"/>
    <w:rsid w:val="00C210C6"/>
    <w:rsid w:val="00C224E0"/>
    <w:rsid w:val="00C321BB"/>
    <w:rsid w:val="00C6225C"/>
    <w:rsid w:val="00C9141B"/>
    <w:rsid w:val="00C96969"/>
    <w:rsid w:val="00CA08EA"/>
    <w:rsid w:val="00CB06B6"/>
    <w:rsid w:val="00CB2451"/>
    <w:rsid w:val="00CB6A5C"/>
    <w:rsid w:val="00CC17F2"/>
    <w:rsid w:val="00CC62D5"/>
    <w:rsid w:val="00CD2B02"/>
    <w:rsid w:val="00CE361F"/>
    <w:rsid w:val="00CE6633"/>
    <w:rsid w:val="00CF5BF0"/>
    <w:rsid w:val="00CF7D5C"/>
    <w:rsid w:val="00D03DD5"/>
    <w:rsid w:val="00D05859"/>
    <w:rsid w:val="00D07734"/>
    <w:rsid w:val="00D208F2"/>
    <w:rsid w:val="00D27BB5"/>
    <w:rsid w:val="00D31D28"/>
    <w:rsid w:val="00D40E9C"/>
    <w:rsid w:val="00D46C43"/>
    <w:rsid w:val="00D6140E"/>
    <w:rsid w:val="00D67481"/>
    <w:rsid w:val="00D70D85"/>
    <w:rsid w:val="00D72690"/>
    <w:rsid w:val="00D80864"/>
    <w:rsid w:val="00D80977"/>
    <w:rsid w:val="00D87255"/>
    <w:rsid w:val="00D92526"/>
    <w:rsid w:val="00D93332"/>
    <w:rsid w:val="00DA586A"/>
    <w:rsid w:val="00DA5DA4"/>
    <w:rsid w:val="00DA76B4"/>
    <w:rsid w:val="00DB0BC3"/>
    <w:rsid w:val="00DB1F39"/>
    <w:rsid w:val="00DC1F52"/>
    <w:rsid w:val="00DC79EE"/>
    <w:rsid w:val="00DD1CD2"/>
    <w:rsid w:val="00DE6D83"/>
    <w:rsid w:val="00DF31DE"/>
    <w:rsid w:val="00E114C4"/>
    <w:rsid w:val="00E130DB"/>
    <w:rsid w:val="00E20433"/>
    <w:rsid w:val="00E31363"/>
    <w:rsid w:val="00E433BC"/>
    <w:rsid w:val="00E43B59"/>
    <w:rsid w:val="00E47E05"/>
    <w:rsid w:val="00E50663"/>
    <w:rsid w:val="00E533B3"/>
    <w:rsid w:val="00E55153"/>
    <w:rsid w:val="00E61D77"/>
    <w:rsid w:val="00E90C91"/>
    <w:rsid w:val="00E9109F"/>
    <w:rsid w:val="00E921AA"/>
    <w:rsid w:val="00EA4173"/>
    <w:rsid w:val="00EA7BEE"/>
    <w:rsid w:val="00EB35F3"/>
    <w:rsid w:val="00EC0411"/>
    <w:rsid w:val="00ED3935"/>
    <w:rsid w:val="00ED6F84"/>
    <w:rsid w:val="00EE4E54"/>
    <w:rsid w:val="00EF1657"/>
    <w:rsid w:val="00EF2885"/>
    <w:rsid w:val="00EF7FAF"/>
    <w:rsid w:val="00F11A91"/>
    <w:rsid w:val="00F15D6A"/>
    <w:rsid w:val="00F2257D"/>
    <w:rsid w:val="00F27FF2"/>
    <w:rsid w:val="00F308E5"/>
    <w:rsid w:val="00F33B45"/>
    <w:rsid w:val="00F37942"/>
    <w:rsid w:val="00F43795"/>
    <w:rsid w:val="00F4700E"/>
    <w:rsid w:val="00F47E16"/>
    <w:rsid w:val="00F6538A"/>
    <w:rsid w:val="00F655B3"/>
    <w:rsid w:val="00F673E9"/>
    <w:rsid w:val="00F7179D"/>
    <w:rsid w:val="00F72865"/>
    <w:rsid w:val="00F73FD2"/>
    <w:rsid w:val="00F77E5E"/>
    <w:rsid w:val="00F8092E"/>
    <w:rsid w:val="00F85CFE"/>
    <w:rsid w:val="00FC2D22"/>
    <w:rsid w:val="00FC7757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775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65EA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5E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965EA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187F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F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5A"/>
    <w:rPr>
      <w:rFonts w:ascii="Tahoma" w:hAnsi="Tahoma" w:cs="Tahoma"/>
      <w:sz w:val="16"/>
      <w:szCs w:val="16"/>
    </w:rPr>
  </w:style>
  <w:style w:type="table" w:customStyle="1" w:styleId="1">
    <w:name w:val="Стиль1"/>
    <w:basedOn w:val="-3"/>
    <w:uiPriority w:val="99"/>
    <w:rsid w:val="00D67481"/>
    <w:pPr>
      <w:spacing w:after="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D674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List Paragraph"/>
    <w:basedOn w:val="a"/>
    <w:uiPriority w:val="34"/>
    <w:qFormat/>
    <w:rsid w:val="0077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C3B3-B8C9-416C-A750-527E1A08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2014-04-28T06:17:00Z</cp:lastPrinted>
  <dcterms:created xsi:type="dcterms:W3CDTF">2014-04-28T06:18:00Z</dcterms:created>
  <dcterms:modified xsi:type="dcterms:W3CDTF">2014-04-28T08:28:00Z</dcterms:modified>
</cp:coreProperties>
</file>