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25" w:rsidRPr="000D2B19" w:rsidRDefault="00C21925" w:rsidP="00C21925">
      <w:pPr>
        <w:pStyle w:val="ConsPlusTitle"/>
        <w:widowControl/>
        <w:jc w:val="center"/>
        <w:rPr>
          <w:b w:val="0"/>
          <w:sz w:val="28"/>
          <w:szCs w:val="28"/>
        </w:rPr>
      </w:pPr>
      <w:r w:rsidRPr="000D2B19">
        <w:rPr>
          <w:b w:val="0"/>
          <w:sz w:val="28"/>
          <w:szCs w:val="28"/>
        </w:rPr>
        <w:t>РОССИЙСКАЯ ФЕДЕРАЦИЯ</w:t>
      </w:r>
    </w:p>
    <w:p w:rsidR="00C21925" w:rsidRPr="000D2B19" w:rsidRDefault="00C21925" w:rsidP="00C21925">
      <w:pPr>
        <w:pStyle w:val="ConsPlusTitle"/>
        <w:widowControl/>
        <w:jc w:val="center"/>
        <w:rPr>
          <w:b w:val="0"/>
          <w:sz w:val="28"/>
          <w:szCs w:val="28"/>
        </w:rPr>
      </w:pPr>
      <w:r w:rsidRPr="000D2B19">
        <w:rPr>
          <w:b w:val="0"/>
          <w:sz w:val="28"/>
          <w:szCs w:val="28"/>
        </w:rPr>
        <w:t>ГОРОДСКОЙ ОКРУГ  «ГОРОД КЛИНЦЫ БРЯНСКОЙ ОБЛАСТИ»</w:t>
      </w:r>
    </w:p>
    <w:p w:rsidR="00C21925" w:rsidRPr="000D2B19" w:rsidRDefault="00C21925" w:rsidP="00C21925">
      <w:pPr>
        <w:pStyle w:val="ConsPlusTitle"/>
        <w:widowControl/>
        <w:jc w:val="center"/>
        <w:rPr>
          <w:b w:val="0"/>
          <w:sz w:val="28"/>
          <w:szCs w:val="28"/>
        </w:rPr>
      </w:pPr>
      <w:r w:rsidRPr="000D2B19">
        <w:rPr>
          <w:b w:val="0"/>
          <w:sz w:val="28"/>
          <w:szCs w:val="28"/>
        </w:rPr>
        <w:t>КЛИНЦОВСКАЯ ГОРОДСКАЯ АДМИНИСТРАЦИЯ</w:t>
      </w:r>
    </w:p>
    <w:p w:rsidR="00C21925" w:rsidRPr="000D2B19" w:rsidRDefault="00C21925" w:rsidP="00C21925">
      <w:pPr>
        <w:pStyle w:val="ConsPlusTitle"/>
        <w:widowControl/>
        <w:jc w:val="center"/>
        <w:rPr>
          <w:sz w:val="28"/>
          <w:szCs w:val="28"/>
        </w:rPr>
      </w:pPr>
    </w:p>
    <w:p w:rsidR="00C21925" w:rsidRPr="000D2B19" w:rsidRDefault="00C21925" w:rsidP="00C21925">
      <w:pPr>
        <w:pStyle w:val="1"/>
        <w:spacing w:after="0"/>
        <w:jc w:val="center"/>
        <w:rPr>
          <w:rFonts w:ascii="Times New Roman" w:hAnsi="Times New Roman" w:cs="Times New Roman"/>
          <w:b w:val="0"/>
          <w:sz w:val="28"/>
          <w:szCs w:val="28"/>
        </w:rPr>
      </w:pPr>
      <w:r w:rsidRPr="000D2B19">
        <w:rPr>
          <w:rFonts w:ascii="Times New Roman" w:hAnsi="Times New Roman" w:cs="Times New Roman"/>
          <w:b w:val="0"/>
          <w:sz w:val="28"/>
          <w:szCs w:val="28"/>
        </w:rPr>
        <w:t>ПОСТАНОВЛЕНИЕ</w:t>
      </w:r>
    </w:p>
    <w:p w:rsidR="00C21925" w:rsidRPr="000D2B19" w:rsidRDefault="00C21925" w:rsidP="00C21925">
      <w:pPr>
        <w:pStyle w:val="ConsPlusTitle"/>
        <w:widowControl/>
        <w:rPr>
          <w:b w:val="0"/>
          <w:sz w:val="28"/>
          <w:szCs w:val="28"/>
        </w:rPr>
      </w:pPr>
    </w:p>
    <w:p w:rsidR="00C21925" w:rsidRPr="000D2B19" w:rsidRDefault="00C21925" w:rsidP="00C21925">
      <w:pPr>
        <w:pStyle w:val="ConsPlusTitle"/>
        <w:widowControl/>
        <w:rPr>
          <w:b w:val="0"/>
          <w:sz w:val="28"/>
          <w:szCs w:val="28"/>
        </w:rPr>
      </w:pPr>
      <w:r w:rsidRPr="000D2B19">
        <w:rPr>
          <w:b w:val="0"/>
          <w:sz w:val="28"/>
          <w:szCs w:val="28"/>
        </w:rPr>
        <w:t xml:space="preserve">от </w:t>
      </w:r>
      <w:r w:rsidR="00AB38EE">
        <w:rPr>
          <w:b w:val="0"/>
          <w:sz w:val="28"/>
          <w:szCs w:val="28"/>
        </w:rPr>
        <w:t>11.12.</w:t>
      </w:r>
      <w:r>
        <w:rPr>
          <w:b w:val="0"/>
          <w:sz w:val="28"/>
          <w:szCs w:val="28"/>
        </w:rPr>
        <w:t>202</w:t>
      </w:r>
      <w:r w:rsidR="007024E6">
        <w:rPr>
          <w:b w:val="0"/>
          <w:sz w:val="28"/>
          <w:szCs w:val="28"/>
        </w:rPr>
        <w:t>3</w:t>
      </w:r>
      <w:r w:rsidRPr="000D2B19">
        <w:rPr>
          <w:b w:val="0"/>
          <w:sz w:val="28"/>
          <w:szCs w:val="28"/>
        </w:rPr>
        <w:t xml:space="preserve">                   № </w:t>
      </w:r>
      <w:r w:rsidR="00AB38EE">
        <w:rPr>
          <w:b w:val="0"/>
          <w:sz w:val="28"/>
          <w:szCs w:val="28"/>
        </w:rPr>
        <w:t>2024</w:t>
      </w:r>
      <w:r w:rsidRPr="000D2B19">
        <w:rPr>
          <w:b w:val="0"/>
          <w:sz w:val="28"/>
          <w:szCs w:val="28"/>
        </w:rPr>
        <w:t xml:space="preserve">         </w:t>
      </w:r>
    </w:p>
    <w:p w:rsidR="00C21925" w:rsidRPr="000D2B19" w:rsidRDefault="00C21925" w:rsidP="00C21925">
      <w:pPr>
        <w:pStyle w:val="ConsPlusTitle"/>
        <w:widowControl/>
        <w:rPr>
          <w:sz w:val="28"/>
          <w:szCs w:val="28"/>
        </w:rPr>
      </w:pPr>
    </w:p>
    <w:p w:rsidR="00C21925" w:rsidRPr="000D2B19" w:rsidRDefault="00C21925" w:rsidP="00C21925">
      <w:pPr>
        <w:pStyle w:val="ConsPlusTitle"/>
        <w:widowControl/>
        <w:jc w:val="center"/>
        <w:rPr>
          <w:sz w:val="28"/>
          <w:szCs w:val="28"/>
        </w:rPr>
      </w:pPr>
    </w:p>
    <w:p w:rsidR="005F2451" w:rsidRPr="00C21925" w:rsidRDefault="005F2451" w:rsidP="005F2451">
      <w:pPr>
        <w:ind w:right="5103"/>
        <w:jc w:val="both"/>
        <w:rPr>
          <w:sz w:val="28"/>
          <w:szCs w:val="28"/>
        </w:rPr>
      </w:pPr>
      <w:r w:rsidRPr="00C21925">
        <w:rPr>
          <w:sz w:val="28"/>
          <w:szCs w:val="28"/>
        </w:rPr>
        <w:t xml:space="preserve">Об утверждении </w:t>
      </w:r>
      <w:r>
        <w:rPr>
          <w:sz w:val="28"/>
          <w:szCs w:val="28"/>
        </w:rPr>
        <w:t>о</w:t>
      </w:r>
      <w:r w:rsidRPr="00C21925">
        <w:rPr>
          <w:sz w:val="28"/>
          <w:szCs w:val="28"/>
        </w:rPr>
        <w:t xml:space="preserve">бщих требований к порядку составления и утверждения </w:t>
      </w:r>
      <w:r>
        <w:rPr>
          <w:sz w:val="28"/>
          <w:szCs w:val="28"/>
        </w:rPr>
        <w:t>О</w:t>
      </w:r>
      <w:r w:rsidRPr="00C21925">
        <w:rPr>
          <w:sz w:val="28"/>
          <w:szCs w:val="28"/>
        </w:rPr>
        <w:t>тчета о результатах деятельности муниципального учреждения и об использовании закрепл</w:t>
      </w:r>
      <w:r>
        <w:rPr>
          <w:sz w:val="28"/>
          <w:szCs w:val="28"/>
        </w:rPr>
        <w:t xml:space="preserve">енного за ним </w:t>
      </w:r>
      <w:r w:rsidRPr="00C21925">
        <w:rPr>
          <w:sz w:val="28"/>
          <w:szCs w:val="28"/>
        </w:rPr>
        <w:t xml:space="preserve">муниципального имущества </w:t>
      </w:r>
    </w:p>
    <w:p w:rsidR="005C6BA5" w:rsidRPr="00C21925" w:rsidRDefault="005C6BA5" w:rsidP="00C21925">
      <w:pPr>
        <w:pStyle w:val="ConsPlusTitle"/>
        <w:widowControl/>
        <w:ind w:right="3685"/>
        <w:rPr>
          <w:b w:val="0"/>
          <w:sz w:val="28"/>
          <w:szCs w:val="28"/>
        </w:rPr>
      </w:pPr>
    </w:p>
    <w:p w:rsidR="005C6BA5" w:rsidRPr="000B4022" w:rsidRDefault="005C6BA5" w:rsidP="00C21925">
      <w:pPr>
        <w:pStyle w:val="ConsPlusTitle"/>
        <w:widowControl/>
        <w:rPr>
          <w:b w:val="0"/>
          <w:sz w:val="28"/>
          <w:szCs w:val="28"/>
        </w:rPr>
      </w:pPr>
    </w:p>
    <w:p w:rsidR="00C21925" w:rsidRDefault="005C6BA5" w:rsidP="000B4022">
      <w:pPr>
        <w:pStyle w:val="a6"/>
        <w:spacing w:before="0" w:beforeAutospacing="0" w:after="0" w:afterAutospacing="0" w:line="180" w:lineRule="atLeast"/>
        <w:jc w:val="both"/>
        <w:rPr>
          <w:sz w:val="28"/>
          <w:szCs w:val="28"/>
        </w:rPr>
      </w:pPr>
      <w:r w:rsidRPr="000B4022">
        <w:rPr>
          <w:sz w:val="28"/>
          <w:szCs w:val="28"/>
        </w:rPr>
        <w:t xml:space="preserve">В соответствии с приказом Министерства финансов Российской Федерации </w:t>
      </w:r>
      <w:r w:rsidR="00C21925" w:rsidRPr="000B4022">
        <w:rPr>
          <w:sz w:val="28"/>
          <w:szCs w:val="28"/>
        </w:rPr>
        <w:t xml:space="preserve">от 02.11.2021 № 171н (ред. от </w:t>
      </w:r>
      <w:r w:rsidR="000B4022" w:rsidRPr="000B4022">
        <w:rPr>
          <w:sz w:val="28"/>
          <w:szCs w:val="28"/>
        </w:rPr>
        <w:t>31.01.2023</w:t>
      </w:r>
      <w:r w:rsidR="00C21925" w:rsidRPr="000B4022">
        <w:rPr>
          <w:sz w:val="28"/>
          <w:szCs w:val="28"/>
        </w:rPr>
        <w:t xml:space="preserve">) </w:t>
      </w:r>
      <w:r w:rsidR="00647B1C" w:rsidRPr="000B4022">
        <w:rPr>
          <w:sz w:val="28"/>
          <w:szCs w:val="28"/>
        </w:rPr>
        <w:t>«</w:t>
      </w:r>
      <w:r w:rsidR="000B4022" w:rsidRPr="000B4022">
        <w:rPr>
          <w:sz w:val="28"/>
          <w:szCs w:val="28"/>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647B1C" w:rsidRPr="000B4022">
        <w:rPr>
          <w:sz w:val="28"/>
          <w:szCs w:val="28"/>
        </w:rPr>
        <w:t>»</w:t>
      </w:r>
      <w:r w:rsidR="00C21925" w:rsidRPr="000B4022">
        <w:rPr>
          <w:sz w:val="28"/>
          <w:szCs w:val="28"/>
        </w:rPr>
        <w:t xml:space="preserve"> </w:t>
      </w:r>
    </w:p>
    <w:p w:rsidR="000B4022" w:rsidRPr="000B4022" w:rsidRDefault="000B4022" w:rsidP="000B4022">
      <w:pPr>
        <w:pStyle w:val="a6"/>
        <w:spacing w:before="0" w:beforeAutospacing="0" w:after="0" w:afterAutospacing="0" w:line="180" w:lineRule="atLeast"/>
        <w:jc w:val="both"/>
        <w:rPr>
          <w:sz w:val="28"/>
          <w:szCs w:val="28"/>
        </w:rPr>
      </w:pPr>
    </w:p>
    <w:p w:rsidR="005C6BA5" w:rsidRPr="000B4022" w:rsidRDefault="005C6BA5" w:rsidP="00C21925">
      <w:pPr>
        <w:autoSpaceDE w:val="0"/>
        <w:autoSpaceDN w:val="0"/>
        <w:adjustRightInd w:val="0"/>
        <w:ind w:firstLine="540"/>
        <w:jc w:val="both"/>
        <w:rPr>
          <w:sz w:val="28"/>
          <w:szCs w:val="28"/>
        </w:rPr>
      </w:pPr>
      <w:r w:rsidRPr="000B4022">
        <w:rPr>
          <w:sz w:val="28"/>
          <w:szCs w:val="28"/>
        </w:rPr>
        <w:t>ПОСТАНОВЛЯЮ:</w:t>
      </w:r>
    </w:p>
    <w:p w:rsidR="00697378" w:rsidRDefault="00697378" w:rsidP="00C21925">
      <w:pPr>
        <w:autoSpaceDE w:val="0"/>
        <w:autoSpaceDN w:val="0"/>
        <w:adjustRightInd w:val="0"/>
        <w:ind w:firstLine="540"/>
        <w:jc w:val="both"/>
        <w:rPr>
          <w:sz w:val="28"/>
          <w:szCs w:val="28"/>
        </w:rPr>
      </w:pPr>
    </w:p>
    <w:p w:rsidR="00C21925" w:rsidRDefault="00697378" w:rsidP="00697378">
      <w:pPr>
        <w:autoSpaceDE w:val="0"/>
        <w:autoSpaceDN w:val="0"/>
        <w:adjustRightInd w:val="0"/>
        <w:ind w:firstLine="851"/>
        <w:jc w:val="both"/>
        <w:rPr>
          <w:sz w:val="28"/>
          <w:szCs w:val="28"/>
        </w:rPr>
      </w:pPr>
      <w:r>
        <w:rPr>
          <w:sz w:val="28"/>
          <w:szCs w:val="28"/>
        </w:rPr>
        <w:t>1. Утвердить прилагаемые  о</w:t>
      </w:r>
      <w:r w:rsidRPr="00697378">
        <w:rPr>
          <w:sz w:val="28"/>
          <w:szCs w:val="28"/>
        </w:rPr>
        <w:t>бщие требования 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r>
        <w:rPr>
          <w:sz w:val="28"/>
          <w:szCs w:val="28"/>
        </w:rPr>
        <w:t>.</w:t>
      </w:r>
    </w:p>
    <w:p w:rsidR="00697378" w:rsidRPr="00C21925" w:rsidRDefault="00697378" w:rsidP="00697378">
      <w:pPr>
        <w:pStyle w:val="ConsPlusNormal"/>
        <w:ind w:firstLine="851"/>
        <w:jc w:val="both"/>
        <w:rPr>
          <w:sz w:val="28"/>
          <w:szCs w:val="28"/>
        </w:rPr>
      </w:pPr>
      <w:r w:rsidRPr="00C21925">
        <w:rPr>
          <w:sz w:val="28"/>
          <w:szCs w:val="28"/>
        </w:rPr>
        <w:t xml:space="preserve">2. Утвержденный настоящим постановлением </w:t>
      </w:r>
      <w:r w:rsidR="0000673B">
        <w:rPr>
          <w:sz w:val="28"/>
          <w:szCs w:val="28"/>
        </w:rPr>
        <w:t>П</w:t>
      </w:r>
      <w:r w:rsidRPr="00C21925">
        <w:rPr>
          <w:sz w:val="28"/>
          <w:szCs w:val="28"/>
        </w:rPr>
        <w:t xml:space="preserve">орядок применяется при составлении и утверждении </w:t>
      </w:r>
      <w:r>
        <w:rPr>
          <w:sz w:val="28"/>
          <w:szCs w:val="28"/>
        </w:rPr>
        <w:t xml:space="preserve">Отчета </w:t>
      </w:r>
      <w:r w:rsidRPr="00C21925">
        <w:rPr>
          <w:sz w:val="28"/>
          <w:szCs w:val="28"/>
        </w:rPr>
        <w:t>о результатах деятельности муниципального учреждения и об использовании закрепл</w:t>
      </w:r>
      <w:r>
        <w:rPr>
          <w:sz w:val="28"/>
          <w:szCs w:val="28"/>
        </w:rPr>
        <w:t xml:space="preserve">енного за ним </w:t>
      </w:r>
      <w:r w:rsidRPr="00C21925">
        <w:rPr>
          <w:sz w:val="28"/>
          <w:szCs w:val="28"/>
        </w:rPr>
        <w:t>муниципального имущества</w:t>
      </w:r>
      <w:r>
        <w:rPr>
          <w:sz w:val="28"/>
          <w:szCs w:val="28"/>
        </w:rPr>
        <w:t xml:space="preserve"> </w:t>
      </w:r>
      <w:r w:rsidRPr="00C21925">
        <w:rPr>
          <w:sz w:val="28"/>
          <w:szCs w:val="28"/>
        </w:rPr>
        <w:t>с 1 января 20</w:t>
      </w:r>
      <w:r>
        <w:rPr>
          <w:sz w:val="28"/>
          <w:szCs w:val="28"/>
        </w:rPr>
        <w:t>23</w:t>
      </w:r>
      <w:r w:rsidRPr="00C21925">
        <w:rPr>
          <w:sz w:val="28"/>
          <w:szCs w:val="28"/>
        </w:rPr>
        <w:t xml:space="preserve"> года.</w:t>
      </w:r>
    </w:p>
    <w:p w:rsidR="00C21925" w:rsidRPr="000B4022" w:rsidRDefault="00697378" w:rsidP="00A93C30">
      <w:pPr>
        <w:pStyle w:val="ConsPlusTitle"/>
        <w:widowControl/>
        <w:ind w:right="-1" w:firstLine="851"/>
        <w:jc w:val="both"/>
        <w:rPr>
          <w:b w:val="0"/>
          <w:sz w:val="28"/>
          <w:szCs w:val="28"/>
        </w:rPr>
      </w:pPr>
      <w:r>
        <w:rPr>
          <w:b w:val="0"/>
          <w:sz w:val="28"/>
          <w:szCs w:val="28"/>
        </w:rPr>
        <w:t>3</w:t>
      </w:r>
      <w:r w:rsidR="00C21925" w:rsidRPr="00C21925">
        <w:rPr>
          <w:b w:val="0"/>
          <w:sz w:val="28"/>
          <w:szCs w:val="28"/>
        </w:rPr>
        <w:t xml:space="preserve">. Признать утратившим силу постановление Клинцовской городской администрации от </w:t>
      </w:r>
      <w:r w:rsidR="000B4022">
        <w:rPr>
          <w:b w:val="0"/>
          <w:sz w:val="28"/>
          <w:szCs w:val="28"/>
        </w:rPr>
        <w:t>10.02.2023</w:t>
      </w:r>
      <w:r w:rsidR="00C21925" w:rsidRPr="00C21925">
        <w:rPr>
          <w:b w:val="0"/>
          <w:sz w:val="28"/>
          <w:szCs w:val="28"/>
        </w:rPr>
        <w:t xml:space="preserve"> № </w:t>
      </w:r>
      <w:r w:rsidR="000B4022">
        <w:rPr>
          <w:b w:val="0"/>
          <w:sz w:val="28"/>
          <w:szCs w:val="28"/>
        </w:rPr>
        <w:t>178</w:t>
      </w:r>
      <w:r w:rsidR="00C21925" w:rsidRPr="00C21925">
        <w:rPr>
          <w:b w:val="0"/>
          <w:sz w:val="28"/>
          <w:szCs w:val="28"/>
        </w:rPr>
        <w:t xml:space="preserve"> </w:t>
      </w:r>
      <w:r w:rsidR="00C21925" w:rsidRPr="000B4022">
        <w:rPr>
          <w:b w:val="0"/>
          <w:sz w:val="28"/>
          <w:szCs w:val="28"/>
        </w:rPr>
        <w:t>«</w:t>
      </w:r>
      <w:r w:rsidR="000B4022" w:rsidRPr="000B4022">
        <w:rPr>
          <w:b w:val="0"/>
          <w:sz w:val="28"/>
          <w:szCs w:val="28"/>
        </w:rPr>
        <w:t>Об утверждении общих требований 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r w:rsidR="005F2451" w:rsidRPr="000B4022">
        <w:rPr>
          <w:b w:val="0"/>
          <w:sz w:val="28"/>
          <w:szCs w:val="28"/>
        </w:rPr>
        <w:t>.</w:t>
      </w:r>
    </w:p>
    <w:p w:rsidR="00697378" w:rsidRPr="00C21925" w:rsidRDefault="00697378" w:rsidP="00A93C30">
      <w:pPr>
        <w:pStyle w:val="ConsPlusTitle"/>
        <w:widowControl/>
        <w:ind w:right="-1" w:firstLine="851"/>
        <w:jc w:val="both"/>
        <w:rPr>
          <w:b w:val="0"/>
          <w:sz w:val="28"/>
          <w:szCs w:val="28"/>
        </w:rPr>
      </w:pPr>
      <w:r>
        <w:rPr>
          <w:b w:val="0"/>
          <w:sz w:val="28"/>
          <w:szCs w:val="28"/>
        </w:rPr>
        <w:t>4. Начальнику отдела документационного обеспечения и архива Клинцовской городской администрации (Алексееву В.Г.) внести соответствующие изменения в архивную документацию.</w:t>
      </w:r>
    </w:p>
    <w:p w:rsidR="005C6BA5" w:rsidRDefault="00697378" w:rsidP="00A93C30">
      <w:pPr>
        <w:autoSpaceDE w:val="0"/>
        <w:autoSpaceDN w:val="0"/>
        <w:adjustRightInd w:val="0"/>
        <w:ind w:firstLine="851"/>
        <w:jc w:val="both"/>
        <w:rPr>
          <w:sz w:val="28"/>
          <w:szCs w:val="28"/>
        </w:rPr>
      </w:pPr>
      <w:r>
        <w:rPr>
          <w:sz w:val="28"/>
          <w:szCs w:val="28"/>
        </w:rPr>
        <w:t>5</w:t>
      </w:r>
      <w:r w:rsidR="005C6BA5" w:rsidRPr="00C21925">
        <w:rPr>
          <w:sz w:val="28"/>
          <w:szCs w:val="28"/>
        </w:rPr>
        <w:t>. Опубликовать настоящее постановление на официальном сайте Клинцовской городской администрации в сети Интернет.</w:t>
      </w:r>
    </w:p>
    <w:p w:rsidR="005C6BA5" w:rsidRPr="00C21925" w:rsidRDefault="005C6BA5" w:rsidP="00A93C30">
      <w:pPr>
        <w:autoSpaceDE w:val="0"/>
        <w:autoSpaceDN w:val="0"/>
        <w:adjustRightInd w:val="0"/>
        <w:ind w:firstLine="851"/>
        <w:jc w:val="both"/>
        <w:rPr>
          <w:sz w:val="28"/>
          <w:szCs w:val="28"/>
        </w:rPr>
      </w:pPr>
      <w:r w:rsidRPr="00C21925">
        <w:rPr>
          <w:sz w:val="28"/>
          <w:szCs w:val="28"/>
        </w:rPr>
        <w:lastRenderedPageBreak/>
        <w:t>4.  Контроль за исполнением настоящего постановления возложить на начальника финансового управления</w:t>
      </w:r>
      <w:r w:rsidR="00A93C30">
        <w:rPr>
          <w:sz w:val="28"/>
          <w:szCs w:val="28"/>
        </w:rPr>
        <w:t xml:space="preserve"> Клинцовской городской администрации</w:t>
      </w:r>
      <w:r w:rsidRPr="00C21925">
        <w:rPr>
          <w:sz w:val="28"/>
          <w:szCs w:val="28"/>
        </w:rPr>
        <w:t xml:space="preserve"> </w:t>
      </w:r>
      <w:r w:rsidR="00A93C30">
        <w:rPr>
          <w:sz w:val="28"/>
          <w:szCs w:val="28"/>
        </w:rPr>
        <w:t>Зайцеву</w:t>
      </w:r>
      <w:r w:rsidR="00697378">
        <w:rPr>
          <w:sz w:val="28"/>
          <w:szCs w:val="28"/>
        </w:rPr>
        <w:t xml:space="preserve"> М.В.</w:t>
      </w:r>
    </w:p>
    <w:p w:rsidR="005C6BA5" w:rsidRDefault="005C6BA5" w:rsidP="00C21925">
      <w:pPr>
        <w:autoSpaceDE w:val="0"/>
        <w:autoSpaceDN w:val="0"/>
        <w:adjustRightInd w:val="0"/>
        <w:ind w:firstLine="540"/>
        <w:jc w:val="both"/>
        <w:rPr>
          <w:sz w:val="28"/>
          <w:szCs w:val="28"/>
        </w:rPr>
      </w:pPr>
    </w:p>
    <w:p w:rsidR="00A93C30" w:rsidRPr="00C21925" w:rsidRDefault="00A93C30" w:rsidP="00C21925">
      <w:pPr>
        <w:autoSpaceDE w:val="0"/>
        <w:autoSpaceDN w:val="0"/>
        <w:adjustRightInd w:val="0"/>
        <w:ind w:firstLine="540"/>
        <w:jc w:val="both"/>
        <w:rPr>
          <w:sz w:val="28"/>
          <w:szCs w:val="28"/>
        </w:rPr>
      </w:pPr>
    </w:p>
    <w:p w:rsidR="005C6BA5" w:rsidRPr="00A93C30" w:rsidRDefault="005C6BA5" w:rsidP="00C21925">
      <w:pPr>
        <w:pStyle w:val="ConsPlusTitle"/>
        <w:rPr>
          <w:b w:val="0"/>
          <w:sz w:val="28"/>
          <w:szCs w:val="28"/>
        </w:rPr>
      </w:pPr>
      <w:r w:rsidRPr="00A93C30">
        <w:rPr>
          <w:b w:val="0"/>
          <w:sz w:val="28"/>
          <w:szCs w:val="28"/>
        </w:rPr>
        <w:t xml:space="preserve">Глава городской администрации        </w:t>
      </w:r>
      <w:r w:rsidR="00A93C30">
        <w:rPr>
          <w:b w:val="0"/>
          <w:sz w:val="28"/>
          <w:szCs w:val="28"/>
        </w:rPr>
        <w:t xml:space="preserve">  </w:t>
      </w:r>
      <w:r w:rsidRPr="00A93C30">
        <w:rPr>
          <w:b w:val="0"/>
          <w:sz w:val="28"/>
          <w:szCs w:val="28"/>
        </w:rPr>
        <w:t xml:space="preserve">      </w:t>
      </w:r>
      <w:r w:rsidR="00A93C30">
        <w:rPr>
          <w:b w:val="0"/>
          <w:sz w:val="28"/>
          <w:szCs w:val="28"/>
        </w:rPr>
        <w:t xml:space="preserve">                      </w:t>
      </w:r>
      <w:r w:rsidRPr="00A93C30">
        <w:rPr>
          <w:b w:val="0"/>
          <w:sz w:val="28"/>
          <w:szCs w:val="28"/>
        </w:rPr>
        <w:t xml:space="preserve">      </w:t>
      </w:r>
      <w:r w:rsidR="00A93C30">
        <w:rPr>
          <w:b w:val="0"/>
          <w:sz w:val="28"/>
          <w:szCs w:val="28"/>
        </w:rPr>
        <w:t xml:space="preserve"> </w:t>
      </w:r>
      <w:r w:rsidR="00FD672C">
        <w:rPr>
          <w:b w:val="0"/>
          <w:sz w:val="28"/>
          <w:szCs w:val="28"/>
        </w:rPr>
        <w:t xml:space="preserve">      </w:t>
      </w:r>
      <w:r w:rsidR="00A93C30">
        <w:rPr>
          <w:b w:val="0"/>
          <w:sz w:val="28"/>
          <w:szCs w:val="28"/>
        </w:rPr>
        <w:t xml:space="preserve">   </w:t>
      </w:r>
      <w:r w:rsidRPr="00A93C30">
        <w:rPr>
          <w:b w:val="0"/>
          <w:sz w:val="28"/>
          <w:szCs w:val="28"/>
        </w:rPr>
        <w:t xml:space="preserve">      </w:t>
      </w:r>
      <w:r w:rsidR="00A93C30" w:rsidRPr="00A93C30">
        <w:rPr>
          <w:b w:val="0"/>
          <w:sz w:val="28"/>
          <w:szCs w:val="28"/>
        </w:rPr>
        <w:t>С.Ю. Евтеев</w:t>
      </w:r>
    </w:p>
    <w:p w:rsidR="00EF2105" w:rsidRPr="002062E7" w:rsidRDefault="00EF2105" w:rsidP="00EF2105">
      <w:pPr>
        <w:ind w:right="-545"/>
        <w:rPr>
          <w:sz w:val="28"/>
          <w:szCs w:val="28"/>
        </w:rPr>
      </w:pPr>
    </w:p>
    <w:p w:rsidR="0094259F" w:rsidRDefault="0094259F" w:rsidP="00773169">
      <w:pPr>
        <w:autoSpaceDE w:val="0"/>
        <w:autoSpaceDN w:val="0"/>
        <w:adjustRightInd w:val="0"/>
        <w:rPr>
          <w:sz w:val="28"/>
          <w:szCs w:val="28"/>
        </w:rPr>
      </w:pPr>
    </w:p>
    <w:p w:rsidR="0094259F" w:rsidRPr="000E5A87" w:rsidRDefault="0094259F" w:rsidP="00773169">
      <w:pPr>
        <w:autoSpaceDE w:val="0"/>
        <w:autoSpaceDN w:val="0"/>
        <w:adjustRightInd w:val="0"/>
        <w:rPr>
          <w:sz w:val="28"/>
          <w:szCs w:val="28"/>
        </w:rPr>
      </w:pPr>
    </w:p>
    <w:p w:rsidR="00494076" w:rsidRPr="000E5A87" w:rsidRDefault="00494076" w:rsidP="00773169">
      <w:pPr>
        <w:autoSpaceDE w:val="0"/>
        <w:autoSpaceDN w:val="0"/>
        <w:adjustRightInd w:val="0"/>
        <w:rPr>
          <w:sz w:val="28"/>
          <w:szCs w:val="28"/>
        </w:rPr>
      </w:pP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Заместитель главы городской</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 xml:space="preserve">администрации                                                                         </w:t>
      </w:r>
      <w:r w:rsidR="007D17AC" w:rsidRPr="009A3E54">
        <w:rPr>
          <w:color w:val="FFFFFF" w:themeColor="background1"/>
          <w:sz w:val="28"/>
          <w:szCs w:val="28"/>
        </w:rPr>
        <w:t xml:space="preserve"> </w:t>
      </w:r>
      <w:r w:rsidRPr="009A3E54">
        <w:rPr>
          <w:color w:val="FFFFFF" w:themeColor="background1"/>
          <w:sz w:val="28"/>
          <w:szCs w:val="28"/>
        </w:rPr>
        <w:t xml:space="preserve">              </w:t>
      </w:r>
      <w:proofErr w:type="spellStart"/>
      <w:r w:rsidRPr="009A3E54">
        <w:rPr>
          <w:color w:val="FFFFFF" w:themeColor="background1"/>
          <w:sz w:val="28"/>
          <w:szCs w:val="28"/>
        </w:rPr>
        <w:t>Л.Д</w:t>
      </w:r>
      <w:proofErr w:type="spellEnd"/>
      <w:r w:rsidRPr="009A3E54">
        <w:rPr>
          <w:color w:val="FFFFFF" w:themeColor="background1"/>
          <w:sz w:val="28"/>
          <w:szCs w:val="28"/>
        </w:rPr>
        <w:t xml:space="preserve">. </w:t>
      </w:r>
      <w:proofErr w:type="spellStart"/>
      <w:r w:rsidRPr="009A3E54">
        <w:rPr>
          <w:color w:val="FFFFFF" w:themeColor="background1"/>
          <w:sz w:val="28"/>
          <w:szCs w:val="28"/>
        </w:rPr>
        <w:t>Лубская</w:t>
      </w:r>
      <w:proofErr w:type="spellEnd"/>
    </w:p>
    <w:p w:rsidR="00773169" w:rsidRPr="009A3E54" w:rsidRDefault="00773169" w:rsidP="00773169">
      <w:pPr>
        <w:autoSpaceDE w:val="0"/>
        <w:autoSpaceDN w:val="0"/>
        <w:adjustRightInd w:val="0"/>
        <w:jc w:val="both"/>
        <w:rPr>
          <w:color w:val="FFFFFF" w:themeColor="background1"/>
          <w:sz w:val="28"/>
          <w:szCs w:val="28"/>
        </w:rPr>
      </w:pP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Заместитель главы городской</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 xml:space="preserve">администрации                                                                          </w:t>
      </w:r>
      <w:r w:rsidR="007D17AC" w:rsidRPr="009A3E54">
        <w:rPr>
          <w:color w:val="FFFFFF" w:themeColor="background1"/>
          <w:sz w:val="28"/>
          <w:szCs w:val="28"/>
        </w:rPr>
        <w:t xml:space="preserve"> </w:t>
      </w:r>
      <w:r w:rsidRPr="009A3E54">
        <w:rPr>
          <w:color w:val="FFFFFF" w:themeColor="background1"/>
          <w:sz w:val="28"/>
          <w:szCs w:val="28"/>
        </w:rPr>
        <w:t xml:space="preserve">             О.А. Раввина</w:t>
      </w:r>
    </w:p>
    <w:p w:rsidR="00773169" w:rsidRPr="009A3E54" w:rsidRDefault="00773169" w:rsidP="00773169">
      <w:pPr>
        <w:autoSpaceDE w:val="0"/>
        <w:autoSpaceDN w:val="0"/>
        <w:adjustRightInd w:val="0"/>
        <w:jc w:val="both"/>
        <w:rPr>
          <w:color w:val="FFFFFF" w:themeColor="background1"/>
          <w:sz w:val="28"/>
          <w:szCs w:val="28"/>
        </w:rPr>
      </w:pP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Заместитель главы городской</w:t>
      </w:r>
    </w:p>
    <w:p w:rsidR="00773169" w:rsidRPr="009A3E54" w:rsidRDefault="00773169" w:rsidP="00773169">
      <w:pPr>
        <w:shd w:val="clear" w:color="auto" w:fill="FFFFFF"/>
        <w:tabs>
          <w:tab w:val="left" w:pos="4320"/>
          <w:tab w:val="left" w:pos="6480"/>
        </w:tabs>
        <w:rPr>
          <w:color w:val="FFFFFF" w:themeColor="background1"/>
          <w:sz w:val="28"/>
          <w:szCs w:val="28"/>
        </w:rPr>
      </w:pPr>
      <w:r w:rsidRPr="009A3E54">
        <w:rPr>
          <w:color w:val="FFFFFF" w:themeColor="background1"/>
          <w:sz w:val="28"/>
          <w:szCs w:val="28"/>
        </w:rPr>
        <w:t xml:space="preserve">администрации                                                                      </w:t>
      </w:r>
      <w:r w:rsidR="007D17AC" w:rsidRPr="009A3E54">
        <w:rPr>
          <w:color w:val="FFFFFF" w:themeColor="background1"/>
          <w:sz w:val="28"/>
          <w:szCs w:val="28"/>
        </w:rPr>
        <w:t xml:space="preserve"> </w:t>
      </w:r>
      <w:r w:rsidRPr="009A3E54">
        <w:rPr>
          <w:color w:val="FFFFFF" w:themeColor="background1"/>
          <w:sz w:val="28"/>
          <w:szCs w:val="28"/>
        </w:rPr>
        <w:t xml:space="preserve">              </w:t>
      </w:r>
      <w:proofErr w:type="spellStart"/>
      <w:r w:rsidRPr="009A3E54">
        <w:rPr>
          <w:color w:val="FFFFFF" w:themeColor="background1"/>
          <w:sz w:val="28"/>
          <w:szCs w:val="28"/>
        </w:rPr>
        <w:t>А.А</w:t>
      </w:r>
      <w:proofErr w:type="spellEnd"/>
      <w:r w:rsidRPr="009A3E54">
        <w:rPr>
          <w:color w:val="FFFFFF" w:themeColor="background1"/>
          <w:sz w:val="28"/>
          <w:szCs w:val="28"/>
        </w:rPr>
        <w:t xml:space="preserve">. </w:t>
      </w:r>
      <w:proofErr w:type="spellStart"/>
      <w:r w:rsidRPr="009A3E54">
        <w:rPr>
          <w:color w:val="FFFFFF" w:themeColor="background1"/>
          <w:sz w:val="28"/>
          <w:szCs w:val="28"/>
        </w:rPr>
        <w:t>Батракова</w:t>
      </w:r>
      <w:proofErr w:type="spellEnd"/>
    </w:p>
    <w:p w:rsidR="00773169" w:rsidRPr="009A3E54" w:rsidRDefault="00773169" w:rsidP="00773169">
      <w:pPr>
        <w:autoSpaceDE w:val="0"/>
        <w:autoSpaceDN w:val="0"/>
        <w:adjustRightInd w:val="0"/>
        <w:jc w:val="both"/>
        <w:rPr>
          <w:color w:val="FFFFFF" w:themeColor="background1"/>
          <w:sz w:val="28"/>
          <w:szCs w:val="28"/>
        </w:rPr>
      </w:pPr>
    </w:p>
    <w:p w:rsidR="00773169" w:rsidRPr="009A3E54" w:rsidRDefault="00773169" w:rsidP="00773169">
      <w:pPr>
        <w:autoSpaceDE w:val="0"/>
        <w:autoSpaceDN w:val="0"/>
        <w:adjustRightInd w:val="0"/>
        <w:jc w:val="both"/>
        <w:rPr>
          <w:color w:val="FFFFFF" w:themeColor="background1"/>
          <w:sz w:val="28"/>
          <w:szCs w:val="28"/>
        </w:rPr>
      </w:pPr>
    </w:p>
    <w:p w:rsidR="00773169" w:rsidRPr="009A3E54" w:rsidRDefault="00773169" w:rsidP="00773169">
      <w:pPr>
        <w:shd w:val="clear" w:color="auto" w:fill="FFFFFF"/>
        <w:autoSpaceDE w:val="0"/>
        <w:autoSpaceDN w:val="0"/>
        <w:adjustRightInd w:val="0"/>
        <w:rPr>
          <w:color w:val="FFFFFF" w:themeColor="background1"/>
          <w:sz w:val="28"/>
          <w:szCs w:val="28"/>
        </w:rPr>
      </w:pPr>
      <w:r w:rsidRPr="009A3E54">
        <w:rPr>
          <w:color w:val="FFFFFF" w:themeColor="background1"/>
          <w:sz w:val="28"/>
          <w:szCs w:val="28"/>
        </w:rPr>
        <w:t xml:space="preserve">Начальник финансового управления                                 </w:t>
      </w:r>
      <w:r w:rsidR="007D17AC" w:rsidRPr="009A3E54">
        <w:rPr>
          <w:color w:val="FFFFFF" w:themeColor="background1"/>
          <w:sz w:val="28"/>
          <w:szCs w:val="28"/>
        </w:rPr>
        <w:t xml:space="preserve"> </w:t>
      </w:r>
      <w:r w:rsidRPr="009A3E54">
        <w:rPr>
          <w:color w:val="FFFFFF" w:themeColor="background1"/>
          <w:sz w:val="28"/>
          <w:szCs w:val="28"/>
        </w:rPr>
        <w:t xml:space="preserve">                  М.В. Зайцева</w:t>
      </w:r>
    </w:p>
    <w:p w:rsidR="00773169" w:rsidRPr="009A3E54" w:rsidRDefault="00773169" w:rsidP="00773169">
      <w:pPr>
        <w:shd w:val="clear" w:color="auto" w:fill="FFFFFF"/>
        <w:autoSpaceDE w:val="0"/>
        <w:autoSpaceDN w:val="0"/>
        <w:adjustRightInd w:val="0"/>
        <w:jc w:val="both"/>
        <w:rPr>
          <w:color w:val="FFFFFF" w:themeColor="background1"/>
          <w:sz w:val="28"/>
          <w:szCs w:val="28"/>
        </w:rPr>
      </w:pP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Начальник Отдела образования</w:t>
      </w: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 xml:space="preserve">Клинцовской городской администрации                                            </w:t>
      </w:r>
      <w:proofErr w:type="spellStart"/>
      <w:r w:rsidRPr="009A3E54">
        <w:rPr>
          <w:color w:val="FFFFFF" w:themeColor="background1"/>
          <w:sz w:val="28"/>
          <w:szCs w:val="28"/>
        </w:rPr>
        <w:t>И.М</w:t>
      </w:r>
      <w:proofErr w:type="spellEnd"/>
      <w:r w:rsidRPr="009A3E54">
        <w:rPr>
          <w:color w:val="FFFFFF" w:themeColor="background1"/>
          <w:sz w:val="28"/>
          <w:szCs w:val="28"/>
        </w:rPr>
        <w:t>. Сергеева</w:t>
      </w:r>
    </w:p>
    <w:p w:rsidR="00773169" w:rsidRPr="009A3E54" w:rsidRDefault="00773169" w:rsidP="00773169">
      <w:pPr>
        <w:autoSpaceDE w:val="0"/>
        <w:autoSpaceDN w:val="0"/>
        <w:adjustRightInd w:val="0"/>
        <w:jc w:val="both"/>
        <w:rPr>
          <w:color w:val="FFFFFF" w:themeColor="background1"/>
          <w:sz w:val="28"/>
          <w:szCs w:val="28"/>
        </w:rPr>
      </w:pP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Начальник отдела бухгалтерского учета</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и отчетности Клинцовской</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 xml:space="preserve">городской администрации                                                        </w:t>
      </w:r>
      <w:r w:rsidR="007D17AC" w:rsidRPr="009A3E54">
        <w:rPr>
          <w:color w:val="FFFFFF" w:themeColor="background1"/>
          <w:sz w:val="28"/>
          <w:szCs w:val="28"/>
        </w:rPr>
        <w:t xml:space="preserve"> </w:t>
      </w:r>
      <w:r w:rsidRPr="009A3E54">
        <w:rPr>
          <w:color w:val="FFFFFF" w:themeColor="background1"/>
          <w:sz w:val="28"/>
          <w:szCs w:val="28"/>
        </w:rPr>
        <w:t xml:space="preserve">          Л.И. Павленко</w:t>
      </w:r>
    </w:p>
    <w:p w:rsidR="00773169" w:rsidRPr="009A3E54" w:rsidRDefault="007D17AC" w:rsidP="00773169">
      <w:pPr>
        <w:autoSpaceDE w:val="0"/>
        <w:autoSpaceDN w:val="0"/>
        <w:adjustRightInd w:val="0"/>
        <w:jc w:val="both"/>
        <w:rPr>
          <w:color w:val="FFFFFF" w:themeColor="background1"/>
          <w:sz w:val="28"/>
          <w:szCs w:val="28"/>
        </w:rPr>
      </w:pPr>
      <w:r w:rsidRPr="009A3E54">
        <w:rPr>
          <w:color w:val="FFFFFF" w:themeColor="background1"/>
          <w:sz w:val="28"/>
          <w:szCs w:val="28"/>
        </w:rPr>
        <w:t xml:space="preserve"> </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Начальник отдела культуры, молодежной</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 xml:space="preserve">политики и спорта                                                                  </w:t>
      </w:r>
      <w:r w:rsidR="007D17AC" w:rsidRPr="009A3E54">
        <w:rPr>
          <w:color w:val="FFFFFF" w:themeColor="background1"/>
          <w:sz w:val="28"/>
          <w:szCs w:val="28"/>
        </w:rPr>
        <w:t xml:space="preserve">  </w:t>
      </w:r>
      <w:r w:rsidRPr="009A3E54">
        <w:rPr>
          <w:color w:val="FFFFFF" w:themeColor="background1"/>
          <w:sz w:val="28"/>
          <w:szCs w:val="28"/>
        </w:rPr>
        <w:t xml:space="preserve">              </w:t>
      </w:r>
      <w:proofErr w:type="spellStart"/>
      <w:r w:rsidRPr="009A3E54">
        <w:rPr>
          <w:color w:val="FFFFFF" w:themeColor="background1"/>
          <w:sz w:val="28"/>
          <w:szCs w:val="28"/>
        </w:rPr>
        <w:t>Т.А</w:t>
      </w:r>
      <w:proofErr w:type="spellEnd"/>
      <w:r w:rsidRPr="009A3E54">
        <w:rPr>
          <w:color w:val="FFFFFF" w:themeColor="background1"/>
          <w:sz w:val="28"/>
          <w:szCs w:val="28"/>
        </w:rPr>
        <w:t xml:space="preserve">. </w:t>
      </w:r>
      <w:proofErr w:type="spellStart"/>
      <w:r w:rsidRPr="009A3E54">
        <w:rPr>
          <w:color w:val="FFFFFF" w:themeColor="background1"/>
          <w:sz w:val="28"/>
          <w:szCs w:val="28"/>
        </w:rPr>
        <w:t>Гапошко</w:t>
      </w:r>
      <w:proofErr w:type="spellEnd"/>
    </w:p>
    <w:p w:rsidR="00773169" w:rsidRPr="009A3E54" w:rsidRDefault="00773169" w:rsidP="00773169">
      <w:pPr>
        <w:autoSpaceDE w:val="0"/>
        <w:autoSpaceDN w:val="0"/>
        <w:adjustRightInd w:val="0"/>
        <w:jc w:val="both"/>
        <w:rPr>
          <w:color w:val="FFFFFF" w:themeColor="background1"/>
          <w:sz w:val="28"/>
          <w:szCs w:val="28"/>
        </w:rPr>
      </w:pPr>
    </w:p>
    <w:p w:rsidR="00773169" w:rsidRPr="009A3E54" w:rsidRDefault="00773169" w:rsidP="00773169">
      <w:pPr>
        <w:autoSpaceDE w:val="0"/>
        <w:autoSpaceDN w:val="0"/>
        <w:adjustRightInd w:val="0"/>
        <w:rPr>
          <w:color w:val="FFFFFF" w:themeColor="background1"/>
          <w:sz w:val="28"/>
          <w:szCs w:val="28"/>
        </w:rPr>
      </w:pPr>
      <w:r w:rsidRPr="009A3E54">
        <w:rPr>
          <w:color w:val="FFFFFF" w:themeColor="background1"/>
          <w:sz w:val="28"/>
          <w:szCs w:val="28"/>
        </w:rPr>
        <w:t>Начальник отдела правовой</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экспертизы, юридического сопровождения</w:t>
      </w:r>
    </w:p>
    <w:p w:rsidR="00773169" w:rsidRPr="009A3E54" w:rsidRDefault="00773169" w:rsidP="00773169">
      <w:pPr>
        <w:autoSpaceDE w:val="0"/>
        <w:autoSpaceDN w:val="0"/>
        <w:adjustRightInd w:val="0"/>
        <w:jc w:val="both"/>
        <w:rPr>
          <w:color w:val="FFFFFF" w:themeColor="background1"/>
          <w:sz w:val="28"/>
          <w:szCs w:val="28"/>
        </w:rPr>
      </w:pPr>
      <w:r w:rsidRPr="009A3E54">
        <w:rPr>
          <w:color w:val="FFFFFF" w:themeColor="background1"/>
          <w:sz w:val="28"/>
          <w:szCs w:val="28"/>
        </w:rPr>
        <w:t xml:space="preserve">и судебной защиты                                                                 </w:t>
      </w:r>
      <w:r w:rsidR="007D17AC" w:rsidRPr="009A3E54">
        <w:rPr>
          <w:color w:val="FFFFFF" w:themeColor="background1"/>
          <w:sz w:val="28"/>
          <w:szCs w:val="28"/>
        </w:rPr>
        <w:t xml:space="preserve">   </w:t>
      </w:r>
      <w:r w:rsidRPr="009A3E54">
        <w:rPr>
          <w:color w:val="FFFFFF" w:themeColor="background1"/>
          <w:sz w:val="28"/>
          <w:szCs w:val="28"/>
        </w:rPr>
        <w:t xml:space="preserve">             И.Н. Лаврова</w:t>
      </w:r>
    </w:p>
    <w:p w:rsidR="00773169" w:rsidRPr="009A3E54" w:rsidRDefault="00773169" w:rsidP="00773169">
      <w:pPr>
        <w:autoSpaceDE w:val="0"/>
        <w:autoSpaceDN w:val="0"/>
        <w:adjustRightInd w:val="0"/>
        <w:jc w:val="both"/>
        <w:rPr>
          <w:color w:val="FFFFFF" w:themeColor="background1"/>
          <w:sz w:val="28"/>
          <w:szCs w:val="28"/>
        </w:rPr>
      </w:pPr>
    </w:p>
    <w:p w:rsidR="00773169" w:rsidRDefault="00773169" w:rsidP="00773169">
      <w:pPr>
        <w:shd w:val="clear" w:color="auto" w:fill="FFFFFF"/>
        <w:tabs>
          <w:tab w:val="left" w:pos="4320"/>
          <w:tab w:val="left" w:pos="6480"/>
        </w:tabs>
        <w:spacing w:line="314" w:lineRule="exact"/>
        <w:jc w:val="both"/>
        <w:rPr>
          <w:sz w:val="28"/>
          <w:szCs w:val="28"/>
        </w:rPr>
      </w:pPr>
    </w:p>
    <w:p w:rsidR="007159A9" w:rsidRDefault="007159A9" w:rsidP="00773169">
      <w:pPr>
        <w:shd w:val="clear" w:color="auto" w:fill="FFFFFF"/>
        <w:tabs>
          <w:tab w:val="left" w:pos="4320"/>
          <w:tab w:val="left" w:pos="6480"/>
        </w:tabs>
        <w:spacing w:line="314" w:lineRule="exact"/>
        <w:jc w:val="both"/>
        <w:rPr>
          <w:sz w:val="28"/>
          <w:szCs w:val="28"/>
        </w:rPr>
      </w:pPr>
    </w:p>
    <w:p w:rsidR="007159A9" w:rsidRDefault="007159A9" w:rsidP="00773169">
      <w:pPr>
        <w:shd w:val="clear" w:color="auto" w:fill="FFFFFF"/>
        <w:tabs>
          <w:tab w:val="left" w:pos="4320"/>
          <w:tab w:val="left" w:pos="6480"/>
        </w:tabs>
        <w:spacing w:line="314" w:lineRule="exact"/>
        <w:jc w:val="both"/>
        <w:rPr>
          <w:sz w:val="28"/>
          <w:szCs w:val="28"/>
        </w:rPr>
      </w:pPr>
    </w:p>
    <w:p w:rsidR="007159A9" w:rsidRPr="000E5A87" w:rsidRDefault="007159A9" w:rsidP="00773169">
      <w:pPr>
        <w:shd w:val="clear" w:color="auto" w:fill="FFFFFF"/>
        <w:tabs>
          <w:tab w:val="left" w:pos="4320"/>
          <w:tab w:val="left" w:pos="6480"/>
        </w:tabs>
        <w:spacing w:line="314" w:lineRule="exact"/>
        <w:jc w:val="both"/>
        <w:rPr>
          <w:sz w:val="28"/>
          <w:szCs w:val="28"/>
        </w:rPr>
      </w:pPr>
    </w:p>
    <w:p w:rsidR="0000673B" w:rsidRPr="000E5A87" w:rsidRDefault="005C6BA5" w:rsidP="005C6BA5">
      <w:pPr>
        <w:autoSpaceDE w:val="0"/>
        <w:autoSpaceDN w:val="0"/>
        <w:adjustRightInd w:val="0"/>
        <w:jc w:val="both"/>
      </w:pPr>
      <w:r w:rsidRPr="000E5A87">
        <w:t xml:space="preserve">       </w:t>
      </w:r>
    </w:p>
    <w:p w:rsidR="005C6BA5" w:rsidRPr="000E5A87" w:rsidRDefault="005C6BA5" w:rsidP="005C6BA5">
      <w:pPr>
        <w:autoSpaceDE w:val="0"/>
        <w:autoSpaceDN w:val="0"/>
        <w:adjustRightInd w:val="0"/>
        <w:jc w:val="both"/>
      </w:pPr>
    </w:p>
    <w:p w:rsidR="00773169" w:rsidRPr="000E5A87" w:rsidRDefault="00773169" w:rsidP="00773169">
      <w:pPr>
        <w:rPr>
          <w:sz w:val="20"/>
          <w:szCs w:val="20"/>
        </w:rPr>
      </w:pPr>
      <w:proofErr w:type="spellStart"/>
      <w:r w:rsidRPr="000E5A87">
        <w:rPr>
          <w:sz w:val="20"/>
          <w:szCs w:val="20"/>
        </w:rPr>
        <w:t>Лошкарёва</w:t>
      </w:r>
      <w:proofErr w:type="spellEnd"/>
      <w:r w:rsidRPr="000E5A87">
        <w:rPr>
          <w:sz w:val="20"/>
          <w:szCs w:val="20"/>
        </w:rPr>
        <w:t xml:space="preserve"> </w:t>
      </w:r>
      <w:proofErr w:type="spellStart"/>
      <w:r w:rsidRPr="000E5A87">
        <w:rPr>
          <w:sz w:val="20"/>
          <w:szCs w:val="20"/>
        </w:rPr>
        <w:t>А.Г</w:t>
      </w:r>
      <w:proofErr w:type="spellEnd"/>
      <w:r w:rsidRPr="000E5A87">
        <w:rPr>
          <w:sz w:val="20"/>
          <w:szCs w:val="20"/>
        </w:rPr>
        <w:t>.</w:t>
      </w:r>
    </w:p>
    <w:p w:rsidR="007159A9" w:rsidRDefault="00773169" w:rsidP="00773169">
      <w:pPr>
        <w:autoSpaceDE w:val="0"/>
        <w:autoSpaceDN w:val="0"/>
        <w:adjustRightInd w:val="0"/>
        <w:jc w:val="both"/>
        <w:rPr>
          <w:sz w:val="28"/>
          <w:szCs w:val="28"/>
        </w:rPr>
      </w:pPr>
      <w:r w:rsidRPr="000E5A87">
        <w:rPr>
          <w:sz w:val="20"/>
          <w:szCs w:val="20"/>
        </w:rPr>
        <w:t>8(48336)4-57-04</w:t>
      </w:r>
      <w:r w:rsidRPr="000E5A87">
        <w:rPr>
          <w:sz w:val="28"/>
          <w:szCs w:val="28"/>
        </w:rPr>
        <w:t xml:space="preserve">        </w:t>
      </w:r>
    </w:p>
    <w:p w:rsidR="007159A9" w:rsidRDefault="007159A9" w:rsidP="00773169">
      <w:pPr>
        <w:autoSpaceDE w:val="0"/>
        <w:autoSpaceDN w:val="0"/>
        <w:adjustRightInd w:val="0"/>
        <w:jc w:val="both"/>
        <w:rPr>
          <w:sz w:val="28"/>
          <w:szCs w:val="28"/>
        </w:rPr>
      </w:pPr>
    </w:p>
    <w:p w:rsidR="005C6BA5" w:rsidRPr="000E5A87" w:rsidRDefault="00773169" w:rsidP="00773169">
      <w:pPr>
        <w:autoSpaceDE w:val="0"/>
        <w:autoSpaceDN w:val="0"/>
        <w:adjustRightInd w:val="0"/>
        <w:jc w:val="both"/>
        <w:rPr>
          <w:sz w:val="28"/>
          <w:szCs w:val="28"/>
        </w:rPr>
      </w:pPr>
      <w:r w:rsidRPr="000E5A87">
        <w:rPr>
          <w:sz w:val="28"/>
          <w:szCs w:val="28"/>
        </w:rPr>
        <w:t xml:space="preserve">                                        </w:t>
      </w:r>
    </w:p>
    <w:p w:rsidR="002A66BF" w:rsidRPr="000E5A87" w:rsidRDefault="002A66BF" w:rsidP="002A66BF">
      <w:pPr>
        <w:autoSpaceDE w:val="0"/>
        <w:autoSpaceDN w:val="0"/>
        <w:adjustRightInd w:val="0"/>
        <w:jc w:val="right"/>
        <w:rPr>
          <w:sz w:val="28"/>
          <w:szCs w:val="28"/>
        </w:rPr>
      </w:pPr>
      <w:r w:rsidRPr="000E5A87">
        <w:rPr>
          <w:sz w:val="28"/>
          <w:szCs w:val="28"/>
        </w:rPr>
        <w:lastRenderedPageBreak/>
        <w:t xml:space="preserve">Приложение </w:t>
      </w:r>
    </w:p>
    <w:p w:rsidR="002A66BF" w:rsidRPr="000E5A87" w:rsidRDefault="002A66BF" w:rsidP="002A66BF">
      <w:pPr>
        <w:autoSpaceDE w:val="0"/>
        <w:autoSpaceDN w:val="0"/>
        <w:adjustRightInd w:val="0"/>
        <w:jc w:val="right"/>
        <w:rPr>
          <w:sz w:val="28"/>
          <w:szCs w:val="28"/>
        </w:rPr>
      </w:pPr>
      <w:r w:rsidRPr="000E5A87">
        <w:rPr>
          <w:sz w:val="28"/>
          <w:szCs w:val="28"/>
        </w:rPr>
        <w:t>к постановлению Клинцовской</w:t>
      </w:r>
    </w:p>
    <w:p w:rsidR="002A66BF" w:rsidRPr="000E5A87" w:rsidRDefault="002A66BF" w:rsidP="002A66BF">
      <w:pPr>
        <w:autoSpaceDE w:val="0"/>
        <w:autoSpaceDN w:val="0"/>
        <w:adjustRightInd w:val="0"/>
        <w:jc w:val="right"/>
        <w:rPr>
          <w:sz w:val="28"/>
          <w:szCs w:val="28"/>
        </w:rPr>
      </w:pPr>
      <w:r w:rsidRPr="000E5A87">
        <w:rPr>
          <w:sz w:val="28"/>
          <w:szCs w:val="28"/>
        </w:rPr>
        <w:t>городской администрации</w:t>
      </w:r>
    </w:p>
    <w:p w:rsidR="002A66BF" w:rsidRPr="007159A9" w:rsidRDefault="002A66BF" w:rsidP="002A66BF">
      <w:pPr>
        <w:autoSpaceDE w:val="0"/>
        <w:autoSpaceDN w:val="0"/>
        <w:adjustRightInd w:val="0"/>
        <w:jc w:val="right"/>
        <w:rPr>
          <w:sz w:val="28"/>
          <w:szCs w:val="28"/>
        </w:rPr>
      </w:pPr>
      <w:r w:rsidRPr="000E5A87">
        <w:rPr>
          <w:sz w:val="28"/>
          <w:szCs w:val="28"/>
        </w:rPr>
        <w:t>от «</w:t>
      </w:r>
      <w:r w:rsidR="00AB38EE">
        <w:rPr>
          <w:sz w:val="28"/>
          <w:szCs w:val="28"/>
        </w:rPr>
        <w:t>11» декабря</w:t>
      </w:r>
      <w:r w:rsidRPr="007159A9">
        <w:rPr>
          <w:sz w:val="28"/>
          <w:szCs w:val="28"/>
        </w:rPr>
        <w:t xml:space="preserve"> 2023 г. № </w:t>
      </w:r>
      <w:r w:rsidR="00AB38EE">
        <w:rPr>
          <w:sz w:val="28"/>
          <w:szCs w:val="28"/>
        </w:rPr>
        <w:t>2024</w:t>
      </w:r>
      <w:bookmarkStart w:id="0" w:name="_GoBack"/>
      <w:bookmarkEnd w:id="0"/>
    </w:p>
    <w:p w:rsidR="002A66BF" w:rsidRPr="000E5A87" w:rsidRDefault="002A66BF" w:rsidP="00CA6D9E">
      <w:pPr>
        <w:pStyle w:val="ConsPlusNormal"/>
        <w:jc w:val="both"/>
        <w:rPr>
          <w:sz w:val="28"/>
          <w:szCs w:val="28"/>
        </w:rPr>
      </w:pPr>
    </w:p>
    <w:p w:rsidR="002A66BF" w:rsidRPr="000E5A87" w:rsidRDefault="002A66BF" w:rsidP="00CA6D9E">
      <w:pPr>
        <w:pStyle w:val="ConsPlusNormal"/>
        <w:jc w:val="center"/>
        <w:rPr>
          <w:b/>
          <w:sz w:val="28"/>
          <w:szCs w:val="28"/>
        </w:rPr>
      </w:pPr>
      <w:r w:rsidRPr="000E5A87">
        <w:rPr>
          <w:b/>
          <w:sz w:val="28"/>
          <w:szCs w:val="28"/>
        </w:rPr>
        <w:t>Общие требования 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p>
    <w:p w:rsidR="002A66BF" w:rsidRPr="000E5A87" w:rsidRDefault="002A66BF" w:rsidP="00CA6D9E">
      <w:pPr>
        <w:pStyle w:val="ConsPlusNormal"/>
        <w:jc w:val="both"/>
        <w:rPr>
          <w:sz w:val="28"/>
          <w:szCs w:val="28"/>
        </w:rPr>
      </w:pPr>
    </w:p>
    <w:p w:rsidR="002A66BF" w:rsidRPr="000E5A87" w:rsidRDefault="002A66BF" w:rsidP="00CA6D9E">
      <w:pPr>
        <w:pStyle w:val="ConsPlusTitle"/>
        <w:jc w:val="center"/>
        <w:outlineLvl w:val="1"/>
        <w:rPr>
          <w:sz w:val="28"/>
          <w:szCs w:val="28"/>
        </w:rPr>
      </w:pPr>
      <w:r w:rsidRPr="000E5A87">
        <w:rPr>
          <w:sz w:val="28"/>
          <w:szCs w:val="28"/>
        </w:rPr>
        <w:t>I. Общие положения</w:t>
      </w:r>
    </w:p>
    <w:p w:rsidR="002A66BF" w:rsidRPr="000E5A87" w:rsidRDefault="002A66BF" w:rsidP="005F2451">
      <w:pPr>
        <w:pStyle w:val="ConsPlusNormal"/>
        <w:ind w:firstLine="851"/>
        <w:jc w:val="both"/>
        <w:rPr>
          <w:sz w:val="28"/>
          <w:szCs w:val="28"/>
        </w:rPr>
      </w:pPr>
    </w:p>
    <w:p w:rsidR="002A66BF" w:rsidRPr="000E5A87" w:rsidRDefault="002A66BF" w:rsidP="005F2451">
      <w:pPr>
        <w:pStyle w:val="ConsPlusNormal"/>
        <w:ind w:firstLine="851"/>
        <w:jc w:val="both"/>
        <w:rPr>
          <w:sz w:val="28"/>
          <w:szCs w:val="28"/>
        </w:rPr>
      </w:pPr>
      <w:r w:rsidRPr="000E5A87">
        <w:rPr>
          <w:sz w:val="28"/>
          <w:szCs w:val="28"/>
        </w:rPr>
        <w:t xml:space="preserve">1. Общие требования к </w:t>
      </w:r>
      <w:hyperlink r:id="rId6" w:history="1">
        <w:r w:rsidRPr="000E5A87">
          <w:rPr>
            <w:rStyle w:val="a3"/>
            <w:color w:val="auto"/>
            <w:sz w:val="28"/>
            <w:szCs w:val="28"/>
            <w:u w:val="none"/>
          </w:rPr>
          <w:t>порядку</w:t>
        </w:r>
      </w:hyperlink>
      <w:r w:rsidRPr="000E5A87">
        <w:rPr>
          <w:sz w:val="28"/>
          <w:szCs w:val="28"/>
        </w:rPr>
        <w:t xml:space="preserve">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(далее соответственно - Порядок, Отчет) распространяются на:</w:t>
      </w:r>
    </w:p>
    <w:p w:rsidR="002A66BF" w:rsidRPr="000E5A87" w:rsidRDefault="002A66BF" w:rsidP="005F2451">
      <w:pPr>
        <w:pStyle w:val="ConsPlusNormal"/>
        <w:ind w:firstLine="851"/>
        <w:jc w:val="both"/>
        <w:rPr>
          <w:sz w:val="28"/>
          <w:szCs w:val="28"/>
        </w:rPr>
      </w:pPr>
      <w:r w:rsidRPr="000E5A87">
        <w:rPr>
          <w:sz w:val="28"/>
          <w:szCs w:val="28"/>
        </w:rPr>
        <w:t>орган местного самоуправления, осуществляющий функции и полномочия учредителя муниципального учреждения (далее - орган - учредитель), при установлении Порядка;</w:t>
      </w:r>
    </w:p>
    <w:p w:rsidR="002A66BF" w:rsidRPr="000E5A87" w:rsidRDefault="002A66BF" w:rsidP="005F2451">
      <w:pPr>
        <w:pStyle w:val="ConsPlusNormal"/>
        <w:ind w:firstLine="851"/>
        <w:jc w:val="both"/>
        <w:rPr>
          <w:sz w:val="28"/>
          <w:szCs w:val="28"/>
        </w:rPr>
      </w:pPr>
      <w:r w:rsidRPr="000E5A87">
        <w:rPr>
          <w:sz w:val="28"/>
          <w:szCs w:val="28"/>
        </w:rPr>
        <w:t>муниципальное учреждение (далее - учреждение) при составлении и утверждении Отчета.</w:t>
      </w:r>
    </w:p>
    <w:p w:rsidR="002A66BF" w:rsidRPr="000E5A87" w:rsidRDefault="002A66BF" w:rsidP="005F2451">
      <w:pPr>
        <w:pStyle w:val="ConsPlusNormal"/>
        <w:ind w:firstLine="851"/>
        <w:jc w:val="both"/>
        <w:rPr>
          <w:sz w:val="28"/>
          <w:szCs w:val="28"/>
        </w:rPr>
      </w:pPr>
      <w:r w:rsidRPr="000E5A87">
        <w:rPr>
          <w:sz w:val="28"/>
          <w:szCs w:val="28"/>
        </w:rPr>
        <w:t>2. 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w:t>
      </w:r>
      <w:r w:rsidR="001D452B" w:rsidRPr="000E5A87">
        <w:rPr>
          <w:sz w:val="28"/>
          <w:szCs w:val="28"/>
        </w:rPr>
        <w:t>,</w:t>
      </w:r>
      <w:r w:rsidR="008A6294" w:rsidRPr="000E5A87">
        <w:rPr>
          <w:sz w:val="28"/>
          <w:szCs w:val="28"/>
        </w:rPr>
        <w:t xml:space="preserve"> по формам в соответствии с приложени</w:t>
      </w:r>
      <w:r w:rsidR="00DE08AB" w:rsidRPr="000E5A87">
        <w:rPr>
          <w:sz w:val="28"/>
          <w:szCs w:val="28"/>
        </w:rPr>
        <w:t>ями</w:t>
      </w:r>
      <w:r w:rsidR="008A6294" w:rsidRPr="000E5A87">
        <w:rPr>
          <w:sz w:val="28"/>
          <w:szCs w:val="28"/>
        </w:rPr>
        <w:t xml:space="preserve"> к </w:t>
      </w:r>
      <w:r w:rsidR="007C4ED6" w:rsidRPr="000E5A87">
        <w:rPr>
          <w:sz w:val="28"/>
          <w:szCs w:val="28"/>
        </w:rPr>
        <w:t xml:space="preserve">настоящему </w:t>
      </w:r>
      <w:r w:rsidR="008A6294" w:rsidRPr="000E5A87">
        <w:rPr>
          <w:sz w:val="28"/>
          <w:szCs w:val="28"/>
        </w:rPr>
        <w:t>Порядку.</w:t>
      </w:r>
    </w:p>
    <w:p w:rsidR="002A66BF" w:rsidRPr="000E5A87" w:rsidRDefault="002A66BF" w:rsidP="005F2451">
      <w:pPr>
        <w:pStyle w:val="ConsPlusNormal"/>
        <w:ind w:firstLine="851"/>
        <w:jc w:val="both"/>
        <w:rPr>
          <w:sz w:val="28"/>
          <w:szCs w:val="28"/>
        </w:rPr>
      </w:pPr>
      <w:r w:rsidRPr="000E5A87">
        <w:rPr>
          <w:sz w:val="28"/>
          <w:szCs w:val="28"/>
        </w:rPr>
        <w:t>3. Орган - учредитель вправе при определении Порядка предусматривать составление и утверждение промежуточных отчетов (за квартал, полугодие).</w:t>
      </w:r>
    </w:p>
    <w:p w:rsidR="002A66BF" w:rsidRPr="000E5A87" w:rsidRDefault="00634074" w:rsidP="005F2451">
      <w:pPr>
        <w:pStyle w:val="ConsPlusNormal"/>
        <w:ind w:firstLine="851"/>
        <w:jc w:val="both"/>
        <w:rPr>
          <w:sz w:val="28"/>
          <w:szCs w:val="28"/>
        </w:rPr>
      </w:pPr>
      <w:r w:rsidRPr="000E5A87">
        <w:rPr>
          <w:sz w:val="28"/>
          <w:szCs w:val="28"/>
        </w:rPr>
        <w:t>4</w:t>
      </w:r>
      <w:r w:rsidR="002A66BF" w:rsidRPr="000E5A87">
        <w:rPr>
          <w:sz w:val="28"/>
          <w:szCs w:val="28"/>
        </w:rPr>
        <w:t>. Отчет, содержащий сведения, составляющие государственную или иную охраняемую законом тайну,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w:t>
      </w:r>
    </w:p>
    <w:p w:rsidR="002A66BF" w:rsidRPr="000E5A87" w:rsidRDefault="00634074" w:rsidP="005F2451">
      <w:pPr>
        <w:pStyle w:val="ConsPlusNormal"/>
        <w:ind w:firstLine="851"/>
        <w:jc w:val="both"/>
        <w:rPr>
          <w:sz w:val="28"/>
          <w:szCs w:val="28"/>
        </w:rPr>
      </w:pPr>
      <w:r w:rsidRPr="000E5A87">
        <w:rPr>
          <w:sz w:val="28"/>
          <w:szCs w:val="28"/>
        </w:rPr>
        <w:t>5</w:t>
      </w:r>
      <w:r w:rsidR="002A66BF" w:rsidRPr="000E5A87">
        <w:rPr>
          <w:sz w:val="28"/>
          <w:szCs w:val="28"/>
        </w:rPr>
        <w:t xml:space="preserve">. Сведения о выполнении </w:t>
      </w:r>
      <w:r w:rsidRPr="000E5A87">
        <w:rPr>
          <w:sz w:val="28"/>
          <w:szCs w:val="28"/>
        </w:rPr>
        <w:t>муниципального</w:t>
      </w:r>
      <w:r w:rsidR="002A66BF" w:rsidRPr="000E5A87">
        <w:rPr>
          <w:sz w:val="28"/>
          <w:szCs w:val="28"/>
        </w:rPr>
        <w:t xml:space="preserve"> задания </w:t>
      </w:r>
      <w:r w:rsidRPr="000E5A87">
        <w:rPr>
          <w:sz w:val="28"/>
          <w:szCs w:val="28"/>
        </w:rPr>
        <w:t>муниципальными</w:t>
      </w:r>
      <w:r w:rsidR="002A66BF" w:rsidRPr="000E5A87">
        <w:rPr>
          <w:sz w:val="28"/>
          <w:szCs w:val="28"/>
        </w:rPr>
        <w:t xml:space="preserve"> бюджетными (автономными) учреждениями, а также </w:t>
      </w:r>
      <w:r w:rsidRPr="000E5A87">
        <w:rPr>
          <w:sz w:val="28"/>
          <w:szCs w:val="28"/>
        </w:rPr>
        <w:t>муниципальными</w:t>
      </w:r>
      <w:r w:rsidR="002A66BF" w:rsidRPr="000E5A87">
        <w:rPr>
          <w:sz w:val="28"/>
          <w:szCs w:val="28"/>
        </w:rPr>
        <w:t xml:space="preserve"> казенными учреждениями, в случае утверждения </w:t>
      </w:r>
      <w:r w:rsidRPr="000E5A87">
        <w:rPr>
          <w:sz w:val="28"/>
          <w:szCs w:val="28"/>
        </w:rPr>
        <w:t>муниципальному</w:t>
      </w:r>
      <w:r w:rsidR="002A66BF" w:rsidRPr="000E5A87">
        <w:rPr>
          <w:sz w:val="28"/>
          <w:szCs w:val="28"/>
        </w:rPr>
        <w:t xml:space="preserve"> казенному учреждению </w:t>
      </w:r>
      <w:r w:rsidRPr="000E5A87">
        <w:rPr>
          <w:sz w:val="28"/>
          <w:szCs w:val="28"/>
        </w:rPr>
        <w:t>муниципального</w:t>
      </w:r>
      <w:r w:rsidR="002A66BF" w:rsidRPr="000E5A87">
        <w:rPr>
          <w:sz w:val="28"/>
          <w:szCs w:val="28"/>
        </w:rPr>
        <w:t xml:space="preserve"> задания, не содержащие сведения, составляющие государственную тайну или иную охраняемую законом тайну, формируются на основании данных системы </w:t>
      </w:r>
      <w:r w:rsidR="005F2451" w:rsidRPr="000E5A87">
        <w:rPr>
          <w:sz w:val="28"/>
          <w:szCs w:val="28"/>
        </w:rPr>
        <w:t>«</w:t>
      </w:r>
      <w:r w:rsidR="002A66BF" w:rsidRPr="000E5A87">
        <w:rPr>
          <w:sz w:val="28"/>
          <w:szCs w:val="28"/>
        </w:rPr>
        <w:t>Электронный бюджет</w:t>
      </w:r>
      <w:r w:rsidR="005F2451" w:rsidRPr="000E5A87">
        <w:rPr>
          <w:sz w:val="28"/>
          <w:szCs w:val="28"/>
        </w:rPr>
        <w:t>»</w:t>
      </w:r>
      <w:r w:rsidR="002A66BF" w:rsidRPr="000E5A87">
        <w:rPr>
          <w:sz w:val="28"/>
          <w:szCs w:val="28"/>
        </w:rPr>
        <w:t xml:space="preserve"> &lt;1&gt;.</w:t>
      </w:r>
    </w:p>
    <w:p w:rsidR="002A66BF" w:rsidRPr="000E5A87" w:rsidRDefault="00CA6D9E" w:rsidP="005F2451">
      <w:pPr>
        <w:pStyle w:val="ConsPlusNormal"/>
        <w:ind w:firstLine="851"/>
        <w:jc w:val="both"/>
        <w:rPr>
          <w:sz w:val="28"/>
          <w:szCs w:val="28"/>
        </w:rPr>
      </w:pPr>
      <w:r w:rsidRPr="000E5A87">
        <w:rPr>
          <w:sz w:val="28"/>
          <w:szCs w:val="28"/>
        </w:rPr>
        <w:t>6</w:t>
      </w:r>
      <w:r w:rsidR="002A66BF" w:rsidRPr="000E5A87">
        <w:rPr>
          <w:sz w:val="28"/>
          <w:szCs w:val="28"/>
        </w:rPr>
        <w:t>. Орган - учредитель при определении Порядка устанавливает следующие положения для составления и утверждения Отчета подведомственными ему учреждениями:</w:t>
      </w:r>
    </w:p>
    <w:p w:rsidR="00CA6D9E" w:rsidRPr="000E5A87" w:rsidRDefault="00CA6D9E" w:rsidP="005F2451">
      <w:pPr>
        <w:pStyle w:val="ConsPlusNormal"/>
        <w:ind w:firstLine="851"/>
        <w:jc w:val="both"/>
        <w:rPr>
          <w:sz w:val="28"/>
          <w:szCs w:val="28"/>
        </w:rPr>
      </w:pPr>
      <w:r w:rsidRPr="000E5A87">
        <w:rPr>
          <w:sz w:val="28"/>
          <w:szCs w:val="28"/>
        </w:rPr>
        <w:t>--------------------------------</w:t>
      </w:r>
    </w:p>
    <w:p w:rsidR="00CA6D9E" w:rsidRPr="006E2705" w:rsidRDefault="00CA6D9E" w:rsidP="005F2451">
      <w:pPr>
        <w:pStyle w:val="ConsPlusTitle"/>
        <w:widowControl/>
        <w:ind w:firstLine="851"/>
        <w:jc w:val="both"/>
        <w:rPr>
          <w:b w:val="0"/>
          <w:color w:val="002060"/>
          <w:sz w:val="22"/>
          <w:szCs w:val="22"/>
        </w:rPr>
      </w:pPr>
      <w:r w:rsidRPr="000E5A87">
        <w:rPr>
          <w:sz w:val="22"/>
          <w:szCs w:val="22"/>
        </w:rPr>
        <w:t>&lt;</w:t>
      </w:r>
      <w:r w:rsidRPr="000E5A87">
        <w:rPr>
          <w:b w:val="0"/>
          <w:sz w:val="22"/>
          <w:szCs w:val="22"/>
        </w:rPr>
        <w:t xml:space="preserve">1&gt; </w:t>
      </w:r>
      <w:r w:rsidRPr="006E2705">
        <w:rPr>
          <w:b w:val="0"/>
          <w:color w:val="002060"/>
          <w:sz w:val="22"/>
          <w:szCs w:val="22"/>
        </w:rPr>
        <w:t xml:space="preserve">в соответствии с постановлением Клинцовской городской администрации </w:t>
      </w:r>
      <w:r w:rsidR="000C619D" w:rsidRPr="006E2705">
        <w:rPr>
          <w:b w:val="0"/>
          <w:color w:val="002060"/>
          <w:sz w:val="22"/>
          <w:szCs w:val="22"/>
        </w:rPr>
        <w:t xml:space="preserve">от 08.12.2021 № 2006 «О внесении изменений в постановление Клинцовской городской администрации от 25.11.2020 № 1855 </w:t>
      </w:r>
      <w:r w:rsidRPr="006E2705">
        <w:rPr>
          <w:b w:val="0"/>
          <w:color w:val="002060"/>
          <w:sz w:val="22"/>
          <w:szCs w:val="22"/>
        </w:rPr>
        <w:t>«О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Клинцы Брянской области» и финансовом обеспечении выполнения муниципального задания муниципальными учреждениями муниципального образования «городской округ «город Клинцы Брянской области»</w:t>
      </w:r>
    </w:p>
    <w:p w:rsidR="00916300" w:rsidRPr="000E5A87" w:rsidRDefault="00916300" w:rsidP="005F2451">
      <w:pPr>
        <w:pStyle w:val="ConsPlusNormal"/>
        <w:ind w:firstLine="851"/>
        <w:jc w:val="both"/>
        <w:rPr>
          <w:sz w:val="28"/>
          <w:szCs w:val="28"/>
        </w:rPr>
      </w:pPr>
      <w:r w:rsidRPr="000E5A87">
        <w:rPr>
          <w:sz w:val="28"/>
          <w:szCs w:val="28"/>
        </w:rPr>
        <w:lastRenderedPageBreak/>
        <w:t>1) порядок и сроки составления Отчета;</w:t>
      </w:r>
    </w:p>
    <w:p w:rsidR="00CA6D9E" w:rsidRPr="000E5A87" w:rsidRDefault="00CA6D9E" w:rsidP="005F2451">
      <w:pPr>
        <w:pStyle w:val="ConsPlusNormal"/>
        <w:ind w:firstLine="851"/>
        <w:jc w:val="both"/>
        <w:rPr>
          <w:sz w:val="28"/>
          <w:szCs w:val="28"/>
        </w:rPr>
      </w:pPr>
      <w:r w:rsidRPr="000E5A87">
        <w:rPr>
          <w:sz w:val="28"/>
          <w:szCs w:val="28"/>
        </w:rPr>
        <w:t>2) порядок и сроки рассмотрения Отчета органом - учредителем;</w:t>
      </w:r>
    </w:p>
    <w:p w:rsidR="002A66BF" w:rsidRPr="000E5A87" w:rsidRDefault="002A66BF" w:rsidP="005F2451">
      <w:pPr>
        <w:pStyle w:val="ConsPlusNormal"/>
        <w:ind w:firstLine="851"/>
        <w:jc w:val="both"/>
        <w:rPr>
          <w:sz w:val="28"/>
          <w:szCs w:val="28"/>
        </w:rPr>
      </w:pPr>
      <w:r w:rsidRPr="000E5A87">
        <w:rPr>
          <w:sz w:val="28"/>
          <w:szCs w:val="28"/>
        </w:rPr>
        <w:t>3) порядок и сроки внесения изменений в Отчет в случаях, предусмотренных органом - учредителем;</w:t>
      </w:r>
    </w:p>
    <w:p w:rsidR="002A66BF" w:rsidRPr="000E5A87" w:rsidRDefault="002A66BF" w:rsidP="005F2451">
      <w:pPr>
        <w:pStyle w:val="ConsPlusNormal"/>
        <w:ind w:firstLine="851"/>
        <w:jc w:val="both"/>
        <w:rPr>
          <w:sz w:val="28"/>
          <w:szCs w:val="28"/>
        </w:rPr>
      </w:pPr>
      <w:r w:rsidRPr="000E5A87">
        <w:rPr>
          <w:sz w:val="28"/>
          <w:szCs w:val="28"/>
        </w:rPr>
        <w:t>4) требования о представлении промежуточных отчетов (при необходимости), с указанием периодичности (за квартал, полугодие) и сроков представления;</w:t>
      </w:r>
    </w:p>
    <w:p w:rsidR="002A66BF" w:rsidRPr="000E5A87" w:rsidRDefault="002A66BF" w:rsidP="005F2451">
      <w:pPr>
        <w:pStyle w:val="ConsPlusNormal"/>
        <w:ind w:firstLine="851"/>
        <w:jc w:val="both"/>
        <w:rPr>
          <w:sz w:val="28"/>
          <w:szCs w:val="28"/>
        </w:rPr>
      </w:pPr>
      <w:r w:rsidRPr="000E5A87">
        <w:rPr>
          <w:sz w:val="28"/>
          <w:szCs w:val="28"/>
        </w:rPr>
        <w:t>5) перечень дополнительных материалов к Отчету (при необходимости).</w:t>
      </w:r>
    </w:p>
    <w:p w:rsidR="002A66BF" w:rsidRPr="000E5A87" w:rsidRDefault="002A66BF" w:rsidP="005F2451">
      <w:pPr>
        <w:pStyle w:val="ConsPlusNormal"/>
        <w:ind w:firstLine="851"/>
        <w:jc w:val="both"/>
        <w:rPr>
          <w:sz w:val="28"/>
          <w:szCs w:val="28"/>
        </w:rPr>
      </w:pPr>
      <w:r w:rsidRPr="000E5A87">
        <w:rPr>
          <w:sz w:val="28"/>
          <w:szCs w:val="28"/>
        </w:rPr>
        <w:t xml:space="preserve">При принятии решения органом - учредителем </w:t>
      </w:r>
      <w:r w:rsidR="00CA6D9E" w:rsidRPr="000E5A87">
        <w:rPr>
          <w:sz w:val="28"/>
          <w:szCs w:val="28"/>
        </w:rPr>
        <w:t>муниципальных</w:t>
      </w:r>
      <w:r w:rsidRPr="000E5A87">
        <w:rPr>
          <w:sz w:val="28"/>
          <w:szCs w:val="28"/>
        </w:rPr>
        <w:t xml:space="preserve"> учреждений о необходимости представления дополнительных материалов к Отчету, указанные материалы представляются в виде электронных образов документов (документов на бумажном носителе, преобразованных в электронную форму путем сканирования).</w:t>
      </w:r>
    </w:p>
    <w:p w:rsidR="002A66BF" w:rsidRPr="000E5A87" w:rsidRDefault="002A66BF" w:rsidP="005F2451">
      <w:pPr>
        <w:pStyle w:val="ConsPlusNormal"/>
        <w:ind w:firstLine="851"/>
        <w:jc w:val="both"/>
        <w:rPr>
          <w:sz w:val="28"/>
          <w:szCs w:val="28"/>
        </w:rPr>
      </w:pPr>
    </w:p>
    <w:p w:rsidR="002A66BF" w:rsidRPr="000E5A87" w:rsidRDefault="002A66BF" w:rsidP="005F2451">
      <w:pPr>
        <w:pStyle w:val="ConsPlusTitle"/>
        <w:ind w:firstLine="851"/>
        <w:jc w:val="center"/>
        <w:outlineLvl w:val="1"/>
        <w:rPr>
          <w:sz w:val="28"/>
          <w:szCs w:val="28"/>
        </w:rPr>
      </w:pPr>
      <w:r w:rsidRPr="000E5A87">
        <w:rPr>
          <w:sz w:val="28"/>
          <w:szCs w:val="28"/>
        </w:rPr>
        <w:t>II. Требования к Отчету</w:t>
      </w:r>
    </w:p>
    <w:p w:rsidR="002A66BF" w:rsidRPr="000E5A87" w:rsidRDefault="002A66BF" w:rsidP="005F2451">
      <w:pPr>
        <w:pStyle w:val="ConsPlusNormal"/>
        <w:ind w:firstLine="851"/>
        <w:jc w:val="both"/>
        <w:rPr>
          <w:sz w:val="28"/>
          <w:szCs w:val="28"/>
        </w:rPr>
      </w:pPr>
    </w:p>
    <w:p w:rsidR="002A66BF" w:rsidRPr="000E5A87" w:rsidRDefault="00CA6D9E" w:rsidP="005F2451">
      <w:pPr>
        <w:pStyle w:val="ConsPlusNormal"/>
        <w:ind w:firstLine="851"/>
        <w:jc w:val="both"/>
        <w:rPr>
          <w:sz w:val="28"/>
          <w:szCs w:val="28"/>
        </w:rPr>
      </w:pPr>
      <w:r w:rsidRPr="000E5A87">
        <w:rPr>
          <w:sz w:val="28"/>
          <w:szCs w:val="28"/>
        </w:rPr>
        <w:t>7</w:t>
      </w:r>
      <w:r w:rsidR="002A66BF" w:rsidRPr="000E5A87">
        <w:rPr>
          <w:sz w:val="28"/>
          <w:szCs w:val="28"/>
        </w:rPr>
        <w:t xml:space="preserve">. Отчет должен в заголовочной части содержать наименование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органа - учредителя, с указанием кода главы по бюджетной классификации, наименование публично-правового образования, с указанием кода по Общероссийскому </w:t>
      </w:r>
      <w:hyperlink r:id="rId7" w:history="1">
        <w:r w:rsidR="002A66BF" w:rsidRPr="000E5A87">
          <w:rPr>
            <w:rStyle w:val="a3"/>
            <w:color w:val="auto"/>
            <w:sz w:val="28"/>
            <w:szCs w:val="28"/>
            <w:u w:val="none"/>
          </w:rPr>
          <w:t>классификатору</w:t>
        </w:r>
      </w:hyperlink>
      <w:r w:rsidR="002A66BF" w:rsidRPr="000E5A87">
        <w:rPr>
          <w:sz w:val="28"/>
          <w:szCs w:val="28"/>
        </w:rPr>
        <w:t xml:space="preserve"> территорий муниципальных образований, и составляться в разрезе следующих разделов:</w:t>
      </w:r>
    </w:p>
    <w:p w:rsidR="002A66BF" w:rsidRPr="000E5A87" w:rsidRDefault="002A66BF" w:rsidP="005D717A">
      <w:pPr>
        <w:pStyle w:val="ConsPlusNormal"/>
        <w:jc w:val="both"/>
        <w:rPr>
          <w:sz w:val="28"/>
          <w:szCs w:val="28"/>
        </w:rPr>
      </w:pPr>
      <w:r w:rsidRPr="000E5A87">
        <w:rPr>
          <w:sz w:val="28"/>
          <w:szCs w:val="28"/>
        </w:rPr>
        <w:t>раздел 1 "Результаты деятельности";</w:t>
      </w:r>
    </w:p>
    <w:p w:rsidR="002A66BF" w:rsidRPr="000E5A87" w:rsidRDefault="002A66BF" w:rsidP="005D717A">
      <w:pPr>
        <w:pStyle w:val="ConsPlusNormal"/>
        <w:jc w:val="both"/>
        <w:rPr>
          <w:sz w:val="28"/>
          <w:szCs w:val="28"/>
        </w:rPr>
      </w:pPr>
      <w:r w:rsidRPr="000E5A87">
        <w:rPr>
          <w:sz w:val="28"/>
          <w:szCs w:val="28"/>
        </w:rPr>
        <w:t>раздел 2 "Использование имущества, закрепленного за учреждением";</w:t>
      </w:r>
    </w:p>
    <w:p w:rsidR="002A66BF" w:rsidRPr="000E5A87" w:rsidRDefault="002A66BF" w:rsidP="005D717A">
      <w:pPr>
        <w:pStyle w:val="ConsPlusNormal"/>
        <w:jc w:val="both"/>
        <w:rPr>
          <w:sz w:val="28"/>
          <w:szCs w:val="28"/>
        </w:rPr>
      </w:pPr>
      <w:r w:rsidRPr="000E5A87">
        <w:rPr>
          <w:sz w:val="28"/>
          <w:szCs w:val="28"/>
        </w:rPr>
        <w:t>раздел</w:t>
      </w:r>
      <w:r w:rsidR="00E128BE" w:rsidRPr="000E5A87">
        <w:rPr>
          <w:sz w:val="28"/>
          <w:szCs w:val="28"/>
        </w:rPr>
        <w:t xml:space="preserve"> 3 "Эффективность деятельности"</w:t>
      </w:r>
      <w:r w:rsidRPr="000E5A87">
        <w:rPr>
          <w:sz w:val="28"/>
          <w:szCs w:val="28"/>
        </w:rPr>
        <w:t>.</w:t>
      </w:r>
    </w:p>
    <w:p w:rsidR="002A66BF" w:rsidRPr="000E5A87" w:rsidRDefault="00CA6D9E" w:rsidP="005F2451">
      <w:pPr>
        <w:pStyle w:val="ConsPlusNormal"/>
        <w:ind w:firstLine="851"/>
        <w:jc w:val="both"/>
        <w:rPr>
          <w:sz w:val="28"/>
          <w:szCs w:val="28"/>
        </w:rPr>
      </w:pPr>
      <w:r w:rsidRPr="000E5A87">
        <w:rPr>
          <w:sz w:val="28"/>
          <w:szCs w:val="28"/>
        </w:rPr>
        <w:t>8</w:t>
      </w:r>
      <w:r w:rsidR="002A66BF" w:rsidRPr="000E5A87">
        <w:rPr>
          <w:sz w:val="28"/>
          <w:szCs w:val="28"/>
        </w:rPr>
        <w:t xml:space="preserve">. </w:t>
      </w:r>
      <w:r w:rsidR="005D717A" w:rsidRPr="000E5A87">
        <w:rPr>
          <w:sz w:val="28"/>
          <w:szCs w:val="28"/>
        </w:rPr>
        <w:t xml:space="preserve">    </w:t>
      </w:r>
      <w:r w:rsidR="002A66BF" w:rsidRPr="000E5A87">
        <w:rPr>
          <w:sz w:val="28"/>
          <w:szCs w:val="28"/>
        </w:rPr>
        <w:t>В раздел 1 "Результаты деятельности" должны включаться:</w:t>
      </w:r>
    </w:p>
    <w:p w:rsidR="002A66BF" w:rsidRPr="000E5A87" w:rsidRDefault="002A66BF" w:rsidP="005F2451">
      <w:pPr>
        <w:pStyle w:val="ConsPlusNormal"/>
        <w:ind w:firstLine="851"/>
        <w:jc w:val="both"/>
        <w:rPr>
          <w:sz w:val="28"/>
          <w:szCs w:val="28"/>
        </w:rPr>
      </w:pPr>
      <w:r w:rsidRPr="000E5A87">
        <w:rPr>
          <w:sz w:val="28"/>
          <w:szCs w:val="28"/>
        </w:rPr>
        <w:t xml:space="preserve">отчет о выполнении </w:t>
      </w:r>
      <w:r w:rsidR="00CA6D9E" w:rsidRPr="000E5A87">
        <w:rPr>
          <w:sz w:val="28"/>
          <w:szCs w:val="28"/>
        </w:rPr>
        <w:t>муниципального</w:t>
      </w:r>
      <w:r w:rsidRPr="000E5A87">
        <w:rPr>
          <w:sz w:val="28"/>
          <w:szCs w:val="28"/>
        </w:rPr>
        <w:t xml:space="preserve"> задания на оказание муниципальных услуг (выполнение работ) (далее - муниципальное задание) &lt;</w:t>
      </w:r>
      <w:r w:rsidR="00E128BE" w:rsidRPr="000E5A87">
        <w:rPr>
          <w:sz w:val="28"/>
          <w:szCs w:val="28"/>
        </w:rPr>
        <w:t>2</w:t>
      </w:r>
      <w:r w:rsidRPr="000E5A87">
        <w:rPr>
          <w:sz w:val="28"/>
          <w:szCs w:val="28"/>
        </w:rPr>
        <w:t>&gt;;</w:t>
      </w:r>
    </w:p>
    <w:p w:rsidR="00FE765B" w:rsidRPr="000C4522" w:rsidRDefault="00FE765B" w:rsidP="00545A82">
      <w:pPr>
        <w:pStyle w:val="ConsPlusNormal"/>
        <w:ind w:firstLine="540"/>
        <w:jc w:val="both"/>
        <w:rPr>
          <w:color w:val="002060"/>
          <w:sz w:val="28"/>
          <w:szCs w:val="28"/>
        </w:rPr>
      </w:pPr>
      <w:r w:rsidRPr="000C4522">
        <w:rPr>
          <w:color w:val="002060"/>
          <w:sz w:val="28"/>
          <w:szCs w:val="28"/>
        </w:rPr>
        <w:t xml:space="preserve">сведения о поступлениях и выплатах учреждения, формируемые бюджетными и автономными учреждениями в соответствии с </w:t>
      </w:r>
      <w:hyperlink w:anchor="Par114" w:tooltip="13(1). В сведениях о поступлениях и выплатах у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 w:history="1">
        <w:r w:rsidRPr="000C4522">
          <w:rPr>
            <w:color w:val="002060"/>
            <w:sz w:val="28"/>
            <w:szCs w:val="28"/>
          </w:rPr>
          <w:t>пунктом 12(1)</w:t>
        </w:r>
      </w:hyperlink>
      <w:r w:rsidRPr="000C4522">
        <w:rPr>
          <w:color w:val="002060"/>
          <w:sz w:val="28"/>
          <w:szCs w:val="28"/>
        </w:rPr>
        <w:t xml:space="preserve"> настоящих Общих требований;</w:t>
      </w:r>
    </w:p>
    <w:p w:rsidR="00CA6D9E" w:rsidRPr="000E5A87" w:rsidRDefault="00CA6D9E" w:rsidP="005F2451">
      <w:pPr>
        <w:pStyle w:val="ConsPlusNormal"/>
        <w:ind w:firstLine="851"/>
        <w:jc w:val="both"/>
        <w:rPr>
          <w:sz w:val="28"/>
          <w:szCs w:val="28"/>
        </w:rPr>
      </w:pPr>
      <w:r w:rsidRPr="000E5A87">
        <w:rPr>
          <w:sz w:val="28"/>
          <w:szCs w:val="28"/>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w:t>
      </w:r>
      <w:hyperlink r:id="rId8" w:anchor="Par77" w:tooltip="14. В сведениях об оказываемых услугах, выполняемых работах сверх установленного государственного (муниципального) задания, а также выпускаемой продукции должна отражаться информация о государственных (муниципальных) услугах (работах), оказываемых (выполн" w:history="1">
        <w:r w:rsidRPr="000E5A87">
          <w:rPr>
            <w:rStyle w:val="a3"/>
            <w:color w:val="auto"/>
            <w:sz w:val="28"/>
            <w:szCs w:val="28"/>
            <w:u w:val="none"/>
          </w:rPr>
          <w:t>пунктом 13</w:t>
        </w:r>
      </w:hyperlink>
      <w:r w:rsidRPr="000E5A87">
        <w:rPr>
          <w:sz w:val="28"/>
          <w:szCs w:val="28"/>
        </w:rPr>
        <w:t xml:space="preserve"> настоящих Общих требований;</w:t>
      </w:r>
    </w:p>
    <w:p w:rsidR="00545A82" w:rsidRDefault="00545A82" w:rsidP="005F2451">
      <w:pPr>
        <w:pStyle w:val="ConsPlusNormal"/>
        <w:ind w:firstLine="851"/>
        <w:jc w:val="both"/>
        <w:rPr>
          <w:sz w:val="28"/>
          <w:szCs w:val="28"/>
        </w:rPr>
      </w:pPr>
    </w:p>
    <w:p w:rsidR="00545A82" w:rsidRPr="000E5A87" w:rsidRDefault="00545A82" w:rsidP="00545A82">
      <w:pPr>
        <w:pStyle w:val="ConsPlusNormal"/>
        <w:ind w:firstLine="851"/>
        <w:jc w:val="both"/>
        <w:rPr>
          <w:sz w:val="28"/>
          <w:szCs w:val="28"/>
        </w:rPr>
      </w:pPr>
      <w:r w:rsidRPr="000E5A87">
        <w:rPr>
          <w:sz w:val="28"/>
          <w:szCs w:val="28"/>
        </w:rPr>
        <w:t>--------------------------------</w:t>
      </w:r>
    </w:p>
    <w:p w:rsidR="00545A82" w:rsidRPr="008149C4" w:rsidRDefault="00545A82" w:rsidP="00545A82">
      <w:pPr>
        <w:pStyle w:val="ConsPlusNormal"/>
        <w:ind w:firstLine="851"/>
        <w:jc w:val="both"/>
        <w:rPr>
          <w:sz w:val="22"/>
          <w:szCs w:val="22"/>
        </w:rPr>
      </w:pPr>
      <w:r w:rsidRPr="000E5A87">
        <w:rPr>
          <w:sz w:val="22"/>
          <w:szCs w:val="22"/>
        </w:rPr>
        <w:t>&lt;2&gt; Отчет формируется бюджетн</w:t>
      </w:r>
      <w:r w:rsidRPr="008149C4">
        <w:rPr>
          <w:sz w:val="22"/>
          <w:szCs w:val="22"/>
        </w:rPr>
        <w:t>ыми и автономными учреждениями, а также казенными учреждениями, которым в соответствии с решением органа - учредителя сформировано муниципальное задание.</w:t>
      </w:r>
    </w:p>
    <w:p w:rsidR="00545A82" w:rsidRDefault="00545A82" w:rsidP="005F2451">
      <w:pPr>
        <w:pStyle w:val="ConsPlusNormal"/>
        <w:ind w:firstLine="851"/>
        <w:jc w:val="both"/>
        <w:rPr>
          <w:sz w:val="28"/>
          <w:szCs w:val="28"/>
        </w:rPr>
      </w:pPr>
    </w:p>
    <w:p w:rsidR="00545A82" w:rsidRDefault="00545A82" w:rsidP="005F2451">
      <w:pPr>
        <w:pStyle w:val="ConsPlusNormal"/>
        <w:ind w:firstLine="851"/>
        <w:jc w:val="both"/>
        <w:rPr>
          <w:sz w:val="28"/>
          <w:szCs w:val="28"/>
        </w:rPr>
      </w:pPr>
    </w:p>
    <w:p w:rsidR="00545A82" w:rsidRDefault="00545A82" w:rsidP="005F2451">
      <w:pPr>
        <w:pStyle w:val="ConsPlusNormal"/>
        <w:ind w:firstLine="851"/>
        <w:jc w:val="both"/>
        <w:rPr>
          <w:sz w:val="28"/>
          <w:szCs w:val="28"/>
        </w:rPr>
      </w:pPr>
    </w:p>
    <w:p w:rsidR="00545A82" w:rsidRDefault="00545A82" w:rsidP="005F2451">
      <w:pPr>
        <w:pStyle w:val="ConsPlusNormal"/>
        <w:ind w:firstLine="851"/>
        <w:jc w:val="both"/>
        <w:rPr>
          <w:sz w:val="28"/>
          <w:szCs w:val="28"/>
        </w:rPr>
      </w:pPr>
    </w:p>
    <w:p w:rsidR="002A66BF" w:rsidRDefault="00CA6D9E" w:rsidP="003504ED">
      <w:pPr>
        <w:pStyle w:val="ConsPlusNormal"/>
        <w:ind w:firstLine="851"/>
        <w:jc w:val="both"/>
        <w:rPr>
          <w:sz w:val="28"/>
          <w:szCs w:val="28"/>
        </w:rPr>
      </w:pPr>
      <w:r w:rsidRPr="000E5A87">
        <w:rPr>
          <w:sz w:val="28"/>
          <w:szCs w:val="28"/>
        </w:rPr>
        <w:t>сведения о доходах учреждения в виде прибыли, приходящейся на доли в уставных (складочных) капиталах хозяйственных товариществ и обществ,</w:t>
      </w:r>
      <w:r w:rsidR="000C4522">
        <w:rPr>
          <w:sz w:val="28"/>
          <w:szCs w:val="28"/>
        </w:rPr>
        <w:t xml:space="preserve"> </w:t>
      </w:r>
      <w:r w:rsidR="002A66BF" w:rsidRPr="000E5A87">
        <w:rPr>
          <w:sz w:val="28"/>
          <w:szCs w:val="28"/>
        </w:rPr>
        <w:t xml:space="preserve">или дивидендов по акциям, принадлежащим учреждению, формируемые в соответствии с </w:t>
      </w:r>
      <w:hyperlink r:id="rId9" w:anchor="Par78" w:tooltip="15. 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 w:history="1">
        <w:r w:rsidR="002A66BF" w:rsidRPr="000E5A87">
          <w:rPr>
            <w:rStyle w:val="a3"/>
            <w:color w:val="auto"/>
            <w:sz w:val="28"/>
            <w:szCs w:val="28"/>
            <w:u w:val="none"/>
          </w:rPr>
          <w:t>пунктом 1</w:t>
        </w:r>
      </w:hyperlink>
      <w:r w:rsidRPr="000E5A87">
        <w:rPr>
          <w:sz w:val="28"/>
          <w:szCs w:val="28"/>
        </w:rPr>
        <w:t>4</w:t>
      </w:r>
      <w:r w:rsidR="002A66BF" w:rsidRPr="000E5A87">
        <w:rPr>
          <w:sz w:val="28"/>
          <w:szCs w:val="28"/>
        </w:rPr>
        <w:t xml:space="preserve"> настоящих Общих требований;</w:t>
      </w:r>
    </w:p>
    <w:p w:rsidR="000C4522" w:rsidRPr="000E5A87" w:rsidRDefault="000C4522" w:rsidP="003504ED">
      <w:pPr>
        <w:pStyle w:val="ConsPlusNormal"/>
        <w:ind w:firstLine="851"/>
        <w:jc w:val="both"/>
        <w:rPr>
          <w:sz w:val="28"/>
          <w:szCs w:val="28"/>
        </w:rPr>
      </w:pPr>
      <w:r w:rsidRPr="000C4522">
        <w:rPr>
          <w:color w:val="002060"/>
          <w:sz w:val="28"/>
          <w:szCs w:val="28"/>
        </w:rPr>
        <w:t xml:space="preserve">сведения о кредиторской задолженности и обязательствах учреждения, формируемые в соответствии с </w:t>
      </w:r>
      <w:hyperlink w:anchor="Par147" w:tooltip="15(1). В сведениях о кредиторской задолженности и обязательствах учреждения должна отражаться информация:" w:history="1">
        <w:r w:rsidRPr="000C4522">
          <w:rPr>
            <w:color w:val="002060"/>
            <w:sz w:val="28"/>
            <w:szCs w:val="28"/>
          </w:rPr>
          <w:t xml:space="preserve">пунктом </w:t>
        </w:r>
        <w:r w:rsidR="00132DDA">
          <w:rPr>
            <w:color w:val="002060"/>
            <w:sz w:val="28"/>
            <w:szCs w:val="28"/>
          </w:rPr>
          <w:t>14</w:t>
        </w:r>
        <w:r w:rsidRPr="000C4522">
          <w:rPr>
            <w:color w:val="002060"/>
            <w:sz w:val="28"/>
            <w:szCs w:val="28"/>
          </w:rPr>
          <w:t>(1)</w:t>
        </w:r>
      </w:hyperlink>
      <w:r w:rsidRPr="000C4522">
        <w:rPr>
          <w:color w:val="002060"/>
          <w:sz w:val="28"/>
          <w:szCs w:val="28"/>
        </w:rPr>
        <w:t xml:space="preserve"> настоящих Общих требований;</w:t>
      </w:r>
    </w:p>
    <w:p w:rsidR="008149C4" w:rsidRPr="000E5A87" w:rsidRDefault="002A66BF" w:rsidP="003504ED">
      <w:pPr>
        <w:pStyle w:val="ConsPlusNormal"/>
        <w:ind w:firstLine="851"/>
        <w:jc w:val="both"/>
        <w:rPr>
          <w:sz w:val="28"/>
          <w:szCs w:val="28"/>
        </w:rPr>
      </w:pPr>
      <w:r w:rsidRPr="000E5A87">
        <w:rPr>
          <w:sz w:val="28"/>
          <w:szCs w:val="28"/>
        </w:rPr>
        <w:t xml:space="preserve">сведения о просроченной кредиторской задолженности, формируемые в соответствии с </w:t>
      </w:r>
      <w:hyperlink r:id="rId10" w:anchor="Par80" w:tooltip="16.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 w:history="1">
        <w:r w:rsidRPr="000E5A87">
          <w:rPr>
            <w:rStyle w:val="a3"/>
            <w:color w:val="auto"/>
            <w:sz w:val="28"/>
            <w:szCs w:val="28"/>
            <w:u w:val="none"/>
          </w:rPr>
          <w:t>пунктом 1</w:t>
        </w:r>
      </w:hyperlink>
      <w:r w:rsidR="00CA6D9E" w:rsidRPr="000E5A87">
        <w:rPr>
          <w:sz w:val="28"/>
          <w:szCs w:val="28"/>
        </w:rPr>
        <w:t>5</w:t>
      </w:r>
      <w:r w:rsidRPr="000E5A87">
        <w:rPr>
          <w:sz w:val="28"/>
          <w:szCs w:val="28"/>
        </w:rPr>
        <w:t xml:space="preserve"> настоящих Общих требований;</w:t>
      </w:r>
    </w:p>
    <w:p w:rsidR="002A66BF" w:rsidRPr="00E128BE" w:rsidRDefault="002A66BF" w:rsidP="008C49FC">
      <w:pPr>
        <w:pStyle w:val="ConsPlusNormal"/>
        <w:ind w:firstLine="851"/>
        <w:jc w:val="both"/>
        <w:rPr>
          <w:sz w:val="28"/>
          <w:szCs w:val="28"/>
        </w:rPr>
      </w:pPr>
      <w:r w:rsidRPr="00E128BE">
        <w:rPr>
          <w:sz w:val="28"/>
          <w:szCs w:val="28"/>
        </w:rPr>
        <w:t xml:space="preserve">сведения о задолженности по ущербу, недостачам, хищениям денежных средств и материальных ценностей, формируемые в соответствии с </w:t>
      </w:r>
      <w:hyperlink r:id="rId11" w:anchor="Par81" w:tooltip="17. 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 w:history="1">
        <w:r w:rsidRPr="00E128BE">
          <w:rPr>
            <w:rStyle w:val="a3"/>
            <w:color w:val="auto"/>
            <w:sz w:val="28"/>
            <w:szCs w:val="28"/>
            <w:u w:val="none"/>
          </w:rPr>
          <w:t>пунктом 1</w:t>
        </w:r>
      </w:hyperlink>
      <w:r w:rsidR="00CA6D9E" w:rsidRPr="00E128BE">
        <w:rPr>
          <w:sz w:val="28"/>
          <w:szCs w:val="28"/>
        </w:rPr>
        <w:t>6</w:t>
      </w:r>
      <w:r w:rsidRPr="00E128BE">
        <w:rPr>
          <w:sz w:val="28"/>
          <w:szCs w:val="28"/>
        </w:rPr>
        <w:t xml:space="preserve"> настоящих Общих требований;</w:t>
      </w:r>
    </w:p>
    <w:p w:rsidR="002A66BF" w:rsidRPr="00E128BE" w:rsidRDefault="002A66BF" w:rsidP="008C49FC">
      <w:pPr>
        <w:pStyle w:val="ConsPlusNormal"/>
        <w:ind w:firstLine="851"/>
        <w:jc w:val="both"/>
        <w:rPr>
          <w:sz w:val="28"/>
          <w:szCs w:val="28"/>
        </w:rPr>
      </w:pPr>
      <w:r w:rsidRPr="00E128BE">
        <w:rPr>
          <w:sz w:val="28"/>
          <w:szCs w:val="28"/>
        </w:rPr>
        <w:t xml:space="preserve">сведения о численности сотрудников и оплате труда, формируемые в соответствии с </w:t>
      </w:r>
      <w:hyperlink r:id="rId12" w:anchor="Par83" w:tooltip="18. 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w:history="1">
        <w:r w:rsidRPr="00E128BE">
          <w:rPr>
            <w:rStyle w:val="a3"/>
            <w:color w:val="auto"/>
            <w:sz w:val="28"/>
            <w:szCs w:val="28"/>
            <w:u w:val="none"/>
          </w:rPr>
          <w:t>пунктом 1</w:t>
        </w:r>
      </w:hyperlink>
      <w:r w:rsidR="00CA6D9E" w:rsidRPr="00E128BE">
        <w:rPr>
          <w:sz w:val="28"/>
          <w:szCs w:val="28"/>
        </w:rPr>
        <w:t>7</w:t>
      </w:r>
      <w:r w:rsidRPr="00E128BE">
        <w:rPr>
          <w:sz w:val="28"/>
          <w:szCs w:val="28"/>
        </w:rPr>
        <w:t xml:space="preserve"> настоящих Общих требований;</w:t>
      </w:r>
    </w:p>
    <w:p w:rsidR="002A66BF" w:rsidRPr="00E128BE" w:rsidRDefault="002A66BF" w:rsidP="008C49FC">
      <w:pPr>
        <w:pStyle w:val="ConsPlusNormal"/>
        <w:ind w:firstLine="851"/>
        <w:jc w:val="both"/>
        <w:rPr>
          <w:sz w:val="28"/>
          <w:szCs w:val="28"/>
        </w:rPr>
      </w:pPr>
      <w:r w:rsidRPr="00E128BE">
        <w:rPr>
          <w:sz w:val="28"/>
          <w:szCs w:val="28"/>
        </w:rPr>
        <w:t xml:space="preserve">сведения о счетах учреждения, открытых в кредитных организациях, формируемые в соответствии с </w:t>
      </w:r>
      <w:hyperlink r:id="rId13" w:anchor="Par92" w:tooltip="19. 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 w:history="1">
        <w:r w:rsidRPr="00E128BE">
          <w:rPr>
            <w:rStyle w:val="a3"/>
            <w:color w:val="auto"/>
            <w:sz w:val="28"/>
            <w:szCs w:val="28"/>
            <w:u w:val="none"/>
          </w:rPr>
          <w:t>пунктом 1</w:t>
        </w:r>
        <w:r w:rsidR="005761AF" w:rsidRPr="00E128BE">
          <w:rPr>
            <w:rStyle w:val="a3"/>
            <w:color w:val="auto"/>
            <w:sz w:val="28"/>
            <w:szCs w:val="28"/>
            <w:u w:val="none"/>
          </w:rPr>
          <w:t>8</w:t>
        </w:r>
      </w:hyperlink>
      <w:r w:rsidRPr="00E128BE">
        <w:rPr>
          <w:sz w:val="28"/>
          <w:szCs w:val="28"/>
        </w:rPr>
        <w:t xml:space="preserve"> настоящих Общих требований.</w:t>
      </w:r>
    </w:p>
    <w:p w:rsidR="002A66BF" w:rsidRPr="008C49FC" w:rsidRDefault="005D717A" w:rsidP="008C49FC">
      <w:pPr>
        <w:pStyle w:val="ConsPlusNormal"/>
        <w:ind w:firstLine="851"/>
        <w:jc w:val="both"/>
        <w:rPr>
          <w:sz w:val="28"/>
          <w:szCs w:val="28"/>
        </w:rPr>
      </w:pPr>
      <w:r>
        <w:rPr>
          <w:sz w:val="28"/>
          <w:szCs w:val="28"/>
        </w:rPr>
        <w:t>9</w:t>
      </w:r>
      <w:r w:rsidR="002A66BF" w:rsidRPr="00E128BE">
        <w:rPr>
          <w:sz w:val="28"/>
          <w:szCs w:val="28"/>
        </w:rPr>
        <w:t>. В раздел 2 "Использование имущества, закрепленного за учреждением" должны включаться</w:t>
      </w:r>
      <w:r w:rsidR="002A66BF" w:rsidRPr="008C49FC">
        <w:rPr>
          <w:sz w:val="28"/>
          <w:szCs w:val="28"/>
        </w:rPr>
        <w:t>:</w:t>
      </w:r>
    </w:p>
    <w:p w:rsidR="002A66BF" w:rsidRPr="008C49FC" w:rsidRDefault="002A66BF" w:rsidP="008C49FC">
      <w:pPr>
        <w:pStyle w:val="ConsPlusNormal"/>
        <w:ind w:firstLine="851"/>
        <w:jc w:val="both"/>
        <w:rPr>
          <w:sz w:val="28"/>
          <w:szCs w:val="28"/>
        </w:rPr>
      </w:pPr>
      <w:r w:rsidRPr="008C49FC">
        <w:rPr>
          <w:sz w:val="28"/>
          <w:szCs w:val="28"/>
        </w:rPr>
        <w:t xml:space="preserve">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hyperlink r:id="rId14" w:anchor="Par93" w:tooltip="20. 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 w:history="1">
        <w:r w:rsidRPr="008C49FC">
          <w:rPr>
            <w:rStyle w:val="a3"/>
            <w:color w:val="auto"/>
            <w:sz w:val="28"/>
            <w:szCs w:val="28"/>
            <w:u w:val="none"/>
          </w:rPr>
          <w:t xml:space="preserve">пунктом </w:t>
        </w:r>
        <w:r w:rsidR="00654894" w:rsidRPr="008C49FC">
          <w:rPr>
            <w:rStyle w:val="a3"/>
            <w:color w:val="auto"/>
            <w:sz w:val="28"/>
            <w:szCs w:val="28"/>
            <w:u w:val="none"/>
          </w:rPr>
          <w:t>19</w:t>
        </w:r>
      </w:hyperlink>
      <w:r w:rsidRPr="008C49FC">
        <w:rPr>
          <w:sz w:val="28"/>
          <w:szCs w:val="28"/>
        </w:rPr>
        <w:t xml:space="preserve"> настоящих Общих требований;</w:t>
      </w:r>
    </w:p>
    <w:p w:rsidR="002A66BF" w:rsidRPr="008C49FC" w:rsidRDefault="002A66BF" w:rsidP="008C49FC">
      <w:pPr>
        <w:pStyle w:val="ConsPlusNormal"/>
        <w:ind w:firstLine="851"/>
        <w:jc w:val="both"/>
        <w:rPr>
          <w:sz w:val="28"/>
          <w:szCs w:val="28"/>
        </w:rPr>
      </w:pPr>
      <w:r w:rsidRPr="008C49FC">
        <w:rPr>
          <w:sz w:val="28"/>
          <w:szCs w:val="28"/>
        </w:rPr>
        <w:t xml:space="preserve">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r:id="rId15" w:history="1">
        <w:r w:rsidRPr="008C49FC">
          <w:rPr>
            <w:rStyle w:val="a3"/>
            <w:color w:val="auto"/>
            <w:sz w:val="28"/>
            <w:szCs w:val="28"/>
            <w:u w:val="none"/>
          </w:rPr>
          <w:t xml:space="preserve">пунктом </w:t>
        </w:r>
        <w:r w:rsidR="00654894" w:rsidRPr="008C49FC">
          <w:rPr>
            <w:rStyle w:val="a3"/>
            <w:color w:val="auto"/>
            <w:sz w:val="28"/>
            <w:szCs w:val="28"/>
            <w:u w:val="none"/>
          </w:rPr>
          <w:t>20</w:t>
        </w:r>
      </w:hyperlink>
      <w:r w:rsidRPr="008C49FC">
        <w:rPr>
          <w:sz w:val="28"/>
          <w:szCs w:val="28"/>
        </w:rPr>
        <w:t xml:space="preserve"> настоящих Общих требований;</w:t>
      </w:r>
    </w:p>
    <w:p w:rsidR="002A66BF" w:rsidRPr="002A66BF" w:rsidRDefault="002A66BF" w:rsidP="008C49FC">
      <w:pPr>
        <w:pStyle w:val="ConsPlusNormal"/>
        <w:ind w:firstLine="851"/>
        <w:jc w:val="both"/>
        <w:rPr>
          <w:sz w:val="28"/>
          <w:szCs w:val="28"/>
        </w:rPr>
      </w:pPr>
      <w:r w:rsidRPr="008C49FC">
        <w:rPr>
          <w:sz w:val="28"/>
          <w:szCs w:val="28"/>
        </w:rPr>
        <w:t xml:space="preserve">сведения о недвижимом имуществе, используемом по договору аренды, формируемые в соответствии с </w:t>
      </w:r>
      <w:hyperlink r:id="rId16" w:history="1">
        <w:r w:rsidRPr="008C49FC">
          <w:rPr>
            <w:rStyle w:val="a3"/>
            <w:color w:val="auto"/>
            <w:sz w:val="28"/>
            <w:szCs w:val="28"/>
            <w:u w:val="none"/>
          </w:rPr>
          <w:t xml:space="preserve">пунктом </w:t>
        </w:r>
        <w:r w:rsidR="00654894" w:rsidRPr="008C49FC">
          <w:rPr>
            <w:rStyle w:val="a3"/>
            <w:color w:val="auto"/>
            <w:sz w:val="28"/>
            <w:szCs w:val="28"/>
            <w:u w:val="none"/>
          </w:rPr>
          <w:t>21</w:t>
        </w:r>
      </w:hyperlink>
      <w:r w:rsidRPr="008C49FC">
        <w:rPr>
          <w:sz w:val="28"/>
          <w:szCs w:val="28"/>
        </w:rPr>
        <w:t xml:space="preserve"> настоящих </w:t>
      </w:r>
      <w:r w:rsidRPr="002A66BF">
        <w:rPr>
          <w:sz w:val="28"/>
          <w:szCs w:val="28"/>
        </w:rPr>
        <w:t>Общих требований;</w:t>
      </w:r>
    </w:p>
    <w:p w:rsidR="002A66BF" w:rsidRPr="002A66BF" w:rsidRDefault="002A66BF" w:rsidP="008C49FC">
      <w:pPr>
        <w:pStyle w:val="ConsPlusNormal"/>
        <w:ind w:firstLine="851"/>
        <w:jc w:val="both"/>
        <w:rPr>
          <w:sz w:val="28"/>
          <w:szCs w:val="28"/>
        </w:rPr>
      </w:pPr>
      <w:r w:rsidRPr="002A66BF">
        <w:rPr>
          <w:sz w:val="28"/>
          <w:szCs w:val="28"/>
        </w:rPr>
        <w:t xml:space="preserve">сведения о недвижимом имуществе, используемом по договору безвозмездного пользования (договору ссуды), формируемые в соответствии </w:t>
      </w:r>
      <w:r w:rsidRPr="00FF2C13">
        <w:rPr>
          <w:sz w:val="28"/>
          <w:szCs w:val="28"/>
        </w:rPr>
        <w:t xml:space="preserve">с </w:t>
      </w:r>
      <w:hyperlink r:id="rId17" w:history="1">
        <w:r w:rsidRPr="00FF2C13">
          <w:rPr>
            <w:rStyle w:val="a3"/>
            <w:color w:val="auto"/>
            <w:sz w:val="28"/>
            <w:szCs w:val="28"/>
            <w:u w:val="none"/>
          </w:rPr>
          <w:t xml:space="preserve">пунктом </w:t>
        </w:r>
        <w:r w:rsidR="00654894" w:rsidRPr="00FF2C13">
          <w:rPr>
            <w:rStyle w:val="a3"/>
            <w:color w:val="auto"/>
            <w:sz w:val="28"/>
            <w:szCs w:val="28"/>
            <w:u w:val="none"/>
          </w:rPr>
          <w:t>22</w:t>
        </w:r>
      </w:hyperlink>
      <w:r w:rsidRPr="00FF2C13">
        <w:rPr>
          <w:sz w:val="28"/>
          <w:szCs w:val="28"/>
        </w:rPr>
        <w:t xml:space="preserve"> настоящих </w:t>
      </w:r>
      <w:r w:rsidRPr="002A66BF">
        <w:rPr>
          <w:sz w:val="28"/>
          <w:szCs w:val="28"/>
        </w:rPr>
        <w:t>Общих требований;</w:t>
      </w:r>
    </w:p>
    <w:p w:rsidR="002A66BF" w:rsidRPr="002A66BF" w:rsidRDefault="002A66BF" w:rsidP="008C49FC">
      <w:pPr>
        <w:pStyle w:val="ConsPlusNormal"/>
        <w:ind w:firstLine="851"/>
        <w:jc w:val="both"/>
        <w:rPr>
          <w:sz w:val="28"/>
          <w:szCs w:val="28"/>
        </w:rPr>
      </w:pPr>
      <w:r w:rsidRPr="002A66BF">
        <w:rPr>
          <w:sz w:val="28"/>
          <w:szCs w:val="28"/>
        </w:rPr>
        <w:t xml:space="preserve">сведения об особо ценном движимом имуществе (за исключением транспортных средств), формируемые в соответствии </w:t>
      </w:r>
      <w:r w:rsidRPr="002B3DBA">
        <w:rPr>
          <w:sz w:val="28"/>
          <w:szCs w:val="28"/>
        </w:rPr>
        <w:t xml:space="preserve">с </w:t>
      </w:r>
      <w:hyperlink r:id="rId18" w:history="1">
        <w:r w:rsidRPr="002B3DBA">
          <w:rPr>
            <w:rStyle w:val="a3"/>
            <w:color w:val="auto"/>
            <w:sz w:val="28"/>
            <w:szCs w:val="28"/>
            <w:u w:val="none"/>
          </w:rPr>
          <w:t xml:space="preserve">пунктом </w:t>
        </w:r>
        <w:r w:rsidR="00654894" w:rsidRPr="002B3DBA">
          <w:rPr>
            <w:rStyle w:val="a3"/>
            <w:color w:val="auto"/>
            <w:sz w:val="28"/>
            <w:szCs w:val="28"/>
            <w:u w:val="none"/>
          </w:rPr>
          <w:t>23</w:t>
        </w:r>
      </w:hyperlink>
      <w:r w:rsidRPr="002A66BF">
        <w:rPr>
          <w:sz w:val="28"/>
          <w:szCs w:val="28"/>
        </w:rPr>
        <w:t xml:space="preserve"> настоящих Общих требований;</w:t>
      </w:r>
    </w:p>
    <w:p w:rsidR="002A66BF" w:rsidRPr="002A66BF" w:rsidRDefault="002A66BF" w:rsidP="008C49FC">
      <w:pPr>
        <w:pStyle w:val="ConsPlusNormal"/>
        <w:ind w:firstLine="851"/>
        <w:jc w:val="both"/>
        <w:rPr>
          <w:sz w:val="28"/>
          <w:szCs w:val="28"/>
        </w:rPr>
      </w:pPr>
      <w:r w:rsidRPr="002B3DBA">
        <w:rPr>
          <w:sz w:val="28"/>
          <w:szCs w:val="28"/>
        </w:rPr>
        <w:t xml:space="preserve">сведения о транспортных средствах, формируемые в соответствии с </w:t>
      </w:r>
      <w:hyperlink r:id="rId19" w:history="1">
        <w:r w:rsidRPr="002B3DBA">
          <w:rPr>
            <w:rStyle w:val="a3"/>
            <w:color w:val="auto"/>
            <w:sz w:val="28"/>
            <w:szCs w:val="28"/>
            <w:u w:val="none"/>
          </w:rPr>
          <w:t xml:space="preserve">пунктом </w:t>
        </w:r>
        <w:r w:rsidR="00654894" w:rsidRPr="002B3DBA">
          <w:rPr>
            <w:rStyle w:val="a3"/>
            <w:color w:val="auto"/>
            <w:sz w:val="28"/>
            <w:szCs w:val="28"/>
            <w:u w:val="none"/>
          </w:rPr>
          <w:t>2</w:t>
        </w:r>
      </w:hyperlink>
      <w:r w:rsidR="002B3DBA">
        <w:rPr>
          <w:sz w:val="28"/>
          <w:szCs w:val="28"/>
        </w:rPr>
        <w:t>4</w:t>
      </w:r>
      <w:r w:rsidRPr="002B3DBA">
        <w:rPr>
          <w:sz w:val="28"/>
          <w:szCs w:val="28"/>
        </w:rPr>
        <w:t xml:space="preserve"> н</w:t>
      </w:r>
      <w:r w:rsidRPr="002A66BF">
        <w:rPr>
          <w:sz w:val="28"/>
          <w:szCs w:val="28"/>
        </w:rPr>
        <w:t>астоящих Общих требований;</w:t>
      </w:r>
    </w:p>
    <w:p w:rsidR="002A66BF" w:rsidRPr="002A66BF" w:rsidRDefault="002A66BF" w:rsidP="008C49FC">
      <w:pPr>
        <w:pStyle w:val="ConsPlusNormal"/>
        <w:ind w:firstLine="851"/>
        <w:jc w:val="both"/>
        <w:rPr>
          <w:sz w:val="28"/>
          <w:szCs w:val="28"/>
        </w:rPr>
      </w:pPr>
      <w:r w:rsidRPr="002A66BF">
        <w:rPr>
          <w:sz w:val="28"/>
          <w:szCs w:val="28"/>
        </w:rPr>
        <w:t xml:space="preserve">сведения об имуществе, за исключением земельных участков, переданном в аренду, формируемые в </w:t>
      </w:r>
      <w:r w:rsidRPr="002B3DBA">
        <w:rPr>
          <w:sz w:val="28"/>
          <w:szCs w:val="28"/>
        </w:rPr>
        <w:t xml:space="preserve">соответствии с </w:t>
      </w:r>
      <w:hyperlink r:id="rId20" w:history="1">
        <w:r w:rsidRPr="002B3DBA">
          <w:rPr>
            <w:rStyle w:val="a3"/>
            <w:color w:val="auto"/>
            <w:sz w:val="28"/>
            <w:szCs w:val="28"/>
            <w:u w:val="none"/>
          </w:rPr>
          <w:t xml:space="preserve">пунктом </w:t>
        </w:r>
        <w:r w:rsidR="002B3DBA" w:rsidRPr="002B3DBA">
          <w:rPr>
            <w:rStyle w:val="a3"/>
            <w:color w:val="auto"/>
            <w:sz w:val="28"/>
            <w:szCs w:val="28"/>
            <w:u w:val="none"/>
          </w:rPr>
          <w:t>25</w:t>
        </w:r>
      </w:hyperlink>
      <w:r w:rsidRPr="002B3DBA">
        <w:rPr>
          <w:sz w:val="28"/>
          <w:szCs w:val="28"/>
        </w:rPr>
        <w:t xml:space="preserve"> настоящих </w:t>
      </w:r>
      <w:r w:rsidRPr="002A66BF">
        <w:rPr>
          <w:sz w:val="28"/>
          <w:szCs w:val="28"/>
        </w:rPr>
        <w:t>Общих требований.</w:t>
      </w:r>
    </w:p>
    <w:p w:rsidR="002A66BF" w:rsidRPr="002A66BF" w:rsidRDefault="00CA6D9E" w:rsidP="008C49FC">
      <w:pPr>
        <w:pStyle w:val="ConsPlusNormal"/>
        <w:ind w:firstLine="851"/>
        <w:jc w:val="both"/>
        <w:rPr>
          <w:sz w:val="28"/>
          <w:szCs w:val="28"/>
        </w:rPr>
      </w:pPr>
      <w:r>
        <w:rPr>
          <w:sz w:val="28"/>
          <w:szCs w:val="28"/>
        </w:rPr>
        <w:t>10</w:t>
      </w:r>
      <w:r w:rsidR="002A66BF" w:rsidRPr="002A66BF">
        <w:rPr>
          <w:sz w:val="28"/>
          <w:szCs w:val="28"/>
        </w:rPr>
        <w:t>. В раздел 3 "Эффективность деятельности" должны включаться:</w:t>
      </w:r>
    </w:p>
    <w:p w:rsidR="002A66BF" w:rsidRPr="002A66BF" w:rsidRDefault="002A66BF" w:rsidP="008C49FC">
      <w:pPr>
        <w:pStyle w:val="ConsPlusNormal"/>
        <w:ind w:firstLine="851"/>
        <w:jc w:val="both"/>
        <w:rPr>
          <w:sz w:val="28"/>
          <w:szCs w:val="28"/>
        </w:rPr>
      </w:pPr>
      <w:r w:rsidRPr="002A66BF">
        <w:rPr>
          <w:sz w:val="28"/>
          <w:szCs w:val="28"/>
        </w:rPr>
        <w:t xml:space="preserve">сведения о видах деятельности, в отношении </w:t>
      </w:r>
      <w:r w:rsidRPr="002B3DBA">
        <w:rPr>
          <w:sz w:val="28"/>
          <w:szCs w:val="28"/>
        </w:rPr>
        <w:t xml:space="preserve">которых установлен показатель эффективности, формируемые в соответствии с </w:t>
      </w:r>
      <w:hyperlink r:id="rId21" w:history="1">
        <w:r w:rsidRPr="002B3DBA">
          <w:rPr>
            <w:rStyle w:val="a3"/>
            <w:color w:val="auto"/>
            <w:sz w:val="28"/>
            <w:szCs w:val="28"/>
            <w:u w:val="none"/>
          </w:rPr>
          <w:t xml:space="preserve">пунктом </w:t>
        </w:r>
        <w:r w:rsidR="002B3DBA" w:rsidRPr="002B3DBA">
          <w:rPr>
            <w:rStyle w:val="a3"/>
            <w:color w:val="auto"/>
            <w:sz w:val="28"/>
            <w:szCs w:val="28"/>
            <w:u w:val="none"/>
          </w:rPr>
          <w:t>26</w:t>
        </w:r>
      </w:hyperlink>
      <w:r w:rsidRPr="002A66BF">
        <w:rPr>
          <w:sz w:val="28"/>
          <w:szCs w:val="28"/>
        </w:rPr>
        <w:t xml:space="preserve"> настоящих Общих требований;</w:t>
      </w:r>
    </w:p>
    <w:p w:rsidR="002A66BF" w:rsidRPr="002A66BF" w:rsidRDefault="002A66BF" w:rsidP="008C49FC">
      <w:pPr>
        <w:pStyle w:val="ConsPlusNormal"/>
        <w:ind w:firstLine="851"/>
        <w:jc w:val="both"/>
        <w:rPr>
          <w:sz w:val="28"/>
          <w:szCs w:val="28"/>
        </w:rPr>
      </w:pPr>
      <w:r w:rsidRPr="002A66BF">
        <w:rPr>
          <w:sz w:val="28"/>
          <w:szCs w:val="28"/>
        </w:rPr>
        <w:t xml:space="preserve">сведения о достижении показателей эффективности деятельности учреждения, формируемые в соответствии </w:t>
      </w:r>
      <w:r w:rsidRPr="002B3DBA">
        <w:rPr>
          <w:sz w:val="28"/>
          <w:szCs w:val="28"/>
        </w:rPr>
        <w:t xml:space="preserve">с </w:t>
      </w:r>
      <w:hyperlink r:id="rId22" w:history="1">
        <w:r w:rsidRPr="002B3DBA">
          <w:rPr>
            <w:rStyle w:val="a3"/>
            <w:color w:val="auto"/>
            <w:sz w:val="28"/>
            <w:szCs w:val="28"/>
            <w:u w:val="none"/>
          </w:rPr>
          <w:t xml:space="preserve">пунктом </w:t>
        </w:r>
        <w:r w:rsidR="002B3DBA" w:rsidRPr="002B3DBA">
          <w:rPr>
            <w:rStyle w:val="a3"/>
            <w:color w:val="auto"/>
            <w:sz w:val="28"/>
            <w:szCs w:val="28"/>
            <w:u w:val="none"/>
          </w:rPr>
          <w:t>27</w:t>
        </w:r>
      </w:hyperlink>
      <w:r w:rsidRPr="002B3DBA">
        <w:rPr>
          <w:sz w:val="28"/>
          <w:szCs w:val="28"/>
        </w:rPr>
        <w:t xml:space="preserve"> настоящих </w:t>
      </w:r>
      <w:r w:rsidRPr="002A66BF">
        <w:rPr>
          <w:sz w:val="28"/>
          <w:szCs w:val="28"/>
        </w:rPr>
        <w:t xml:space="preserve">Общих </w:t>
      </w:r>
      <w:r w:rsidRPr="002A66BF">
        <w:rPr>
          <w:sz w:val="28"/>
          <w:szCs w:val="28"/>
        </w:rPr>
        <w:lastRenderedPageBreak/>
        <w:t>требований.</w:t>
      </w:r>
    </w:p>
    <w:p w:rsidR="002A66BF" w:rsidRPr="002A66BF" w:rsidRDefault="002A66BF" w:rsidP="00FD0288">
      <w:pPr>
        <w:pStyle w:val="ConsPlusNormal"/>
        <w:ind w:firstLine="851"/>
        <w:jc w:val="both"/>
        <w:rPr>
          <w:sz w:val="28"/>
          <w:szCs w:val="28"/>
        </w:rPr>
      </w:pPr>
      <w:r w:rsidRPr="002A66BF">
        <w:rPr>
          <w:sz w:val="28"/>
          <w:szCs w:val="28"/>
        </w:rPr>
        <w:t>1</w:t>
      </w:r>
      <w:r w:rsidR="00CA6D9E">
        <w:rPr>
          <w:sz w:val="28"/>
          <w:szCs w:val="28"/>
        </w:rPr>
        <w:t>1</w:t>
      </w:r>
      <w:r w:rsidRPr="002A66BF">
        <w:rPr>
          <w:sz w:val="28"/>
          <w:szCs w:val="28"/>
        </w:rPr>
        <w:t>. В раздел 1 "Результаты деятельности", раздел 2 "Использование имущества, закрепленного за учреждением" и раздел 3 "Эффективность деятельности" по решению органа - учредителя могут включаться также дополнительные сведения о результатах деятельности учреждения и использования им имущества.</w:t>
      </w:r>
    </w:p>
    <w:p w:rsidR="002A66BF" w:rsidRPr="002A66BF" w:rsidRDefault="002A66BF" w:rsidP="00FD0288">
      <w:pPr>
        <w:pStyle w:val="ConsPlusNormal"/>
        <w:ind w:firstLine="851"/>
        <w:jc w:val="both"/>
        <w:rPr>
          <w:sz w:val="28"/>
          <w:szCs w:val="28"/>
        </w:rPr>
      </w:pPr>
      <w:r w:rsidRPr="002A66BF">
        <w:rPr>
          <w:sz w:val="28"/>
          <w:szCs w:val="28"/>
        </w:rPr>
        <w:t xml:space="preserve">При принятии решения органом - учредителем </w:t>
      </w:r>
      <w:r w:rsidR="00FD0288">
        <w:rPr>
          <w:sz w:val="28"/>
          <w:szCs w:val="28"/>
        </w:rPr>
        <w:t>муниципальных</w:t>
      </w:r>
      <w:r w:rsidRPr="002A66BF">
        <w:rPr>
          <w:sz w:val="28"/>
          <w:szCs w:val="28"/>
        </w:rPr>
        <w:t xml:space="preserve"> учреждений о необходимости представления дополнительных сведений, указанные материалы представляются в виде электронных образов документов (документов на бумажном носителе, преобразованных в электронную форму путем сканирования).</w:t>
      </w:r>
    </w:p>
    <w:p w:rsidR="002A66BF" w:rsidRPr="002A66BF" w:rsidRDefault="002A66BF" w:rsidP="00CA6D9E">
      <w:pPr>
        <w:pStyle w:val="ConsPlusNormal"/>
        <w:jc w:val="both"/>
        <w:rPr>
          <w:sz w:val="28"/>
          <w:szCs w:val="28"/>
        </w:rPr>
      </w:pPr>
    </w:p>
    <w:p w:rsidR="002A66BF" w:rsidRPr="002A66BF" w:rsidRDefault="002A66BF" w:rsidP="00CA6D9E">
      <w:pPr>
        <w:pStyle w:val="ConsPlusTitle"/>
        <w:jc w:val="center"/>
        <w:outlineLvl w:val="1"/>
        <w:rPr>
          <w:sz w:val="28"/>
          <w:szCs w:val="28"/>
        </w:rPr>
      </w:pPr>
      <w:r w:rsidRPr="002A66BF">
        <w:rPr>
          <w:sz w:val="28"/>
          <w:szCs w:val="28"/>
        </w:rPr>
        <w:t>III. Порядок формирования сведений, включаемых в Отчет</w:t>
      </w:r>
    </w:p>
    <w:p w:rsidR="002A66BF" w:rsidRPr="002A66BF" w:rsidRDefault="002A66BF" w:rsidP="00CA6D9E">
      <w:pPr>
        <w:pStyle w:val="ConsPlusNormal"/>
        <w:jc w:val="both"/>
        <w:rPr>
          <w:sz w:val="28"/>
          <w:szCs w:val="28"/>
        </w:rPr>
      </w:pPr>
    </w:p>
    <w:p w:rsidR="002A66BF" w:rsidRDefault="002A66BF" w:rsidP="000B3695">
      <w:pPr>
        <w:pStyle w:val="ConsPlusNormal"/>
        <w:ind w:firstLine="851"/>
        <w:jc w:val="both"/>
        <w:rPr>
          <w:sz w:val="28"/>
          <w:szCs w:val="28"/>
        </w:rPr>
      </w:pPr>
      <w:r w:rsidRPr="002A66BF">
        <w:rPr>
          <w:sz w:val="28"/>
          <w:szCs w:val="28"/>
        </w:rPr>
        <w:t>1</w:t>
      </w:r>
      <w:r w:rsidR="00CA6D9E">
        <w:rPr>
          <w:sz w:val="28"/>
          <w:szCs w:val="28"/>
        </w:rPr>
        <w:t>2</w:t>
      </w:r>
      <w:r w:rsidRPr="002A66BF">
        <w:rPr>
          <w:sz w:val="28"/>
          <w:szCs w:val="28"/>
        </w:rPr>
        <w:t xml:space="preserve">. Отчет о выполнении муниципального задания должен включать сведения о муниципальных услугах и работах, включенных в </w:t>
      </w:r>
      <w:r w:rsidR="000B3695">
        <w:rPr>
          <w:sz w:val="28"/>
          <w:szCs w:val="28"/>
        </w:rPr>
        <w:t>муниципальное</w:t>
      </w:r>
      <w:r w:rsidRPr="002A66BF">
        <w:rPr>
          <w:sz w:val="28"/>
          <w:szCs w:val="28"/>
        </w:rPr>
        <w:t xml:space="preserve">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rsidR="007C48BA" w:rsidRPr="000C1286" w:rsidRDefault="007C48BA" w:rsidP="007C48BA">
      <w:pPr>
        <w:pStyle w:val="ConsPlusNormal"/>
        <w:ind w:firstLine="540"/>
        <w:jc w:val="both"/>
        <w:rPr>
          <w:color w:val="002060"/>
          <w:sz w:val="28"/>
          <w:szCs w:val="28"/>
        </w:rPr>
      </w:pPr>
      <w:r w:rsidRPr="000C1286">
        <w:rPr>
          <w:color w:val="002060"/>
          <w:sz w:val="28"/>
          <w:szCs w:val="28"/>
        </w:rPr>
        <w:t>12(1). В сведениях о поступлениях и выплатах учреждения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w:t>
      </w:r>
    </w:p>
    <w:p w:rsidR="007C48BA" w:rsidRPr="000C1286" w:rsidRDefault="007C48BA" w:rsidP="007C48BA">
      <w:pPr>
        <w:pStyle w:val="ConsPlusNormal"/>
        <w:ind w:firstLine="540"/>
        <w:jc w:val="both"/>
        <w:rPr>
          <w:color w:val="002060"/>
          <w:sz w:val="28"/>
          <w:szCs w:val="28"/>
        </w:rPr>
      </w:pPr>
      <w:r w:rsidRPr="000C1286">
        <w:rPr>
          <w:color w:val="002060"/>
          <w:sz w:val="28"/>
          <w:szCs w:val="28"/>
        </w:rPr>
        <w:t>Информация о поступлениях формируется с указанием:</w:t>
      </w:r>
    </w:p>
    <w:p w:rsidR="007C48BA" w:rsidRPr="000C1286" w:rsidRDefault="007C48BA" w:rsidP="007C48BA">
      <w:pPr>
        <w:pStyle w:val="ConsPlusNormal"/>
        <w:ind w:firstLine="540"/>
        <w:jc w:val="both"/>
        <w:rPr>
          <w:color w:val="002060"/>
          <w:sz w:val="28"/>
          <w:szCs w:val="28"/>
        </w:rPr>
      </w:pPr>
      <w:r w:rsidRPr="000C1286">
        <w:rPr>
          <w:color w:val="002060"/>
          <w:sz w:val="28"/>
          <w:szCs w:val="28"/>
        </w:rPr>
        <w:t xml:space="preserve">объема поступлений из бюджетов бюджетной системы Российской Федерации, включая субсидии на финансовое обеспечение выполнения муниципального задания, субсидии, предоставляемые в соответствии с </w:t>
      </w:r>
      <w:hyperlink r:id="rId23" w:history="1">
        <w:r w:rsidRPr="000C1286">
          <w:rPr>
            <w:color w:val="002060"/>
            <w:sz w:val="28"/>
            <w:szCs w:val="28"/>
          </w:rPr>
          <w:t>абзацем вторым пункта 1 статьи 78.1</w:t>
        </w:r>
      </w:hyperlink>
      <w:r w:rsidRPr="000C1286">
        <w:rPr>
          <w:color w:val="002060"/>
          <w:sz w:val="28"/>
          <w:szCs w:val="28"/>
        </w:rPr>
        <w:t xml:space="preserve"> Бюджетного к</w:t>
      </w:r>
      <w:r w:rsidR="002675FB" w:rsidRPr="000C1286">
        <w:rPr>
          <w:color w:val="002060"/>
          <w:sz w:val="28"/>
          <w:szCs w:val="28"/>
        </w:rPr>
        <w:t>одекса Российской Федерации,</w:t>
      </w:r>
      <w:r w:rsidRPr="000C1286">
        <w:rPr>
          <w:color w:val="002060"/>
          <w:sz w:val="28"/>
          <w:szCs w:val="28"/>
        </w:rPr>
        <w:t xml:space="preserve">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 предоставленных соответственно из федерального бюджета, из бюджетов субъектов Российской Федерации и местных бюджетов;</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поступлений от приносящей доход деятельности, компенсации затрат, с обособлением информации:</w:t>
      </w:r>
    </w:p>
    <w:p w:rsidR="007C48BA" w:rsidRPr="000C1286" w:rsidRDefault="007C48BA" w:rsidP="007C48BA">
      <w:pPr>
        <w:pStyle w:val="ConsPlusNormal"/>
        <w:ind w:firstLine="540"/>
        <w:jc w:val="both"/>
        <w:rPr>
          <w:color w:val="002060"/>
          <w:sz w:val="28"/>
          <w:szCs w:val="28"/>
        </w:rPr>
      </w:pPr>
      <w:r w:rsidRPr="000C1286">
        <w:rPr>
          <w:color w:val="002060"/>
          <w:sz w:val="28"/>
          <w:szCs w:val="28"/>
        </w:rPr>
        <w:t xml:space="preserve">об объеме доходов в виде платы за оказание услуг (выполнение работ) в рамках установленного государственного (муниципального) задания, доходов от оказания услуг, выполнения работ, реализации готовой продукции сверх установленного государственного (муниципального) задания по видам деятельности, отнесенным в соответствии с учредительными документами к </w:t>
      </w:r>
      <w:r w:rsidRPr="000C1286">
        <w:rPr>
          <w:color w:val="002060"/>
          <w:sz w:val="28"/>
          <w:szCs w:val="28"/>
        </w:rPr>
        <w:lastRenderedPageBreak/>
        <w:t>основным;</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от оказания услуг в рамках обязательного медицинского страхования;</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от оказания медицинских услуг, предоставляемых женщинам в период беременности, женщинам и новорожденным в период родов и в послеродовой период;</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от возмещения расходов, понесенных в связи с эксплуатацией имущества, находящегося в оперативном управлении учреждения;</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поступлений доходов от собственности с обособлением информации:</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в виде арендной либо иной платы за передачу в возмездное пользование государственного (муниципального) имущества;</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от распоряжения правами на результаты интеллектуальной деятельности и средствами индивидуализации;</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в виде процентов по депозитам и процентов по остаткам средств на счетах учреждения;</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поступлений доходов от штрафов, пеней, неустоек, возмещения ущерба;</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доходов от выбытия финансовых и нефинансовых активов.</w:t>
      </w:r>
    </w:p>
    <w:p w:rsidR="007C48BA" w:rsidRPr="000C1286" w:rsidRDefault="007C48BA" w:rsidP="007C48BA">
      <w:pPr>
        <w:pStyle w:val="ConsPlusNormal"/>
        <w:ind w:firstLine="540"/>
        <w:jc w:val="both"/>
        <w:rPr>
          <w:color w:val="002060"/>
          <w:sz w:val="28"/>
          <w:szCs w:val="28"/>
        </w:rPr>
      </w:pPr>
      <w:r w:rsidRPr="000C1286">
        <w:rPr>
          <w:color w:val="002060"/>
          <w:sz w:val="28"/>
          <w:szCs w:val="28"/>
        </w:rPr>
        <w:t>Информация о выплатах формируется с указанием:</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по оплате труда и компенсационных выплат работникам;</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по перечислению взносов по обязательному социальному страхованию;</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по обслуживанию долговых обязательств;</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по безвозмездному перечислению организациям;</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по социальному обеспечению;</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связанных с уплатой налогов, сборов, прочих платежей в бюджет (по видам налогов);</w:t>
      </w:r>
    </w:p>
    <w:p w:rsidR="007C48BA" w:rsidRPr="000C1286" w:rsidRDefault="007C48BA" w:rsidP="007C48BA">
      <w:pPr>
        <w:pStyle w:val="ConsPlusNormal"/>
        <w:ind w:firstLine="540"/>
        <w:jc w:val="both"/>
        <w:rPr>
          <w:color w:val="002060"/>
          <w:sz w:val="28"/>
          <w:szCs w:val="28"/>
        </w:rPr>
      </w:pPr>
      <w:r w:rsidRPr="000C1286">
        <w:rPr>
          <w:color w:val="002060"/>
          <w:sz w:val="28"/>
          <w:szCs w:val="28"/>
        </w:rPr>
        <w:lastRenderedPageBreak/>
        <w:t>объема выплат, направленных на приобретение финансовых активов;</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выплат в целях денежных обеспечений;</w:t>
      </w:r>
    </w:p>
    <w:p w:rsidR="007C48BA" w:rsidRPr="000C1286" w:rsidRDefault="007C48BA" w:rsidP="007C48BA">
      <w:pPr>
        <w:pStyle w:val="ConsPlusNormal"/>
        <w:ind w:firstLine="540"/>
        <w:jc w:val="both"/>
        <w:rPr>
          <w:color w:val="002060"/>
          <w:sz w:val="28"/>
          <w:szCs w:val="28"/>
        </w:rPr>
      </w:pPr>
      <w:r w:rsidRPr="000C1286">
        <w:rPr>
          <w:color w:val="002060"/>
          <w:sz w:val="28"/>
          <w:szCs w:val="28"/>
        </w:rPr>
        <w:t>объема перечислений на депозитные счета.</w:t>
      </w:r>
    </w:p>
    <w:p w:rsidR="002A66BF" w:rsidRPr="002A66BF" w:rsidRDefault="00CA6D9E" w:rsidP="007C48BA">
      <w:pPr>
        <w:pStyle w:val="ConsPlusNormal"/>
        <w:ind w:firstLine="851"/>
        <w:jc w:val="both"/>
        <w:rPr>
          <w:sz w:val="28"/>
          <w:szCs w:val="28"/>
        </w:rPr>
      </w:pPr>
      <w:bookmarkStart w:id="1" w:name="Par77"/>
      <w:bookmarkEnd w:id="1"/>
      <w:r w:rsidRPr="000B3695">
        <w:rPr>
          <w:sz w:val="28"/>
          <w:szCs w:val="28"/>
        </w:rPr>
        <w:t>13</w:t>
      </w:r>
      <w:r w:rsidR="002A66BF" w:rsidRPr="000B3695">
        <w:rPr>
          <w:sz w:val="28"/>
          <w:szCs w:val="28"/>
        </w:rPr>
        <w:t>. В сведениях об оказываемых услугах, выполняемых работах сверх установленного муниципального задания, а также выпускаемой продукции должна</w:t>
      </w:r>
      <w:r w:rsidR="002A66BF" w:rsidRPr="002A66BF">
        <w:rPr>
          <w:sz w:val="28"/>
          <w:szCs w:val="28"/>
        </w:rPr>
        <w:t xml:space="preserve">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2A66BF" w:rsidRPr="002A66BF" w:rsidRDefault="002A66BF" w:rsidP="000B3695">
      <w:pPr>
        <w:pStyle w:val="ConsPlusNormal"/>
        <w:ind w:firstLine="851"/>
        <w:jc w:val="both"/>
        <w:rPr>
          <w:sz w:val="28"/>
          <w:szCs w:val="28"/>
        </w:rPr>
      </w:pPr>
      <w:bookmarkStart w:id="2" w:name="Par78"/>
      <w:bookmarkEnd w:id="2"/>
      <w:r w:rsidRPr="002A66BF">
        <w:rPr>
          <w:sz w:val="28"/>
          <w:szCs w:val="28"/>
        </w:rPr>
        <w:t>1</w:t>
      </w:r>
      <w:r w:rsidR="00CA6D9E">
        <w:rPr>
          <w:sz w:val="28"/>
          <w:szCs w:val="28"/>
        </w:rPr>
        <w:t>4</w:t>
      </w:r>
      <w:r w:rsidRPr="002A66BF">
        <w:rPr>
          <w:sz w:val="28"/>
          <w:szCs w:val="28"/>
        </w:rPr>
        <w:t xml:space="preserve">. 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w:t>
      </w:r>
      <w:hyperlink r:id="rId24" w:history="1">
        <w:r w:rsidRPr="000B3695">
          <w:rPr>
            <w:rStyle w:val="a3"/>
            <w:color w:val="auto"/>
            <w:sz w:val="28"/>
            <w:szCs w:val="28"/>
            <w:u w:val="none"/>
          </w:rPr>
          <w:t>классификатору</w:t>
        </w:r>
      </w:hyperlink>
      <w:r w:rsidRPr="000B3695">
        <w:rPr>
          <w:sz w:val="28"/>
          <w:szCs w:val="28"/>
        </w:rPr>
        <w:t xml:space="preserve"> орган</w:t>
      </w:r>
      <w:r w:rsidRPr="002A66BF">
        <w:rPr>
          <w:sz w:val="28"/>
          <w:szCs w:val="28"/>
        </w:rPr>
        <w:t>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приходящаяся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2A66BF" w:rsidRDefault="002A66BF" w:rsidP="00955CDE">
      <w:pPr>
        <w:pStyle w:val="ConsPlusNormal"/>
        <w:ind w:firstLine="851"/>
        <w:jc w:val="both"/>
        <w:rPr>
          <w:sz w:val="28"/>
          <w:szCs w:val="28"/>
        </w:rPr>
      </w:pPr>
      <w:r w:rsidRPr="002A66BF">
        <w:rPr>
          <w:sz w:val="28"/>
          <w:szCs w:val="28"/>
        </w:rPr>
        <w:t xml:space="preserve">При отсутствии у учреждения вкладов в уставные (складочные) капиталы сведения, указанные </w:t>
      </w:r>
      <w:r w:rsidRPr="000B3695">
        <w:rPr>
          <w:sz w:val="28"/>
          <w:szCs w:val="28"/>
        </w:rPr>
        <w:t xml:space="preserve">в </w:t>
      </w:r>
      <w:hyperlink r:id="rId25" w:anchor="Par78" w:tooltip="15. 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 w:history="1">
        <w:r w:rsidRPr="000B3695">
          <w:rPr>
            <w:rStyle w:val="a3"/>
            <w:color w:val="auto"/>
            <w:sz w:val="28"/>
            <w:szCs w:val="28"/>
            <w:u w:val="none"/>
          </w:rPr>
          <w:t>абзаце первом</w:t>
        </w:r>
      </w:hyperlink>
      <w:r w:rsidRPr="002A66BF">
        <w:rPr>
          <w:sz w:val="28"/>
          <w:szCs w:val="28"/>
        </w:rPr>
        <w:t xml:space="preserve"> настоящего пункта, не формируются.</w:t>
      </w:r>
    </w:p>
    <w:p w:rsidR="00C41D93" w:rsidRPr="00C41D93" w:rsidRDefault="00845EF0" w:rsidP="00C41D93">
      <w:pPr>
        <w:pStyle w:val="ConsPlusNormal"/>
        <w:ind w:firstLine="540"/>
        <w:jc w:val="both"/>
        <w:rPr>
          <w:color w:val="002060"/>
          <w:sz w:val="28"/>
          <w:szCs w:val="28"/>
        </w:rPr>
      </w:pPr>
      <w:r w:rsidRPr="0087312B">
        <w:rPr>
          <w:color w:val="002060"/>
          <w:sz w:val="28"/>
          <w:szCs w:val="28"/>
        </w:rPr>
        <w:t>14 (1).</w:t>
      </w:r>
      <w:r w:rsidR="00C41D93" w:rsidRPr="00C41D93">
        <w:t xml:space="preserve"> </w:t>
      </w:r>
      <w:r w:rsidR="00C41D93" w:rsidRPr="00C41D93">
        <w:rPr>
          <w:color w:val="002060"/>
          <w:sz w:val="28"/>
          <w:szCs w:val="28"/>
        </w:rPr>
        <w:t>В сведениях о кредиторской задолженности и обязательствах учреждения должна отражаться информация:</w:t>
      </w:r>
    </w:p>
    <w:p w:rsidR="00C41D93" w:rsidRPr="00C41D93" w:rsidRDefault="00C41D93" w:rsidP="00C41D93">
      <w:pPr>
        <w:pStyle w:val="ConsPlusNormal"/>
        <w:ind w:firstLine="540"/>
        <w:jc w:val="both"/>
        <w:rPr>
          <w:color w:val="002060"/>
          <w:sz w:val="28"/>
          <w:szCs w:val="28"/>
        </w:rPr>
      </w:pPr>
      <w:r w:rsidRPr="00C41D93">
        <w:rPr>
          <w:color w:val="002060"/>
          <w:sz w:val="28"/>
          <w:szCs w:val="28"/>
        </w:rPr>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rsidR="00C41D93" w:rsidRPr="00C41D93" w:rsidRDefault="00C41D93" w:rsidP="00C41D93">
      <w:pPr>
        <w:pStyle w:val="ConsPlusNormal"/>
        <w:ind w:firstLine="540"/>
        <w:jc w:val="both"/>
        <w:rPr>
          <w:color w:val="002060"/>
          <w:sz w:val="28"/>
          <w:szCs w:val="28"/>
        </w:rPr>
      </w:pPr>
      <w:r w:rsidRPr="00C41D93">
        <w:rPr>
          <w:color w:val="002060"/>
          <w:sz w:val="28"/>
          <w:szCs w:val="28"/>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rsidR="00C41D93" w:rsidRPr="00C41D93" w:rsidRDefault="00C41D93" w:rsidP="00C41D93">
      <w:pPr>
        <w:pStyle w:val="ConsPlusNormal"/>
        <w:ind w:firstLine="540"/>
        <w:jc w:val="both"/>
        <w:rPr>
          <w:color w:val="002060"/>
          <w:sz w:val="28"/>
          <w:szCs w:val="28"/>
        </w:rPr>
      </w:pPr>
      <w:r w:rsidRPr="00C41D93">
        <w:rPr>
          <w:color w:val="002060"/>
          <w:sz w:val="28"/>
          <w:szCs w:val="28"/>
        </w:rPr>
        <w:t xml:space="preserve">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w:t>
      </w:r>
      <w:proofErr w:type="spellStart"/>
      <w:r w:rsidRPr="00C41D93">
        <w:rPr>
          <w:color w:val="002060"/>
          <w:sz w:val="28"/>
          <w:szCs w:val="28"/>
        </w:rPr>
        <w:t>непоступившим</w:t>
      </w:r>
      <w:proofErr w:type="spellEnd"/>
      <w:r w:rsidRPr="00C41D93">
        <w:rPr>
          <w:color w:val="002060"/>
          <w:sz w:val="28"/>
          <w:szCs w:val="28"/>
        </w:rPr>
        <w:t xml:space="preserve"> расчетным документам.</w:t>
      </w:r>
    </w:p>
    <w:p w:rsidR="00C41D93" w:rsidRPr="00C41D93" w:rsidRDefault="00C41D93" w:rsidP="00C41D93">
      <w:pPr>
        <w:pStyle w:val="ConsPlusNormal"/>
        <w:ind w:firstLine="540"/>
        <w:jc w:val="both"/>
        <w:rPr>
          <w:color w:val="002060"/>
          <w:sz w:val="28"/>
          <w:szCs w:val="28"/>
        </w:rPr>
      </w:pPr>
      <w:r w:rsidRPr="00C41D93">
        <w:rPr>
          <w:color w:val="002060"/>
          <w:sz w:val="28"/>
          <w:szCs w:val="28"/>
        </w:rPr>
        <w:t xml:space="preserve">Информация о кредиторской задолженности формируется с обособлением </w:t>
      </w:r>
      <w:r w:rsidRPr="00C41D93">
        <w:rPr>
          <w:color w:val="002060"/>
          <w:sz w:val="28"/>
          <w:szCs w:val="28"/>
        </w:rPr>
        <w:lastRenderedPageBreak/>
        <w:t>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а также по оплате прочих расходов.</w:t>
      </w:r>
    </w:p>
    <w:p w:rsidR="002A66BF" w:rsidRPr="00C41D93" w:rsidRDefault="002A66BF" w:rsidP="00C41D93">
      <w:pPr>
        <w:pStyle w:val="ConsPlusNormal"/>
        <w:ind w:firstLine="851"/>
        <w:jc w:val="both"/>
        <w:rPr>
          <w:sz w:val="28"/>
          <w:szCs w:val="28"/>
        </w:rPr>
      </w:pPr>
      <w:bookmarkStart w:id="3" w:name="Par80"/>
      <w:bookmarkEnd w:id="3"/>
      <w:r w:rsidRPr="00C41D93">
        <w:rPr>
          <w:sz w:val="28"/>
          <w:szCs w:val="28"/>
        </w:rPr>
        <w:t>1</w:t>
      </w:r>
      <w:r w:rsidR="00CA6D9E" w:rsidRPr="00C41D93">
        <w:rPr>
          <w:sz w:val="28"/>
          <w:szCs w:val="28"/>
        </w:rPr>
        <w:t>5</w:t>
      </w:r>
      <w:r w:rsidRPr="00C41D93">
        <w:rPr>
          <w:sz w:val="28"/>
          <w:szCs w:val="28"/>
        </w:rPr>
        <w:t>.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2A66BF" w:rsidRPr="00C41D93" w:rsidRDefault="002A66BF" w:rsidP="00C41D93">
      <w:pPr>
        <w:pStyle w:val="ConsPlusNormal"/>
        <w:ind w:firstLine="851"/>
        <w:jc w:val="both"/>
        <w:rPr>
          <w:sz w:val="28"/>
          <w:szCs w:val="28"/>
        </w:rPr>
      </w:pPr>
      <w:bookmarkStart w:id="4" w:name="Par81"/>
      <w:bookmarkEnd w:id="4"/>
      <w:r w:rsidRPr="00C41D93">
        <w:rPr>
          <w:sz w:val="28"/>
          <w:szCs w:val="28"/>
        </w:rPr>
        <w:t>1</w:t>
      </w:r>
      <w:r w:rsidR="00CA6D9E" w:rsidRPr="00C41D93">
        <w:rPr>
          <w:sz w:val="28"/>
          <w:szCs w:val="28"/>
        </w:rPr>
        <w:t>6</w:t>
      </w:r>
      <w:r w:rsidRPr="00C41D93">
        <w:rPr>
          <w:sz w:val="28"/>
          <w:szCs w:val="28"/>
        </w:rPr>
        <w:t>. 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2A66BF" w:rsidRPr="00C41D93" w:rsidRDefault="002A66BF" w:rsidP="00C41D93">
      <w:pPr>
        <w:pStyle w:val="ConsPlusNormal"/>
        <w:ind w:firstLine="851"/>
        <w:jc w:val="both"/>
        <w:rPr>
          <w:sz w:val="28"/>
          <w:szCs w:val="28"/>
        </w:rPr>
      </w:pPr>
      <w:r w:rsidRPr="00C41D93">
        <w:rPr>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rsidR="002A66BF" w:rsidRPr="00C41D93" w:rsidRDefault="002A66BF" w:rsidP="00C41D93">
      <w:pPr>
        <w:pStyle w:val="ConsPlusNormal"/>
        <w:ind w:firstLine="851"/>
        <w:jc w:val="both"/>
        <w:rPr>
          <w:sz w:val="28"/>
          <w:szCs w:val="28"/>
        </w:rPr>
      </w:pPr>
      <w:bookmarkStart w:id="5" w:name="Par83"/>
      <w:bookmarkEnd w:id="5"/>
      <w:r w:rsidRPr="00C41D93">
        <w:rPr>
          <w:sz w:val="28"/>
          <w:szCs w:val="28"/>
        </w:rPr>
        <w:t>1</w:t>
      </w:r>
      <w:r w:rsidR="00CA6D9E" w:rsidRPr="00C41D93">
        <w:rPr>
          <w:sz w:val="28"/>
          <w:szCs w:val="28"/>
        </w:rPr>
        <w:t>7</w:t>
      </w:r>
      <w:r w:rsidRPr="00C41D93">
        <w:rPr>
          <w:sz w:val="28"/>
          <w:szCs w:val="28"/>
        </w:rPr>
        <w:t>. 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rsidR="002A66BF" w:rsidRPr="00C41D93" w:rsidRDefault="002A66BF" w:rsidP="00C41D93">
      <w:pPr>
        <w:pStyle w:val="ConsPlusNormal"/>
        <w:ind w:firstLine="851"/>
        <w:jc w:val="both"/>
        <w:rPr>
          <w:sz w:val="28"/>
          <w:szCs w:val="28"/>
        </w:rPr>
      </w:pPr>
      <w:r w:rsidRPr="00C41D93">
        <w:rPr>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2A66BF" w:rsidRPr="00C41D93" w:rsidRDefault="002A66BF" w:rsidP="00C41D93">
      <w:pPr>
        <w:pStyle w:val="ConsPlusNormal"/>
        <w:ind w:firstLine="851"/>
        <w:jc w:val="both"/>
        <w:rPr>
          <w:sz w:val="28"/>
          <w:szCs w:val="28"/>
        </w:rPr>
      </w:pPr>
      <w:r w:rsidRPr="00C41D93">
        <w:rPr>
          <w:sz w:val="28"/>
          <w:szCs w:val="28"/>
        </w:rPr>
        <w:t xml:space="preserve">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w:t>
      </w:r>
      <w:r w:rsidRPr="00C41D93">
        <w:rPr>
          <w:sz w:val="28"/>
          <w:szCs w:val="28"/>
        </w:rPr>
        <w:lastRenderedPageBreak/>
        <w:t>ведение делопроизводства.</w:t>
      </w:r>
    </w:p>
    <w:p w:rsidR="002A66BF" w:rsidRPr="002A66BF" w:rsidRDefault="002A66BF" w:rsidP="00C41D93">
      <w:pPr>
        <w:pStyle w:val="ConsPlusNormal"/>
        <w:ind w:firstLine="851"/>
        <w:jc w:val="both"/>
        <w:rPr>
          <w:sz w:val="28"/>
          <w:szCs w:val="28"/>
        </w:rPr>
      </w:pPr>
      <w:r w:rsidRPr="00C41D93">
        <w:rPr>
          <w:sz w:val="28"/>
          <w:szCs w:val="28"/>
        </w:rPr>
        <w:t xml:space="preserve">Сведения об оплате </w:t>
      </w:r>
      <w:r w:rsidRPr="002A66BF">
        <w:rPr>
          <w:sz w:val="28"/>
          <w:szCs w:val="28"/>
        </w:rPr>
        <w:t>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w:t>
      </w:r>
      <w:r w:rsidR="00955CDE">
        <w:rPr>
          <w:sz w:val="28"/>
          <w:szCs w:val="28"/>
        </w:rPr>
        <w:t>ства, внешнего совместительства</w:t>
      </w:r>
      <w:r w:rsidRPr="002A66BF">
        <w:rPr>
          <w:sz w:val="28"/>
          <w:szCs w:val="28"/>
        </w:rPr>
        <w:t>, а также оплате вознаграждения лицам, выполняющим работу без заключения трудового договора (по договорам гражданско-правового характера).</w:t>
      </w:r>
    </w:p>
    <w:p w:rsidR="002A66BF" w:rsidRPr="002A66BF" w:rsidRDefault="002A66BF" w:rsidP="00955CDE">
      <w:pPr>
        <w:pStyle w:val="ConsPlusNormal"/>
        <w:ind w:firstLine="851"/>
        <w:jc w:val="both"/>
        <w:rPr>
          <w:sz w:val="28"/>
          <w:szCs w:val="28"/>
        </w:rPr>
      </w:pPr>
      <w:r w:rsidRPr="002A66BF">
        <w:rPr>
          <w:sz w:val="28"/>
          <w:szCs w:val="28"/>
        </w:rPr>
        <w:t>Дополнительно по решению органа - учредителя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размерам оплаты труда.</w:t>
      </w:r>
    </w:p>
    <w:p w:rsidR="002A66BF" w:rsidRPr="002A66BF" w:rsidRDefault="002A66BF" w:rsidP="00955CDE">
      <w:pPr>
        <w:pStyle w:val="ConsPlusNormal"/>
        <w:ind w:firstLine="851"/>
        <w:jc w:val="both"/>
        <w:rPr>
          <w:sz w:val="28"/>
          <w:szCs w:val="28"/>
        </w:rPr>
      </w:pPr>
      <w:bookmarkStart w:id="6" w:name="Par92"/>
      <w:bookmarkEnd w:id="6"/>
      <w:r w:rsidRPr="002A66BF">
        <w:rPr>
          <w:sz w:val="28"/>
          <w:szCs w:val="28"/>
        </w:rPr>
        <w:t>1</w:t>
      </w:r>
      <w:r w:rsidR="00CA6D9E">
        <w:rPr>
          <w:sz w:val="28"/>
          <w:szCs w:val="28"/>
        </w:rPr>
        <w:t>8</w:t>
      </w:r>
      <w:r w:rsidRPr="002A66BF">
        <w:rPr>
          <w:sz w:val="28"/>
          <w:szCs w:val="28"/>
        </w:rPr>
        <w:t>. 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5761AF" w:rsidRPr="00F828C0" w:rsidRDefault="00654894" w:rsidP="00955CDE">
      <w:pPr>
        <w:ind w:firstLine="851"/>
        <w:jc w:val="both"/>
        <w:rPr>
          <w:sz w:val="28"/>
          <w:szCs w:val="28"/>
        </w:rPr>
      </w:pPr>
      <w:bookmarkStart w:id="7" w:name="Par93"/>
      <w:bookmarkEnd w:id="7"/>
      <w:r w:rsidRPr="00F828C0">
        <w:rPr>
          <w:sz w:val="28"/>
          <w:szCs w:val="28"/>
        </w:rPr>
        <w:t>19</w:t>
      </w:r>
      <w:r w:rsidR="005761AF" w:rsidRPr="00F828C0">
        <w:rPr>
          <w:sz w:val="28"/>
          <w:szCs w:val="28"/>
        </w:rPr>
        <w:t xml:space="preserve">. 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 </w:t>
      </w:r>
    </w:p>
    <w:p w:rsidR="005761AF" w:rsidRPr="00F828C0" w:rsidRDefault="005761AF" w:rsidP="00955CDE">
      <w:pPr>
        <w:ind w:firstLine="851"/>
        <w:jc w:val="both"/>
        <w:rPr>
          <w:sz w:val="28"/>
          <w:szCs w:val="28"/>
        </w:rPr>
      </w:pPr>
      <w:r w:rsidRPr="00F828C0">
        <w:rPr>
          <w:sz w:val="28"/>
          <w:szCs w:val="28"/>
        </w:rPr>
        <w:t xml:space="preserve">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 </w:t>
      </w:r>
    </w:p>
    <w:p w:rsidR="005761AF" w:rsidRPr="00F828C0" w:rsidRDefault="005761AF" w:rsidP="00955CDE">
      <w:pPr>
        <w:ind w:firstLine="851"/>
        <w:jc w:val="both"/>
        <w:rPr>
          <w:sz w:val="28"/>
          <w:szCs w:val="28"/>
        </w:rPr>
      </w:pPr>
      <w:r w:rsidRPr="00F828C0">
        <w:rPr>
          <w:sz w:val="28"/>
          <w:szCs w:val="28"/>
        </w:rPr>
        <w:t xml:space="preserve">Сведения о недвижимом имуществе, закрепленном на праве оперативного управления за </w:t>
      </w:r>
      <w:r w:rsidR="00F828C0">
        <w:rPr>
          <w:sz w:val="28"/>
          <w:szCs w:val="28"/>
        </w:rPr>
        <w:t>муниципальными</w:t>
      </w:r>
      <w:r w:rsidRPr="00F828C0">
        <w:rPr>
          <w:sz w:val="28"/>
          <w:szCs w:val="28"/>
        </w:rPr>
        <w:t xml:space="preserve"> учреждениями (перечень объектов, адрес, кадастровый номер, год постройки, технические характеристики), формируются на основании данных реестра </w:t>
      </w:r>
      <w:r w:rsidR="00F828C0">
        <w:rPr>
          <w:sz w:val="28"/>
          <w:szCs w:val="28"/>
        </w:rPr>
        <w:t>муниципального имущества</w:t>
      </w:r>
      <w:r w:rsidRPr="00F828C0">
        <w:rPr>
          <w:sz w:val="28"/>
          <w:szCs w:val="28"/>
        </w:rPr>
        <w:t xml:space="preserve">. </w:t>
      </w:r>
    </w:p>
    <w:p w:rsidR="005761AF" w:rsidRPr="00955CDE" w:rsidRDefault="00955CDE" w:rsidP="008C49FC">
      <w:pPr>
        <w:ind w:firstLine="851"/>
        <w:jc w:val="both"/>
        <w:rPr>
          <w:sz w:val="28"/>
          <w:szCs w:val="28"/>
        </w:rPr>
      </w:pPr>
      <w:r>
        <w:t> </w:t>
      </w:r>
      <w:r w:rsidR="00654894" w:rsidRPr="00955CDE">
        <w:rPr>
          <w:sz w:val="28"/>
          <w:szCs w:val="28"/>
        </w:rPr>
        <w:t>20</w:t>
      </w:r>
      <w:r w:rsidR="005761AF" w:rsidRPr="00955CDE">
        <w:rPr>
          <w:sz w:val="28"/>
          <w:szCs w:val="28"/>
        </w:rPr>
        <w:t xml:space="preserve">. 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w:t>
      </w:r>
      <w:r w:rsidR="005761AF" w:rsidRPr="00955CDE">
        <w:rPr>
          <w:sz w:val="28"/>
          <w:szCs w:val="28"/>
        </w:rPr>
        <w:lastRenderedPageBreak/>
        <w:t xml:space="preserve">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 </w:t>
      </w:r>
    </w:p>
    <w:p w:rsidR="005761AF" w:rsidRPr="00955CDE" w:rsidRDefault="005761AF" w:rsidP="008C49FC">
      <w:pPr>
        <w:ind w:firstLine="851"/>
        <w:jc w:val="both"/>
        <w:rPr>
          <w:sz w:val="28"/>
          <w:szCs w:val="28"/>
        </w:rPr>
      </w:pPr>
      <w:r w:rsidRPr="00955CDE">
        <w:rPr>
          <w:sz w:val="28"/>
          <w:szCs w:val="28"/>
        </w:rPr>
        <w:t xml:space="preserve">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 </w:t>
      </w:r>
    </w:p>
    <w:p w:rsidR="005761AF" w:rsidRPr="00955CDE" w:rsidRDefault="005761AF" w:rsidP="008C49FC">
      <w:pPr>
        <w:ind w:firstLine="851"/>
        <w:jc w:val="both"/>
        <w:rPr>
          <w:sz w:val="28"/>
          <w:szCs w:val="28"/>
        </w:rPr>
      </w:pPr>
      <w:r w:rsidRPr="00955CDE">
        <w:rPr>
          <w:sz w:val="28"/>
          <w:szCs w:val="28"/>
        </w:rPr>
        <w:t xml:space="preserve">Сведения об использовании земельных участков федеральными государственными учреждениями (перечень объектов, адрес, кадастровый номер, площадь) формируются на основании данных реестра </w:t>
      </w:r>
      <w:r w:rsidR="00955CDE" w:rsidRPr="00955CDE">
        <w:rPr>
          <w:sz w:val="28"/>
          <w:szCs w:val="28"/>
        </w:rPr>
        <w:t>муниципальной собственности.</w:t>
      </w:r>
      <w:r w:rsidRPr="00955CDE">
        <w:rPr>
          <w:sz w:val="28"/>
          <w:szCs w:val="28"/>
        </w:rPr>
        <w:t xml:space="preserve"> </w:t>
      </w:r>
    </w:p>
    <w:p w:rsidR="005761AF" w:rsidRPr="008C49FC" w:rsidRDefault="008C49FC" w:rsidP="008C49FC">
      <w:pPr>
        <w:ind w:firstLine="851"/>
        <w:jc w:val="both"/>
        <w:rPr>
          <w:sz w:val="28"/>
          <w:szCs w:val="28"/>
        </w:rPr>
      </w:pPr>
      <w:r>
        <w:t> </w:t>
      </w:r>
      <w:r w:rsidR="005761AF" w:rsidRPr="008C49FC">
        <w:rPr>
          <w:sz w:val="28"/>
          <w:szCs w:val="28"/>
        </w:rPr>
        <w:t>2</w:t>
      </w:r>
      <w:r w:rsidR="00654894" w:rsidRPr="008C49FC">
        <w:rPr>
          <w:sz w:val="28"/>
          <w:szCs w:val="28"/>
        </w:rPr>
        <w:t>1</w:t>
      </w:r>
      <w:r w:rsidR="005761AF" w:rsidRPr="008C49FC">
        <w:rPr>
          <w:sz w:val="28"/>
          <w:szCs w:val="28"/>
        </w:rPr>
        <w:t xml:space="preserve">. 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 </w:t>
      </w:r>
    </w:p>
    <w:p w:rsidR="005761AF" w:rsidRPr="00FF2C13" w:rsidRDefault="005761AF" w:rsidP="00FF2C13">
      <w:pPr>
        <w:ind w:firstLine="851"/>
        <w:jc w:val="both"/>
        <w:rPr>
          <w:sz w:val="28"/>
          <w:szCs w:val="28"/>
        </w:rPr>
      </w:pPr>
      <w:r w:rsidRPr="00FF2C13">
        <w:rPr>
          <w:sz w:val="28"/>
          <w:szCs w:val="28"/>
        </w:rPr>
        <w:t>2</w:t>
      </w:r>
      <w:r w:rsidR="00654894" w:rsidRPr="00FF2C13">
        <w:rPr>
          <w:sz w:val="28"/>
          <w:szCs w:val="28"/>
        </w:rPr>
        <w:t>2</w:t>
      </w:r>
      <w:r w:rsidRPr="00FF2C13">
        <w:rPr>
          <w:sz w:val="28"/>
          <w:szCs w:val="28"/>
        </w:rPr>
        <w:t xml:space="preserve">. 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 </w:t>
      </w:r>
    </w:p>
    <w:p w:rsidR="005761AF" w:rsidRPr="00FF2C13" w:rsidRDefault="005761AF" w:rsidP="005761AF">
      <w:pPr>
        <w:ind w:firstLine="851"/>
        <w:jc w:val="both"/>
        <w:rPr>
          <w:sz w:val="28"/>
          <w:szCs w:val="28"/>
        </w:rPr>
      </w:pPr>
      <w:r w:rsidRPr="00FF2C13">
        <w:rPr>
          <w:sz w:val="28"/>
          <w:szCs w:val="28"/>
        </w:rPr>
        <w:t>2</w:t>
      </w:r>
      <w:r w:rsidR="00654894" w:rsidRPr="00FF2C13">
        <w:rPr>
          <w:sz w:val="28"/>
          <w:szCs w:val="28"/>
        </w:rPr>
        <w:t>3</w:t>
      </w:r>
      <w:r w:rsidRPr="00FF2C13">
        <w:rPr>
          <w:sz w:val="28"/>
          <w:szCs w:val="28"/>
        </w:rPr>
        <w:t xml:space="preserve">.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 </w:t>
      </w:r>
    </w:p>
    <w:p w:rsidR="005761AF" w:rsidRPr="00FF2C13" w:rsidRDefault="005761AF" w:rsidP="00FF2C13">
      <w:pPr>
        <w:ind w:firstLine="851"/>
        <w:jc w:val="both"/>
        <w:rPr>
          <w:sz w:val="28"/>
          <w:szCs w:val="28"/>
        </w:rPr>
      </w:pPr>
      <w:r w:rsidRPr="00FF2C13">
        <w:rPr>
          <w:sz w:val="28"/>
          <w:szCs w:val="28"/>
        </w:rPr>
        <w:t xml:space="preserve">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w:t>
      </w:r>
      <w:r w:rsidRPr="00FF2C13">
        <w:rPr>
          <w:sz w:val="28"/>
          <w:szCs w:val="28"/>
        </w:rPr>
        <w:lastRenderedPageBreak/>
        <w:t xml:space="preserve">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 </w:t>
      </w:r>
    </w:p>
    <w:p w:rsidR="005761AF" w:rsidRDefault="005761AF" w:rsidP="002B3DBA">
      <w:pPr>
        <w:ind w:firstLine="851"/>
        <w:jc w:val="both"/>
      </w:pPr>
      <w:r w:rsidRPr="00FF2C13">
        <w:rPr>
          <w:sz w:val="28"/>
          <w:szCs w:val="28"/>
        </w:rPr>
        <w:t xml:space="preserve">Сведения об особо ценном движимом имуществе (за исключением транспортных средств) </w:t>
      </w:r>
      <w:r w:rsidR="00647AB9">
        <w:rPr>
          <w:sz w:val="28"/>
          <w:szCs w:val="28"/>
        </w:rPr>
        <w:t>муниципальных</w:t>
      </w:r>
      <w:r w:rsidRPr="00FF2C13">
        <w:rPr>
          <w:sz w:val="28"/>
          <w:szCs w:val="28"/>
        </w:rPr>
        <w:t xml:space="preserve"> учреждений формируются на основании данных реестра </w:t>
      </w:r>
      <w:r w:rsidR="00647AB9">
        <w:rPr>
          <w:sz w:val="28"/>
          <w:szCs w:val="28"/>
        </w:rPr>
        <w:t>муниципального имущества.</w:t>
      </w:r>
      <w:r>
        <w:t xml:space="preserve">  </w:t>
      </w:r>
    </w:p>
    <w:p w:rsidR="005761AF" w:rsidRPr="002B3DBA" w:rsidRDefault="005761AF" w:rsidP="002B3DBA">
      <w:pPr>
        <w:ind w:firstLine="851"/>
        <w:jc w:val="both"/>
        <w:rPr>
          <w:sz w:val="28"/>
          <w:szCs w:val="28"/>
        </w:rPr>
      </w:pPr>
      <w:r w:rsidRPr="002B3DBA">
        <w:rPr>
          <w:sz w:val="28"/>
          <w:szCs w:val="28"/>
        </w:rPr>
        <w:t>2</w:t>
      </w:r>
      <w:r w:rsidR="00654894" w:rsidRPr="002B3DBA">
        <w:rPr>
          <w:sz w:val="28"/>
          <w:szCs w:val="28"/>
        </w:rPr>
        <w:t>4</w:t>
      </w:r>
      <w:r w:rsidRPr="002B3DBA">
        <w:rPr>
          <w:sz w:val="28"/>
          <w:szCs w:val="28"/>
        </w:rPr>
        <w:t xml:space="preserve">. 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w:t>
      </w:r>
    </w:p>
    <w:p w:rsidR="005761AF" w:rsidRPr="002B3DBA" w:rsidRDefault="005761AF" w:rsidP="002B3DBA">
      <w:pPr>
        <w:ind w:firstLine="851"/>
        <w:jc w:val="both"/>
        <w:rPr>
          <w:sz w:val="28"/>
          <w:szCs w:val="28"/>
        </w:rPr>
      </w:pPr>
      <w:r w:rsidRPr="002B3DBA">
        <w:rPr>
          <w:sz w:val="28"/>
          <w:szCs w:val="28"/>
        </w:rPr>
        <w:t xml:space="preserve">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 </w:t>
      </w:r>
    </w:p>
    <w:p w:rsidR="005761AF" w:rsidRPr="002B3DBA" w:rsidRDefault="002B3DBA" w:rsidP="002B3DBA">
      <w:pPr>
        <w:ind w:firstLine="851"/>
        <w:jc w:val="both"/>
        <w:rPr>
          <w:sz w:val="28"/>
          <w:szCs w:val="28"/>
        </w:rPr>
      </w:pPr>
      <w:r>
        <w:rPr>
          <w:sz w:val="28"/>
          <w:szCs w:val="28"/>
        </w:rPr>
        <w:t>25</w:t>
      </w:r>
      <w:r w:rsidR="005761AF" w:rsidRPr="002B3DBA">
        <w:rPr>
          <w:sz w:val="28"/>
          <w:szCs w:val="28"/>
        </w:rPr>
        <w:t xml:space="preserve">.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 </w:t>
      </w:r>
    </w:p>
    <w:p w:rsidR="005761AF" w:rsidRPr="002B3DBA" w:rsidRDefault="005761AF" w:rsidP="002B3DBA">
      <w:pPr>
        <w:ind w:firstLine="851"/>
        <w:jc w:val="both"/>
        <w:rPr>
          <w:sz w:val="28"/>
          <w:szCs w:val="28"/>
        </w:rPr>
      </w:pPr>
      <w:r w:rsidRPr="002B3DBA">
        <w:rPr>
          <w:sz w:val="28"/>
          <w:szCs w:val="28"/>
        </w:rPr>
        <w:t>2</w:t>
      </w:r>
      <w:r w:rsidR="002B3DBA">
        <w:rPr>
          <w:sz w:val="28"/>
          <w:szCs w:val="28"/>
        </w:rPr>
        <w:t>6</w:t>
      </w:r>
      <w:r w:rsidRPr="002B3DBA">
        <w:rPr>
          <w:sz w:val="28"/>
          <w:szCs w:val="28"/>
        </w:rPr>
        <w:t xml:space="preserve">. В сведениях о видах деятельности, в отношении которых установлен показатель эффективности, должна отражаться информация, содержащая перечень видов деятельности, осуществляемых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 </w:t>
      </w:r>
    </w:p>
    <w:p w:rsidR="005761AF" w:rsidRPr="002B3DBA" w:rsidRDefault="005761AF" w:rsidP="00225C31">
      <w:pPr>
        <w:ind w:firstLine="851"/>
        <w:jc w:val="both"/>
        <w:rPr>
          <w:sz w:val="28"/>
          <w:szCs w:val="28"/>
        </w:rPr>
      </w:pPr>
      <w:r w:rsidRPr="002B3DBA">
        <w:rPr>
          <w:sz w:val="28"/>
          <w:szCs w:val="28"/>
        </w:rPr>
        <w:t>2</w:t>
      </w:r>
      <w:r w:rsidR="002B3DBA" w:rsidRPr="002B3DBA">
        <w:rPr>
          <w:sz w:val="28"/>
          <w:szCs w:val="28"/>
        </w:rPr>
        <w:t>7</w:t>
      </w:r>
      <w:r w:rsidRPr="002B3DBA">
        <w:rPr>
          <w:sz w:val="28"/>
          <w:szCs w:val="28"/>
        </w:rPr>
        <w:t xml:space="preserve">. В сведениях о достижении показателей эффективности деятельности учреждения указывается информация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 </w:t>
      </w:r>
    </w:p>
    <w:p w:rsidR="005761AF" w:rsidRPr="00487233" w:rsidRDefault="005761AF" w:rsidP="00225C31">
      <w:pPr>
        <w:ind w:firstLine="851"/>
        <w:jc w:val="both"/>
        <w:rPr>
          <w:sz w:val="28"/>
          <w:szCs w:val="28"/>
        </w:rPr>
      </w:pPr>
      <w:r w:rsidRPr="00487233">
        <w:rPr>
          <w:sz w:val="28"/>
          <w:szCs w:val="28"/>
        </w:rPr>
        <w:t>2</w:t>
      </w:r>
      <w:r w:rsidR="00654894" w:rsidRPr="00487233">
        <w:rPr>
          <w:sz w:val="28"/>
          <w:szCs w:val="28"/>
        </w:rPr>
        <w:t>8</w:t>
      </w:r>
      <w:r w:rsidRPr="00487233">
        <w:rPr>
          <w:sz w:val="28"/>
          <w:szCs w:val="28"/>
        </w:rPr>
        <w:t>. Отчет бюджетных</w:t>
      </w:r>
      <w:r w:rsidR="002513FF">
        <w:rPr>
          <w:sz w:val="28"/>
          <w:szCs w:val="28"/>
        </w:rPr>
        <w:t xml:space="preserve"> </w:t>
      </w:r>
      <w:r w:rsidRPr="00487233">
        <w:rPr>
          <w:sz w:val="28"/>
          <w:szCs w:val="28"/>
        </w:rPr>
        <w:t xml:space="preserve">и казенных учреждений утверждается руководителем учреждения и представляется органу - учредителю. </w:t>
      </w:r>
    </w:p>
    <w:p w:rsidR="005761AF" w:rsidRDefault="005761AF" w:rsidP="00225C31">
      <w:pPr>
        <w:ind w:firstLine="851"/>
        <w:jc w:val="both"/>
      </w:pPr>
      <w:r w:rsidRPr="00487233">
        <w:rPr>
          <w:sz w:val="28"/>
          <w:szCs w:val="28"/>
        </w:rPr>
        <w:lastRenderedPageBreak/>
        <w:t xml:space="preserve">Отчет автономного учреждения утверждается руководителем учреждения с учетом требований </w:t>
      </w:r>
      <w:r w:rsidRPr="00E128BE">
        <w:rPr>
          <w:sz w:val="28"/>
          <w:szCs w:val="28"/>
        </w:rPr>
        <w:t xml:space="preserve">Федерального </w:t>
      </w:r>
      <w:hyperlink r:id="rId26" w:history="1">
        <w:r w:rsidRPr="00E128BE">
          <w:rPr>
            <w:rStyle w:val="a3"/>
            <w:color w:val="auto"/>
            <w:sz w:val="28"/>
            <w:szCs w:val="28"/>
            <w:u w:val="none"/>
          </w:rPr>
          <w:t>закона</w:t>
        </w:r>
      </w:hyperlink>
      <w:r w:rsidRPr="00E128BE">
        <w:rPr>
          <w:sz w:val="28"/>
          <w:szCs w:val="28"/>
        </w:rPr>
        <w:t xml:space="preserve"> от 3 </w:t>
      </w:r>
      <w:r w:rsidRPr="00487233">
        <w:rPr>
          <w:sz w:val="28"/>
          <w:szCs w:val="28"/>
        </w:rPr>
        <w:t xml:space="preserve">ноября 2006 г. </w:t>
      </w:r>
      <w:r w:rsidR="00E128BE">
        <w:rPr>
          <w:sz w:val="28"/>
          <w:szCs w:val="28"/>
        </w:rPr>
        <w:t>№</w:t>
      </w:r>
      <w:r w:rsidRPr="00487233">
        <w:rPr>
          <w:sz w:val="28"/>
          <w:szCs w:val="28"/>
        </w:rPr>
        <w:t xml:space="preserve"> 174-ФЗ </w:t>
      </w:r>
      <w:r w:rsidR="00E128BE">
        <w:rPr>
          <w:sz w:val="28"/>
          <w:szCs w:val="28"/>
        </w:rPr>
        <w:t>«</w:t>
      </w:r>
      <w:r w:rsidRPr="00487233">
        <w:rPr>
          <w:sz w:val="28"/>
          <w:szCs w:val="28"/>
        </w:rPr>
        <w:t>"Об автономных учреждениях</w:t>
      </w:r>
      <w:r w:rsidR="00E128BE">
        <w:rPr>
          <w:sz w:val="28"/>
          <w:szCs w:val="28"/>
        </w:rPr>
        <w:t>».</w:t>
      </w:r>
      <w:r w:rsidRPr="00487233">
        <w:rPr>
          <w:sz w:val="28"/>
          <w:szCs w:val="28"/>
        </w:rPr>
        <w:t xml:space="preserve"> </w:t>
      </w:r>
    </w:p>
    <w:p w:rsidR="005761AF" w:rsidRPr="00E128BE" w:rsidRDefault="00654894" w:rsidP="00225C31">
      <w:pPr>
        <w:ind w:firstLine="851"/>
        <w:jc w:val="both"/>
        <w:rPr>
          <w:sz w:val="28"/>
          <w:szCs w:val="28"/>
        </w:rPr>
      </w:pPr>
      <w:r w:rsidRPr="00E128BE">
        <w:rPr>
          <w:sz w:val="28"/>
          <w:szCs w:val="28"/>
        </w:rPr>
        <w:t>29</w:t>
      </w:r>
      <w:r w:rsidR="005761AF" w:rsidRPr="00E128BE">
        <w:rPr>
          <w:sz w:val="28"/>
          <w:szCs w:val="28"/>
        </w:rPr>
        <w:t xml:space="preserve">. Отчеты учреждений, за исключением Отчетов, содержащих сведения, составляющие государственную или иную охраняемую законом тайну, утверждаются и представляются в сроки, установленные органом - учредителем, но не позднее 1 марта года, следующего за отчетным, или первого рабочего дня, следующего за указанной датой. </w:t>
      </w:r>
    </w:p>
    <w:p w:rsidR="005761AF" w:rsidRPr="00E128BE" w:rsidRDefault="005761AF" w:rsidP="00225C31">
      <w:pPr>
        <w:ind w:firstLine="851"/>
        <w:jc w:val="both"/>
        <w:rPr>
          <w:sz w:val="28"/>
          <w:szCs w:val="28"/>
        </w:rPr>
      </w:pPr>
      <w:r w:rsidRPr="00E128BE">
        <w:rPr>
          <w:sz w:val="28"/>
          <w:szCs w:val="28"/>
        </w:rPr>
        <w:t>3</w:t>
      </w:r>
      <w:r w:rsidR="00654894" w:rsidRPr="00E128BE">
        <w:rPr>
          <w:sz w:val="28"/>
          <w:szCs w:val="28"/>
        </w:rPr>
        <w:t>0</w:t>
      </w:r>
      <w:r w:rsidRPr="00E128BE">
        <w:rPr>
          <w:sz w:val="28"/>
          <w:szCs w:val="28"/>
        </w:rPr>
        <w:t xml:space="preserve">. Отчеты, содержащие сведения, составляющие государственную или иную охраняемую законом тайну, представляются и рассматриваются в порядке и сроки, установленные органом - учредителем. </w:t>
      </w:r>
    </w:p>
    <w:p w:rsidR="005761AF" w:rsidRPr="00E128BE" w:rsidRDefault="00654894" w:rsidP="00E128BE">
      <w:pPr>
        <w:ind w:firstLine="851"/>
        <w:jc w:val="both"/>
        <w:rPr>
          <w:sz w:val="28"/>
          <w:szCs w:val="28"/>
        </w:rPr>
      </w:pPr>
      <w:r w:rsidRPr="00E128BE">
        <w:rPr>
          <w:sz w:val="28"/>
          <w:szCs w:val="28"/>
        </w:rPr>
        <w:t>31</w:t>
      </w:r>
      <w:r w:rsidR="005761AF" w:rsidRPr="00E128BE">
        <w:rPr>
          <w:sz w:val="28"/>
          <w:szCs w:val="28"/>
        </w:rPr>
        <w:t xml:space="preserve">. Орган-учредитель рассматривает Отчет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 </w:t>
      </w:r>
    </w:p>
    <w:p w:rsidR="005761AF" w:rsidRPr="00E128BE" w:rsidRDefault="005761AF" w:rsidP="00E128BE">
      <w:pPr>
        <w:ind w:firstLine="851"/>
        <w:jc w:val="both"/>
        <w:rPr>
          <w:sz w:val="28"/>
          <w:szCs w:val="28"/>
        </w:rPr>
      </w:pPr>
      <w:r w:rsidRPr="00E128BE">
        <w:rPr>
          <w:sz w:val="28"/>
          <w:szCs w:val="28"/>
        </w:rPr>
        <w:t>3</w:t>
      </w:r>
      <w:r w:rsidR="00654894" w:rsidRPr="00E128BE">
        <w:rPr>
          <w:sz w:val="28"/>
          <w:szCs w:val="28"/>
        </w:rPr>
        <w:t>2</w:t>
      </w:r>
      <w:r w:rsidRPr="00E128BE">
        <w:rPr>
          <w:sz w:val="28"/>
          <w:szCs w:val="28"/>
        </w:rPr>
        <w:t>. Учреждение, имеющее обособленное(</w:t>
      </w:r>
      <w:proofErr w:type="spellStart"/>
      <w:r w:rsidRPr="00E128BE">
        <w:rPr>
          <w:sz w:val="28"/>
          <w:szCs w:val="28"/>
        </w:rPr>
        <w:t>ые</w:t>
      </w:r>
      <w:proofErr w:type="spellEnd"/>
      <w:r w:rsidRPr="00E128BE">
        <w:rPr>
          <w:sz w:val="28"/>
          <w:szCs w:val="28"/>
        </w:rPr>
        <w:t>) подразделение(я) (филиалы), осуществляющее полномочия по ведению бухгалтерского учета, формирует Отчет на основании Отчета головного учреждения (сформированного без учета Отчетов обособленных подразделений) и отчета(</w:t>
      </w:r>
      <w:proofErr w:type="spellStart"/>
      <w:r w:rsidRPr="00E128BE">
        <w:rPr>
          <w:sz w:val="28"/>
          <w:szCs w:val="28"/>
        </w:rPr>
        <w:t>ов</w:t>
      </w:r>
      <w:proofErr w:type="spellEnd"/>
      <w:r w:rsidRPr="00E128BE">
        <w:rPr>
          <w:sz w:val="28"/>
          <w:szCs w:val="28"/>
        </w:rPr>
        <w:t>) обособленного(</w:t>
      </w:r>
      <w:proofErr w:type="spellStart"/>
      <w:r w:rsidRPr="00E128BE">
        <w:rPr>
          <w:sz w:val="28"/>
          <w:szCs w:val="28"/>
        </w:rPr>
        <w:t>ых</w:t>
      </w:r>
      <w:proofErr w:type="spellEnd"/>
      <w:r w:rsidRPr="00E128BE">
        <w:rPr>
          <w:sz w:val="28"/>
          <w:szCs w:val="28"/>
        </w:rPr>
        <w:t xml:space="preserve">) подразделения(й). </w:t>
      </w:r>
    </w:p>
    <w:p w:rsidR="005761AF" w:rsidRPr="00E128BE" w:rsidRDefault="005761AF" w:rsidP="00E128BE">
      <w:pPr>
        <w:ind w:firstLine="851"/>
        <w:jc w:val="both"/>
        <w:rPr>
          <w:sz w:val="28"/>
          <w:szCs w:val="28"/>
        </w:rPr>
      </w:pPr>
      <w:r w:rsidRPr="00E128BE">
        <w:rPr>
          <w:sz w:val="28"/>
          <w:szCs w:val="28"/>
        </w:rPr>
        <w:t>3</w:t>
      </w:r>
      <w:r w:rsidR="00654894" w:rsidRPr="00E128BE">
        <w:rPr>
          <w:sz w:val="28"/>
          <w:szCs w:val="28"/>
        </w:rPr>
        <w:t>3</w:t>
      </w:r>
      <w:r w:rsidRPr="00E128BE">
        <w:rPr>
          <w:sz w:val="28"/>
          <w:szCs w:val="28"/>
        </w:rPr>
        <w:t xml:space="preserve">.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 </w:t>
      </w:r>
    </w:p>
    <w:p w:rsidR="005761AF" w:rsidRPr="00E128BE" w:rsidRDefault="005761AF" w:rsidP="00E128BE">
      <w:pPr>
        <w:ind w:firstLine="851"/>
        <w:jc w:val="both"/>
        <w:rPr>
          <w:sz w:val="28"/>
          <w:szCs w:val="28"/>
        </w:rPr>
      </w:pPr>
      <w:r w:rsidRPr="00E128BE">
        <w:rPr>
          <w:sz w:val="28"/>
          <w:szCs w:val="28"/>
        </w:rPr>
        <w:t xml:space="preserve">  </w:t>
      </w:r>
    </w:p>
    <w:p w:rsidR="005761AF" w:rsidRDefault="005761AF" w:rsidP="005761AF">
      <w:pPr>
        <w:jc w:val="both"/>
      </w:pPr>
      <w:r>
        <w:t xml:space="preserve">  </w:t>
      </w:r>
    </w:p>
    <w:p w:rsidR="005C6BA5" w:rsidRDefault="005761AF" w:rsidP="00E128BE">
      <w:pPr>
        <w:jc w:val="both"/>
        <w:rPr>
          <w:b/>
          <w:sz w:val="28"/>
          <w:szCs w:val="28"/>
        </w:rPr>
      </w:pPr>
      <w:r>
        <w:t xml:space="preserve">  </w:t>
      </w:r>
    </w:p>
    <w:p w:rsidR="00BC7DD0" w:rsidRDefault="00BC7DD0"/>
    <w:sectPr w:rsidR="00BC7DD0" w:rsidSect="00BC2532">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06ECD"/>
    <w:multiLevelType w:val="hybridMultilevel"/>
    <w:tmpl w:val="E2D6C2EE"/>
    <w:lvl w:ilvl="0" w:tplc="B844C026">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6C"/>
    <w:rsid w:val="0000673B"/>
    <w:rsid w:val="00020CF4"/>
    <w:rsid w:val="000259F5"/>
    <w:rsid w:val="000B3695"/>
    <w:rsid w:val="000B4022"/>
    <w:rsid w:val="000C1286"/>
    <w:rsid w:val="000C4522"/>
    <w:rsid w:val="000C619D"/>
    <w:rsid w:val="000E5A87"/>
    <w:rsid w:val="00101AEF"/>
    <w:rsid w:val="00113CFB"/>
    <w:rsid w:val="00124A46"/>
    <w:rsid w:val="00132DDA"/>
    <w:rsid w:val="00175DE2"/>
    <w:rsid w:val="001D452B"/>
    <w:rsid w:val="00225C31"/>
    <w:rsid w:val="002277CF"/>
    <w:rsid w:val="002513FF"/>
    <w:rsid w:val="002675FB"/>
    <w:rsid w:val="00271220"/>
    <w:rsid w:val="002809FC"/>
    <w:rsid w:val="002A66BF"/>
    <w:rsid w:val="002B3DBA"/>
    <w:rsid w:val="002C5ED5"/>
    <w:rsid w:val="0032589B"/>
    <w:rsid w:val="003504ED"/>
    <w:rsid w:val="00351C9A"/>
    <w:rsid w:val="00377164"/>
    <w:rsid w:val="00394936"/>
    <w:rsid w:val="003B0404"/>
    <w:rsid w:val="003C59D2"/>
    <w:rsid w:val="003D2BA9"/>
    <w:rsid w:val="003E598B"/>
    <w:rsid w:val="0040635B"/>
    <w:rsid w:val="004216CC"/>
    <w:rsid w:val="00487233"/>
    <w:rsid w:val="00494076"/>
    <w:rsid w:val="00495B8C"/>
    <w:rsid w:val="004A7724"/>
    <w:rsid w:val="004B1415"/>
    <w:rsid w:val="004F062C"/>
    <w:rsid w:val="004F79B7"/>
    <w:rsid w:val="005279B5"/>
    <w:rsid w:val="00545A82"/>
    <w:rsid w:val="0057115E"/>
    <w:rsid w:val="005761AF"/>
    <w:rsid w:val="00594F32"/>
    <w:rsid w:val="005B0E1B"/>
    <w:rsid w:val="005C6BA5"/>
    <w:rsid w:val="005D717A"/>
    <w:rsid w:val="005F2451"/>
    <w:rsid w:val="00612A52"/>
    <w:rsid w:val="00634074"/>
    <w:rsid w:val="00643251"/>
    <w:rsid w:val="00647AB9"/>
    <w:rsid w:val="00647B1C"/>
    <w:rsid w:val="00653C55"/>
    <w:rsid w:val="00654894"/>
    <w:rsid w:val="00655EF9"/>
    <w:rsid w:val="00672E25"/>
    <w:rsid w:val="0068000E"/>
    <w:rsid w:val="006832B1"/>
    <w:rsid w:val="00697378"/>
    <w:rsid w:val="006D66C5"/>
    <w:rsid w:val="006E06D7"/>
    <w:rsid w:val="006E2705"/>
    <w:rsid w:val="006F67EC"/>
    <w:rsid w:val="007024E6"/>
    <w:rsid w:val="007159A9"/>
    <w:rsid w:val="00726983"/>
    <w:rsid w:val="00743028"/>
    <w:rsid w:val="007575A8"/>
    <w:rsid w:val="00773169"/>
    <w:rsid w:val="00773F34"/>
    <w:rsid w:val="007B118A"/>
    <w:rsid w:val="007C440C"/>
    <w:rsid w:val="007C48BA"/>
    <w:rsid w:val="007C4ED6"/>
    <w:rsid w:val="007D17AC"/>
    <w:rsid w:val="007D1F06"/>
    <w:rsid w:val="008149C4"/>
    <w:rsid w:val="008259B8"/>
    <w:rsid w:val="008436A2"/>
    <w:rsid w:val="00845EF0"/>
    <w:rsid w:val="0087312B"/>
    <w:rsid w:val="008A205F"/>
    <w:rsid w:val="008A6294"/>
    <w:rsid w:val="008C49FC"/>
    <w:rsid w:val="008D0BD9"/>
    <w:rsid w:val="0090770E"/>
    <w:rsid w:val="00916300"/>
    <w:rsid w:val="0094259F"/>
    <w:rsid w:val="00955CDE"/>
    <w:rsid w:val="00957134"/>
    <w:rsid w:val="00960325"/>
    <w:rsid w:val="00977BF0"/>
    <w:rsid w:val="00993C77"/>
    <w:rsid w:val="009A3E54"/>
    <w:rsid w:val="009D2125"/>
    <w:rsid w:val="009E0A7D"/>
    <w:rsid w:val="00A15995"/>
    <w:rsid w:val="00A660A0"/>
    <w:rsid w:val="00A93C30"/>
    <w:rsid w:val="00AA3323"/>
    <w:rsid w:val="00AB2D3D"/>
    <w:rsid w:val="00AB38EE"/>
    <w:rsid w:val="00B1706F"/>
    <w:rsid w:val="00B40A7C"/>
    <w:rsid w:val="00B6676C"/>
    <w:rsid w:val="00B66B55"/>
    <w:rsid w:val="00B9213A"/>
    <w:rsid w:val="00BB39DB"/>
    <w:rsid w:val="00BC2532"/>
    <w:rsid w:val="00BC7DD0"/>
    <w:rsid w:val="00BE6731"/>
    <w:rsid w:val="00C21925"/>
    <w:rsid w:val="00C349EA"/>
    <w:rsid w:val="00C41D93"/>
    <w:rsid w:val="00C82384"/>
    <w:rsid w:val="00CA6D9E"/>
    <w:rsid w:val="00CB5135"/>
    <w:rsid w:val="00CD7733"/>
    <w:rsid w:val="00CF5279"/>
    <w:rsid w:val="00D1085D"/>
    <w:rsid w:val="00D97F1B"/>
    <w:rsid w:val="00DE08AB"/>
    <w:rsid w:val="00DF3091"/>
    <w:rsid w:val="00E03FBF"/>
    <w:rsid w:val="00E128BE"/>
    <w:rsid w:val="00E54292"/>
    <w:rsid w:val="00E87A61"/>
    <w:rsid w:val="00EB2B69"/>
    <w:rsid w:val="00EF2105"/>
    <w:rsid w:val="00EF7FE6"/>
    <w:rsid w:val="00F00E21"/>
    <w:rsid w:val="00F07B3A"/>
    <w:rsid w:val="00F2397F"/>
    <w:rsid w:val="00F252B7"/>
    <w:rsid w:val="00F45B49"/>
    <w:rsid w:val="00F828C0"/>
    <w:rsid w:val="00F860EC"/>
    <w:rsid w:val="00F9544F"/>
    <w:rsid w:val="00FA6049"/>
    <w:rsid w:val="00FC11F3"/>
    <w:rsid w:val="00FD0288"/>
    <w:rsid w:val="00FD5D60"/>
    <w:rsid w:val="00FD672C"/>
    <w:rsid w:val="00FE765B"/>
    <w:rsid w:val="00FF2C13"/>
    <w:rsid w:val="00FF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B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92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6BA5"/>
    <w:rPr>
      <w:color w:val="0000FF" w:themeColor="hyperlink"/>
      <w:u w:val="single"/>
    </w:rPr>
  </w:style>
  <w:style w:type="paragraph" w:customStyle="1" w:styleId="ConsPlusTitle">
    <w:name w:val="ConsPlusTitle"/>
    <w:rsid w:val="005C6BA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C21925"/>
    <w:rPr>
      <w:rFonts w:ascii="Arial" w:eastAsia="Times New Roman" w:hAnsi="Arial" w:cs="Arial"/>
      <w:b/>
      <w:bCs/>
      <w:kern w:val="32"/>
      <w:sz w:val="32"/>
      <w:szCs w:val="32"/>
      <w:lang w:eastAsia="ru-RU"/>
    </w:rPr>
  </w:style>
  <w:style w:type="paragraph" w:customStyle="1" w:styleId="ConsPlusNormal">
    <w:name w:val="ConsPlusNormal"/>
    <w:rsid w:val="002A66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Знак1"/>
    <w:basedOn w:val="a"/>
    <w:next w:val="a"/>
    <w:semiHidden/>
    <w:rsid w:val="0032589B"/>
    <w:pPr>
      <w:spacing w:after="160" w:line="240" w:lineRule="exact"/>
    </w:pPr>
    <w:rPr>
      <w:rFonts w:ascii="Arial" w:hAnsi="Arial" w:cs="Arial"/>
      <w:sz w:val="20"/>
      <w:szCs w:val="20"/>
      <w:lang w:val="en-US" w:eastAsia="en-US"/>
    </w:rPr>
  </w:style>
  <w:style w:type="paragraph" w:styleId="a4">
    <w:name w:val="Balloon Text"/>
    <w:basedOn w:val="a"/>
    <w:link w:val="a5"/>
    <w:uiPriority w:val="99"/>
    <w:semiHidden/>
    <w:unhideWhenUsed/>
    <w:rsid w:val="005F2451"/>
    <w:rPr>
      <w:rFonts w:ascii="Tahoma" w:hAnsi="Tahoma" w:cs="Tahoma"/>
      <w:sz w:val="16"/>
      <w:szCs w:val="16"/>
    </w:rPr>
  </w:style>
  <w:style w:type="character" w:customStyle="1" w:styleId="a5">
    <w:name w:val="Текст выноски Знак"/>
    <w:basedOn w:val="a0"/>
    <w:link w:val="a4"/>
    <w:uiPriority w:val="99"/>
    <w:semiHidden/>
    <w:rsid w:val="005F2451"/>
    <w:rPr>
      <w:rFonts w:ascii="Tahoma" w:eastAsia="Times New Roman" w:hAnsi="Tahoma" w:cs="Tahoma"/>
      <w:sz w:val="16"/>
      <w:szCs w:val="16"/>
      <w:lang w:eastAsia="ru-RU"/>
    </w:rPr>
  </w:style>
  <w:style w:type="paragraph" w:styleId="a6">
    <w:name w:val="Normal (Web)"/>
    <w:basedOn w:val="a"/>
    <w:uiPriority w:val="99"/>
    <w:unhideWhenUsed/>
    <w:rsid w:val="000B40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B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92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6BA5"/>
    <w:rPr>
      <w:color w:val="0000FF" w:themeColor="hyperlink"/>
      <w:u w:val="single"/>
    </w:rPr>
  </w:style>
  <w:style w:type="paragraph" w:customStyle="1" w:styleId="ConsPlusTitle">
    <w:name w:val="ConsPlusTitle"/>
    <w:rsid w:val="005C6BA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C21925"/>
    <w:rPr>
      <w:rFonts w:ascii="Arial" w:eastAsia="Times New Roman" w:hAnsi="Arial" w:cs="Arial"/>
      <w:b/>
      <w:bCs/>
      <w:kern w:val="32"/>
      <w:sz w:val="32"/>
      <w:szCs w:val="32"/>
      <w:lang w:eastAsia="ru-RU"/>
    </w:rPr>
  </w:style>
  <w:style w:type="paragraph" w:customStyle="1" w:styleId="ConsPlusNormal">
    <w:name w:val="ConsPlusNormal"/>
    <w:rsid w:val="002A66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Знак1"/>
    <w:basedOn w:val="a"/>
    <w:next w:val="a"/>
    <w:semiHidden/>
    <w:rsid w:val="0032589B"/>
    <w:pPr>
      <w:spacing w:after="160" w:line="240" w:lineRule="exact"/>
    </w:pPr>
    <w:rPr>
      <w:rFonts w:ascii="Arial" w:hAnsi="Arial" w:cs="Arial"/>
      <w:sz w:val="20"/>
      <w:szCs w:val="20"/>
      <w:lang w:val="en-US" w:eastAsia="en-US"/>
    </w:rPr>
  </w:style>
  <w:style w:type="paragraph" w:styleId="a4">
    <w:name w:val="Balloon Text"/>
    <w:basedOn w:val="a"/>
    <w:link w:val="a5"/>
    <w:uiPriority w:val="99"/>
    <w:semiHidden/>
    <w:unhideWhenUsed/>
    <w:rsid w:val="005F2451"/>
    <w:rPr>
      <w:rFonts w:ascii="Tahoma" w:hAnsi="Tahoma" w:cs="Tahoma"/>
      <w:sz w:val="16"/>
      <w:szCs w:val="16"/>
    </w:rPr>
  </w:style>
  <w:style w:type="character" w:customStyle="1" w:styleId="a5">
    <w:name w:val="Текст выноски Знак"/>
    <w:basedOn w:val="a0"/>
    <w:link w:val="a4"/>
    <w:uiPriority w:val="99"/>
    <w:semiHidden/>
    <w:rsid w:val="005F2451"/>
    <w:rPr>
      <w:rFonts w:ascii="Tahoma" w:eastAsia="Times New Roman" w:hAnsi="Tahoma" w:cs="Tahoma"/>
      <w:sz w:val="16"/>
      <w:szCs w:val="16"/>
      <w:lang w:eastAsia="ru-RU"/>
    </w:rPr>
  </w:style>
  <w:style w:type="paragraph" w:styleId="a6">
    <w:name w:val="Normal (Web)"/>
    <w:basedOn w:val="a"/>
    <w:uiPriority w:val="99"/>
    <w:unhideWhenUsed/>
    <w:rsid w:val="000B40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8473">
      <w:bodyDiv w:val="1"/>
      <w:marLeft w:val="0"/>
      <w:marRight w:val="0"/>
      <w:marTop w:val="0"/>
      <w:marBottom w:val="0"/>
      <w:divBdr>
        <w:top w:val="none" w:sz="0" w:space="0" w:color="auto"/>
        <w:left w:val="none" w:sz="0" w:space="0" w:color="auto"/>
        <w:bottom w:val="none" w:sz="0" w:space="0" w:color="auto"/>
        <w:right w:val="none" w:sz="0" w:space="0" w:color="auto"/>
      </w:divBdr>
    </w:div>
    <w:div w:id="378280960">
      <w:bodyDiv w:val="1"/>
      <w:marLeft w:val="0"/>
      <w:marRight w:val="0"/>
      <w:marTop w:val="0"/>
      <w:marBottom w:val="0"/>
      <w:divBdr>
        <w:top w:val="none" w:sz="0" w:space="0" w:color="auto"/>
        <w:left w:val="none" w:sz="0" w:space="0" w:color="auto"/>
        <w:bottom w:val="none" w:sz="0" w:space="0" w:color="auto"/>
        <w:right w:val="none" w:sz="0" w:space="0" w:color="auto"/>
      </w:divBdr>
    </w:div>
    <w:div w:id="1263147449">
      <w:bodyDiv w:val="1"/>
      <w:marLeft w:val="0"/>
      <w:marRight w:val="0"/>
      <w:marTop w:val="0"/>
      <w:marBottom w:val="0"/>
      <w:divBdr>
        <w:top w:val="none" w:sz="0" w:space="0" w:color="auto"/>
        <w:left w:val="none" w:sz="0" w:space="0" w:color="auto"/>
        <w:bottom w:val="none" w:sz="0" w:space="0" w:color="auto"/>
        <w:right w:val="none" w:sz="0" w:space="0" w:color="auto"/>
      </w:divBdr>
      <w:divsChild>
        <w:div w:id="2015109696">
          <w:marLeft w:val="0"/>
          <w:marRight w:val="0"/>
          <w:marTop w:val="0"/>
          <w:marBottom w:val="0"/>
          <w:divBdr>
            <w:top w:val="none" w:sz="0" w:space="0" w:color="auto"/>
            <w:left w:val="none" w:sz="0" w:space="0" w:color="auto"/>
            <w:bottom w:val="none" w:sz="0" w:space="0" w:color="auto"/>
            <w:right w:val="none" w:sz="0" w:space="0" w:color="auto"/>
          </w:divBdr>
        </w:div>
        <w:div w:id="199443203">
          <w:marLeft w:val="0"/>
          <w:marRight w:val="0"/>
          <w:marTop w:val="0"/>
          <w:marBottom w:val="0"/>
          <w:divBdr>
            <w:top w:val="none" w:sz="0" w:space="0" w:color="auto"/>
            <w:left w:val="none" w:sz="0" w:space="0" w:color="auto"/>
            <w:bottom w:val="none" w:sz="0" w:space="0" w:color="auto"/>
            <w:right w:val="none" w:sz="0" w:space="0" w:color="auto"/>
          </w:divBdr>
        </w:div>
        <w:div w:id="1649436534">
          <w:marLeft w:val="0"/>
          <w:marRight w:val="0"/>
          <w:marTop w:val="0"/>
          <w:marBottom w:val="0"/>
          <w:divBdr>
            <w:top w:val="none" w:sz="0" w:space="0" w:color="auto"/>
            <w:left w:val="none" w:sz="0" w:space="0" w:color="auto"/>
            <w:bottom w:val="none" w:sz="0" w:space="0" w:color="auto"/>
            <w:right w:val="none" w:sz="0" w:space="0" w:color="auto"/>
          </w:divBdr>
        </w:div>
      </w:divsChild>
    </w:div>
    <w:div w:id="1461419981">
      <w:bodyDiv w:val="1"/>
      <w:marLeft w:val="0"/>
      <w:marRight w:val="0"/>
      <w:marTop w:val="0"/>
      <w:marBottom w:val="0"/>
      <w:divBdr>
        <w:top w:val="none" w:sz="0" w:space="0" w:color="auto"/>
        <w:left w:val="none" w:sz="0" w:space="0" w:color="auto"/>
        <w:bottom w:val="none" w:sz="0" w:space="0" w:color="auto"/>
        <w:right w:val="none" w:sz="0" w:space="0" w:color="auto"/>
      </w:divBdr>
    </w:div>
    <w:div w:id="21030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13"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18" Type="http://schemas.openxmlformats.org/officeDocument/2006/relationships/hyperlink" Target="https://login.consultant.ru/link/?req=doc&amp;base=LAW&amp;n=433405&amp;date=02.02.2023&amp;dst=100093&amp;field=134" TargetMode="External"/><Relationship Id="rId26" Type="http://schemas.openxmlformats.org/officeDocument/2006/relationships/hyperlink" Target="https://login.consultant.ru/link/?req=doc&amp;base=LAW&amp;n=431880&amp;date=02.02.202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33405&amp;date=02.02.2023&amp;dst=100100&amp;field=134" TargetMode="External"/><Relationship Id="rId7" Type="http://schemas.openxmlformats.org/officeDocument/2006/relationships/hyperlink" Target="https://login.consultant.ru/link/?req=doc&amp;base=LAW&amp;n=149911&amp;date=02.02.2023" TargetMode="External"/><Relationship Id="rId12"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17" Type="http://schemas.openxmlformats.org/officeDocument/2006/relationships/hyperlink" Target="https://login.consultant.ru/link/?req=doc&amp;base=LAW&amp;n=433405&amp;date=02.02.2023&amp;dst=100092&amp;field=134" TargetMode="External"/><Relationship Id="rId25"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2" Type="http://schemas.openxmlformats.org/officeDocument/2006/relationships/styles" Target="styles.xml"/><Relationship Id="rId16" Type="http://schemas.openxmlformats.org/officeDocument/2006/relationships/hyperlink" Target="https://login.consultant.ru/link/?req=doc&amp;base=LAW&amp;n=433405&amp;date=02.02.2023&amp;dst=100091&amp;field=134" TargetMode="External"/><Relationship Id="rId20" Type="http://schemas.openxmlformats.org/officeDocument/2006/relationships/hyperlink" Target="https://login.consultant.ru/link/?req=doc&amp;base=LAW&amp;n=433405&amp;date=02.02.2023&amp;dst=102127&amp;field=134" TargetMode="External"/><Relationship Id="rId1" Type="http://schemas.openxmlformats.org/officeDocument/2006/relationships/numbering" Target="numbering.xml"/><Relationship Id="rId6" Type="http://schemas.openxmlformats.org/officeDocument/2006/relationships/hyperlink" Target="https://login.consultant.ru/link/?req=doc&amp;base=LAW&amp;n=152678&amp;date=02.02.2023&amp;dst=100213&amp;field=134" TargetMode="External"/><Relationship Id="rId11"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24" Type="http://schemas.openxmlformats.org/officeDocument/2006/relationships/hyperlink" Target="https://login.consultant.ru/link/?req=doc&amp;base=LAW&amp;n=400422&amp;date=02.02.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3405&amp;date=02.02.2023&amp;dst=100086&amp;field=134" TargetMode="External"/><Relationship Id="rId23" Type="http://schemas.openxmlformats.org/officeDocument/2006/relationships/hyperlink" Target="https://login.consultant.ru/link/?req=doc&amp;base=LAW&amp;n=461085&amp;date=29.11.2023&amp;dst=3146&amp;field=134" TargetMode="External"/><Relationship Id="rId28" Type="http://schemas.openxmlformats.org/officeDocument/2006/relationships/theme" Target="theme/theme1.xml"/><Relationship Id="rId10"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19" Type="http://schemas.openxmlformats.org/officeDocument/2006/relationships/hyperlink" Target="https://login.consultant.ru/link/?req=doc&amp;base=LAW&amp;n=433405&amp;date=02.02.2023&amp;dst=100098&amp;field=134" TargetMode="External"/><Relationship Id="rId4" Type="http://schemas.openxmlformats.org/officeDocument/2006/relationships/settings" Target="settings.xml"/><Relationship Id="rId9"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14" Type="http://schemas.openxmlformats.org/officeDocument/2006/relationships/hyperlink" Target="file:///C:\Users\User\AppData\Local\Temp\&#1055;&#1088;&#1080;&#1082;&#1072;&#1079;%20&#1052;&#1080;&#1085;&#1092;&#1080;&#1085;&#1072;%20&#1056;&#1086;&#1089;&#1089;&#1080;&#1080;%20&#1086;&#1090;%2002.11.2021%20N%20171&#1085;%20(&#1088;&#1077;&#1076;.%20&#1086;&#1090;%2008.11.20-1.rtf" TargetMode="External"/><Relationship Id="rId22" Type="http://schemas.openxmlformats.org/officeDocument/2006/relationships/hyperlink" Target="https://login.consultant.ru/link/?req=doc&amp;base=LAW&amp;n=433405&amp;date=02.02.2023&amp;dst=100101&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13</Pages>
  <Words>5424</Words>
  <Characters>30921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83</cp:revision>
  <cp:lastPrinted>2023-12-15T06:51:00Z</cp:lastPrinted>
  <dcterms:created xsi:type="dcterms:W3CDTF">2023-02-02T05:43:00Z</dcterms:created>
  <dcterms:modified xsi:type="dcterms:W3CDTF">2023-12-18T09:01:00Z</dcterms:modified>
</cp:coreProperties>
</file>