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281D9E" w:rsidTr="00281D9E">
        <w:trPr>
          <w:trHeight w:val="2283"/>
        </w:trPr>
        <w:tc>
          <w:tcPr>
            <w:tcW w:w="5210" w:type="dxa"/>
            <w:hideMark/>
          </w:tcPr>
          <w:p w:rsidR="00281D9E" w:rsidRPr="00281D9E" w:rsidRDefault="00281D9E" w:rsidP="00246AF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9E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81D9E" w:rsidRPr="00281D9E" w:rsidRDefault="00281D9E" w:rsidP="00281D9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9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Клинцовской городской администрации от </w:t>
            </w:r>
            <w:r w:rsidR="00A73182">
              <w:rPr>
                <w:rFonts w:ascii="Times New Roman" w:hAnsi="Times New Roman" w:cs="Times New Roman"/>
                <w:sz w:val="28"/>
                <w:szCs w:val="28"/>
              </w:rPr>
              <w:t xml:space="preserve">07.11.2022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</w:t>
            </w:r>
            <w:r w:rsidR="00A73182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</w:tr>
    </w:tbl>
    <w:p w:rsidR="00281D9E" w:rsidRDefault="00281D9E" w:rsidP="00281D9E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Default="00281D9E" w:rsidP="00281D9E">
      <w:pPr>
        <w:pStyle w:val="af0"/>
        <w:jc w:val="right"/>
        <w:rPr>
          <w:rFonts w:ascii="Times New Roman" w:hAnsi="Times New Roman" w:cs="Times New Roman"/>
        </w:rPr>
      </w:pPr>
    </w:p>
    <w:p w:rsidR="00281D9E" w:rsidRPr="00281D9E" w:rsidRDefault="00281D9E" w:rsidP="00281D9E">
      <w:pPr>
        <w:pStyle w:val="af0"/>
        <w:jc w:val="center"/>
        <w:rPr>
          <w:rFonts w:ascii="Times New Roman" w:hAnsi="Times New Roman" w:cs="Times New Roman"/>
          <w:sz w:val="36"/>
          <w:szCs w:val="36"/>
        </w:rPr>
      </w:pPr>
      <w:r w:rsidRPr="00281D9E"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281D9E" w:rsidRPr="00281D9E" w:rsidRDefault="00281D9E" w:rsidP="00281D9E">
      <w:pPr>
        <w:jc w:val="center"/>
        <w:rPr>
          <w:sz w:val="36"/>
          <w:szCs w:val="36"/>
        </w:rPr>
      </w:pPr>
      <w:r w:rsidRPr="00281D9E">
        <w:rPr>
          <w:sz w:val="36"/>
          <w:szCs w:val="36"/>
        </w:rPr>
        <w:t>«Совершенствование системы образования г. Клинцы»</w:t>
      </w:r>
    </w:p>
    <w:p w:rsidR="00281D9E" w:rsidRPr="00281D9E" w:rsidRDefault="00281D9E" w:rsidP="00281D9E">
      <w:pPr>
        <w:jc w:val="center"/>
        <w:rPr>
          <w:sz w:val="36"/>
          <w:szCs w:val="36"/>
        </w:rPr>
      </w:pPr>
      <w:r w:rsidRPr="00281D9E">
        <w:rPr>
          <w:sz w:val="36"/>
          <w:szCs w:val="36"/>
        </w:rPr>
        <w:t xml:space="preserve"> (2022-2027 годы)</w:t>
      </w:r>
    </w:p>
    <w:p w:rsidR="00281D9E" w:rsidRPr="00281D9E" w:rsidRDefault="00281D9E" w:rsidP="00281D9E">
      <w:pPr>
        <w:jc w:val="center"/>
        <w:rPr>
          <w:sz w:val="36"/>
          <w:szCs w:val="36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281D9E" w:rsidRDefault="00281D9E" w:rsidP="00281D9E">
      <w:pPr>
        <w:rPr>
          <w:b/>
          <w:sz w:val="28"/>
          <w:szCs w:val="28"/>
        </w:rPr>
      </w:pPr>
    </w:p>
    <w:p w:rsidR="00281D9E" w:rsidRDefault="00281D9E" w:rsidP="003C58E3">
      <w:pPr>
        <w:jc w:val="center"/>
        <w:rPr>
          <w:b/>
          <w:sz w:val="28"/>
          <w:szCs w:val="28"/>
        </w:rPr>
      </w:pPr>
    </w:p>
    <w:p w:rsidR="003C58E3" w:rsidRPr="003C58E3" w:rsidRDefault="003C58E3" w:rsidP="003C58E3">
      <w:pPr>
        <w:jc w:val="center"/>
        <w:rPr>
          <w:b/>
          <w:sz w:val="28"/>
          <w:szCs w:val="28"/>
        </w:rPr>
      </w:pPr>
      <w:r w:rsidRPr="003C58E3">
        <w:rPr>
          <w:b/>
          <w:sz w:val="28"/>
          <w:szCs w:val="28"/>
        </w:rPr>
        <w:t>ПАСПОРТ</w:t>
      </w:r>
    </w:p>
    <w:p w:rsidR="003C58E3" w:rsidRDefault="003C58E3" w:rsidP="003C58E3">
      <w:pPr>
        <w:jc w:val="center"/>
        <w:rPr>
          <w:b/>
          <w:sz w:val="28"/>
          <w:szCs w:val="28"/>
        </w:rPr>
      </w:pPr>
      <w:r w:rsidRPr="003C58E3">
        <w:rPr>
          <w:b/>
          <w:sz w:val="28"/>
          <w:szCs w:val="28"/>
        </w:rPr>
        <w:t>МУНИЦИПАЛЬНОЙ ПРОГРАММЫ</w:t>
      </w:r>
      <w:r w:rsidR="00D84FF3">
        <w:rPr>
          <w:b/>
          <w:sz w:val="28"/>
          <w:szCs w:val="28"/>
        </w:rPr>
        <w:t xml:space="preserve"> ГОРОДСКОГО ОКРУГА</w:t>
      </w:r>
    </w:p>
    <w:p w:rsidR="00D84FF3" w:rsidRPr="003C58E3" w:rsidRDefault="00D84FF3" w:rsidP="003C5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КЛИНЦЫ БРЯНСКОЙ ОБЛАСТИ»</w:t>
      </w:r>
    </w:p>
    <w:p w:rsidR="003C58E3" w:rsidRDefault="003C58E3" w:rsidP="003C58E3">
      <w:pPr>
        <w:jc w:val="center"/>
        <w:rPr>
          <w:b/>
          <w:sz w:val="28"/>
          <w:szCs w:val="28"/>
        </w:rPr>
      </w:pPr>
      <w:r w:rsidRPr="003C58E3">
        <w:rPr>
          <w:b/>
          <w:sz w:val="28"/>
          <w:szCs w:val="28"/>
        </w:rPr>
        <w:t>«Совершенствование системы образования г. Клинцы»</w:t>
      </w:r>
    </w:p>
    <w:p w:rsidR="003C58E3" w:rsidRDefault="003C58E3" w:rsidP="003C58E3">
      <w:pPr>
        <w:jc w:val="center"/>
        <w:rPr>
          <w:b/>
          <w:sz w:val="28"/>
          <w:szCs w:val="28"/>
        </w:rPr>
      </w:pPr>
      <w:r w:rsidRPr="003C58E3">
        <w:rPr>
          <w:b/>
          <w:sz w:val="28"/>
          <w:szCs w:val="28"/>
        </w:rPr>
        <w:t xml:space="preserve"> (20</w:t>
      </w:r>
      <w:r w:rsidR="002D375B">
        <w:rPr>
          <w:b/>
          <w:sz w:val="28"/>
          <w:szCs w:val="28"/>
        </w:rPr>
        <w:t>2</w:t>
      </w:r>
      <w:r w:rsidR="004562B1">
        <w:rPr>
          <w:b/>
          <w:sz w:val="28"/>
          <w:szCs w:val="28"/>
        </w:rPr>
        <w:t>2</w:t>
      </w:r>
      <w:r w:rsidRPr="003C58E3">
        <w:rPr>
          <w:b/>
          <w:sz w:val="28"/>
          <w:szCs w:val="28"/>
        </w:rPr>
        <w:t>-20</w:t>
      </w:r>
      <w:r w:rsidR="00440DEB">
        <w:rPr>
          <w:b/>
          <w:sz w:val="28"/>
          <w:szCs w:val="28"/>
        </w:rPr>
        <w:t>2</w:t>
      </w:r>
      <w:r w:rsidR="002D375B">
        <w:rPr>
          <w:b/>
          <w:sz w:val="28"/>
          <w:szCs w:val="28"/>
        </w:rPr>
        <w:t>7</w:t>
      </w:r>
      <w:r w:rsidRPr="003C58E3">
        <w:rPr>
          <w:b/>
          <w:sz w:val="28"/>
          <w:szCs w:val="28"/>
        </w:rPr>
        <w:t>годы)</w:t>
      </w:r>
    </w:p>
    <w:p w:rsidR="003C58E3" w:rsidRDefault="003C58E3" w:rsidP="003C58E3">
      <w:pPr>
        <w:jc w:val="center"/>
      </w:pPr>
    </w:p>
    <w:p w:rsidR="00E70AD8" w:rsidRDefault="00E70AD8" w:rsidP="003C58E3">
      <w:pPr>
        <w:jc w:val="center"/>
      </w:pP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01"/>
        <w:gridCol w:w="6732"/>
      </w:tblGrid>
      <w:tr w:rsidR="003B45FC" w:rsidRPr="00A66BB6" w:rsidTr="004429DC">
        <w:trPr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FCD" w:rsidRDefault="003B45FC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Наименование </w:t>
            </w:r>
          </w:p>
          <w:p w:rsidR="00281FCD" w:rsidRDefault="00A73B12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муниципальной </w:t>
            </w:r>
          </w:p>
          <w:p w:rsidR="003B45FC" w:rsidRPr="00A66BB6" w:rsidRDefault="003B45FC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5FC" w:rsidRPr="00A66BB6" w:rsidRDefault="003B45FC" w:rsidP="00371DFD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М</w:t>
            </w:r>
            <w:r w:rsidR="005018D2" w:rsidRPr="00A66BB6">
              <w:rPr>
                <w:sz w:val="28"/>
                <w:szCs w:val="28"/>
              </w:rPr>
              <w:t xml:space="preserve">униципальная программа «Совершенствование </w:t>
            </w:r>
            <w:r w:rsidRPr="00A66BB6">
              <w:rPr>
                <w:sz w:val="28"/>
                <w:szCs w:val="28"/>
              </w:rPr>
              <w:t xml:space="preserve"> системы образования г. Клинцы»  (20</w:t>
            </w:r>
            <w:r w:rsidR="004E49F6">
              <w:rPr>
                <w:sz w:val="28"/>
                <w:szCs w:val="28"/>
              </w:rPr>
              <w:t>2</w:t>
            </w:r>
            <w:r w:rsidR="004562B1">
              <w:rPr>
                <w:sz w:val="28"/>
                <w:szCs w:val="28"/>
              </w:rPr>
              <w:t>2</w:t>
            </w:r>
            <w:r w:rsidRPr="00A66BB6">
              <w:rPr>
                <w:sz w:val="28"/>
                <w:szCs w:val="28"/>
              </w:rPr>
              <w:t>— 20</w:t>
            </w:r>
            <w:r w:rsidR="00440DEB">
              <w:rPr>
                <w:sz w:val="28"/>
                <w:szCs w:val="28"/>
              </w:rPr>
              <w:t>2</w:t>
            </w:r>
            <w:r w:rsidR="004E49F6">
              <w:rPr>
                <w:sz w:val="28"/>
                <w:szCs w:val="28"/>
              </w:rPr>
              <w:t>7</w:t>
            </w:r>
            <w:r w:rsidRPr="00A66BB6">
              <w:rPr>
                <w:sz w:val="28"/>
                <w:szCs w:val="28"/>
              </w:rPr>
              <w:t xml:space="preserve"> годы)</w:t>
            </w:r>
          </w:p>
        </w:tc>
      </w:tr>
      <w:tr w:rsidR="003B45FC" w:rsidRPr="00A66BB6" w:rsidTr="004429DC">
        <w:trPr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5FC" w:rsidRPr="00A66BB6" w:rsidRDefault="00A73B12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9F6" w:rsidRDefault="00A73B12" w:rsidP="00371DFD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Отдел образования Клинцовской городской   </w:t>
            </w:r>
          </w:p>
          <w:p w:rsidR="003B45FC" w:rsidRPr="00A66BB6" w:rsidRDefault="00A73B12" w:rsidP="00371DFD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администрации</w:t>
            </w:r>
          </w:p>
        </w:tc>
      </w:tr>
      <w:tr w:rsidR="003B45FC" w:rsidRPr="00A66BB6" w:rsidTr="004429DC">
        <w:trPr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5FC" w:rsidRPr="00A66BB6" w:rsidRDefault="00A73B12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Default="00147246" w:rsidP="00371DFD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Клинц</w:t>
            </w:r>
            <w:r w:rsidR="00234342">
              <w:rPr>
                <w:sz w:val="28"/>
                <w:szCs w:val="28"/>
              </w:rPr>
              <w:t>овская городская администрация</w:t>
            </w:r>
          </w:p>
          <w:p w:rsidR="00147246" w:rsidRPr="00A66BB6" w:rsidRDefault="00147246" w:rsidP="00371DFD">
            <w:pPr>
              <w:rPr>
                <w:sz w:val="28"/>
                <w:szCs w:val="28"/>
              </w:rPr>
            </w:pPr>
          </w:p>
        </w:tc>
      </w:tr>
      <w:tr w:rsidR="003B45FC" w:rsidRPr="00A66BB6" w:rsidTr="004429DC">
        <w:trPr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45FC" w:rsidRPr="000F6F9F" w:rsidRDefault="004429DC" w:rsidP="004429DC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="00A73B12" w:rsidRPr="000F6F9F">
              <w:rPr>
                <w:sz w:val="28"/>
                <w:szCs w:val="28"/>
              </w:rPr>
              <w:t>подпрограмм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5FB0" w:rsidRDefault="00A73B12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>Подпрограмма № 1</w:t>
            </w:r>
          </w:p>
          <w:p w:rsidR="00053D9D" w:rsidRPr="000F6F9F" w:rsidRDefault="00A73B12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 xml:space="preserve"> «</w:t>
            </w:r>
            <w:r w:rsidR="00053D9D" w:rsidRPr="000F6F9F">
              <w:rPr>
                <w:sz w:val="28"/>
                <w:szCs w:val="28"/>
              </w:rPr>
              <w:t>Реализация образовательных программ»(20</w:t>
            </w:r>
            <w:r w:rsidR="007E317C" w:rsidRPr="000F6F9F">
              <w:rPr>
                <w:sz w:val="28"/>
                <w:szCs w:val="28"/>
              </w:rPr>
              <w:t>2</w:t>
            </w:r>
            <w:r w:rsidR="004562B1">
              <w:rPr>
                <w:sz w:val="28"/>
                <w:szCs w:val="28"/>
              </w:rPr>
              <w:t>2</w:t>
            </w:r>
            <w:r w:rsidR="009F4542" w:rsidRPr="000F6F9F">
              <w:rPr>
                <w:sz w:val="28"/>
                <w:szCs w:val="28"/>
              </w:rPr>
              <w:t xml:space="preserve"> – 20</w:t>
            </w:r>
            <w:r w:rsidR="007E317C" w:rsidRPr="000F6F9F">
              <w:rPr>
                <w:sz w:val="28"/>
                <w:szCs w:val="28"/>
              </w:rPr>
              <w:t>27</w:t>
            </w:r>
            <w:r w:rsidR="009F4542" w:rsidRPr="000F6F9F">
              <w:rPr>
                <w:sz w:val="28"/>
                <w:szCs w:val="28"/>
              </w:rPr>
              <w:t xml:space="preserve"> годы</w:t>
            </w:r>
            <w:r w:rsidR="00053D9D" w:rsidRPr="000F6F9F">
              <w:rPr>
                <w:sz w:val="28"/>
                <w:szCs w:val="28"/>
              </w:rPr>
              <w:t>)</w:t>
            </w:r>
          </w:p>
          <w:p w:rsidR="00075FB0" w:rsidRDefault="00A73B12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 xml:space="preserve">Подпрограмма №  2 </w:t>
            </w:r>
          </w:p>
          <w:p w:rsidR="00A73B12" w:rsidRPr="000F6F9F" w:rsidRDefault="00A73B12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>«</w:t>
            </w:r>
            <w:r w:rsidR="00477366" w:rsidRPr="000F6F9F">
              <w:rPr>
                <w:sz w:val="28"/>
                <w:szCs w:val="28"/>
              </w:rPr>
              <w:t>Управление</w:t>
            </w:r>
            <w:r w:rsidR="00053D9D" w:rsidRPr="000F6F9F">
              <w:rPr>
                <w:sz w:val="28"/>
                <w:szCs w:val="28"/>
              </w:rPr>
              <w:t xml:space="preserve"> в сфере образования» (20</w:t>
            </w:r>
            <w:r w:rsidR="007E317C" w:rsidRPr="000F6F9F">
              <w:rPr>
                <w:sz w:val="28"/>
                <w:szCs w:val="28"/>
              </w:rPr>
              <w:t>2</w:t>
            </w:r>
            <w:r w:rsidR="004562B1">
              <w:rPr>
                <w:sz w:val="28"/>
                <w:szCs w:val="28"/>
              </w:rPr>
              <w:t>2</w:t>
            </w:r>
            <w:r w:rsidR="00053D9D" w:rsidRPr="000F6F9F">
              <w:rPr>
                <w:sz w:val="28"/>
                <w:szCs w:val="28"/>
              </w:rPr>
              <w:t>- 20</w:t>
            </w:r>
            <w:r w:rsidR="001A2396" w:rsidRPr="000F6F9F">
              <w:rPr>
                <w:sz w:val="28"/>
                <w:szCs w:val="28"/>
              </w:rPr>
              <w:t>2</w:t>
            </w:r>
            <w:r w:rsidR="007E317C" w:rsidRPr="000F6F9F">
              <w:rPr>
                <w:sz w:val="28"/>
                <w:szCs w:val="28"/>
              </w:rPr>
              <w:t>7</w:t>
            </w:r>
            <w:r w:rsidR="00053D9D" w:rsidRPr="000F6F9F">
              <w:rPr>
                <w:sz w:val="28"/>
                <w:szCs w:val="28"/>
              </w:rPr>
              <w:t>г</w:t>
            </w:r>
            <w:r w:rsidR="009F4542" w:rsidRPr="000F6F9F">
              <w:rPr>
                <w:sz w:val="28"/>
                <w:szCs w:val="28"/>
              </w:rPr>
              <w:t>оды</w:t>
            </w:r>
            <w:r w:rsidR="00053D9D" w:rsidRPr="000F6F9F">
              <w:rPr>
                <w:sz w:val="28"/>
                <w:szCs w:val="28"/>
              </w:rPr>
              <w:t>)</w:t>
            </w:r>
          </w:p>
          <w:p w:rsidR="00075FB0" w:rsidRDefault="001A2396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>Подпрограмма № 3</w:t>
            </w:r>
          </w:p>
          <w:p w:rsidR="004E49F6" w:rsidRPr="000F6F9F" w:rsidRDefault="004E49F6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 xml:space="preserve">«Обеспечение функционирования   </w:t>
            </w:r>
          </w:p>
          <w:p w:rsidR="00724934" w:rsidRPr="000F6F9F" w:rsidRDefault="004E49F6" w:rsidP="00371DFD">
            <w:pPr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 xml:space="preserve"> системы образования г. Клинцы»</w:t>
            </w:r>
            <w:r w:rsidR="00724934" w:rsidRPr="000F6F9F">
              <w:rPr>
                <w:sz w:val="28"/>
                <w:szCs w:val="28"/>
              </w:rPr>
              <w:t>( 202</w:t>
            </w:r>
            <w:r w:rsidR="004562B1">
              <w:rPr>
                <w:sz w:val="28"/>
                <w:szCs w:val="28"/>
              </w:rPr>
              <w:t>2</w:t>
            </w:r>
            <w:r w:rsidR="00724934" w:rsidRPr="000F6F9F">
              <w:rPr>
                <w:sz w:val="28"/>
                <w:szCs w:val="28"/>
              </w:rPr>
              <w:t xml:space="preserve">-2027 </w:t>
            </w:r>
            <w:r w:rsidR="004562B1">
              <w:rPr>
                <w:sz w:val="28"/>
                <w:szCs w:val="28"/>
              </w:rPr>
              <w:t>годы)</w:t>
            </w:r>
          </w:p>
        </w:tc>
      </w:tr>
      <w:tr w:rsidR="00D84FF3" w:rsidRPr="00A66BB6" w:rsidTr="004429DC">
        <w:trPr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4FF3" w:rsidRPr="004E49F6" w:rsidRDefault="00D84FF3" w:rsidP="00D84FF3">
            <w:pPr>
              <w:ind w:left="142"/>
              <w:rPr>
                <w:sz w:val="28"/>
                <w:szCs w:val="28"/>
                <w:highlight w:val="yellow"/>
              </w:rPr>
            </w:pPr>
            <w:r w:rsidRPr="00D84FF3">
              <w:rPr>
                <w:sz w:val="28"/>
                <w:szCs w:val="28"/>
              </w:rPr>
              <w:t>Перечень проектов,реализуемых</w:t>
            </w:r>
            <w:r>
              <w:rPr>
                <w:sz w:val="28"/>
                <w:szCs w:val="28"/>
              </w:rPr>
              <w:t xml:space="preserve"> в рамках муниципальной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5FB0" w:rsidRPr="0085332A" w:rsidRDefault="00075FB0" w:rsidP="004F12D3">
            <w:pPr>
              <w:pStyle w:val="af"/>
              <w:numPr>
                <w:ilvl w:val="0"/>
                <w:numId w:val="13"/>
              </w:numPr>
              <w:ind w:left="357" w:hanging="357"/>
              <w:rPr>
                <w:sz w:val="28"/>
                <w:szCs w:val="28"/>
              </w:rPr>
            </w:pPr>
            <w:r w:rsidRPr="0085332A">
              <w:rPr>
                <w:sz w:val="28"/>
                <w:szCs w:val="28"/>
              </w:rPr>
              <w:t>Региональный проект «Информационная инфраструктура» (Брянская область)</w:t>
            </w:r>
            <w:r w:rsidR="0085332A">
              <w:rPr>
                <w:sz w:val="28"/>
                <w:szCs w:val="28"/>
              </w:rPr>
              <w:t>;</w:t>
            </w:r>
          </w:p>
          <w:p w:rsidR="00075FB0" w:rsidRPr="0085332A" w:rsidRDefault="00075FB0" w:rsidP="004F12D3">
            <w:pPr>
              <w:pStyle w:val="af"/>
              <w:numPr>
                <w:ilvl w:val="0"/>
                <w:numId w:val="13"/>
              </w:numPr>
              <w:ind w:left="357" w:hanging="357"/>
              <w:rPr>
                <w:sz w:val="28"/>
                <w:szCs w:val="28"/>
              </w:rPr>
            </w:pPr>
            <w:r w:rsidRPr="0085332A">
              <w:rPr>
                <w:sz w:val="28"/>
                <w:szCs w:val="28"/>
              </w:rPr>
              <w:t>Региональный проект «Успех каждого ребенка» (Брянская область)</w:t>
            </w:r>
            <w:r w:rsidR="0085332A">
              <w:rPr>
                <w:sz w:val="28"/>
                <w:szCs w:val="28"/>
              </w:rPr>
              <w:t>;</w:t>
            </w:r>
          </w:p>
          <w:p w:rsidR="00075FB0" w:rsidRPr="0085332A" w:rsidRDefault="00075FB0" w:rsidP="004F12D3">
            <w:pPr>
              <w:pStyle w:val="af"/>
              <w:numPr>
                <w:ilvl w:val="0"/>
                <w:numId w:val="13"/>
              </w:numPr>
              <w:ind w:left="357" w:hanging="357"/>
              <w:rPr>
                <w:sz w:val="28"/>
                <w:szCs w:val="28"/>
              </w:rPr>
            </w:pPr>
            <w:r w:rsidRPr="0085332A">
              <w:rPr>
                <w:sz w:val="28"/>
                <w:szCs w:val="28"/>
              </w:rPr>
              <w:t>Региональный проект «Цифровая образовательная среда» (Брянская область)</w:t>
            </w:r>
            <w:r w:rsidR="0085332A">
              <w:rPr>
                <w:sz w:val="28"/>
                <w:szCs w:val="28"/>
              </w:rPr>
              <w:t>;</w:t>
            </w:r>
          </w:p>
          <w:p w:rsidR="00075FB0" w:rsidRPr="0085332A" w:rsidRDefault="00D266C3" w:rsidP="004F12D3">
            <w:pPr>
              <w:pStyle w:val="af"/>
              <w:numPr>
                <w:ilvl w:val="0"/>
                <w:numId w:val="13"/>
              </w:numPr>
              <w:ind w:left="357" w:hanging="357"/>
              <w:rPr>
                <w:sz w:val="28"/>
                <w:szCs w:val="28"/>
              </w:rPr>
            </w:pPr>
            <w:r w:rsidRPr="0085332A">
              <w:rPr>
                <w:sz w:val="28"/>
                <w:szCs w:val="28"/>
              </w:rPr>
              <w:t>Региональный проект «Содействие занятости» (Брянская область)</w:t>
            </w:r>
            <w:r w:rsidR="0085332A">
              <w:rPr>
                <w:sz w:val="28"/>
                <w:szCs w:val="28"/>
              </w:rPr>
              <w:t>;</w:t>
            </w:r>
          </w:p>
          <w:p w:rsidR="005B0580" w:rsidRPr="0085332A" w:rsidRDefault="005B0580" w:rsidP="004F12D3">
            <w:pPr>
              <w:pStyle w:val="af"/>
              <w:numPr>
                <w:ilvl w:val="0"/>
                <w:numId w:val="13"/>
              </w:numPr>
              <w:ind w:left="357" w:hanging="357"/>
              <w:rPr>
                <w:sz w:val="28"/>
                <w:szCs w:val="28"/>
              </w:rPr>
            </w:pPr>
            <w:r w:rsidRPr="0085332A">
              <w:rPr>
                <w:sz w:val="28"/>
                <w:szCs w:val="28"/>
              </w:rPr>
              <w:t>Региональный проект «Спорт-норма жизни</w:t>
            </w:r>
            <w:r w:rsidR="0085332A" w:rsidRPr="0085332A">
              <w:rPr>
                <w:sz w:val="28"/>
                <w:szCs w:val="28"/>
              </w:rPr>
              <w:t>»</w:t>
            </w:r>
            <w:r w:rsidRPr="0085332A">
              <w:rPr>
                <w:sz w:val="28"/>
                <w:szCs w:val="28"/>
              </w:rPr>
              <w:t xml:space="preserve"> (Брянская область)</w:t>
            </w:r>
            <w:r w:rsidR="0085332A">
              <w:rPr>
                <w:sz w:val="28"/>
                <w:szCs w:val="28"/>
              </w:rPr>
              <w:t>;</w:t>
            </w:r>
          </w:p>
        </w:tc>
      </w:tr>
      <w:tr w:rsidR="003B45FC" w:rsidRPr="00A66BB6" w:rsidTr="004429DC">
        <w:trPr>
          <w:trHeight w:val="3263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5FC" w:rsidRPr="00A66BB6" w:rsidRDefault="00477366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lastRenderedPageBreak/>
              <w:t xml:space="preserve">Цели </w:t>
            </w:r>
            <w:r w:rsidR="004562B1">
              <w:rPr>
                <w:sz w:val="28"/>
                <w:szCs w:val="28"/>
              </w:rPr>
              <w:t xml:space="preserve">и задачи </w:t>
            </w:r>
            <w:r w:rsidRPr="00A66BB6">
              <w:rPr>
                <w:sz w:val="28"/>
                <w:szCs w:val="28"/>
              </w:rPr>
              <w:t xml:space="preserve">муниципальной </w:t>
            </w:r>
            <w:r w:rsidR="003B45FC" w:rsidRPr="00A66BB6">
              <w:rPr>
                <w:sz w:val="28"/>
                <w:szCs w:val="28"/>
              </w:rPr>
              <w:t xml:space="preserve">  программы</w:t>
            </w:r>
          </w:p>
          <w:p w:rsidR="003B45FC" w:rsidRPr="00A66BB6" w:rsidRDefault="003B45FC" w:rsidP="003C58E3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D46E4" w:rsidRPr="0085332A" w:rsidRDefault="00AD46E4" w:rsidP="00AD46E4">
            <w:pPr>
              <w:ind w:left="357"/>
              <w:jc w:val="both"/>
              <w:rPr>
                <w:b/>
                <w:sz w:val="28"/>
                <w:szCs w:val="28"/>
              </w:rPr>
            </w:pPr>
            <w:r w:rsidRPr="0085332A">
              <w:rPr>
                <w:b/>
                <w:sz w:val="28"/>
                <w:szCs w:val="28"/>
              </w:rPr>
              <w:t>Цели:</w:t>
            </w:r>
          </w:p>
          <w:p w:rsidR="00791408" w:rsidRDefault="00791408" w:rsidP="00504362">
            <w:pPr>
              <w:pStyle w:val="af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AD46E4">
              <w:rPr>
                <w:sz w:val="28"/>
                <w:szCs w:val="28"/>
              </w:rPr>
              <w:t xml:space="preserve">Обеспечение условий для </w:t>
            </w:r>
            <w:r w:rsidR="004E49F6" w:rsidRPr="00AD46E4">
              <w:rPr>
                <w:sz w:val="28"/>
                <w:szCs w:val="28"/>
              </w:rPr>
              <w:t xml:space="preserve">совершенствования </w:t>
            </w:r>
            <w:r w:rsidRPr="00AD46E4">
              <w:rPr>
                <w:sz w:val="28"/>
                <w:szCs w:val="28"/>
              </w:rPr>
              <w:t xml:space="preserve">   системы  образования</w:t>
            </w:r>
            <w:r w:rsidR="00AF61F7" w:rsidRPr="00AD46E4">
              <w:rPr>
                <w:sz w:val="28"/>
                <w:szCs w:val="28"/>
              </w:rPr>
              <w:t xml:space="preserve"> городского округа «город Клинцы Брянской области</w:t>
            </w:r>
            <w:r w:rsidRPr="00AD46E4">
              <w:rPr>
                <w:sz w:val="28"/>
                <w:szCs w:val="28"/>
              </w:rPr>
              <w:t>;</w:t>
            </w:r>
          </w:p>
          <w:p w:rsidR="00D90E45" w:rsidRPr="00D90E45" w:rsidRDefault="00D90E45" w:rsidP="00504362">
            <w:pPr>
              <w:pStyle w:val="af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279E7">
              <w:rPr>
                <w:sz w:val="28"/>
                <w:szCs w:val="28"/>
              </w:rPr>
              <w:t xml:space="preserve">Повышение качества и доступности образования. </w:t>
            </w:r>
          </w:p>
          <w:p w:rsidR="004E49F6" w:rsidRDefault="00C26886" w:rsidP="0050436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E49F6">
              <w:rPr>
                <w:sz w:val="28"/>
                <w:szCs w:val="28"/>
              </w:rPr>
              <w:t>У</w:t>
            </w:r>
            <w:r w:rsidR="00791408" w:rsidRPr="004E49F6">
              <w:rPr>
                <w:sz w:val="28"/>
                <w:szCs w:val="28"/>
              </w:rPr>
              <w:t>довлетворение потребностей населения в получении  доступного  и качественного дошкольного, начального,</w:t>
            </w:r>
            <w:r w:rsidR="00CA7BFB" w:rsidRPr="004E49F6">
              <w:rPr>
                <w:sz w:val="28"/>
                <w:szCs w:val="28"/>
              </w:rPr>
              <w:t xml:space="preserve"> основного и среднего </w:t>
            </w:r>
            <w:r w:rsidR="00791408" w:rsidRPr="004E49F6">
              <w:rPr>
                <w:sz w:val="28"/>
                <w:szCs w:val="28"/>
              </w:rPr>
              <w:t xml:space="preserve">общего, дополнительного  образования  детей, </w:t>
            </w:r>
            <w:r w:rsidR="004E49F6" w:rsidRPr="004E49F6">
              <w:rPr>
                <w:sz w:val="28"/>
                <w:szCs w:val="28"/>
              </w:rPr>
              <w:t>в соответствии с федеральным, региональным и муниципальным законодательством в сфере образования и современными потребностями общества</w:t>
            </w:r>
            <w:r w:rsidR="004E49F6">
              <w:rPr>
                <w:sz w:val="28"/>
                <w:szCs w:val="28"/>
              </w:rPr>
              <w:t>.</w:t>
            </w:r>
          </w:p>
          <w:p w:rsidR="00D90E45" w:rsidRPr="00504362" w:rsidRDefault="00D90E45" w:rsidP="0050436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управления в системе образования в соответствии с полномочиями органа местного самоуправления.</w:t>
            </w:r>
          </w:p>
          <w:p w:rsidR="00757AF3" w:rsidRDefault="00AD46E4" w:rsidP="008C2846">
            <w:pPr>
              <w:ind w:left="357"/>
              <w:jc w:val="both"/>
              <w:rPr>
                <w:b/>
                <w:sz w:val="28"/>
                <w:szCs w:val="28"/>
              </w:rPr>
            </w:pPr>
            <w:r w:rsidRPr="0085332A">
              <w:rPr>
                <w:b/>
                <w:sz w:val="28"/>
                <w:szCs w:val="28"/>
              </w:rPr>
              <w:t>Задачи:</w:t>
            </w:r>
          </w:p>
          <w:p w:rsidR="008C2846" w:rsidRDefault="008C2846" w:rsidP="00504362">
            <w:pPr>
              <w:pStyle w:val="af"/>
              <w:numPr>
                <w:ilvl w:val="0"/>
                <w:numId w:val="6"/>
              </w:numPr>
              <w:ind w:left="357" w:hanging="357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Обеспечение доступности качественного общего образования.</w:t>
            </w:r>
          </w:p>
          <w:p w:rsidR="008C2846" w:rsidRPr="00504362" w:rsidRDefault="00504362" w:rsidP="00504362">
            <w:pPr>
              <w:pStyle w:val="af"/>
              <w:numPr>
                <w:ilvl w:val="0"/>
                <w:numId w:val="6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ФГОС (нового поколения).</w:t>
            </w:r>
          </w:p>
        </w:tc>
      </w:tr>
      <w:tr w:rsidR="00477366" w:rsidRPr="00A66BB6" w:rsidTr="00504362">
        <w:trPr>
          <w:trHeight w:val="1298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66" w:rsidRPr="00A66BB6" w:rsidRDefault="00477366" w:rsidP="00053D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Обеспечение преемственности основных образовательных программ дошкольного </w:t>
            </w:r>
            <w:r>
              <w:rPr>
                <w:sz w:val="28"/>
                <w:szCs w:val="28"/>
              </w:rPr>
              <w:t xml:space="preserve">  и среднего  общего образования.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  <w:r w:rsidRPr="000C583D">
              <w:rPr>
                <w:sz w:val="28"/>
                <w:szCs w:val="28"/>
              </w:rPr>
              <w:t xml:space="preserve"> муниципальной  системы оценки качества образования.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Объединени</w:t>
            </w:r>
            <w:r>
              <w:rPr>
                <w:sz w:val="28"/>
                <w:szCs w:val="28"/>
              </w:rPr>
              <w:t>е</w:t>
            </w:r>
            <w:r w:rsidRPr="000C583D">
              <w:rPr>
                <w:sz w:val="28"/>
                <w:szCs w:val="28"/>
              </w:rPr>
              <w:t xml:space="preserve"> обучения и воспитания в целостный образовательный процесс на основе духовно-нравствен</w:t>
            </w:r>
            <w:r>
              <w:rPr>
                <w:sz w:val="28"/>
                <w:szCs w:val="28"/>
              </w:rPr>
              <w:t>ных и социокультурных ценностей.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Создания благоприятных условий развития детей в соответствии с их возрастными и индивидуальными особенностями и склонностями развития способ</w:t>
            </w:r>
            <w:r>
              <w:rPr>
                <w:sz w:val="28"/>
                <w:szCs w:val="28"/>
              </w:rPr>
              <w:t xml:space="preserve">ностей и творческого потенциала. </w:t>
            </w:r>
          </w:p>
          <w:p w:rsidR="008C2846" w:rsidRPr="000F6F9F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Обеспечения вариативности и разнообразия содержания программ и организационных форм </w:t>
            </w:r>
            <w:r>
              <w:rPr>
                <w:sz w:val="28"/>
                <w:szCs w:val="28"/>
              </w:rPr>
              <w:t>дополнительного образования</w:t>
            </w:r>
            <w:r w:rsidRPr="000C583D">
              <w:rPr>
                <w:sz w:val="28"/>
                <w:szCs w:val="28"/>
              </w:rPr>
              <w:t>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Создание современной системы непрерывного образования, повышения квалификации и перепод</w:t>
            </w:r>
            <w:r>
              <w:rPr>
                <w:sz w:val="28"/>
                <w:szCs w:val="28"/>
              </w:rPr>
              <w:t>готовки профессиональных кадров.</w:t>
            </w:r>
          </w:p>
          <w:p w:rsidR="00F036A7" w:rsidRDefault="008C2846" w:rsidP="008C2846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>Осуществление контроля за деятельн</w:t>
            </w:r>
            <w:r>
              <w:rPr>
                <w:sz w:val="28"/>
                <w:szCs w:val="28"/>
              </w:rPr>
              <w:t>остью учреждений (организаций) в соответствии с полномочиями отдела образования Клинцовской городской администрации.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667CFE">
              <w:rPr>
                <w:sz w:val="28"/>
                <w:szCs w:val="28"/>
              </w:rPr>
              <w:lastRenderedPageBreak/>
              <w:t xml:space="preserve">Формирование системы </w:t>
            </w:r>
            <w:r>
              <w:rPr>
                <w:sz w:val="28"/>
                <w:szCs w:val="28"/>
              </w:rPr>
              <w:t xml:space="preserve"> взаимодействующих органов исполнительной власти и органов местного самоуправления, осуществлявших управление  в сфере образования.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стратегического планирования развития системы образования.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700026">
              <w:rPr>
                <w:sz w:val="28"/>
                <w:szCs w:val="28"/>
              </w:rPr>
              <w:t>Эффективное расходование финансовых средств и осуществление контроля за их целевым и рациональным  использованием в учреждениях системы образования в соответствии с нормативными правовыми актами Российской Федерации, Брянской области, города Клинцы.</w:t>
            </w:r>
          </w:p>
          <w:p w:rsidR="008C2846" w:rsidRPr="008E2B00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Ведомственный финансовый контроль, в том числе за целевым расходованием средств, выделяе</w:t>
            </w:r>
            <w:r>
              <w:rPr>
                <w:sz w:val="28"/>
                <w:szCs w:val="28"/>
              </w:rPr>
              <w:t>мых из соответствующих бюджетов.</w:t>
            </w:r>
          </w:p>
          <w:p w:rsidR="008C2846" w:rsidRPr="008E2B00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 xml:space="preserve">Оказание  финансовой, имущественной, информационной, консультационной поддержки муниципальным образовательным организациям. 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и реализация  государственных, региональных и муниципальных программ, направленных на развитие системы образования.</w:t>
            </w:r>
          </w:p>
          <w:p w:rsidR="008C2846" w:rsidRDefault="008C2846" w:rsidP="008C2846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системы образования.</w:t>
            </w:r>
          </w:p>
          <w:p w:rsidR="008C2846" w:rsidRPr="00504362" w:rsidRDefault="008C2846" w:rsidP="00504362">
            <w:pPr>
              <w:pStyle w:val="af"/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53D79">
              <w:rPr>
                <w:sz w:val="28"/>
                <w:szCs w:val="28"/>
              </w:rPr>
              <w:t xml:space="preserve"> Осуществление</w:t>
            </w:r>
            <w:r w:rsidRPr="00667CFE">
              <w:rPr>
                <w:sz w:val="28"/>
                <w:szCs w:val="28"/>
              </w:rPr>
              <w:t xml:space="preserve"> управления системой образования на основе программно-целевых принципов с использованием методов управления по результатам.</w:t>
            </w:r>
          </w:p>
          <w:p w:rsidR="00504362" w:rsidRPr="00504362" w:rsidRDefault="00504362" w:rsidP="00504362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7B6168">
              <w:rPr>
                <w:sz w:val="28"/>
                <w:szCs w:val="28"/>
              </w:rPr>
              <w:t>Участие гражданских институтов и родительской общественности в формировании, экспертизе и контроле принимаемых решений в сфере образования</w:t>
            </w:r>
            <w:r>
              <w:rPr>
                <w:sz w:val="28"/>
                <w:szCs w:val="28"/>
              </w:rPr>
              <w:t>.</w:t>
            </w:r>
          </w:p>
          <w:p w:rsidR="00504362" w:rsidRPr="00504362" w:rsidRDefault="00504362" w:rsidP="00504362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504362">
              <w:rPr>
                <w:sz w:val="28"/>
                <w:szCs w:val="28"/>
              </w:rPr>
              <w:t>Осуществление в установленном порядке сбора, обработку, анализ  и представление информации и отчетности в сфере образования.</w:t>
            </w:r>
          </w:p>
          <w:p w:rsidR="00504362" w:rsidRPr="008E2B00" w:rsidRDefault="00504362" w:rsidP="00504362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Социальная поддержка и защита в сфере образования</w:t>
            </w:r>
            <w:r>
              <w:rPr>
                <w:sz w:val="28"/>
                <w:szCs w:val="28"/>
              </w:rPr>
              <w:t>.</w:t>
            </w:r>
          </w:p>
          <w:p w:rsidR="00504362" w:rsidRDefault="00504362" w:rsidP="00504362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Осуществление функций и полномочий учредителя подведомственных муниципальных образовательных организаций в порядке, установленном действующим законодательством, муниципальными правовыми актами городского округа.</w:t>
            </w:r>
          </w:p>
          <w:p w:rsidR="00281D9E" w:rsidRDefault="00281D9E" w:rsidP="00281D9E">
            <w:pPr>
              <w:pStyle w:val="af"/>
              <w:ind w:left="357"/>
              <w:jc w:val="both"/>
              <w:rPr>
                <w:sz w:val="28"/>
                <w:szCs w:val="28"/>
              </w:rPr>
            </w:pPr>
          </w:p>
          <w:p w:rsidR="008C2846" w:rsidRPr="00504362" w:rsidRDefault="00504362" w:rsidP="008C2846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504362">
              <w:rPr>
                <w:sz w:val="28"/>
                <w:szCs w:val="28"/>
              </w:rPr>
              <w:lastRenderedPageBreak/>
              <w:t>Обеспечение содержания зданий и сооружений муниципальных образовател</w:t>
            </w:r>
            <w:r>
              <w:rPr>
                <w:sz w:val="28"/>
                <w:szCs w:val="28"/>
              </w:rPr>
              <w:t>ьных организаций обустройство п</w:t>
            </w:r>
            <w:r w:rsidR="00281D9E">
              <w:rPr>
                <w:sz w:val="28"/>
                <w:szCs w:val="28"/>
              </w:rPr>
              <w:t>р</w:t>
            </w:r>
            <w:r w:rsidRPr="00504362">
              <w:rPr>
                <w:sz w:val="28"/>
                <w:szCs w:val="28"/>
              </w:rPr>
              <w:t>илегающих к ним территорий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77366" w:rsidRPr="00A66BB6" w:rsidTr="004429DC">
        <w:trPr>
          <w:trHeight w:val="1064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66" w:rsidRPr="00A66BB6" w:rsidRDefault="004562B1" w:rsidP="00281FC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477366" w:rsidRPr="00A66BB6">
              <w:rPr>
                <w:sz w:val="28"/>
                <w:szCs w:val="28"/>
              </w:rPr>
              <w:t xml:space="preserve">роки реализации </w:t>
            </w:r>
          </w:p>
          <w:p w:rsidR="00477366" w:rsidRPr="00A66BB6" w:rsidRDefault="00477366" w:rsidP="00281FCD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366" w:rsidRDefault="00477366" w:rsidP="00724934">
            <w:pPr>
              <w:rPr>
                <w:sz w:val="28"/>
                <w:szCs w:val="28"/>
              </w:rPr>
            </w:pPr>
            <w:r w:rsidRPr="004429DC">
              <w:rPr>
                <w:sz w:val="28"/>
                <w:szCs w:val="28"/>
              </w:rPr>
              <w:t>20</w:t>
            </w:r>
            <w:r w:rsidR="00D84FF3" w:rsidRPr="004429DC">
              <w:rPr>
                <w:sz w:val="28"/>
                <w:szCs w:val="28"/>
              </w:rPr>
              <w:t>2</w:t>
            </w:r>
            <w:r w:rsidR="004562B1" w:rsidRPr="004429DC">
              <w:rPr>
                <w:sz w:val="28"/>
                <w:szCs w:val="28"/>
              </w:rPr>
              <w:t>2</w:t>
            </w:r>
            <w:r w:rsidRPr="004429DC">
              <w:rPr>
                <w:sz w:val="28"/>
                <w:szCs w:val="28"/>
              </w:rPr>
              <w:t>- 20</w:t>
            </w:r>
            <w:r w:rsidR="001A2396" w:rsidRPr="004429DC">
              <w:rPr>
                <w:sz w:val="28"/>
                <w:szCs w:val="28"/>
              </w:rPr>
              <w:t>2</w:t>
            </w:r>
            <w:r w:rsidR="009434C7" w:rsidRPr="004429DC">
              <w:rPr>
                <w:sz w:val="28"/>
                <w:szCs w:val="28"/>
              </w:rPr>
              <w:t>7</w:t>
            </w:r>
            <w:r w:rsidRPr="004429DC">
              <w:rPr>
                <w:sz w:val="28"/>
                <w:szCs w:val="28"/>
              </w:rPr>
              <w:t xml:space="preserve"> г</w:t>
            </w:r>
            <w:r w:rsidR="00BE5CCD" w:rsidRPr="004429DC">
              <w:rPr>
                <w:sz w:val="28"/>
                <w:szCs w:val="28"/>
              </w:rPr>
              <w:t>оды</w:t>
            </w:r>
          </w:p>
          <w:p w:rsidR="00724934" w:rsidRPr="00A66BB6" w:rsidRDefault="00724934" w:rsidP="004562B1">
            <w:pPr>
              <w:rPr>
                <w:sz w:val="28"/>
                <w:szCs w:val="28"/>
              </w:rPr>
            </w:pPr>
          </w:p>
        </w:tc>
      </w:tr>
      <w:tr w:rsidR="00F779B3" w:rsidRPr="00A66BB6" w:rsidTr="004429DC">
        <w:trPr>
          <w:trHeight w:val="344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79B3" w:rsidRPr="00A66BB6" w:rsidRDefault="00053D9D" w:rsidP="004429DC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Об</w:t>
            </w:r>
            <w:r w:rsidR="00F779B3" w:rsidRPr="00A66BB6">
              <w:rPr>
                <w:sz w:val="28"/>
                <w:szCs w:val="28"/>
              </w:rPr>
              <w:t xml:space="preserve">ъёмы </w:t>
            </w:r>
            <w:r w:rsidR="004429DC">
              <w:rPr>
                <w:sz w:val="28"/>
                <w:szCs w:val="28"/>
              </w:rPr>
              <w:t>средств</w:t>
            </w:r>
            <w:r w:rsidR="00F779B3" w:rsidRPr="00A66BB6">
              <w:rPr>
                <w:sz w:val="28"/>
                <w:szCs w:val="28"/>
              </w:rPr>
              <w:t xml:space="preserve">  на реализацию муниципальной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B7A" w:rsidRPr="00757AF3" w:rsidRDefault="00D16B7A" w:rsidP="00C26886">
            <w:pPr>
              <w:widowControl w:val="0"/>
              <w:autoSpaceDE w:val="0"/>
              <w:autoSpaceDN w:val="0"/>
              <w:adjustRightInd w:val="0"/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Общий объём средств</w:t>
            </w:r>
            <w:r w:rsidR="004429DC" w:rsidRPr="00757AF3">
              <w:rPr>
                <w:sz w:val="28"/>
                <w:szCs w:val="28"/>
              </w:rPr>
              <w:t>, предусмотренных</w:t>
            </w:r>
            <w:r w:rsidRPr="00757AF3">
              <w:rPr>
                <w:sz w:val="28"/>
                <w:szCs w:val="28"/>
              </w:rPr>
              <w:t xml:space="preserve"> на реализацию </w:t>
            </w:r>
            <w:r w:rsidR="00757AF3" w:rsidRPr="00757AF3">
              <w:rPr>
                <w:sz w:val="28"/>
                <w:szCs w:val="28"/>
              </w:rPr>
              <w:t>м</w:t>
            </w:r>
            <w:r w:rsidRPr="00757AF3">
              <w:rPr>
                <w:sz w:val="28"/>
                <w:szCs w:val="28"/>
              </w:rPr>
              <w:t xml:space="preserve">униципальной программы </w:t>
            </w:r>
            <w:r w:rsidR="00757AF3" w:rsidRPr="00757AF3">
              <w:rPr>
                <w:sz w:val="28"/>
                <w:szCs w:val="28"/>
              </w:rPr>
              <w:t xml:space="preserve"> - </w:t>
            </w:r>
            <w:r w:rsidR="00237146" w:rsidRPr="00757AF3">
              <w:rPr>
                <w:sz w:val="28"/>
                <w:szCs w:val="28"/>
              </w:rPr>
              <w:t>2</w:t>
            </w:r>
            <w:r w:rsidR="00556EF6">
              <w:rPr>
                <w:sz w:val="28"/>
                <w:szCs w:val="28"/>
              </w:rPr>
              <w:t> 715 267 196,71</w:t>
            </w:r>
            <w:r w:rsidR="00237146" w:rsidRPr="00757AF3">
              <w:rPr>
                <w:sz w:val="28"/>
                <w:szCs w:val="28"/>
              </w:rPr>
              <w:t xml:space="preserve"> рубле</w:t>
            </w:r>
            <w:r w:rsidR="00371DFD">
              <w:rPr>
                <w:sz w:val="28"/>
                <w:szCs w:val="28"/>
              </w:rPr>
              <w:t>й</w:t>
            </w:r>
            <w:r w:rsidR="00757AF3" w:rsidRPr="00757AF3">
              <w:rPr>
                <w:sz w:val="28"/>
                <w:szCs w:val="28"/>
              </w:rPr>
              <w:t>,</w:t>
            </w:r>
          </w:p>
          <w:p w:rsidR="00D16B7A" w:rsidRPr="00757AF3" w:rsidRDefault="00D16B7A" w:rsidP="00C26886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в том числе:</w:t>
            </w:r>
          </w:p>
          <w:p w:rsidR="00D16B7A" w:rsidRPr="00757AF3" w:rsidRDefault="00237146" w:rsidP="00C26886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2022</w:t>
            </w:r>
            <w:r w:rsidR="00A41BBF" w:rsidRPr="00757AF3">
              <w:rPr>
                <w:sz w:val="28"/>
                <w:szCs w:val="28"/>
              </w:rPr>
              <w:t xml:space="preserve"> год – </w:t>
            </w:r>
            <w:r w:rsidR="006619A4" w:rsidRPr="00757AF3">
              <w:rPr>
                <w:sz w:val="28"/>
                <w:szCs w:val="28"/>
              </w:rPr>
              <w:t>1</w:t>
            </w:r>
            <w:r w:rsidR="00556EF6">
              <w:rPr>
                <w:sz w:val="28"/>
                <w:szCs w:val="28"/>
              </w:rPr>
              <w:t> 052 952 624,03</w:t>
            </w:r>
            <w:r w:rsidR="006619A4" w:rsidRPr="00757AF3">
              <w:rPr>
                <w:sz w:val="28"/>
                <w:szCs w:val="28"/>
              </w:rPr>
              <w:t xml:space="preserve"> рублей</w:t>
            </w:r>
            <w:r w:rsidR="009F4542" w:rsidRPr="00757AF3">
              <w:rPr>
                <w:sz w:val="28"/>
                <w:szCs w:val="28"/>
              </w:rPr>
              <w:t>,</w:t>
            </w:r>
          </w:p>
          <w:p w:rsidR="006619A4" w:rsidRPr="00757AF3" w:rsidRDefault="00237146" w:rsidP="009F4542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2023</w:t>
            </w:r>
            <w:r w:rsidR="00A41BBF" w:rsidRPr="00757AF3">
              <w:rPr>
                <w:sz w:val="28"/>
                <w:szCs w:val="28"/>
              </w:rPr>
              <w:t xml:space="preserve"> год </w:t>
            </w:r>
            <w:r w:rsidR="006619A4" w:rsidRPr="00757AF3">
              <w:rPr>
                <w:sz w:val="28"/>
                <w:szCs w:val="28"/>
              </w:rPr>
              <w:t xml:space="preserve">–     828 514  628,31 рублей,  </w:t>
            </w:r>
          </w:p>
          <w:p w:rsidR="006619A4" w:rsidRPr="00757AF3" w:rsidRDefault="00237146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2024</w:t>
            </w:r>
            <w:r w:rsidR="00A41BBF" w:rsidRPr="00757AF3">
              <w:rPr>
                <w:sz w:val="28"/>
                <w:szCs w:val="28"/>
              </w:rPr>
              <w:t xml:space="preserve"> год – </w:t>
            </w:r>
            <w:r w:rsidR="006619A4" w:rsidRPr="00757AF3">
              <w:rPr>
                <w:sz w:val="28"/>
                <w:szCs w:val="28"/>
              </w:rPr>
              <w:t xml:space="preserve">   833 799 944,37 рублей,  </w:t>
            </w:r>
          </w:p>
          <w:p w:rsidR="006619A4" w:rsidRPr="00757AF3" w:rsidRDefault="006619A4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2025 год –                      00,00 рублей,  </w:t>
            </w:r>
          </w:p>
          <w:p w:rsidR="006619A4" w:rsidRPr="00757AF3" w:rsidRDefault="006619A4" w:rsidP="006619A4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2026 год –                      00,00 рублей,  </w:t>
            </w:r>
          </w:p>
          <w:p w:rsidR="006619A4" w:rsidRPr="00757AF3" w:rsidRDefault="006619A4" w:rsidP="006619A4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2027 год –                      00,00  рублей</w:t>
            </w:r>
          </w:p>
        </w:tc>
      </w:tr>
      <w:tr w:rsidR="00802B5B" w:rsidRPr="00A66BB6" w:rsidTr="004429DC">
        <w:trPr>
          <w:trHeight w:val="65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B5B" w:rsidRPr="00A66BB6" w:rsidRDefault="00802B5B" w:rsidP="005B058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средств на реализацию проектов, реализуемых в рамках муниципальной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B5B" w:rsidRPr="00757AF3" w:rsidRDefault="00802B5B" w:rsidP="00802B5B">
            <w:pPr>
              <w:widowControl w:val="0"/>
              <w:autoSpaceDE w:val="0"/>
              <w:autoSpaceDN w:val="0"/>
              <w:adjustRightInd w:val="0"/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Общий объём средств, предусмотренных на реализацию проектов, включенных  в состав муниципальной программы  - </w:t>
            </w:r>
            <w:r w:rsidR="00AC2B62">
              <w:rPr>
                <w:sz w:val="28"/>
                <w:szCs w:val="28"/>
              </w:rPr>
              <w:t xml:space="preserve">149 122 227,18 </w:t>
            </w:r>
            <w:r w:rsidRPr="00757AF3">
              <w:rPr>
                <w:sz w:val="28"/>
                <w:szCs w:val="28"/>
              </w:rPr>
              <w:t xml:space="preserve"> рубле</w:t>
            </w:r>
            <w:r>
              <w:rPr>
                <w:sz w:val="28"/>
                <w:szCs w:val="28"/>
              </w:rPr>
              <w:t>й</w:t>
            </w:r>
            <w:r w:rsidRPr="00757AF3">
              <w:rPr>
                <w:sz w:val="28"/>
                <w:szCs w:val="28"/>
              </w:rPr>
              <w:t>,</w:t>
            </w:r>
          </w:p>
          <w:p w:rsidR="00802B5B" w:rsidRPr="00757AF3" w:rsidRDefault="00802B5B" w:rsidP="00802B5B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в том числе:</w:t>
            </w:r>
          </w:p>
          <w:p w:rsidR="00802B5B" w:rsidRPr="00757AF3" w:rsidRDefault="00802B5B" w:rsidP="00802B5B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2022 год –  </w:t>
            </w:r>
            <w:r w:rsidR="00AC2B62">
              <w:rPr>
                <w:sz w:val="28"/>
                <w:szCs w:val="28"/>
              </w:rPr>
              <w:t>103 406 802,25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802B5B" w:rsidRPr="00757AF3" w:rsidRDefault="00802B5B" w:rsidP="00802B5B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2023 год –     </w:t>
            </w:r>
            <w:r w:rsidR="00BD10BD">
              <w:rPr>
                <w:sz w:val="28"/>
                <w:szCs w:val="28"/>
              </w:rPr>
              <w:t xml:space="preserve">22 070 789,03 </w:t>
            </w:r>
            <w:r w:rsidRPr="00757AF3">
              <w:rPr>
                <w:sz w:val="28"/>
                <w:szCs w:val="28"/>
              </w:rPr>
              <w:t xml:space="preserve">рублей,  </w:t>
            </w:r>
          </w:p>
          <w:p w:rsidR="00802B5B" w:rsidRPr="00757AF3" w:rsidRDefault="00234342" w:rsidP="00802B5B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   2</w:t>
            </w:r>
            <w:r w:rsidR="00BD10BD">
              <w:rPr>
                <w:sz w:val="28"/>
                <w:szCs w:val="28"/>
              </w:rPr>
              <w:t>3 071 789,03</w:t>
            </w:r>
            <w:r w:rsidR="00802B5B" w:rsidRPr="00757AF3">
              <w:rPr>
                <w:sz w:val="28"/>
                <w:szCs w:val="28"/>
              </w:rPr>
              <w:t xml:space="preserve"> рублей,  </w:t>
            </w:r>
          </w:p>
          <w:p w:rsidR="00802B5B" w:rsidRPr="00757AF3" w:rsidRDefault="00802B5B" w:rsidP="00802B5B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                </w:t>
            </w:r>
            <w:r w:rsidRPr="00757AF3">
              <w:rPr>
                <w:sz w:val="28"/>
                <w:szCs w:val="28"/>
              </w:rPr>
              <w:t xml:space="preserve">00,00 рублей,  </w:t>
            </w:r>
          </w:p>
          <w:p w:rsidR="00802B5B" w:rsidRPr="00757AF3" w:rsidRDefault="00802B5B" w:rsidP="00802B5B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2026 год –      00,00 рублей,  </w:t>
            </w:r>
          </w:p>
          <w:p w:rsidR="00802B5B" w:rsidRPr="00757AF3" w:rsidRDefault="00802B5B" w:rsidP="00802B5B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7AF3">
              <w:rPr>
                <w:rFonts w:ascii="Times New Roman" w:hAnsi="Times New Roman" w:cs="Times New Roman"/>
                <w:sz w:val="28"/>
                <w:szCs w:val="28"/>
              </w:rPr>
              <w:t>2027 год –  00,00  рублей</w:t>
            </w:r>
          </w:p>
        </w:tc>
      </w:tr>
      <w:tr w:rsidR="00802B5B" w:rsidRPr="00A66BB6" w:rsidTr="004429DC">
        <w:trPr>
          <w:trHeight w:val="65"/>
          <w:tblCellSpacing w:w="0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B5B" w:rsidRPr="00A66BB6" w:rsidRDefault="00802B5B" w:rsidP="00281FCD">
            <w:pPr>
              <w:ind w:left="142"/>
              <w:rPr>
                <w:sz w:val="28"/>
                <w:szCs w:val="28"/>
              </w:rPr>
            </w:pPr>
            <w:r w:rsidRPr="00F45251">
              <w:rPr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B5B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Внедрение федеральных государственных образовательных стандартов.</w:t>
            </w:r>
          </w:p>
          <w:p w:rsidR="008C6DA2" w:rsidRPr="00D84A56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Обеспеченность детей дошкольного возраста местами в дошкольных образовательных организациях.</w:t>
            </w:r>
          </w:p>
          <w:p w:rsidR="00D84A56" w:rsidRDefault="00D84A56" w:rsidP="00921919">
            <w:pPr>
              <w:pStyle w:val="af"/>
              <w:numPr>
                <w:ilvl w:val="0"/>
                <w:numId w:val="10"/>
              </w:numPr>
              <w:ind w:left="357" w:hanging="357"/>
              <w:rPr>
                <w:sz w:val="28"/>
                <w:szCs w:val="28"/>
              </w:rPr>
            </w:pPr>
            <w:r w:rsidRPr="00D84A56">
              <w:rPr>
                <w:sz w:val="28"/>
                <w:szCs w:val="28"/>
              </w:rPr>
              <w:t>Доступность дошкольного образования для детей от 1,5 до 3 лет.</w:t>
            </w:r>
          </w:p>
          <w:p w:rsidR="00065811" w:rsidRPr="00D84A56" w:rsidRDefault="00065811" w:rsidP="00921919">
            <w:pPr>
              <w:pStyle w:val="af"/>
              <w:numPr>
                <w:ilvl w:val="0"/>
                <w:numId w:val="10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выпускников муниципальных бюджетных общеобразовательных организаций  не получивших аттестат о среднем общем образовании.</w:t>
            </w:r>
          </w:p>
          <w:p w:rsidR="008C6DA2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обучающихся по программам общего образования, участвующих в олимпиадах и конкурсах различного уровня.</w:t>
            </w:r>
          </w:p>
          <w:p w:rsidR="008C6DA2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получающих начальное общее образование в муниципальных</w:t>
            </w:r>
            <w:r w:rsidR="0085332A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</w:t>
            </w:r>
            <w:r w:rsidRPr="00F45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:rsidR="008C6DA2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организаций.</w:t>
            </w:r>
          </w:p>
          <w:p w:rsidR="00D84A56" w:rsidRPr="00D84A56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образования.</w:t>
            </w:r>
          </w:p>
          <w:p w:rsidR="008C6DA2" w:rsidRPr="00D84A56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A56">
              <w:rPr>
                <w:rFonts w:ascii="Times New Roman" w:hAnsi="Times New Roman" w:cs="Times New Roman"/>
                <w:sz w:val="28"/>
                <w:szCs w:val="28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</w:t>
            </w:r>
            <w:r w:rsidR="00D84A56" w:rsidRPr="00D84A56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="00D84A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A56" w:rsidRPr="00D84A56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повышение квалификации, </w:t>
            </w:r>
            <w:r w:rsidR="00D84A5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84A56" w:rsidRPr="00D84A56">
              <w:rPr>
                <w:rFonts w:ascii="Times New Roman" w:hAnsi="Times New Roman" w:cs="Times New Roman"/>
                <w:sz w:val="28"/>
                <w:szCs w:val="28"/>
              </w:rPr>
              <w:t>центрах непрерывного повышения профессионального мастерства.</w:t>
            </w:r>
          </w:p>
          <w:p w:rsidR="008C6DA2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и детей с ОВЗ, обучающихся в учреждениях (без учета обучающихся на дому), которым предоставляется психолого-педагогическая и медико-социальная помощь.</w:t>
            </w:r>
          </w:p>
          <w:p w:rsidR="008C6DA2" w:rsidRPr="00F45251" w:rsidRDefault="008C6DA2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Удельный вес детей школьного возраста, охваченных всеми формами оздоровления.</w:t>
            </w:r>
          </w:p>
          <w:p w:rsidR="008C6DA2" w:rsidRPr="00F45251" w:rsidRDefault="00F45251" w:rsidP="00921919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общеобразовательных учреждений к средней заработной плате в  муниципальном образовании</w:t>
            </w:r>
            <w:r w:rsidR="00853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5251" w:rsidRPr="00281D9E" w:rsidRDefault="00F45251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муниципальном образовании.</w:t>
            </w:r>
          </w:p>
          <w:p w:rsidR="00281D9E" w:rsidRDefault="00281D9E" w:rsidP="00281D9E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D9E" w:rsidRPr="00F45251" w:rsidRDefault="00281D9E" w:rsidP="00281D9E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45251" w:rsidRPr="007147E0" w:rsidRDefault="00F45251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средней заработной платы </w:t>
            </w:r>
            <w:r w:rsidRPr="00F45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учреждений дополнительного образования детей к средней заработной плате учителей в муниципальном образовании.</w:t>
            </w:r>
          </w:p>
          <w:p w:rsidR="007147E0" w:rsidRDefault="007147E0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D10BD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реализующих образовательные программы общего образования подключенных к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7E0" w:rsidRDefault="007147E0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C61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</w:t>
            </w:r>
            <w:r w:rsidR="00D84A5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 образования</w:t>
            </w:r>
            <w:r w:rsidRPr="00EB2C61">
              <w:rPr>
                <w:rFonts w:ascii="Times New Roman" w:hAnsi="Times New Roman" w:cs="Times New Roman"/>
                <w:sz w:val="28"/>
                <w:szCs w:val="28"/>
              </w:rPr>
              <w:t>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7E0" w:rsidRDefault="007147E0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C61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7E0" w:rsidRPr="001B6A65" w:rsidRDefault="007147E0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7E0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оснащенных в целях внедрения цифровой образовательной среды.</w:t>
            </w:r>
          </w:p>
          <w:p w:rsidR="007147E0" w:rsidRPr="007147E0" w:rsidRDefault="007147E0" w:rsidP="00A87CFE">
            <w:pPr>
              <w:pStyle w:val="a3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7E0">
              <w:rPr>
                <w:rFonts w:ascii="Times New Roman" w:hAnsi="Times New Roman" w:cs="Times New Roman"/>
                <w:sz w:val="28"/>
                <w:szCs w:val="28"/>
              </w:rPr>
              <w:t>Количество спортивных сооружений (стадионов), в которых проведен    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7E0" w:rsidRPr="00757AF3" w:rsidRDefault="007147E0" w:rsidP="007147E0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67CFE" w:rsidRDefault="00667CFE" w:rsidP="0056657C">
      <w:pPr>
        <w:jc w:val="center"/>
        <w:rPr>
          <w:b/>
          <w:sz w:val="28"/>
          <w:szCs w:val="28"/>
        </w:rPr>
      </w:pPr>
    </w:p>
    <w:p w:rsidR="00C279E7" w:rsidRDefault="00C279E7" w:rsidP="0056657C">
      <w:pPr>
        <w:jc w:val="center"/>
        <w:rPr>
          <w:b/>
          <w:sz w:val="28"/>
          <w:szCs w:val="28"/>
        </w:rPr>
      </w:pPr>
    </w:p>
    <w:p w:rsidR="00C279E7" w:rsidRDefault="00C279E7" w:rsidP="0056657C">
      <w:pPr>
        <w:jc w:val="center"/>
        <w:rPr>
          <w:b/>
          <w:sz w:val="28"/>
          <w:szCs w:val="28"/>
        </w:rPr>
      </w:pPr>
    </w:p>
    <w:p w:rsidR="00C279E7" w:rsidRDefault="00C279E7" w:rsidP="0056657C">
      <w:pPr>
        <w:jc w:val="center"/>
        <w:rPr>
          <w:b/>
          <w:sz w:val="28"/>
          <w:szCs w:val="28"/>
        </w:rPr>
      </w:pPr>
    </w:p>
    <w:p w:rsidR="00C279E7" w:rsidRDefault="00C279E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8A7E67" w:rsidRDefault="008A7E67" w:rsidP="0056657C">
      <w:pPr>
        <w:jc w:val="center"/>
        <w:rPr>
          <w:b/>
          <w:sz w:val="28"/>
          <w:szCs w:val="28"/>
        </w:rPr>
      </w:pPr>
    </w:p>
    <w:p w:rsidR="00E70AD8" w:rsidRDefault="00E70AD8" w:rsidP="00371DFD">
      <w:pPr>
        <w:rPr>
          <w:b/>
          <w:sz w:val="28"/>
          <w:szCs w:val="28"/>
        </w:rPr>
      </w:pPr>
    </w:p>
    <w:p w:rsidR="0056657C" w:rsidRPr="00C770F9" w:rsidRDefault="0056657C" w:rsidP="00371DFD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ПАСПОРТ</w:t>
      </w:r>
    </w:p>
    <w:p w:rsidR="00724934" w:rsidRPr="00C770F9" w:rsidRDefault="00724934" w:rsidP="0056657C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lastRenderedPageBreak/>
        <w:t>под</w:t>
      </w:r>
      <w:r w:rsidR="0056657C" w:rsidRPr="00C770F9">
        <w:rPr>
          <w:b/>
          <w:sz w:val="28"/>
          <w:szCs w:val="28"/>
        </w:rPr>
        <w:t xml:space="preserve">программы  № 1 </w:t>
      </w:r>
    </w:p>
    <w:p w:rsidR="0056657C" w:rsidRPr="00C770F9" w:rsidRDefault="0056657C" w:rsidP="00724934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«Реализация образовательных     программ» (202</w:t>
      </w:r>
      <w:r w:rsidR="00757AF3" w:rsidRPr="00C770F9">
        <w:rPr>
          <w:b/>
          <w:sz w:val="28"/>
          <w:szCs w:val="28"/>
        </w:rPr>
        <w:t>2</w:t>
      </w:r>
      <w:r w:rsidRPr="00C770F9">
        <w:rPr>
          <w:b/>
          <w:sz w:val="28"/>
          <w:szCs w:val="28"/>
        </w:rPr>
        <w:t xml:space="preserve"> – 2027 годы)   </w:t>
      </w:r>
    </w:p>
    <w:p w:rsidR="00371DFD" w:rsidRPr="00C770F9" w:rsidRDefault="00371DFD" w:rsidP="00724934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муниципальной программы «Совершенствование  системы образования г. Клинцы»  (2022— 2027 годы)</w:t>
      </w:r>
    </w:p>
    <w:p w:rsidR="00E70AD8" w:rsidRPr="00371DFD" w:rsidRDefault="00E70AD8" w:rsidP="0056657C">
      <w:pPr>
        <w:jc w:val="center"/>
        <w:rPr>
          <w:sz w:val="28"/>
          <w:szCs w:val="28"/>
        </w:rPr>
      </w:pPr>
    </w:p>
    <w:tbl>
      <w:tblPr>
        <w:tblW w:w="5333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15"/>
        <w:gridCol w:w="6795"/>
      </w:tblGrid>
      <w:tr w:rsidR="0056657C" w:rsidRPr="00A66BB6" w:rsidTr="00BD10BD">
        <w:trPr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Default="0056657C" w:rsidP="00724934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Наименование  </w:t>
            </w:r>
          </w:p>
          <w:p w:rsidR="0056657C" w:rsidRPr="00A66BB6" w:rsidRDefault="0056657C" w:rsidP="00724934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A66BB6" w:rsidRDefault="0056657C" w:rsidP="0072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E317C">
              <w:rPr>
                <w:sz w:val="28"/>
                <w:szCs w:val="28"/>
              </w:rPr>
              <w:t>Реализация образовательных   программ» (20</w:t>
            </w:r>
            <w:r w:rsidR="00371DF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– 2027</w:t>
            </w:r>
            <w:r w:rsidRPr="007E317C">
              <w:rPr>
                <w:sz w:val="28"/>
                <w:szCs w:val="28"/>
              </w:rPr>
              <w:t xml:space="preserve"> годы)</w:t>
            </w:r>
          </w:p>
        </w:tc>
      </w:tr>
      <w:tr w:rsidR="0056657C" w:rsidRPr="00A66BB6" w:rsidTr="00BD10BD">
        <w:trPr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A66BB6" w:rsidRDefault="0056657C" w:rsidP="00724934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Ответственный исполнитель </w:t>
            </w:r>
            <w:r w:rsidR="008B0761">
              <w:rPr>
                <w:sz w:val="28"/>
                <w:szCs w:val="28"/>
              </w:rPr>
              <w:t>под</w:t>
            </w: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Default="0056657C" w:rsidP="00724934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 Отдел образования Клинцовской городской   </w:t>
            </w:r>
          </w:p>
          <w:p w:rsidR="0056657C" w:rsidRPr="00A66BB6" w:rsidRDefault="0056657C" w:rsidP="00724934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администрации</w:t>
            </w:r>
          </w:p>
        </w:tc>
      </w:tr>
      <w:tr w:rsidR="0056657C" w:rsidRPr="00A66BB6" w:rsidTr="00BD10BD">
        <w:trPr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A66BB6" w:rsidRDefault="0056657C" w:rsidP="00724934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Соисполнители </w:t>
            </w:r>
            <w:r w:rsidR="008B0761">
              <w:rPr>
                <w:sz w:val="28"/>
                <w:szCs w:val="28"/>
              </w:rPr>
              <w:t>под</w:t>
            </w: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Default="0056657C" w:rsidP="00724934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Клин</w:t>
            </w:r>
            <w:r w:rsidR="00371DFD">
              <w:rPr>
                <w:sz w:val="28"/>
                <w:szCs w:val="28"/>
              </w:rPr>
              <w:t>цовская городская администрация</w:t>
            </w:r>
          </w:p>
          <w:p w:rsidR="0056657C" w:rsidRPr="00A66BB6" w:rsidRDefault="0056657C" w:rsidP="00724934">
            <w:pPr>
              <w:rPr>
                <w:sz w:val="28"/>
                <w:szCs w:val="28"/>
              </w:rPr>
            </w:pPr>
          </w:p>
        </w:tc>
      </w:tr>
      <w:tr w:rsidR="0056657C" w:rsidRPr="00A66BB6" w:rsidTr="00BD10BD">
        <w:trPr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657C" w:rsidRPr="004E49F6" w:rsidRDefault="007847E0" w:rsidP="00724934">
            <w:pPr>
              <w:ind w:left="127"/>
              <w:rPr>
                <w:sz w:val="28"/>
                <w:szCs w:val="28"/>
              </w:rPr>
            </w:pPr>
            <w:r w:rsidRPr="007847E0">
              <w:rPr>
                <w:sz w:val="28"/>
                <w:szCs w:val="28"/>
              </w:rPr>
              <w:t>Перечень проектов</w:t>
            </w:r>
            <w:r w:rsidR="00371DFD">
              <w:rPr>
                <w:sz w:val="28"/>
                <w:szCs w:val="28"/>
              </w:rPr>
              <w:t xml:space="preserve">, ведомственных целевых программ, </w:t>
            </w:r>
            <w:r w:rsidRPr="007847E0">
              <w:rPr>
                <w:sz w:val="28"/>
                <w:szCs w:val="28"/>
              </w:rPr>
              <w:t xml:space="preserve"> включенных в подпрограмму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C2B62" w:rsidRPr="00D84A56" w:rsidRDefault="00AC2B62" w:rsidP="00A87CFE">
            <w:pPr>
              <w:pStyle w:val="af"/>
              <w:numPr>
                <w:ilvl w:val="0"/>
                <w:numId w:val="14"/>
              </w:numPr>
              <w:ind w:left="357" w:hanging="357"/>
              <w:rPr>
                <w:sz w:val="28"/>
                <w:szCs w:val="28"/>
              </w:rPr>
            </w:pPr>
            <w:r w:rsidRPr="00D84A56">
              <w:rPr>
                <w:sz w:val="28"/>
                <w:szCs w:val="28"/>
              </w:rPr>
              <w:t>Региональный проект «Информационная инфраструктура» (Брянская область)</w:t>
            </w:r>
          </w:p>
          <w:p w:rsidR="00AC2B62" w:rsidRPr="00D84A56" w:rsidRDefault="00AC2B62" w:rsidP="00A87CFE">
            <w:pPr>
              <w:pStyle w:val="af"/>
              <w:numPr>
                <w:ilvl w:val="0"/>
                <w:numId w:val="14"/>
              </w:numPr>
              <w:ind w:left="357" w:hanging="357"/>
              <w:rPr>
                <w:sz w:val="28"/>
                <w:szCs w:val="28"/>
              </w:rPr>
            </w:pPr>
            <w:r w:rsidRPr="00D84A56">
              <w:rPr>
                <w:sz w:val="28"/>
                <w:szCs w:val="28"/>
              </w:rPr>
              <w:t>Региональный проект «Успех каждого ребенка» (Брянская область)</w:t>
            </w:r>
          </w:p>
          <w:p w:rsidR="0056657C" w:rsidRPr="00D84A56" w:rsidRDefault="00AC2B62" w:rsidP="00A87CFE">
            <w:pPr>
              <w:pStyle w:val="af"/>
              <w:numPr>
                <w:ilvl w:val="0"/>
                <w:numId w:val="14"/>
              </w:numPr>
              <w:ind w:left="357" w:hanging="357"/>
              <w:rPr>
                <w:sz w:val="28"/>
                <w:szCs w:val="28"/>
              </w:rPr>
            </w:pPr>
            <w:r w:rsidRPr="00D84A56">
              <w:rPr>
                <w:sz w:val="28"/>
                <w:szCs w:val="28"/>
              </w:rPr>
              <w:t>Региональный проект «Содействие занятости» (Брянская область)</w:t>
            </w:r>
          </w:p>
        </w:tc>
      </w:tr>
      <w:tr w:rsidR="0056657C" w:rsidRPr="00A66BB6" w:rsidTr="00BD10BD">
        <w:trPr>
          <w:trHeight w:val="768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A66BB6" w:rsidRDefault="0056657C" w:rsidP="00724934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 и задачи под</w:t>
            </w:r>
            <w:r w:rsidRPr="00A66BB6">
              <w:rPr>
                <w:sz w:val="28"/>
                <w:szCs w:val="28"/>
              </w:rPr>
              <w:t>программы</w:t>
            </w:r>
          </w:p>
          <w:p w:rsidR="0056657C" w:rsidRPr="00A66BB6" w:rsidRDefault="0056657C" w:rsidP="00724934">
            <w:pPr>
              <w:rPr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6E4" w:rsidRPr="00D84A56" w:rsidRDefault="00AD46E4" w:rsidP="00AD46E4">
            <w:pPr>
              <w:pStyle w:val="af"/>
              <w:ind w:left="357"/>
              <w:rPr>
                <w:b/>
                <w:sz w:val="28"/>
                <w:szCs w:val="28"/>
              </w:rPr>
            </w:pPr>
            <w:r w:rsidRPr="00D84A56">
              <w:rPr>
                <w:b/>
                <w:sz w:val="28"/>
                <w:szCs w:val="28"/>
              </w:rPr>
              <w:t>Цели:</w:t>
            </w:r>
          </w:p>
          <w:p w:rsidR="000C583D" w:rsidRPr="00C279E7" w:rsidRDefault="00BD7CD3" w:rsidP="00D90E45">
            <w:pPr>
              <w:pStyle w:val="af"/>
              <w:numPr>
                <w:ilvl w:val="0"/>
                <w:numId w:val="6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279E7">
              <w:rPr>
                <w:sz w:val="28"/>
                <w:szCs w:val="28"/>
              </w:rPr>
              <w:t xml:space="preserve">Повышение качества и доступности образования. </w:t>
            </w:r>
          </w:p>
          <w:p w:rsidR="00D90E45" w:rsidRPr="00D90E45" w:rsidRDefault="00BD7CD3" w:rsidP="00D90E45">
            <w:pPr>
              <w:numPr>
                <w:ilvl w:val="0"/>
                <w:numId w:val="5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Удовлетворение </w:t>
            </w:r>
            <w:r w:rsidR="00D90E45" w:rsidRPr="004E49F6">
              <w:rPr>
                <w:sz w:val="28"/>
                <w:szCs w:val="28"/>
              </w:rPr>
              <w:t>потребностей населения в получении  доступного  и качественного дошкольного, начального, основного и среднего общего, дополнительного  образования  детей, в соответствии с федеральным, региональным и муниципальным законодательством в сфере образования и современными потребностями общества</w:t>
            </w:r>
            <w:r w:rsidR="00D90E45">
              <w:rPr>
                <w:sz w:val="28"/>
                <w:szCs w:val="28"/>
              </w:rPr>
              <w:t>;</w:t>
            </w:r>
          </w:p>
          <w:p w:rsidR="00AD46E4" w:rsidRPr="00D84A56" w:rsidRDefault="00AD46E4" w:rsidP="00AD46E4">
            <w:pPr>
              <w:pStyle w:val="af"/>
              <w:ind w:left="357"/>
              <w:rPr>
                <w:b/>
                <w:sz w:val="28"/>
                <w:szCs w:val="28"/>
              </w:rPr>
            </w:pPr>
            <w:r w:rsidRPr="00D84A56">
              <w:rPr>
                <w:b/>
                <w:sz w:val="28"/>
                <w:szCs w:val="28"/>
              </w:rPr>
              <w:t>Задачи:</w:t>
            </w:r>
          </w:p>
          <w:p w:rsidR="000C583D" w:rsidRDefault="000C583D" w:rsidP="00F40F74">
            <w:pPr>
              <w:pStyle w:val="af"/>
              <w:numPr>
                <w:ilvl w:val="0"/>
                <w:numId w:val="6"/>
              </w:numPr>
              <w:ind w:left="357" w:hanging="357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Обеспечение доступности качественного общего образования.</w:t>
            </w:r>
          </w:p>
          <w:p w:rsidR="000C583D" w:rsidRDefault="00D84A56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ФГОС</w:t>
            </w:r>
            <w:r w:rsidR="000C583D">
              <w:rPr>
                <w:sz w:val="28"/>
                <w:szCs w:val="28"/>
              </w:rPr>
              <w:t xml:space="preserve"> (нового поколения).</w:t>
            </w:r>
          </w:p>
          <w:p w:rsidR="000C583D" w:rsidRDefault="000C583D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Обеспечение преемственности основных образовательных программ дошкольного </w:t>
            </w:r>
            <w:r>
              <w:rPr>
                <w:sz w:val="28"/>
                <w:szCs w:val="28"/>
              </w:rPr>
              <w:t xml:space="preserve">  и среднего  общего образования.</w:t>
            </w:r>
          </w:p>
          <w:p w:rsidR="000C583D" w:rsidRDefault="000C583D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  <w:r w:rsidRPr="000C583D">
              <w:rPr>
                <w:sz w:val="28"/>
                <w:szCs w:val="28"/>
              </w:rPr>
              <w:t xml:space="preserve"> муниципальной  системы оценки качества образования.</w:t>
            </w:r>
          </w:p>
          <w:p w:rsidR="000C583D" w:rsidRDefault="000C583D" w:rsidP="00F40F74">
            <w:pPr>
              <w:pStyle w:val="af"/>
              <w:numPr>
                <w:ilvl w:val="0"/>
                <w:numId w:val="7"/>
              </w:numPr>
              <w:ind w:left="357" w:right="141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Объединени</w:t>
            </w:r>
            <w:r>
              <w:rPr>
                <w:sz w:val="28"/>
                <w:szCs w:val="28"/>
              </w:rPr>
              <w:t>е</w:t>
            </w:r>
            <w:r w:rsidRPr="000C583D">
              <w:rPr>
                <w:sz w:val="28"/>
                <w:szCs w:val="28"/>
              </w:rPr>
              <w:t xml:space="preserve"> обучения и воспитания в целостный образовательный процесс на основе духовно-нравствен</w:t>
            </w:r>
            <w:r>
              <w:rPr>
                <w:sz w:val="28"/>
                <w:szCs w:val="28"/>
              </w:rPr>
              <w:t>ных и социокультурных ценностей.</w:t>
            </w:r>
          </w:p>
          <w:p w:rsidR="000C583D" w:rsidRDefault="000C583D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Создания благоприятных условий развития детей в </w:t>
            </w:r>
            <w:r w:rsidRPr="000C583D">
              <w:rPr>
                <w:sz w:val="28"/>
                <w:szCs w:val="28"/>
              </w:rPr>
              <w:lastRenderedPageBreak/>
              <w:t>соответствии с их возрастными и индивидуальными особенностями и склонностями развития способ</w:t>
            </w:r>
            <w:r>
              <w:rPr>
                <w:sz w:val="28"/>
                <w:szCs w:val="28"/>
              </w:rPr>
              <w:t xml:space="preserve">ностей и творческого потенциала. </w:t>
            </w:r>
          </w:p>
          <w:p w:rsidR="000F6F9F" w:rsidRPr="000F6F9F" w:rsidRDefault="000C583D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 xml:space="preserve">Обеспечения вариативности и разнообразия содержания программ и организационных форм </w:t>
            </w:r>
            <w:r>
              <w:rPr>
                <w:sz w:val="28"/>
                <w:szCs w:val="28"/>
              </w:rPr>
              <w:t>дополнительного образования</w:t>
            </w:r>
            <w:r w:rsidRPr="000C583D">
              <w:rPr>
                <w:sz w:val="28"/>
                <w:szCs w:val="28"/>
              </w:rPr>
              <w:t>.</w:t>
            </w:r>
          </w:p>
          <w:p w:rsidR="000C583D" w:rsidRDefault="000C583D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C583D">
              <w:rPr>
                <w:sz w:val="28"/>
                <w:szCs w:val="28"/>
              </w:rPr>
              <w:t>Создание современной системы непрерывного образования, повышения квалификации и перепод</w:t>
            </w:r>
            <w:r>
              <w:rPr>
                <w:sz w:val="28"/>
                <w:szCs w:val="28"/>
              </w:rPr>
              <w:t>готовки профессиональных кадров.</w:t>
            </w:r>
          </w:p>
          <w:p w:rsidR="00724934" w:rsidRPr="000F6F9F" w:rsidRDefault="000F6F9F" w:rsidP="00F40F74">
            <w:pPr>
              <w:pStyle w:val="af"/>
              <w:numPr>
                <w:ilvl w:val="0"/>
                <w:numId w:val="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>О</w:t>
            </w:r>
            <w:r w:rsidR="000C583D" w:rsidRPr="000F6F9F">
              <w:rPr>
                <w:sz w:val="28"/>
                <w:szCs w:val="28"/>
              </w:rPr>
              <w:t>существление контроля за деятельн</w:t>
            </w:r>
            <w:r>
              <w:rPr>
                <w:sz w:val="28"/>
                <w:szCs w:val="28"/>
              </w:rPr>
              <w:t>остью учреждений (организаций) в соответствии с полномочиями отдела образования Клинцовской городской администрации.</w:t>
            </w:r>
          </w:p>
        </w:tc>
      </w:tr>
      <w:tr w:rsidR="0056657C" w:rsidRPr="00A66BB6" w:rsidTr="00BD10BD">
        <w:trPr>
          <w:trHeight w:val="905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6619A4" w:rsidRDefault="0056657C" w:rsidP="00724934">
            <w:pPr>
              <w:ind w:left="142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9E7" w:rsidRPr="009434C7" w:rsidRDefault="000F6F9F" w:rsidP="00FB17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FB17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-2027 годы</w:t>
            </w:r>
          </w:p>
        </w:tc>
      </w:tr>
      <w:tr w:rsidR="0056657C" w:rsidRPr="00A66BB6" w:rsidTr="00BD10BD">
        <w:trPr>
          <w:trHeight w:val="344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6619A4" w:rsidRDefault="0056657C" w:rsidP="00724934">
            <w:pPr>
              <w:ind w:left="142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Объёмы средств на реализацию  подпрограммы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9A4" w:rsidRPr="006619A4" w:rsidRDefault="006619A4" w:rsidP="00D717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Общий объём средств</w:t>
            </w:r>
            <w:r w:rsidR="00D717B4">
              <w:rPr>
                <w:sz w:val="28"/>
                <w:szCs w:val="28"/>
              </w:rPr>
              <w:t xml:space="preserve">, предусмотренных </w:t>
            </w:r>
            <w:r w:rsidRPr="006619A4">
              <w:rPr>
                <w:sz w:val="28"/>
                <w:szCs w:val="28"/>
              </w:rPr>
              <w:t xml:space="preserve"> на </w:t>
            </w:r>
            <w:r w:rsidR="002006CA">
              <w:rPr>
                <w:sz w:val="28"/>
                <w:szCs w:val="28"/>
              </w:rPr>
              <w:t>реализацию</w:t>
            </w:r>
            <w:r>
              <w:rPr>
                <w:sz w:val="28"/>
                <w:szCs w:val="28"/>
              </w:rPr>
              <w:t xml:space="preserve"> под</w:t>
            </w:r>
            <w:r w:rsidRPr="00A66BB6">
              <w:rPr>
                <w:sz w:val="28"/>
                <w:szCs w:val="28"/>
              </w:rPr>
              <w:t>программы</w:t>
            </w:r>
            <w:r w:rsidR="00D717B4">
              <w:rPr>
                <w:sz w:val="28"/>
                <w:szCs w:val="28"/>
              </w:rPr>
              <w:t xml:space="preserve">- </w:t>
            </w:r>
            <w:r w:rsidRPr="006619A4">
              <w:rPr>
                <w:sz w:val="28"/>
                <w:szCs w:val="28"/>
              </w:rPr>
              <w:t xml:space="preserve"> 2</w:t>
            </w:r>
            <w:r w:rsidR="00556EF6">
              <w:rPr>
                <w:sz w:val="28"/>
                <w:szCs w:val="28"/>
              </w:rPr>
              <w:t> 373 548 706,32</w:t>
            </w:r>
            <w:r w:rsidRPr="006619A4">
              <w:rPr>
                <w:sz w:val="28"/>
                <w:szCs w:val="28"/>
              </w:rPr>
              <w:t xml:space="preserve"> рублей</w:t>
            </w:r>
            <w:r w:rsidR="00D717B4">
              <w:rPr>
                <w:sz w:val="28"/>
                <w:szCs w:val="28"/>
              </w:rPr>
              <w:t>,</w:t>
            </w:r>
          </w:p>
          <w:p w:rsidR="006619A4" w:rsidRPr="006619A4" w:rsidRDefault="006619A4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в том числе:</w:t>
            </w:r>
          </w:p>
          <w:p w:rsidR="006619A4" w:rsidRPr="006619A4" w:rsidRDefault="006619A4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2022 год –  </w:t>
            </w:r>
            <w:r>
              <w:rPr>
                <w:sz w:val="28"/>
                <w:szCs w:val="28"/>
              </w:rPr>
              <w:t>860</w:t>
            </w:r>
            <w:r w:rsidR="00556EF6">
              <w:rPr>
                <w:sz w:val="28"/>
                <w:szCs w:val="28"/>
              </w:rPr>
              <w:t> 086 741,15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6619A4" w:rsidRPr="006619A4" w:rsidRDefault="006619A4" w:rsidP="006619A4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2023 год –  </w:t>
            </w:r>
            <w:r>
              <w:rPr>
                <w:sz w:val="28"/>
                <w:szCs w:val="28"/>
              </w:rPr>
              <w:t xml:space="preserve"> 754 989 847,60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6619A4" w:rsidRPr="006619A4" w:rsidRDefault="006619A4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2024 год –  </w:t>
            </w:r>
            <w:r>
              <w:rPr>
                <w:sz w:val="28"/>
                <w:szCs w:val="28"/>
              </w:rPr>
              <w:t xml:space="preserve"> 758 472 117,57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6619A4" w:rsidRPr="006619A4" w:rsidRDefault="006619A4" w:rsidP="006619A4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2025 год –  00,00 рублей,  </w:t>
            </w:r>
          </w:p>
          <w:p w:rsidR="006619A4" w:rsidRPr="006619A4" w:rsidRDefault="006619A4" w:rsidP="006619A4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2026 год –  00,00 рублей,  </w:t>
            </w:r>
          </w:p>
          <w:p w:rsidR="0056657C" w:rsidRPr="00A66BB6" w:rsidRDefault="006619A4" w:rsidP="006619A4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2027 год –  00,00  руб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BD10BD" w:rsidRPr="00A66BB6" w:rsidTr="00BD10BD">
        <w:trPr>
          <w:trHeight w:val="344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0BD" w:rsidRPr="00A66BB6" w:rsidRDefault="00BD10BD" w:rsidP="008A7E6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средств на реализацию проектов, реализуемых в рамках муниципальной подпрограммы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0BD" w:rsidRPr="00757AF3" w:rsidRDefault="00BD10BD" w:rsidP="008A7E67">
            <w:pPr>
              <w:widowControl w:val="0"/>
              <w:autoSpaceDE w:val="0"/>
              <w:autoSpaceDN w:val="0"/>
              <w:adjustRightInd w:val="0"/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Общий объём средств, предусмотренных на реализацию проектов, включенных  в состав муниципальной </w:t>
            </w:r>
            <w:r>
              <w:rPr>
                <w:sz w:val="28"/>
                <w:szCs w:val="28"/>
              </w:rPr>
              <w:t>под</w:t>
            </w:r>
            <w:r w:rsidRPr="00757AF3">
              <w:rPr>
                <w:sz w:val="28"/>
                <w:szCs w:val="28"/>
              </w:rPr>
              <w:t xml:space="preserve">программы  - </w:t>
            </w:r>
            <w:r>
              <w:rPr>
                <w:sz w:val="28"/>
                <w:szCs w:val="28"/>
              </w:rPr>
              <w:t xml:space="preserve">65 620 446,21 </w:t>
            </w:r>
            <w:r w:rsidRPr="00757AF3">
              <w:rPr>
                <w:sz w:val="28"/>
                <w:szCs w:val="28"/>
              </w:rPr>
              <w:t xml:space="preserve"> рубле</w:t>
            </w:r>
            <w:r>
              <w:rPr>
                <w:sz w:val="28"/>
                <w:szCs w:val="28"/>
              </w:rPr>
              <w:t>й</w:t>
            </w:r>
            <w:r w:rsidRPr="00757AF3">
              <w:rPr>
                <w:sz w:val="28"/>
                <w:szCs w:val="28"/>
              </w:rPr>
              <w:t>,</w:t>
            </w:r>
          </w:p>
          <w:p w:rsidR="00BD10BD" w:rsidRPr="00757AF3" w:rsidRDefault="00BD10BD" w:rsidP="008A7E6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в том числе:</w:t>
            </w:r>
          </w:p>
          <w:p w:rsidR="00BD10BD" w:rsidRPr="00757AF3" w:rsidRDefault="00BD10BD" w:rsidP="008A7E6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2022 год –  </w:t>
            </w:r>
            <w:r>
              <w:rPr>
                <w:sz w:val="28"/>
                <w:szCs w:val="28"/>
              </w:rPr>
              <w:t>22 585 560,00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BD10BD" w:rsidRPr="00757AF3" w:rsidRDefault="00BD10BD" w:rsidP="008A7E67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 21 406 204,08  </w:t>
            </w:r>
            <w:r w:rsidRPr="00757AF3">
              <w:rPr>
                <w:sz w:val="28"/>
                <w:szCs w:val="28"/>
              </w:rPr>
              <w:t xml:space="preserve">рублей,  </w:t>
            </w:r>
          </w:p>
          <w:p w:rsidR="00BD10BD" w:rsidRPr="00757AF3" w:rsidRDefault="00BD10BD" w:rsidP="008A7E6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 21 628 682,13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BD10BD" w:rsidRPr="00757AF3" w:rsidRDefault="00BD10BD" w:rsidP="008A7E6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                </w:t>
            </w:r>
            <w:r w:rsidRPr="00757AF3">
              <w:rPr>
                <w:sz w:val="28"/>
                <w:szCs w:val="28"/>
              </w:rPr>
              <w:t xml:space="preserve">00,00 рублей,  </w:t>
            </w:r>
          </w:p>
          <w:p w:rsidR="00BD10BD" w:rsidRPr="00757AF3" w:rsidRDefault="00BD10BD" w:rsidP="008A7E67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2026 год –      00,00 рублей,  </w:t>
            </w:r>
          </w:p>
          <w:p w:rsidR="00BD10BD" w:rsidRPr="00757AF3" w:rsidRDefault="00BD10BD" w:rsidP="008A7E67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7AF3">
              <w:rPr>
                <w:rFonts w:ascii="Times New Roman" w:hAnsi="Times New Roman" w:cs="Times New Roman"/>
                <w:sz w:val="28"/>
                <w:szCs w:val="28"/>
              </w:rPr>
              <w:t>2027 год –  00,00  рублей</w:t>
            </w:r>
          </w:p>
        </w:tc>
      </w:tr>
      <w:tr w:rsidR="0056657C" w:rsidRPr="00A66BB6" w:rsidTr="00BD10BD">
        <w:trPr>
          <w:trHeight w:val="65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57C" w:rsidRPr="005152B4" w:rsidRDefault="0056657C" w:rsidP="00724934">
            <w:pPr>
              <w:ind w:left="142"/>
              <w:rPr>
                <w:sz w:val="28"/>
                <w:szCs w:val="28"/>
                <w:highlight w:val="yellow"/>
              </w:rPr>
            </w:pPr>
            <w:r w:rsidRPr="00BD10BD">
              <w:rPr>
                <w:sz w:val="28"/>
                <w:szCs w:val="28"/>
              </w:rPr>
              <w:t>Показатели (индикаторы) основных мероприятий</w:t>
            </w:r>
            <w:r w:rsidR="008B0761" w:rsidRPr="00BD10BD">
              <w:rPr>
                <w:sz w:val="28"/>
                <w:szCs w:val="28"/>
              </w:rPr>
              <w:t xml:space="preserve"> (проектов)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4AB4" w:rsidRPr="00F45251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Внедрение федеральных государственных образовательных стандартов.</w:t>
            </w:r>
          </w:p>
          <w:p w:rsidR="00C14AB4" w:rsidRPr="00281D9E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Обеспеченность детей дошкольного возраста местами в дошкольных образовательных организациях.</w:t>
            </w:r>
          </w:p>
          <w:p w:rsidR="00281D9E" w:rsidRPr="008C2846" w:rsidRDefault="00281D9E" w:rsidP="00281D9E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C2846" w:rsidRPr="008C2846" w:rsidRDefault="008C2846" w:rsidP="008C2846">
            <w:pPr>
              <w:pStyle w:val="af"/>
              <w:numPr>
                <w:ilvl w:val="0"/>
                <w:numId w:val="15"/>
              </w:numPr>
              <w:ind w:left="357" w:hanging="357"/>
              <w:rPr>
                <w:sz w:val="28"/>
                <w:szCs w:val="28"/>
              </w:rPr>
            </w:pPr>
            <w:r w:rsidRPr="00D84A56">
              <w:rPr>
                <w:sz w:val="28"/>
                <w:szCs w:val="28"/>
              </w:rPr>
              <w:t xml:space="preserve">Доступность дошкольного образования для детей от </w:t>
            </w:r>
            <w:r w:rsidRPr="00D84A56">
              <w:rPr>
                <w:sz w:val="28"/>
                <w:szCs w:val="28"/>
              </w:rPr>
              <w:lastRenderedPageBreak/>
              <w:t>1,5 до 3 лет.</w:t>
            </w:r>
          </w:p>
          <w:p w:rsidR="008E2B00" w:rsidRPr="008E2B00" w:rsidRDefault="008E2B00" w:rsidP="00A87CFE">
            <w:pPr>
              <w:pStyle w:val="af"/>
              <w:numPr>
                <w:ilvl w:val="0"/>
                <w:numId w:val="15"/>
              </w:numPr>
              <w:ind w:left="357" w:hanging="357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Доля выпускников муниципальных бюджетных общеобразовательных организаций</w:t>
            </w:r>
            <w:r>
              <w:rPr>
                <w:sz w:val="28"/>
                <w:szCs w:val="28"/>
              </w:rPr>
              <w:t xml:space="preserve">, </w:t>
            </w:r>
            <w:r w:rsidRPr="008E2B00">
              <w:rPr>
                <w:sz w:val="28"/>
                <w:szCs w:val="28"/>
              </w:rPr>
              <w:t xml:space="preserve">  не получивших аттестат о среднем общем образовании.</w:t>
            </w:r>
          </w:p>
          <w:p w:rsidR="00C14AB4" w:rsidRPr="00F45251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обучающихся по программам общего образования, участвующих в олимпиадах и конкурсах различного уровня.</w:t>
            </w:r>
          </w:p>
          <w:p w:rsidR="00700026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:rsidR="00C14AB4" w:rsidRPr="00700026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0026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организаций.</w:t>
            </w:r>
          </w:p>
          <w:p w:rsidR="00C14AB4" w:rsidRPr="00700026" w:rsidRDefault="00C14AB4" w:rsidP="00A87CFE">
            <w:pPr>
              <w:pStyle w:val="af"/>
              <w:numPr>
                <w:ilvl w:val="0"/>
                <w:numId w:val="15"/>
              </w:numPr>
              <w:ind w:left="357" w:hanging="357"/>
              <w:rPr>
                <w:color w:val="000000"/>
                <w:sz w:val="28"/>
                <w:szCs w:val="28"/>
              </w:rPr>
            </w:pPr>
            <w:r w:rsidRPr="00700026">
              <w:rPr>
                <w:sz w:val="28"/>
                <w:szCs w:val="28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</w:t>
            </w:r>
            <w:r w:rsidR="00700026" w:rsidRPr="00700026">
              <w:rPr>
                <w:sz w:val="28"/>
                <w:szCs w:val="28"/>
              </w:rPr>
              <w:t xml:space="preserve">, в том числе, </w:t>
            </w:r>
            <w:r w:rsidR="00700026" w:rsidRPr="00700026">
              <w:rPr>
                <w:color w:val="000000"/>
                <w:sz w:val="28"/>
                <w:szCs w:val="28"/>
              </w:rPr>
              <w:t>прошедших повышение квалификации, в центрах непрерывного повышения профессионального мастерства.</w:t>
            </w:r>
          </w:p>
          <w:p w:rsidR="00C14AB4" w:rsidRPr="00F45251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общеобразовательных учреждений к средней заработной плате в  муниципальном образовании</w:t>
            </w:r>
          </w:p>
          <w:p w:rsidR="00C14AB4" w:rsidRPr="00F45251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муниципальном образовании.</w:t>
            </w:r>
          </w:p>
          <w:p w:rsidR="00C14AB4" w:rsidRPr="00281D9E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в муниципальном образовании.</w:t>
            </w:r>
          </w:p>
          <w:p w:rsidR="00281D9E" w:rsidRDefault="00281D9E" w:rsidP="00281D9E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14AB4" w:rsidRDefault="00BD10BD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AB4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образовательных организаций, </w:t>
            </w:r>
            <w:r w:rsidRPr="00C1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образовательные программы общего образования подключенных к сети  Интернет</w:t>
            </w:r>
            <w:r w:rsidR="00EB2C61" w:rsidRPr="00C14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AB4" w:rsidRDefault="00C14AB4" w:rsidP="00A87CFE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B2C61" w:rsidRPr="00C14AB4">
              <w:rPr>
                <w:rFonts w:ascii="Times New Roman" w:hAnsi="Times New Roman" w:cs="Times New Roman"/>
                <w:sz w:val="28"/>
                <w:szCs w:val="28"/>
              </w:rPr>
              <w:t>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образовании.</w:t>
            </w:r>
          </w:p>
          <w:p w:rsidR="00A87CFE" w:rsidRPr="008C2846" w:rsidRDefault="00EB2C61" w:rsidP="008C2846">
            <w:pPr>
              <w:pStyle w:val="a3"/>
              <w:numPr>
                <w:ilvl w:val="0"/>
                <w:numId w:val="15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AB4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  <w:r w:rsidR="007147E0" w:rsidRPr="00C14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657C" w:rsidRDefault="0056657C" w:rsidP="00D84FF3">
      <w:pPr>
        <w:jc w:val="center"/>
        <w:rPr>
          <w:b/>
          <w:sz w:val="28"/>
          <w:szCs w:val="28"/>
        </w:rPr>
      </w:pPr>
    </w:p>
    <w:p w:rsidR="00C279E7" w:rsidRDefault="00C279E7" w:rsidP="00D84FF3">
      <w:pPr>
        <w:jc w:val="center"/>
        <w:rPr>
          <w:b/>
          <w:sz w:val="28"/>
          <w:szCs w:val="28"/>
        </w:rPr>
      </w:pPr>
    </w:p>
    <w:p w:rsidR="00C279E7" w:rsidRDefault="00C279E7" w:rsidP="00D84FF3">
      <w:pPr>
        <w:jc w:val="center"/>
        <w:rPr>
          <w:b/>
          <w:sz w:val="28"/>
          <w:szCs w:val="28"/>
        </w:rPr>
      </w:pPr>
    </w:p>
    <w:p w:rsidR="00C279E7" w:rsidRDefault="00C279E7" w:rsidP="00D84FF3">
      <w:pPr>
        <w:jc w:val="center"/>
        <w:rPr>
          <w:b/>
          <w:sz w:val="28"/>
          <w:szCs w:val="28"/>
        </w:rPr>
      </w:pPr>
    </w:p>
    <w:p w:rsidR="00C279E7" w:rsidRDefault="00C279E7" w:rsidP="00C279E7">
      <w:pPr>
        <w:rPr>
          <w:b/>
          <w:sz w:val="28"/>
          <w:szCs w:val="28"/>
        </w:rPr>
      </w:pPr>
    </w:p>
    <w:p w:rsidR="008B0761" w:rsidRDefault="008B0761" w:rsidP="00C279E7">
      <w:pPr>
        <w:rPr>
          <w:b/>
          <w:sz w:val="28"/>
          <w:szCs w:val="28"/>
        </w:rPr>
      </w:pPr>
    </w:p>
    <w:p w:rsidR="008B0761" w:rsidRDefault="008B0761" w:rsidP="00C279E7">
      <w:pPr>
        <w:rPr>
          <w:b/>
          <w:sz w:val="28"/>
          <w:szCs w:val="28"/>
        </w:rPr>
      </w:pPr>
    </w:p>
    <w:p w:rsidR="00EB2C61" w:rsidRDefault="00EB2C61" w:rsidP="00C279E7">
      <w:pPr>
        <w:rPr>
          <w:b/>
          <w:sz w:val="28"/>
          <w:szCs w:val="28"/>
        </w:rPr>
      </w:pPr>
    </w:p>
    <w:p w:rsidR="00EB2C61" w:rsidRDefault="00EB2C61" w:rsidP="00C279E7">
      <w:pPr>
        <w:rPr>
          <w:b/>
          <w:sz w:val="28"/>
          <w:szCs w:val="28"/>
        </w:rPr>
      </w:pPr>
    </w:p>
    <w:p w:rsidR="007147E0" w:rsidRDefault="007147E0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8A7E67" w:rsidRDefault="008A7E67" w:rsidP="00C279E7">
      <w:pPr>
        <w:rPr>
          <w:b/>
          <w:sz w:val="28"/>
          <w:szCs w:val="28"/>
        </w:rPr>
      </w:pPr>
    </w:p>
    <w:p w:rsidR="00E70AD8" w:rsidRDefault="00E70AD8" w:rsidP="00C279E7">
      <w:pPr>
        <w:rPr>
          <w:b/>
          <w:sz w:val="28"/>
          <w:szCs w:val="28"/>
        </w:rPr>
      </w:pPr>
    </w:p>
    <w:p w:rsidR="00504362" w:rsidRDefault="00504362" w:rsidP="00C279E7">
      <w:pPr>
        <w:rPr>
          <w:b/>
          <w:sz w:val="28"/>
          <w:szCs w:val="28"/>
        </w:rPr>
      </w:pPr>
    </w:p>
    <w:p w:rsidR="00281D9E" w:rsidRDefault="00281D9E" w:rsidP="00D84FF3">
      <w:pPr>
        <w:jc w:val="center"/>
        <w:rPr>
          <w:b/>
          <w:sz w:val="28"/>
          <w:szCs w:val="28"/>
        </w:rPr>
      </w:pPr>
    </w:p>
    <w:p w:rsidR="00D84FF3" w:rsidRPr="00C770F9" w:rsidRDefault="00D84FF3" w:rsidP="00D84FF3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ПАСПОРТ</w:t>
      </w:r>
    </w:p>
    <w:p w:rsidR="008B0761" w:rsidRPr="00C770F9" w:rsidRDefault="00D84FF3" w:rsidP="007E317C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lastRenderedPageBreak/>
        <w:t xml:space="preserve">подпрограммы </w:t>
      </w:r>
      <w:r w:rsidR="007E317C" w:rsidRPr="00C770F9">
        <w:rPr>
          <w:b/>
          <w:sz w:val="28"/>
          <w:szCs w:val="28"/>
        </w:rPr>
        <w:t xml:space="preserve">№ 2 </w:t>
      </w:r>
    </w:p>
    <w:p w:rsidR="007E317C" w:rsidRPr="00C770F9" w:rsidRDefault="007E317C" w:rsidP="007E317C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«Управление в сфере образования»   (202</w:t>
      </w:r>
      <w:r w:rsidR="00521262" w:rsidRPr="00C770F9">
        <w:rPr>
          <w:b/>
          <w:sz w:val="28"/>
          <w:szCs w:val="28"/>
        </w:rPr>
        <w:t>2</w:t>
      </w:r>
      <w:r w:rsidRPr="00C770F9">
        <w:rPr>
          <w:b/>
          <w:sz w:val="28"/>
          <w:szCs w:val="28"/>
        </w:rPr>
        <w:t xml:space="preserve">– 2027 годы) </w:t>
      </w:r>
    </w:p>
    <w:p w:rsidR="008B0761" w:rsidRPr="00C770F9" w:rsidRDefault="008B0761" w:rsidP="008B0761">
      <w:pPr>
        <w:jc w:val="center"/>
        <w:rPr>
          <w:b/>
          <w:sz w:val="28"/>
          <w:szCs w:val="28"/>
        </w:rPr>
      </w:pPr>
      <w:r w:rsidRPr="00C770F9">
        <w:rPr>
          <w:b/>
          <w:sz w:val="28"/>
          <w:szCs w:val="28"/>
        </w:rPr>
        <w:t>муниципальной программы «Совершенствование  системы образования г. Клинцы»  (2022— 2027 годы)</w:t>
      </w:r>
    </w:p>
    <w:p w:rsidR="007E317C" w:rsidRDefault="007E317C" w:rsidP="00504362">
      <w:pPr>
        <w:rPr>
          <w:b/>
          <w:sz w:val="28"/>
          <w:szCs w:val="28"/>
        </w:rPr>
      </w:pPr>
    </w:p>
    <w:p w:rsidR="00E70AD8" w:rsidRPr="007E317C" w:rsidRDefault="00E70AD8" w:rsidP="00504362">
      <w:pPr>
        <w:rPr>
          <w:b/>
          <w:sz w:val="28"/>
          <w:szCs w:val="28"/>
        </w:rPr>
      </w:pPr>
    </w:p>
    <w:tbl>
      <w:tblPr>
        <w:tblW w:w="5201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77"/>
        <w:gridCol w:w="6585"/>
      </w:tblGrid>
      <w:tr w:rsidR="00D84FF3" w:rsidRPr="00A66BB6" w:rsidTr="008B0761">
        <w:trPr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Default="00D84FF3" w:rsidP="00453879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Наименование  </w:t>
            </w:r>
          </w:p>
          <w:p w:rsidR="00D84FF3" w:rsidRPr="00A66BB6" w:rsidRDefault="00D84FF3" w:rsidP="00D84FF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A66BB6" w:rsidRDefault="007B6168" w:rsidP="00521262">
            <w:pPr>
              <w:rPr>
                <w:sz w:val="28"/>
                <w:szCs w:val="28"/>
              </w:rPr>
            </w:pPr>
            <w:r w:rsidRPr="007B6168">
              <w:rPr>
                <w:sz w:val="28"/>
                <w:szCs w:val="28"/>
              </w:rPr>
              <w:t>«Управление в сфере образования»   (202</w:t>
            </w:r>
            <w:r w:rsidR="00521262">
              <w:rPr>
                <w:sz w:val="28"/>
                <w:szCs w:val="28"/>
              </w:rPr>
              <w:t>2</w:t>
            </w:r>
            <w:r w:rsidRPr="007B6168">
              <w:rPr>
                <w:sz w:val="28"/>
                <w:szCs w:val="28"/>
              </w:rPr>
              <w:t>– 2027 годы)</w:t>
            </w:r>
          </w:p>
        </w:tc>
      </w:tr>
      <w:tr w:rsidR="00D84FF3" w:rsidRPr="00A66BB6" w:rsidTr="008B0761">
        <w:trPr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A66BB6" w:rsidRDefault="00D84FF3" w:rsidP="00453879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Default="00D84FF3" w:rsidP="00FB6AB2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 Отдел образования Клинцовской городской   </w:t>
            </w:r>
          </w:p>
          <w:p w:rsidR="00D84FF3" w:rsidRPr="00A66BB6" w:rsidRDefault="00D84FF3" w:rsidP="00FB6AB2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администрации</w:t>
            </w:r>
          </w:p>
        </w:tc>
      </w:tr>
      <w:tr w:rsidR="00D84FF3" w:rsidRPr="00A66BB6" w:rsidTr="008B0761">
        <w:trPr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A66BB6" w:rsidRDefault="00D84FF3" w:rsidP="00453879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Default="00D84FF3" w:rsidP="00FB6AB2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Клинцовская городская администрация, </w:t>
            </w:r>
          </w:p>
          <w:p w:rsidR="00D84FF3" w:rsidRPr="00A66BB6" w:rsidRDefault="00D84FF3" w:rsidP="00FB6AB2">
            <w:pPr>
              <w:rPr>
                <w:sz w:val="28"/>
                <w:szCs w:val="28"/>
              </w:rPr>
            </w:pPr>
          </w:p>
        </w:tc>
      </w:tr>
      <w:tr w:rsidR="008B0761" w:rsidRPr="00A66BB6" w:rsidTr="008B0761">
        <w:trPr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761" w:rsidRPr="004E49F6" w:rsidRDefault="008B0761" w:rsidP="005B0580">
            <w:pPr>
              <w:ind w:left="127"/>
              <w:rPr>
                <w:sz w:val="28"/>
                <w:szCs w:val="28"/>
              </w:rPr>
            </w:pPr>
            <w:r w:rsidRPr="007847E0">
              <w:rPr>
                <w:sz w:val="28"/>
                <w:szCs w:val="28"/>
              </w:rPr>
              <w:t>Перечень проектов</w:t>
            </w:r>
            <w:r>
              <w:rPr>
                <w:sz w:val="28"/>
                <w:szCs w:val="28"/>
              </w:rPr>
              <w:t xml:space="preserve">, ведомственных целевых программ, </w:t>
            </w:r>
            <w:r w:rsidRPr="007847E0">
              <w:rPr>
                <w:sz w:val="28"/>
                <w:szCs w:val="28"/>
              </w:rPr>
              <w:t xml:space="preserve"> включенных в подпрограмму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761" w:rsidRPr="008B0761" w:rsidRDefault="008B0761" w:rsidP="005B0580">
            <w:pPr>
              <w:pStyle w:val="af"/>
              <w:ind w:left="0"/>
              <w:rPr>
                <w:sz w:val="28"/>
                <w:szCs w:val="28"/>
              </w:rPr>
            </w:pPr>
          </w:p>
        </w:tc>
      </w:tr>
      <w:tr w:rsidR="00D84FF3" w:rsidRPr="00A66BB6" w:rsidTr="008B0761">
        <w:trPr>
          <w:trHeight w:val="768"/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A66BB6" w:rsidRDefault="00D84FF3" w:rsidP="00453879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Цели </w:t>
            </w:r>
            <w:r w:rsidR="00410511">
              <w:rPr>
                <w:sz w:val="28"/>
                <w:szCs w:val="28"/>
              </w:rPr>
              <w:t xml:space="preserve"> и задачи под</w:t>
            </w:r>
            <w:r w:rsidRPr="00A66BB6">
              <w:rPr>
                <w:sz w:val="28"/>
                <w:szCs w:val="28"/>
              </w:rPr>
              <w:t>программы</w:t>
            </w:r>
          </w:p>
          <w:p w:rsidR="00D84FF3" w:rsidRPr="00A66BB6" w:rsidRDefault="00D84FF3" w:rsidP="00453879">
            <w:pPr>
              <w:rPr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6E4" w:rsidRPr="00700026" w:rsidRDefault="00AD46E4" w:rsidP="00AD46E4">
            <w:pPr>
              <w:pStyle w:val="af"/>
              <w:ind w:left="357"/>
              <w:rPr>
                <w:b/>
                <w:sz w:val="28"/>
                <w:szCs w:val="28"/>
              </w:rPr>
            </w:pPr>
            <w:r w:rsidRPr="00700026">
              <w:rPr>
                <w:b/>
                <w:sz w:val="28"/>
                <w:szCs w:val="28"/>
              </w:rPr>
              <w:t>Цели:</w:t>
            </w:r>
          </w:p>
          <w:p w:rsidR="00BD7CD3" w:rsidRDefault="00BD7CD3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F6F9F">
              <w:rPr>
                <w:sz w:val="28"/>
                <w:szCs w:val="28"/>
              </w:rPr>
              <w:t xml:space="preserve">Обеспечение управления в системе   образования в соответствии с полномочиями органа местного самоуправления. </w:t>
            </w:r>
          </w:p>
          <w:p w:rsidR="00504362" w:rsidRDefault="00504362" w:rsidP="00504362">
            <w:pPr>
              <w:ind w:left="357"/>
              <w:jc w:val="both"/>
              <w:rPr>
                <w:sz w:val="28"/>
                <w:szCs w:val="28"/>
              </w:rPr>
            </w:pPr>
          </w:p>
          <w:p w:rsidR="00AD46E4" w:rsidRPr="00700026" w:rsidRDefault="00AD46E4" w:rsidP="00700026">
            <w:pPr>
              <w:jc w:val="both"/>
              <w:rPr>
                <w:b/>
                <w:sz w:val="28"/>
                <w:szCs w:val="28"/>
              </w:rPr>
            </w:pPr>
            <w:r w:rsidRPr="00700026">
              <w:rPr>
                <w:b/>
                <w:sz w:val="28"/>
                <w:szCs w:val="28"/>
              </w:rPr>
              <w:t>Задачи:</w:t>
            </w:r>
          </w:p>
          <w:p w:rsidR="00667CFE" w:rsidRDefault="00667CFE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667CFE">
              <w:rPr>
                <w:sz w:val="28"/>
                <w:szCs w:val="28"/>
              </w:rPr>
              <w:t xml:space="preserve">Формирование системы </w:t>
            </w:r>
            <w:r>
              <w:rPr>
                <w:sz w:val="28"/>
                <w:szCs w:val="28"/>
              </w:rPr>
              <w:t xml:space="preserve"> взаимодействующих органов исполнительной власти и органов местного самоуправления, осуществлявших управление  в сфере образования.</w:t>
            </w:r>
          </w:p>
          <w:p w:rsidR="00700026" w:rsidRDefault="00667CFE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стратегического планирования развития системы образования.</w:t>
            </w:r>
          </w:p>
          <w:p w:rsidR="008E2B00" w:rsidRDefault="00700026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700026">
              <w:rPr>
                <w:sz w:val="28"/>
                <w:szCs w:val="28"/>
              </w:rPr>
              <w:t>Эффективное расходование финансовых средств и осуществление контроля за их целевым и рациональным  использованием в учреждениях системы образования в соответствии с нормативными правовыми актами Российской Федерации, Брянской области, города Клинцы.</w:t>
            </w:r>
          </w:p>
          <w:p w:rsidR="008E2B00" w:rsidRPr="008E2B00" w:rsidRDefault="008E2B00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Ведомственный финансовый контроль, в том числе за целевым расходованием средств, выделяе</w:t>
            </w:r>
            <w:r>
              <w:rPr>
                <w:sz w:val="28"/>
                <w:szCs w:val="28"/>
              </w:rPr>
              <w:t>мых из соответствующих бюджетов.</w:t>
            </w:r>
          </w:p>
          <w:p w:rsidR="00700026" w:rsidRDefault="008E2B00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 xml:space="preserve">Оказание  финансовой, имущественной, информационной, консультационной поддержки муниципальным образовательным организациям. </w:t>
            </w:r>
          </w:p>
          <w:p w:rsidR="00281D9E" w:rsidRPr="00281D9E" w:rsidRDefault="00281D9E" w:rsidP="00281D9E">
            <w:pPr>
              <w:jc w:val="both"/>
              <w:rPr>
                <w:sz w:val="28"/>
                <w:szCs w:val="28"/>
              </w:rPr>
            </w:pPr>
          </w:p>
          <w:p w:rsidR="00667CFE" w:rsidRDefault="00667CFE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и реализация  государственных, </w:t>
            </w:r>
            <w:r>
              <w:rPr>
                <w:sz w:val="28"/>
                <w:szCs w:val="28"/>
              </w:rPr>
              <w:lastRenderedPageBreak/>
              <w:t>региональных и муниципальных программ, направленных на развитие системы образования.</w:t>
            </w:r>
          </w:p>
          <w:p w:rsidR="00667CFE" w:rsidRDefault="00667CFE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системы образования.</w:t>
            </w:r>
          </w:p>
          <w:p w:rsidR="007B6168" w:rsidRPr="00667CFE" w:rsidRDefault="000F6F9F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53D79">
              <w:rPr>
                <w:sz w:val="28"/>
                <w:szCs w:val="28"/>
              </w:rPr>
              <w:t>О</w:t>
            </w:r>
            <w:r w:rsidR="00BD7CD3" w:rsidRPr="00853D79">
              <w:rPr>
                <w:sz w:val="28"/>
                <w:szCs w:val="28"/>
              </w:rPr>
              <w:t>существление</w:t>
            </w:r>
            <w:r w:rsidR="00BD7CD3" w:rsidRPr="00667CFE">
              <w:rPr>
                <w:sz w:val="28"/>
                <w:szCs w:val="28"/>
              </w:rPr>
              <w:t xml:space="preserve"> управления системой образования на основе программно-целевых принципов с использованием методов управления по результатам</w:t>
            </w:r>
            <w:r w:rsidR="007B6168" w:rsidRPr="00667CFE">
              <w:rPr>
                <w:sz w:val="28"/>
                <w:szCs w:val="28"/>
              </w:rPr>
              <w:t>.</w:t>
            </w:r>
          </w:p>
          <w:p w:rsidR="007B6168" w:rsidRPr="007B6168" w:rsidRDefault="007B6168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7B6168">
              <w:rPr>
                <w:sz w:val="28"/>
                <w:szCs w:val="28"/>
              </w:rPr>
              <w:t>У</w:t>
            </w:r>
            <w:r w:rsidR="00BD7CD3" w:rsidRPr="007B6168">
              <w:rPr>
                <w:sz w:val="28"/>
                <w:szCs w:val="28"/>
              </w:rPr>
              <w:t>частие гражданских институтов и родительской общественности в формировании, экспертизе и контроле принимаемых решений в сфере образования</w:t>
            </w:r>
            <w:r>
              <w:rPr>
                <w:sz w:val="28"/>
                <w:szCs w:val="28"/>
              </w:rPr>
              <w:t>.</w:t>
            </w:r>
          </w:p>
          <w:p w:rsidR="008A7E67" w:rsidRPr="008A7E67" w:rsidRDefault="008A7E67" w:rsidP="00F40F74">
            <w:pPr>
              <w:pStyle w:val="af"/>
              <w:numPr>
                <w:ilvl w:val="0"/>
                <w:numId w:val="8"/>
              </w:numPr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4F76B5">
              <w:rPr>
                <w:sz w:val="28"/>
                <w:szCs w:val="28"/>
              </w:rPr>
              <w:t>Осуществл</w:t>
            </w:r>
            <w:r>
              <w:rPr>
                <w:sz w:val="28"/>
                <w:szCs w:val="28"/>
              </w:rPr>
              <w:t>ение</w:t>
            </w:r>
            <w:r w:rsidRPr="004F76B5">
              <w:rPr>
                <w:sz w:val="28"/>
                <w:szCs w:val="28"/>
              </w:rPr>
              <w:t xml:space="preserve"> в установленном порядке сбор</w:t>
            </w:r>
            <w:r>
              <w:rPr>
                <w:sz w:val="28"/>
                <w:szCs w:val="28"/>
              </w:rPr>
              <w:t>а</w:t>
            </w:r>
            <w:r w:rsidRPr="004F76B5">
              <w:rPr>
                <w:sz w:val="28"/>
                <w:szCs w:val="28"/>
              </w:rPr>
              <w:t>, обработку, анализ и представление информации и отчетности в сфере образования</w:t>
            </w:r>
            <w:r w:rsidR="00C14AB4">
              <w:rPr>
                <w:sz w:val="28"/>
                <w:szCs w:val="28"/>
              </w:rPr>
              <w:t>.</w:t>
            </w:r>
          </w:p>
        </w:tc>
      </w:tr>
      <w:tr w:rsidR="00D84FF3" w:rsidRPr="00A66BB6" w:rsidTr="00504362">
        <w:trPr>
          <w:trHeight w:val="560"/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5152B4" w:rsidRDefault="00410511" w:rsidP="00410511">
            <w:pPr>
              <w:ind w:left="142"/>
              <w:rPr>
                <w:sz w:val="28"/>
                <w:szCs w:val="28"/>
                <w:highlight w:val="yellow"/>
              </w:rPr>
            </w:pPr>
            <w:r w:rsidRPr="002006CA">
              <w:rPr>
                <w:sz w:val="28"/>
                <w:szCs w:val="28"/>
              </w:rPr>
              <w:lastRenderedPageBreak/>
              <w:t>Сроки реализации под</w:t>
            </w:r>
            <w:r w:rsidR="00D84FF3" w:rsidRPr="002006CA">
              <w:rPr>
                <w:sz w:val="28"/>
                <w:szCs w:val="28"/>
              </w:rPr>
              <w:t>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9434C7" w:rsidRDefault="007B6168" w:rsidP="006F7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6F7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-2027 годы</w:t>
            </w:r>
          </w:p>
        </w:tc>
      </w:tr>
      <w:tr w:rsidR="00D84FF3" w:rsidRPr="00A66BB6" w:rsidTr="008B0761">
        <w:trPr>
          <w:trHeight w:val="344"/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5152B4" w:rsidRDefault="00D84FF3" w:rsidP="00342345">
            <w:pPr>
              <w:ind w:left="142"/>
              <w:rPr>
                <w:sz w:val="28"/>
                <w:szCs w:val="28"/>
                <w:highlight w:val="yellow"/>
              </w:rPr>
            </w:pPr>
            <w:r w:rsidRPr="005D7B39">
              <w:rPr>
                <w:sz w:val="28"/>
                <w:szCs w:val="28"/>
              </w:rPr>
              <w:t xml:space="preserve">Объёмы </w:t>
            </w:r>
            <w:r w:rsidR="00342345" w:rsidRPr="005D7B39">
              <w:rPr>
                <w:sz w:val="28"/>
                <w:szCs w:val="28"/>
              </w:rPr>
              <w:t>средств на реализацию под</w:t>
            </w:r>
            <w:r w:rsidRPr="005D7B39">
              <w:rPr>
                <w:sz w:val="28"/>
                <w:szCs w:val="28"/>
              </w:rPr>
              <w:t>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6CA" w:rsidRPr="006619A4" w:rsidRDefault="001C6AE3" w:rsidP="002006CA">
            <w:pPr>
              <w:widowControl w:val="0"/>
              <w:autoSpaceDE w:val="0"/>
              <w:autoSpaceDN w:val="0"/>
              <w:adjustRightInd w:val="0"/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Общий объём средств</w:t>
            </w:r>
            <w:r>
              <w:rPr>
                <w:sz w:val="28"/>
                <w:szCs w:val="28"/>
              </w:rPr>
              <w:t xml:space="preserve">, предусмотренных </w:t>
            </w:r>
            <w:r w:rsidRPr="006619A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реализацию под</w:t>
            </w:r>
            <w:r w:rsidRPr="00A66BB6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- </w:t>
            </w:r>
            <w:r w:rsidR="00C279E7">
              <w:rPr>
                <w:sz w:val="28"/>
                <w:szCs w:val="28"/>
              </w:rPr>
              <w:t>213 658 370,09</w:t>
            </w:r>
            <w:r w:rsidR="002006CA" w:rsidRPr="006619A4">
              <w:rPr>
                <w:sz w:val="28"/>
                <w:szCs w:val="28"/>
              </w:rPr>
              <w:t xml:space="preserve"> рублей</w:t>
            </w:r>
          </w:p>
          <w:p w:rsidR="002006CA" w:rsidRPr="006619A4" w:rsidRDefault="002006CA" w:rsidP="002006CA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в том числе:</w:t>
            </w:r>
          </w:p>
          <w:p w:rsidR="002006CA" w:rsidRPr="006619A4" w:rsidRDefault="002006CA" w:rsidP="002006CA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2022 год –  </w:t>
            </w:r>
            <w:r w:rsidR="00C279E7">
              <w:rPr>
                <w:sz w:val="28"/>
                <w:szCs w:val="28"/>
              </w:rPr>
              <w:t>69 591 041,12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2006CA" w:rsidRPr="006619A4" w:rsidRDefault="002006CA" w:rsidP="002006CA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2023 год –  </w:t>
            </w:r>
            <w:r w:rsidR="00C279E7">
              <w:rPr>
                <w:sz w:val="28"/>
                <w:szCs w:val="28"/>
              </w:rPr>
              <w:t>71 806 825,85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2006CA" w:rsidRPr="006619A4" w:rsidRDefault="00C279E7" w:rsidP="002006CA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72 260 503,12</w:t>
            </w:r>
            <w:r w:rsidR="002006CA" w:rsidRPr="006619A4">
              <w:rPr>
                <w:sz w:val="28"/>
                <w:szCs w:val="28"/>
              </w:rPr>
              <w:t xml:space="preserve"> рублей,  </w:t>
            </w:r>
          </w:p>
          <w:p w:rsidR="002006CA" w:rsidRPr="006619A4" w:rsidRDefault="002006CA" w:rsidP="002006CA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2025 год –  00,00 рублей,  </w:t>
            </w:r>
          </w:p>
          <w:p w:rsidR="002006CA" w:rsidRPr="006619A4" w:rsidRDefault="002006CA" w:rsidP="002006CA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2026 год –  00,00 рублей,  </w:t>
            </w:r>
          </w:p>
          <w:p w:rsidR="00D84FF3" w:rsidRPr="00A66BB6" w:rsidRDefault="002006CA" w:rsidP="002006CA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2027 год –  00,00  руб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342345" w:rsidRPr="00A66BB6" w:rsidTr="008B0761">
        <w:trPr>
          <w:trHeight w:val="344"/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345" w:rsidRPr="005152B4" w:rsidRDefault="001C6AE3" w:rsidP="00342345">
            <w:pPr>
              <w:ind w:left="14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Объемы средств на реализацию проектов, реализуемых в рамках муниципальной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345" w:rsidRPr="00A66BB6" w:rsidRDefault="00342345" w:rsidP="00453879">
            <w:pPr>
              <w:ind w:left="15"/>
              <w:rPr>
                <w:sz w:val="28"/>
                <w:szCs w:val="28"/>
              </w:rPr>
            </w:pPr>
          </w:p>
        </w:tc>
      </w:tr>
      <w:tr w:rsidR="00D84FF3" w:rsidRPr="00A66BB6" w:rsidTr="008B0761">
        <w:trPr>
          <w:trHeight w:val="65"/>
          <w:tblCellSpacing w:w="0" w:type="dxa"/>
        </w:trPr>
        <w:tc>
          <w:tcPr>
            <w:tcW w:w="3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FF3" w:rsidRPr="005152B4" w:rsidRDefault="00D84FF3" w:rsidP="00342345">
            <w:pPr>
              <w:ind w:left="142"/>
              <w:rPr>
                <w:sz w:val="28"/>
                <w:szCs w:val="28"/>
                <w:highlight w:val="yellow"/>
              </w:rPr>
            </w:pPr>
            <w:r w:rsidRPr="00EB2C61">
              <w:rPr>
                <w:sz w:val="28"/>
                <w:szCs w:val="28"/>
              </w:rPr>
              <w:t xml:space="preserve">Показатели (индикаторы) </w:t>
            </w:r>
            <w:r w:rsidR="00342345" w:rsidRPr="00EB2C61">
              <w:rPr>
                <w:sz w:val="28"/>
                <w:szCs w:val="28"/>
              </w:rPr>
              <w:t xml:space="preserve">основных </w:t>
            </w:r>
            <w:r w:rsidR="000E3A24" w:rsidRPr="00EB2C61">
              <w:rPr>
                <w:sz w:val="28"/>
                <w:szCs w:val="28"/>
              </w:rPr>
              <w:t>мероприятий</w:t>
            </w:r>
            <w:r w:rsidR="001C6AE3" w:rsidRPr="00EB2C61">
              <w:rPr>
                <w:sz w:val="28"/>
                <w:szCs w:val="28"/>
              </w:rPr>
              <w:t xml:space="preserve"> (проектов)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811" w:rsidRDefault="00065811" w:rsidP="00921919">
            <w:pPr>
              <w:pStyle w:val="af"/>
              <w:numPr>
                <w:ilvl w:val="0"/>
                <w:numId w:val="1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65811">
              <w:rPr>
                <w:sz w:val="28"/>
                <w:szCs w:val="2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</w:t>
            </w:r>
            <w:r>
              <w:rPr>
                <w:sz w:val="28"/>
                <w:szCs w:val="28"/>
              </w:rPr>
              <w:t>х программы общего образования.</w:t>
            </w:r>
          </w:p>
          <w:p w:rsidR="008E2B00" w:rsidRDefault="008E2B00" w:rsidP="00921919">
            <w:pPr>
              <w:pStyle w:val="af"/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Доля выпускников муниципальных бюджетных общеобразовательных организаций,   не получивших аттестат о среднем общем образовании.</w:t>
            </w:r>
          </w:p>
          <w:p w:rsidR="00281D9E" w:rsidRPr="00281D9E" w:rsidRDefault="00281D9E" w:rsidP="00281D9E">
            <w:pPr>
              <w:rPr>
                <w:sz w:val="28"/>
                <w:szCs w:val="28"/>
              </w:rPr>
            </w:pPr>
          </w:p>
          <w:p w:rsidR="00C14AB4" w:rsidRPr="00065811" w:rsidRDefault="00C14AB4" w:rsidP="00921919">
            <w:pPr>
              <w:pStyle w:val="af"/>
              <w:numPr>
                <w:ilvl w:val="0"/>
                <w:numId w:val="1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065811">
              <w:rPr>
                <w:sz w:val="28"/>
                <w:szCs w:val="28"/>
              </w:rPr>
              <w:t xml:space="preserve">Доля детей-инвалидов и детей с ОВЗ, </w:t>
            </w:r>
            <w:r w:rsidRPr="00065811">
              <w:rPr>
                <w:sz w:val="28"/>
                <w:szCs w:val="28"/>
              </w:rPr>
              <w:lastRenderedPageBreak/>
              <w:t>обучающихся в учреждениях (без учета обучающихся на дому), которым предоставляется психолого - педагогическая и медико -социальная помощь</w:t>
            </w:r>
          </w:p>
          <w:p w:rsidR="00D84FF3" w:rsidRPr="00BD7CD3" w:rsidRDefault="00D84FF3" w:rsidP="007B6168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E317C" w:rsidRDefault="007E317C" w:rsidP="00A947DC">
      <w:pPr>
        <w:rPr>
          <w:i/>
          <w:sz w:val="28"/>
          <w:szCs w:val="28"/>
        </w:rPr>
      </w:pPr>
    </w:p>
    <w:p w:rsidR="00667CFE" w:rsidRDefault="00667CFE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D6318B" w:rsidRDefault="00D6318B" w:rsidP="007E317C">
      <w:pPr>
        <w:jc w:val="center"/>
        <w:rPr>
          <w:b/>
          <w:sz w:val="28"/>
          <w:szCs w:val="28"/>
        </w:rPr>
      </w:pPr>
    </w:p>
    <w:p w:rsidR="00EB2C61" w:rsidRDefault="00EB2C61" w:rsidP="00C14AB4">
      <w:pPr>
        <w:rPr>
          <w:b/>
          <w:sz w:val="28"/>
          <w:szCs w:val="28"/>
        </w:rPr>
      </w:pPr>
    </w:p>
    <w:p w:rsidR="00065811" w:rsidRDefault="00065811" w:rsidP="00C14AB4">
      <w:pPr>
        <w:rPr>
          <w:sz w:val="28"/>
          <w:szCs w:val="28"/>
        </w:rPr>
      </w:pPr>
    </w:p>
    <w:p w:rsidR="00EB2C61" w:rsidRDefault="00EB2C61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7E317C">
      <w:pPr>
        <w:jc w:val="center"/>
        <w:rPr>
          <w:sz w:val="28"/>
          <w:szCs w:val="28"/>
        </w:rPr>
      </w:pPr>
    </w:p>
    <w:p w:rsidR="008E2B00" w:rsidRDefault="008E2B00" w:rsidP="008E2B00">
      <w:pPr>
        <w:rPr>
          <w:sz w:val="28"/>
          <w:szCs w:val="28"/>
        </w:rPr>
      </w:pPr>
    </w:p>
    <w:p w:rsidR="00534E3E" w:rsidRDefault="00534E3E" w:rsidP="007E317C">
      <w:pPr>
        <w:jc w:val="center"/>
        <w:rPr>
          <w:sz w:val="28"/>
          <w:szCs w:val="28"/>
        </w:rPr>
      </w:pPr>
    </w:p>
    <w:p w:rsidR="007E317C" w:rsidRPr="00534E3E" w:rsidRDefault="007E317C" w:rsidP="007E317C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ПАСПОРТ</w:t>
      </w:r>
    </w:p>
    <w:p w:rsidR="001C6AE3" w:rsidRPr="00534E3E" w:rsidRDefault="007E317C" w:rsidP="007E317C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lastRenderedPageBreak/>
        <w:t xml:space="preserve">подпрограммы № 3  </w:t>
      </w:r>
    </w:p>
    <w:p w:rsidR="008E2B00" w:rsidRPr="00534E3E" w:rsidRDefault="007E317C" w:rsidP="007E317C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 xml:space="preserve">«Обеспечение функционирования   системы образования г. Клинцы» </w:t>
      </w:r>
    </w:p>
    <w:p w:rsidR="007E317C" w:rsidRPr="00534E3E" w:rsidRDefault="007E317C" w:rsidP="007E317C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(202</w:t>
      </w:r>
      <w:r w:rsidR="00C748E9" w:rsidRPr="00534E3E">
        <w:rPr>
          <w:b/>
          <w:sz w:val="28"/>
          <w:szCs w:val="28"/>
        </w:rPr>
        <w:t>2</w:t>
      </w:r>
      <w:r w:rsidRPr="00534E3E">
        <w:rPr>
          <w:b/>
          <w:sz w:val="28"/>
          <w:szCs w:val="28"/>
        </w:rPr>
        <w:t>– 2027 годы)</w:t>
      </w:r>
    </w:p>
    <w:p w:rsidR="001C6AE3" w:rsidRPr="00534E3E" w:rsidRDefault="001C6AE3" w:rsidP="001C6AE3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муниципальной программы «Совершенствование  системы образования г. Клинцы»  (2022— 2027 годы)</w:t>
      </w:r>
    </w:p>
    <w:p w:rsidR="007E317C" w:rsidRDefault="007E317C" w:rsidP="00A947DC">
      <w:pPr>
        <w:rPr>
          <w:i/>
          <w:sz w:val="28"/>
          <w:szCs w:val="28"/>
        </w:rPr>
      </w:pPr>
    </w:p>
    <w:tbl>
      <w:tblPr>
        <w:tblW w:w="5201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14"/>
        <w:gridCol w:w="6548"/>
      </w:tblGrid>
      <w:tr w:rsidR="007E317C" w:rsidRPr="00A66BB6" w:rsidTr="00F930F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Default="007E317C" w:rsidP="00F930FA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Наименование  </w:t>
            </w:r>
          </w:p>
          <w:p w:rsidR="007E317C" w:rsidRPr="00A66BB6" w:rsidRDefault="007E317C" w:rsidP="00F930F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A66BB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7E317C" w:rsidRDefault="007E317C" w:rsidP="007E317C">
            <w:pPr>
              <w:rPr>
                <w:sz w:val="28"/>
                <w:szCs w:val="28"/>
              </w:rPr>
            </w:pPr>
            <w:r w:rsidRPr="007E317C">
              <w:rPr>
                <w:sz w:val="28"/>
                <w:szCs w:val="28"/>
              </w:rPr>
              <w:t xml:space="preserve"> «Обеспечение функционирования   </w:t>
            </w:r>
          </w:p>
          <w:p w:rsidR="007E317C" w:rsidRPr="00A66BB6" w:rsidRDefault="007E317C" w:rsidP="00C748E9">
            <w:pPr>
              <w:rPr>
                <w:sz w:val="28"/>
                <w:szCs w:val="28"/>
              </w:rPr>
            </w:pPr>
            <w:r w:rsidRPr="007E317C">
              <w:rPr>
                <w:sz w:val="28"/>
                <w:szCs w:val="28"/>
              </w:rPr>
              <w:t xml:space="preserve"> системы образования г. Клинцы»</w:t>
            </w:r>
            <w:r w:rsidR="00BB7F38" w:rsidRPr="007E317C">
              <w:rPr>
                <w:sz w:val="28"/>
                <w:szCs w:val="28"/>
              </w:rPr>
              <w:t>(20</w:t>
            </w:r>
            <w:r w:rsidR="00BB7F38">
              <w:rPr>
                <w:sz w:val="28"/>
                <w:szCs w:val="28"/>
              </w:rPr>
              <w:t>2</w:t>
            </w:r>
            <w:r w:rsidR="00C748E9">
              <w:rPr>
                <w:sz w:val="28"/>
                <w:szCs w:val="28"/>
              </w:rPr>
              <w:t>2</w:t>
            </w:r>
            <w:r w:rsidR="00BB7F38">
              <w:rPr>
                <w:sz w:val="28"/>
                <w:szCs w:val="28"/>
              </w:rPr>
              <w:t>– 2027</w:t>
            </w:r>
            <w:r w:rsidR="00BB7F38" w:rsidRPr="007E317C">
              <w:rPr>
                <w:sz w:val="28"/>
                <w:szCs w:val="28"/>
              </w:rPr>
              <w:t xml:space="preserve"> годы)</w:t>
            </w:r>
          </w:p>
        </w:tc>
      </w:tr>
      <w:tr w:rsidR="007E317C" w:rsidRPr="00A66BB6" w:rsidTr="00F930F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A66BB6" w:rsidRDefault="007E317C" w:rsidP="00F930FA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Default="007E317C" w:rsidP="00F930FA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 Отдел образования Клинцовской городской   </w:t>
            </w:r>
          </w:p>
          <w:p w:rsidR="007E317C" w:rsidRPr="00A66BB6" w:rsidRDefault="007E317C" w:rsidP="00F930FA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администрации</w:t>
            </w:r>
          </w:p>
        </w:tc>
      </w:tr>
      <w:tr w:rsidR="007E317C" w:rsidRPr="00A66BB6" w:rsidTr="00F930F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A66BB6" w:rsidRDefault="007E317C" w:rsidP="00F930FA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Default="007E317C" w:rsidP="00F930FA">
            <w:pPr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Клинцовская городская администрация, </w:t>
            </w:r>
          </w:p>
          <w:p w:rsidR="007E317C" w:rsidRPr="00A66BB6" w:rsidRDefault="007E317C" w:rsidP="00F930FA">
            <w:pPr>
              <w:rPr>
                <w:sz w:val="28"/>
                <w:szCs w:val="28"/>
              </w:rPr>
            </w:pPr>
          </w:p>
        </w:tc>
      </w:tr>
      <w:tr w:rsidR="007E317C" w:rsidRPr="00A66BB6" w:rsidTr="00F930F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17C" w:rsidRPr="004E49F6" w:rsidRDefault="001C6AE3" w:rsidP="00BB7F38">
            <w:pPr>
              <w:ind w:left="127"/>
              <w:rPr>
                <w:sz w:val="28"/>
                <w:szCs w:val="28"/>
              </w:rPr>
            </w:pPr>
            <w:r w:rsidRPr="007847E0">
              <w:rPr>
                <w:sz w:val="28"/>
                <w:szCs w:val="28"/>
              </w:rPr>
              <w:t>Перечень проектов</w:t>
            </w:r>
            <w:r>
              <w:rPr>
                <w:sz w:val="28"/>
                <w:szCs w:val="28"/>
              </w:rPr>
              <w:t xml:space="preserve">, ведомственных целевых программ, </w:t>
            </w:r>
            <w:r w:rsidRPr="007847E0">
              <w:rPr>
                <w:sz w:val="28"/>
                <w:szCs w:val="28"/>
              </w:rPr>
              <w:t xml:space="preserve"> включенных в подпрограмму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0580" w:rsidRPr="00EB2C61" w:rsidRDefault="005B0580" w:rsidP="00F40F74">
            <w:pPr>
              <w:pStyle w:val="af"/>
              <w:numPr>
                <w:ilvl w:val="0"/>
                <w:numId w:val="4"/>
              </w:numPr>
              <w:ind w:left="357" w:hanging="357"/>
              <w:rPr>
                <w:sz w:val="28"/>
                <w:szCs w:val="28"/>
              </w:rPr>
            </w:pPr>
            <w:r w:rsidRPr="005B0580">
              <w:rPr>
                <w:sz w:val="28"/>
                <w:szCs w:val="28"/>
              </w:rPr>
              <w:t>Региональный проект «Цифровая образовательная среда» (Брянская область)</w:t>
            </w:r>
          </w:p>
          <w:p w:rsidR="001C6AE3" w:rsidRPr="007B6168" w:rsidRDefault="005B0580" w:rsidP="00F40F74">
            <w:pPr>
              <w:pStyle w:val="af"/>
              <w:numPr>
                <w:ilvl w:val="0"/>
                <w:numId w:val="4"/>
              </w:numPr>
              <w:ind w:left="357" w:hanging="357"/>
              <w:rPr>
                <w:sz w:val="28"/>
                <w:szCs w:val="28"/>
              </w:rPr>
            </w:pPr>
            <w:r w:rsidRPr="00802B5B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802B5B">
              <w:rPr>
                <w:sz w:val="28"/>
                <w:szCs w:val="28"/>
              </w:rPr>
              <w:t>Спорт</w:t>
            </w:r>
            <w:r>
              <w:rPr>
                <w:sz w:val="28"/>
                <w:szCs w:val="28"/>
              </w:rPr>
              <w:t>-норма жизни (Брянская область)»</w:t>
            </w:r>
          </w:p>
        </w:tc>
      </w:tr>
      <w:tr w:rsidR="007E317C" w:rsidRPr="00A66BB6" w:rsidTr="00F930FA">
        <w:trPr>
          <w:trHeight w:val="768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A66BB6" w:rsidRDefault="007E317C" w:rsidP="00F930FA">
            <w:pPr>
              <w:ind w:left="142"/>
              <w:rPr>
                <w:sz w:val="28"/>
                <w:szCs w:val="28"/>
              </w:rPr>
            </w:pPr>
            <w:r w:rsidRPr="00A66BB6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 и задачи под</w:t>
            </w:r>
            <w:r w:rsidRPr="00A66BB6">
              <w:rPr>
                <w:sz w:val="28"/>
                <w:szCs w:val="28"/>
              </w:rPr>
              <w:t>программы</w:t>
            </w:r>
          </w:p>
          <w:p w:rsidR="007E317C" w:rsidRPr="00A66BB6" w:rsidRDefault="007E317C" w:rsidP="00F930F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6E4" w:rsidRPr="008E2B00" w:rsidRDefault="00AD46E4" w:rsidP="00AD46E4">
            <w:pPr>
              <w:pStyle w:val="af"/>
              <w:ind w:left="357"/>
              <w:jc w:val="both"/>
              <w:rPr>
                <w:i/>
                <w:sz w:val="28"/>
                <w:szCs w:val="28"/>
              </w:rPr>
            </w:pPr>
            <w:r w:rsidRPr="008E2B00">
              <w:rPr>
                <w:b/>
                <w:sz w:val="28"/>
                <w:szCs w:val="28"/>
              </w:rPr>
              <w:t>Цели</w:t>
            </w:r>
            <w:r w:rsidRPr="008E2B00">
              <w:rPr>
                <w:i/>
                <w:sz w:val="28"/>
                <w:szCs w:val="28"/>
              </w:rPr>
              <w:t>:</w:t>
            </w:r>
          </w:p>
          <w:p w:rsidR="00921919" w:rsidRDefault="00921919" w:rsidP="00921919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AD46E4">
              <w:rPr>
                <w:sz w:val="28"/>
                <w:szCs w:val="28"/>
              </w:rPr>
              <w:t>Обеспечение условий для совершенствования    системы  образования городского округа «город Клинцы Брянской области;</w:t>
            </w:r>
          </w:p>
          <w:p w:rsidR="00921919" w:rsidRDefault="00921919" w:rsidP="00921919">
            <w:pPr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4E49F6">
              <w:rPr>
                <w:sz w:val="28"/>
                <w:szCs w:val="28"/>
              </w:rPr>
              <w:t>Удовлетворение потребностей населения в получении  доступного  и качественного дошкольного, начального, основного и среднего общего, дополнительного  образования  детей, в соответствии с федеральным, региональным и муниципальным законодательством в сфере образования и современными потребностями общества</w:t>
            </w:r>
            <w:r>
              <w:rPr>
                <w:sz w:val="28"/>
                <w:szCs w:val="28"/>
              </w:rPr>
              <w:t>.</w:t>
            </w:r>
          </w:p>
          <w:p w:rsidR="008E2B00" w:rsidRPr="008E2B00" w:rsidRDefault="00AD46E4" w:rsidP="00AD46E4">
            <w:pPr>
              <w:pStyle w:val="af"/>
              <w:ind w:left="357"/>
              <w:jc w:val="both"/>
              <w:rPr>
                <w:b/>
                <w:sz w:val="28"/>
                <w:szCs w:val="28"/>
              </w:rPr>
            </w:pPr>
            <w:r w:rsidRPr="008E2B00">
              <w:rPr>
                <w:b/>
                <w:sz w:val="28"/>
                <w:szCs w:val="28"/>
              </w:rPr>
              <w:t>Задачи:</w:t>
            </w:r>
          </w:p>
          <w:p w:rsidR="00AD46E4" w:rsidRPr="008E2B00" w:rsidRDefault="008E2B00" w:rsidP="00921919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Социальная поддержка и защита в сфере образования</w:t>
            </w:r>
            <w:r>
              <w:rPr>
                <w:sz w:val="28"/>
                <w:szCs w:val="28"/>
              </w:rPr>
              <w:t>.</w:t>
            </w:r>
          </w:p>
          <w:p w:rsidR="0035617E" w:rsidRPr="008E2B00" w:rsidRDefault="0035617E" w:rsidP="00921919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Осуществление функций и полномочий учредителя подведомственных муниципальных образовательных организаций в порядке, установленном действующим законодательством, муниципальными правовыми актами городского округа.</w:t>
            </w:r>
          </w:p>
          <w:p w:rsidR="00FA5624" w:rsidRPr="008E2B00" w:rsidRDefault="0035617E" w:rsidP="00921919">
            <w:pPr>
              <w:pStyle w:val="af"/>
              <w:numPr>
                <w:ilvl w:val="0"/>
                <w:numId w:val="9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8E2B00">
              <w:rPr>
                <w:sz w:val="28"/>
                <w:szCs w:val="28"/>
              </w:rPr>
              <w:t>Обеспечение содержания зданий и сооружений муниципальных образовательных организаций обустройство прилегающих к ним территорий.</w:t>
            </w:r>
          </w:p>
        </w:tc>
      </w:tr>
      <w:tr w:rsidR="007E317C" w:rsidRPr="00A66BB6" w:rsidTr="00F930FA">
        <w:trPr>
          <w:trHeight w:val="90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5152B4" w:rsidRDefault="007E317C" w:rsidP="00F930FA">
            <w:pPr>
              <w:ind w:left="142"/>
              <w:rPr>
                <w:sz w:val="28"/>
                <w:szCs w:val="28"/>
                <w:highlight w:val="yellow"/>
              </w:rPr>
            </w:pPr>
            <w:r w:rsidRPr="001C6AE3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9434C7" w:rsidRDefault="00667CFE" w:rsidP="006F7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6F7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2027 годы</w:t>
            </w:r>
          </w:p>
        </w:tc>
      </w:tr>
      <w:tr w:rsidR="007E317C" w:rsidRPr="00A66BB6" w:rsidTr="00F930FA">
        <w:trPr>
          <w:trHeight w:val="34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5152B4" w:rsidRDefault="007E317C" w:rsidP="00F930FA">
            <w:pPr>
              <w:ind w:left="142"/>
              <w:rPr>
                <w:sz w:val="28"/>
                <w:szCs w:val="28"/>
                <w:highlight w:val="yellow"/>
              </w:rPr>
            </w:pPr>
            <w:r w:rsidRPr="007847E0">
              <w:rPr>
                <w:sz w:val="28"/>
                <w:szCs w:val="28"/>
              </w:rPr>
              <w:t>Объёмы средств на реализацию  подпрограммы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F38" w:rsidRPr="006619A4" w:rsidRDefault="001C6AE3" w:rsidP="00BB7F38">
            <w:pPr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Общий объём средств</w:t>
            </w:r>
            <w:r>
              <w:rPr>
                <w:sz w:val="28"/>
                <w:szCs w:val="28"/>
              </w:rPr>
              <w:t xml:space="preserve">, предусмотренных </w:t>
            </w:r>
            <w:r w:rsidRPr="006619A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реализацию под</w:t>
            </w:r>
            <w:r w:rsidRPr="00A66BB6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- </w:t>
            </w:r>
            <w:r w:rsidR="00556EF6">
              <w:rPr>
                <w:sz w:val="28"/>
                <w:szCs w:val="28"/>
              </w:rPr>
              <w:t>128 060 120,30</w:t>
            </w:r>
            <w:r w:rsidR="00BB7F38" w:rsidRPr="006619A4">
              <w:rPr>
                <w:sz w:val="28"/>
                <w:szCs w:val="28"/>
              </w:rPr>
              <w:t xml:space="preserve"> рублей</w:t>
            </w:r>
          </w:p>
          <w:p w:rsidR="00BB7F38" w:rsidRPr="006619A4" w:rsidRDefault="00BB7F38" w:rsidP="00BB7F38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в том числе:</w:t>
            </w:r>
          </w:p>
          <w:p w:rsidR="00BB7F38" w:rsidRPr="006619A4" w:rsidRDefault="00BB7F38" w:rsidP="00BB7F38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556EF6">
              <w:rPr>
                <w:sz w:val="28"/>
                <w:szCs w:val="28"/>
              </w:rPr>
              <w:t>123 274 841,76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BB7F38" w:rsidRPr="006619A4" w:rsidRDefault="00BB7F38" w:rsidP="00BB7F38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2023 год –  </w:t>
            </w:r>
            <w:r>
              <w:rPr>
                <w:sz w:val="28"/>
                <w:szCs w:val="28"/>
              </w:rPr>
              <w:t xml:space="preserve">    1 717 954,86 </w:t>
            </w:r>
            <w:r w:rsidRPr="006619A4">
              <w:rPr>
                <w:sz w:val="28"/>
                <w:szCs w:val="28"/>
              </w:rPr>
              <w:t xml:space="preserve">рублей,  </w:t>
            </w:r>
          </w:p>
          <w:p w:rsidR="00BB7F38" w:rsidRPr="006619A4" w:rsidRDefault="00BB7F38" w:rsidP="00BB7F38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    3 067 323,68</w:t>
            </w:r>
            <w:r w:rsidRPr="006619A4">
              <w:rPr>
                <w:sz w:val="28"/>
                <w:szCs w:val="28"/>
              </w:rPr>
              <w:t xml:space="preserve"> рублей,  </w:t>
            </w:r>
          </w:p>
          <w:p w:rsidR="00BB7F38" w:rsidRPr="006619A4" w:rsidRDefault="00BB7F38" w:rsidP="00BB7F38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2025 год –  00,00 рублей,  </w:t>
            </w:r>
          </w:p>
          <w:p w:rsidR="00BB7F38" w:rsidRPr="006619A4" w:rsidRDefault="00BB7F38" w:rsidP="00BB7F38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 xml:space="preserve">2026 год –  00,00 рублей,  </w:t>
            </w:r>
          </w:p>
          <w:p w:rsidR="007E317C" w:rsidRPr="00A66BB6" w:rsidRDefault="00BB7F38" w:rsidP="00BB7F38">
            <w:pPr>
              <w:ind w:left="15"/>
              <w:rPr>
                <w:sz w:val="28"/>
                <w:szCs w:val="28"/>
              </w:rPr>
            </w:pPr>
            <w:r w:rsidRPr="006619A4">
              <w:rPr>
                <w:sz w:val="28"/>
                <w:szCs w:val="28"/>
              </w:rPr>
              <w:t>2027 год –  00,00  руб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7E317C" w:rsidRPr="00A66BB6" w:rsidTr="00F930FA">
        <w:trPr>
          <w:trHeight w:val="34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5152B4" w:rsidRDefault="001C6AE3" w:rsidP="00F930FA">
            <w:pPr>
              <w:ind w:left="14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Объемы средств на реализацию проектов, реализуемых в рамках муниципальной </w:t>
            </w:r>
            <w:r w:rsidR="00EB2C61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342" w:rsidRPr="00757AF3" w:rsidRDefault="00853D79" w:rsidP="00234342">
            <w:pPr>
              <w:widowControl w:val="0"/>
              <w:autoSpaceDE w:val="0"/>
              <w:autoSpaceDN w:val="0"/>
              <w:adjustRightInd w:val="0"/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Общий объём средств, предусмотренных на реализацию проектов, включенных  в состав муниципальной </w:t>
            </w:r>
            <w:r w:rsidR="00EB2C61">
              <w:rPr>
                <w:sz w:val="28"/>
                <w:szCs w:val="28"/>
              </w:rPr>
              <w:t>под</w:t>
            </w:r>
            <w:r w:rsidRPr="00757AF3">
              <w:rPr>
                <w:sz w:val="28"/>
                <w:szCs w:val="28"/>
              </w:rPr>
              <w:t xml:space="preserve">программы  - </w:t>
            </w:r>
            <w:r w:rsidR="00234342">
              <w:rPr>
                <w:sz w:val="28"/>
                <w:szCs w:val="28"/>
              </w:rPr>
              <w:t>83 501 780,97</w:t>
            </w:r>
            <w:r w:rsidR="00234342" w:rsidRPr="00757AF3">
              <w:rPr>
                <w:sz w:val="28"/>
                <w:szCs w:val="28"/>
              </w:rPr>
              <w:t xml:space="preserve"> рубле</w:t>
            </w:r>
            <w:r w:rsidR="00234342">
              <w:rPr>
                <w:sz w:val="28"/>
                <w:szCs w:val="28"/>
              </w:rPr>
              <w:t>й</w:t>
            </w:r>
            <w:r w:rsidR="00234342" w:rsidRPr="00757AF3">
              <w:rPr>
                <w:sz w:val="28"/>
                <w:szCs w:val="28"/>
              </w:rPr>
              <w:t>,</w:t>
            </w:r>
          </w:p>
          <w:p w:rsidR="00234342" w:rsidRPr="00757AF3" w:rsidRDefault="00234342" w:rsidP="00234342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в том числе:</w:t>
            </w:r>
          </w:p>
          <w:p w:rsidR="00234342" w:rsidRPr="00757AF3" w:rsidRDefault="00234342" w:rsidP="00234342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2022 год –  </w:t>
            </w:r>
            <w:r>
              <w:rPr>
                <w:sz w:val="28"/>
                <w:szCs w:val="28"/>
              </w:rPr>
              <w:t>80 821 242,25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234342" w:rsidRPr="00757AF3" w:rsidRDefault="00234342" w:rsidP="00234342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2023 год –     </w:t>
            </w:r>
            <w:r>
              <w:rPr>
                <w:sz w:val="28"/>
                <w:szCs w:val="28"/>
              </w:rPr>
              <w:t xml:space="preserve">   665 584,95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234342" w:rsidRPr="00757AF3" w:rsidRDefault="00234342" w:rsidP="00234342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   2 014 953,77</w:t>
            </w:r>
            <w:r w:rsidRPr="00757AF3">
              <w:rPr>
                <w:sz w:val="28"/>
                <w:szCs w:val="28"/>
              </w:rPr>
              <w:t xml:space="preserve"> рублей,  </w:t>
            </w:r>
          </w:p>
          <w:p w:rsidR="00234342" w:rsidRPr="00757AF3" w:rsidRDefault="00234342" w:rsidP="00234342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                </w:t>
            </w:r>
            <w:r w:rsidRPr="00757AF3">
              <w:rPr>
                <w:sz w:val="28"/>
                <w:szCs w:val="28"/>
              </w:rPr>
              <w:t xml:space="preserve">00,00 рублей,  </w:t>
            </w:r>
          </w:p>
          <w:p w:rsidR="00234342" w:rsidRPr="00757AF3" w:rsidRDefault="00234342" w:rsidP="00234342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 xml:space="preserve">2026 год –      00,00 рублей,  </w:t>
            </w:r>
          </w:p>
          <w:p w:rsidR="007E317C" w:rsidRPr="00A66BB6" w:rsidRDefault="00234342" w:rsidP="00234342">
            <w:pPr>
              <w:ind w:left="15"/>
              <w:rPr>
                <w:sz w:val="28"/>
                <w:szCs w:val="28"/>
              </w:rPr>
            </w:pPr>
            <w:r w:rsidRPr="00757AF3">
              <w:rPr>
                <w:sz w:val="28"/>
                <w:szCs w:val="28"/>
              </w:rPr>
              <w:t>2027 год –  00,00  рублей</w:t>
            </w:r>
          </w:p>
        </w:tc>
      </w:tr>
      <w:tr w:rsidR="007E317C" w:rsidRPr="00A66BB6" w:rsidTr="00F930FA">
        <w:trPr>
          <w:trHeight w:val="6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17C" w:rsidRPr="005152B4" w:rsidRDefault="007E317C" w:rsidP="00F930FA">
            <w:pPr>
              <w:ind w:left="142"/>
              <w:rPr>
                <w:sz w:val="28"/>
                <w:szCs w:val="28"/>
                <w:highlight w:val="yellow"/>
              </w:rPr>
            </w:pPr>
            <w:r w:rsidRPr="00EB2C61">
              <w:rPr>
                <w:sz w:val="28"/>
                <w:szCs w:val="28"/>
              </w:rPr>
              <w:t>Показатели (индикаторы) основных мероприятий</w:t>
            </w:r>
            <w:r w:rsidR="00853D79" w:rsidRPr="00EB2C61">
              <w:rPr>
                <w:sz w:val="28"/>
                <w:szCs w:val="28"/>
              </w:rPr>
              <w:t xml:space="preserve"> (проектов)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4AB4" w:rsidRPr="00F45251" w:rsidRDefault="00C14AB4" w:rsidP="00F40F74">
            <w:pPr>
              <w:pStyle w:val="a3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образования.</w:t>
            </w:r>
          </w:p>
          <w:p w:rsidR="00C14AB4" w:rsidRPr="008E2B00" w:rsidRDefault="00C14AB4" w:rsidP="00F40F74">
            <w:pPr>
              <w:pStyle w:val="a3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5251">
              <w:rPr>
                <w:rFonts w:ascii="Times New Roman" w:hAnsi="Times New Roman" w:cs="Times New Roman"/>
                <w:sz w:val="28"/>
                <w:szCs w:val="28"/>
              </w:rPr>
              <w:t>Удельный вес детей школьного возраста, охваченных всеми формами оздоровления.</w:t>
            </w:r>
          </w:p>
          <w:p w:rsidR="00C14AB4" w:rsidRDefault="00EB2C61" w:rsidP="00F40F74">
            <w:pPr>
              <w:pStyle w:val="a3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AB4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оснащенных в целях внедрения цифровой образовательной среды.</w:t>
            </w:r>
          </w:p>
          <w:p w:rsidR="007147E0" w:rsidRPr="00534E3E" w:rsidRDefault="007147E0" w:rsidP="00F40F74">
            <w:pPr>
              <w:pStyle w:val="a3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AB4">
              <w:rPr>
                <w:rFonts w:ascii="Times New Roman" w:hAnsi="Times New Roman" w:cs="Times New Roman"/>
                <w:sz w:val="28"/>
                <w:szCs w:val="28"/>
              </w:rPr>
              <w:t>Количество спортивных сооружений (стадионов), в которых проведен     ремонт</w:t>
            </w:r>
            <w:r>
              <w:t>.</w:t>
            </w:r>
          </w:p>
        </w:tc>
      </w:tr>
    </w:tbl>
    <w:p w:rsidR="007E317C" w:rsidRDefault="007E317C" w:rsidP="00A947DC">
      <w:pPr>
        <w:rPr>
          <w:i/>
          <w:sz w:val="28"/>
          <w:szCs w:val="28"/>
        </w:rPr>
      </w:pPr>
    </w:p>
    <w:p w:rsidR="00432D30" w:rsidRDefault="00432D30" w:rsidP="00F100F2">
      <w:pPr>
        <w:rPr>
          <w:sz w:val="28"/>
          <w:szCs w:val="28"/>
        </w:rPr>
      </w:pPr>
    </w:p>
    <w:p w:rsidR="00534E3E" w:rsidRDefault="00534E3E" w:rsidP="00F100F2">
      <w:pPr>
        <w:rPr>
          <w:sz w:val="28"/>
          <w:szCs w:val="28"/>
        </w:rPr>
      </w:pPr>
    </w:p>
    <w:p w:rsidR="00281D9E" w:rsidRDefault="00281D9E" w:rsidP="00F100F2">
      <w:pPr>
        <w:rPr>
          <w:sz w:val="28"/>
          <w:szCs w:val="28"/>
        </w:rPr>
      </w:pPr>
    </w:p>
    <w:p w:rsidR="00281D9E" w:rsidRDefault="00281D9E" w:rsidP="00F100F2">
      <w:pPr>
        <w:rPr>
          <w:sz w:val="28"/>
          <w:szCs w:val="28"/>
        </w:rPr>
      </w:pPr>
    </w:p>
    <w:p w:rsidR="00AF27F0" w:rsidRPr="00853D79" w:rsidRDefault="00AF27F0" w:rsidP="00853D79">
      <w:pPr>
        <w:ind w:left="720"/>
        <w:jc w:val="center"/>
        <w:rPr>
          <w:b/>
          <w:sz w:val="28"/>
          <w:szCs w:val="28"/>
        </w:rPr>
      </w:pPr>
      <w:r w:rsidRPr="00853D79">
        <w:rPr>
          <w:b/>
          <w:sz w:val="28"/>
          <w:szCs w:val="28"/>
        </w:rPr>
        <w:lastRenderedPageBreak/>
        <w:t>Характеристика текущего состояния развития системы образования</w:t>
      </w:r>
    </w:p>
    <w:p w:rsidR="00AF27F0" w:rsidRPr="00281FCD" w:rsidRDefault="00AF27F0" w:rsidP="00AF27F0">
      <w:pPr>
        <w:ind w:firstLine="709"/>
        <w:jc w:val="both"/>
        <w:rPr>
          <w:sz w:val="28"/>
          <w:szCs w:val="28"/>
        </w:rPr>
      </w:pPr>
      <w:r w:rsidRPr="00281FCD">
        <w:rPr>
          <w:sz w:val="28"/>
          <w:szCs w:val="28"/>
        </w:rPr>
        <w:t xml:space="preserve">Сегодня  образовательная сеть </w:t>
      </w:r>
      <w:r>
        <w:rPr>
          <w:sz w:val="28"/>
          <w:szCs w:val="28"/>
        </w:rPr>
        <w:t xml:space="preserve"> городского округа </w:t>
      </w:r>
      <w:r w:rsidRPr="00281FCD">
        <w:rPr>
          <w:sz w:val="28"/>
          <w:szCs w:val="28"/>
        </w:rPr>
        <w:t>представлена:  23 учреждениями дошкольного образования, прогимназией № 1</w:t>
      </w:r>
      <w:r>
        <w:rPr>
          <w:sz w:val="28"/>
          <w:szCs w:val="28"/>
        </w:rPr>
        <w:t xml:space="preserve"> для детей дошкольного и младшего школьного возраста</w:t>
      </w:r>
      <w:r w:rsidRPr="00281FCD">
        <w:rPr>
          <w:sz w:val="28"/>
          <w:szCs w:val="28"/>
        </w:rPr>
        <w:t xml:space="preserve">, 11 общеобразовательными учреждениями,  </w:t>
      </w:r>
      <w:r>
        <w:rPr>
          <w:sz w:val="28"/>
          <w:szCs w:val="28"/>
        </w:rPr>
        <w:t xml:space="preserve">4 </w:t>
      </w:r>
      <w:r w:rsidRPr="00281FCD">
        <w:rPr>
          <w:sz w:val="28"/>
          <w:szCs w:val="28"/>
        </w:rPr>
        <w:t>учреждениями дополни</w:t>
      </w:r>
      <w:r>
        <w:rPr>
          <w:sz w:val="28"/>
          <w:szCs w:val="28"/>
        </w:rPr>
        <w:t>тельного образования, (</w:t>
      </w:r>
      <w:r w:rsidRPr="00281FCD">
        <w:rPr>
          <w:sz w:val="28"/>
          <w:szCs w:val="28"/>
        </w:rPr>
        <w:t>2 ДЮСШ,</w:t>
      </w:r>
      <w:r>
        <w:rPr>
          <w:sz w:val="28"/>
          <w:szCs w:val="28"/>
        </w:rPr>
        <w:t xml:space="preserve"> ЦДТ, СЮТ, </w:t>
      </w:r>
      <w:r w:rsidRPr="00281FCD">
        <w:rPr>
          <w:sz w:val="28"/>
          <w:szCs w:val="28"/>
        </w:rPr>
        <w:t>городским цен</w:t>
      </w:r>
      <w:r>
        <w:rPr>
          <w:sz w:val="28"/>
          <w:szCs w:val="28"/>
        </w:rPr>
        <w:t>тром психолого – педагогической</w:t>
      </w:r>
      <w:r w:rsidRPr="00281FCD">
        <w:rPr>
          <w:sz w:val="28"/>
          <w:szCs w:val="28"/>
        </w:rPr>
        <w:t xml:space="preserve"> м</w:t>
      </w:r>
      <w:r>
        <w:rPr>
          <w:sz w:val="28"/>
          <w:szCs w:val="28"/>
        </w:rPr>
        <w:t>едицинской и социальной помощи.</w:t>
      </w:r>
    </w:p>
    <w:p w:rsidR="00AF27F0" w:rsidRPr="00281FCD" w:rsidRDefault="00AF27F0" w:rsidP="00AF27F0">
      <w:pPr>
        <w:ind w:firstLine="709"/>
        <w:jc w:val="both"/>
        <w:rPr>
          <w:sz w:val="28"/>
          <w:szCs w:val="28"/>
        </w:rPr>
      </w:pPr>
      <w:r w:rsidRPr="00281FCD">
        <w:rPr>
          <w:sz w:val="28"/>
          <w:szCs w:val="28"/>
        </w:rPr>
        <w:t>ВСЕГО -  4</w:t>
      </w:r>
      <w:r>
        <w:rPr>
          <w:sz w:val="28"/>
          <w:szCs w:val="28"/>
        </w:rPr>
        <w:t>0</w:t>
      </w:r>
      <w:r w:rsidRPr="00281FCD">
        <w:rPr>
          <w:sz w:val="28"/>
          <w:szCs w:val="28"/>
        </w:rPr>
        <w:t xml:space="preserve"> образовательных учреждени</w:t>
      </w:r>
      <w:r>
        <w:rPr>
          <w:sz w:val="28"/>
          <w:szCs w:val="28"/>
        </w:rPr>
        <w:t>й</w:t>
      </w:r>
      <w:r w:rsidRPr="00281FCD">
        <w:rPr>
          <w:sz w:val="28"/>
          <w:szCs w:val="28"/>
        </w:rPr>
        <w:t xml:space="preserve">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281FCD">
        <w:rPr>
          <w:sz w:val="28"/>
          <w:szCs w:val="28"/>
        </w:rPr>
        <w:t>Все  образовательные учреждения имеют лицензии и  в соответствии с лицензиями осуществляют  на территории муниципалитета деятельность по видам  образования и по уровням образования: реализуют образовательные программы  дошкольного, начального общего, основного общего, среднего общего образования, образовательные программы дополнительного образования, программы среднего профессионального  образования.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Pr="00281FCD">
        <w:rPr>
          <w:sz w:val="28"/>
          <w:szCs w:val="28"/>
        </w:rPr>
        <w:t>МБОУ – СОШ № 6 им. Коновалова В.П. открыты классы  очно – заочной (вечерней)  формы обучения, что  позволя</w:t>
      </w:r>
      <w:r>
        <w:rPr>
          <w:sz w:val="28"/>
          <w:szCs w:val="28"/>
        </w:rPr>
        <w:t xml:space="preserve">ет обеспечить различные формы </w:t>
      </w:r>
      <w:r w:rsidRPr="00281FCD">
        <w:rPr>
          <w:sz w:val="28"/>
          <w:szCs w:val="28"/>
        </w:rPr>
        <w:t xml:space="preserve">  получения среднего общего образования.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МБОУ – СОШ № 9 функционируют классы адаптированного образования.</w:t>
      </w:r>
      <w:r w:rsidR="00667CFE">
        <w:rPr>
          <w:sz w:val="28"/>
          <w:szCs w:val="28"/>
        </w:rPr>
        <w:t xml:space="preserve"> В двух сельских школах работают дошкольные группы.</w:t>
      </w:r>
    </w:p>
    <w:p w:rsidR="00AF27F0" w:rsidRDefault="00AF27F0" w:rsidP="00AF27F0">
      <w:pPr>
        <w:ind w:firstLine="709"/>
        <w:jc w:val="both"/>
        <w:rPr>
          <w:b/>
          <w:sz w:val="28"/>
          <w:szCs w:val="28"/>
        </w:rPr>
      </w:pPr>
      <w:r w:rsidRPr="004F20C6">
        <w:rPr>
          <w:b/>
          <w:sz w:val="28"/>
          <w:szCs w:val="28"/>
        </w:rPr>
        <w:t>Дошкольное образование.</w:t>
      </w:r>
      <w:r w:rsidRPr="004F20C6">
        <w:rPr>
          <w:sz w:val="28"/>
          <w:szCs w:val="28"/>
        </w:rPr>
        <w:t>Во исполнение указов Президента</w:t>
      </w:r>
      <w:r>
        <w:rPr>
          <w:sz w:val="28"/>
          <w:szCs w:val="28"/>
        </w:rPr>
        <w:t xml:space="preserve">  обеспеченность местами детей  и</w:t>
      </w:r>
      <w:r w:rsidRPr="004F20C6">
        <w:rPr>
          <w:sz w:val="28"/>
          <w:szCs w:val="28"/>
        </w:rPr>
        <w:t xml:space="preserve"> составила   100%. Дошкольное образование доступно всем желающим.</w:t>
      </w:r>
    </w:p>
    <w:p w:rsidR="00AF27F0" w:rsidRDefault="00AF27F0" w:rsidP="00AF27F0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 xml:space="preserve">В дошкольных образовательных учреждениях реализуются  ФГОС дошкольного образования.  </w:t>
      </w:r>
    </w:p>
    <w:p w:rsidR="00AF27F0" w:rsidRDefault="00AF27F0" w:rsidP="00AF27F0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>Во всех учреждениях  активно создается и совершенствуется  предметно-развивающая  среда.</w:t>
      </w:r>
    </w:p>
    <w:p w:rsidR="00187577" w:rsidRDefault="00AF27F0" w:rsidP="00187577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>Дошкольные учреждения реализуют основную образовательную программу дошкольного обр</w:t>
      </w:r>
      <w:r>
        <w:rPr>
          <w:sz w:val="28"/>
          <w:szCs w:val="28"/>
        </w:rPr>
        <w:t>азования «От рождения до школы»п</w:t>
      </w:r>
      <w:r w:rsidRPr="004F20C6">
        <w:rPr>
          <w:sz w:val="28"/>
          <w:szCs w:val="28"/>
        </w:rPr>
        <w:t xml:space="preserve">од редакцией Н.Е. Вераксы и парциальные (специализированные и локальные) программы, формируемые  участниками образовательного процесса  как дополнение к    основной образовательной программе. </w:t>
      </w:r>
    </w:p>
    <w:p w:rsidR="00AF27F0" w:rsidRPr="00187577" w:rsidRDefault="00AF27F0" w:rsidP="00187577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>В дошкольном образовании активно используются но</w:t>
      </w:r>
      <w:r>
        <w:rPr>
          <w:sz w:val="28"/>
          <w:szCs w:val="28"/>
        </w:rPr>
        <w:t>вые технологии, формы, средства.</w:t>
      </w:r>
    </w:p>
    <w:p w:rsidR="00AF27F0" w:rsidRDefault="00AF27F0" w:rsidP="00187577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>Реализация социальной политики в области дошкольного образования показывает необходимость  возникновения и развития новых</w:t>
      </w:r>
      <w:r>
        <w:rPr>
          <w:sz w:val="28"/>
          <w:szCs w:val="28"/>
        </w:rPr>
        <w:t>, вариативных форм</w:t>
      </w:r>
      <w:r w:rsidRPr="004F20C6">
        <w:rPr>
          <w:sz w:val="28"/>
          <w:szCs w:val="28"/>
        </w:rPr>
        <w:t xml:space="preserve"> дошкольного образования. В городе  есть  группы  кратковременного пребывания, консультационные пункты, адаптационный клуб «Солнышко» для неорганизованных детей. </w:t>
      </w:r>
    </w:p>
    <w:p w:rsidR="00AF27F0" w:rsidRDefault="00AF27F0" w:rsidP="00AF27F0">
      <w:pPr>
        <w:ind w:firstLine="709"/>
        <w:jc w:val="both"/>
        <w:rPr>
          <w:b/>
          <w:sz w:val="28"/>
          <w:szCs w:val="28"/>
        </w:rPr>
      </w:pPr>
      <w:r w:rsidRPr="004F20C6">
        <w:rPr>
          <w:sz w:val="28"/>
          <w:szCs w:val="28"/>
        </w:rPr>
        <w:t xml:space="preserve">Два дошкольных  образовательных  учреждения  реализуют программу «Доступная среда». Ряд учреждений реализуют платные образовательные услуги.   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4F20C6">
        <w:rPr>
          <w:sz w:val="28"/>
          <w:szCs w:val="28"/>
        </w:rPr>
        <w:lastRenderedPageBreak/>
        <w:t>Сегодня в детских садах</w:t>
      </w:r>
      <w:r>
        <w:rPr>
          <w:sz w:val="28"/>
          <w:szCs w:val="28"/>
        </w:rPr>
        <w:t xml:space="preserve"> созданы условия для  воспитания детей – инвалидов, детей с ОВЗ, среди которых дети с нарушением речи, с нарушением зрения, с задержкой психического развития.</w:t>
      </w:r>
      <w:r w:rsidRPr="004F20C6">
        <w:rPr>
          <w:sz w:val="28"/>
          <w:szCs w:val="28"/>
        </w:rPr>
        <w:t xml:space="preserve">Во всех ДОУ реализуются   комплексы оздоровительных мероприятий. 100% дошкольных организаций городского округа имеют лицензии на осуществление медицинской деятельности по оказанию доврачебной помощи.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4F20C6">
        <w:rPr>
          <w:sz w:val="28"/>
          <w:szCs w:val="28"/>
        </w:rPr>
        <w:t xml:space="preserve">Дошкольные  учреждения активно осваивают  форму сетевого взаимодействия  с учреждениями культуры,  учреждениями  дополнительного образования, школами, общественными организациями.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4F20C6">
        <w:rPr>
          <w:sz w:val="28"/>
          <w:szCs w:val="28"/>
        </w:rPr>
        <w:t>В работе с родителями  используются  как традиционные  формы работ</w:t>
      </w:r>
      <w:r>
        <w:rPr>
          <w:sz w:val="28"/>
          <w:szCs w:val="28"/>
        </w:rPr>
        <w:t xml:space="preserve">ы так  и новые формы и средства.  </w:t>
      </w:r>
    </w:p>
    <w:p w:rsidR="00AF27F0" w:rsidRPr="004F20C6" w:rsidRDefault="00AF27F0" w:rsidP="00AF27F0">
      <w:pPr>
        <w:ind w:firstLine="709"/>
        <w:jc w:val="both"/>
        <w:rPr>
          <w:sz w:val="28"/>
          <w:szCs w:val="28"/>
        </w:rPr>
      </w:pPr>
      <w:r w:rsidRPr="004F20C6">
        <w:rPr>
          <w:sz w:val="28"/>
          <w:szCs w:val="28"/>
        </w:rPr>
        <w:t>Методическое сопровождение дошкольного образования организовано через  работу методических объединений и опорных учреждений.</w:t>
      </w:r>
      <w:r>
        <w:rPr>
          <w:sz w:val="28"/>
          <w:szCs w:val="28"/>
        </w:rPr>
        <w:t xml:space="preserve"> Большое </w:t>
      </w:r>
      <w:r w:rsidRPr="004F20C6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>у</w:t>
      </w:r>
      <w:r w:rsidRPr="004F20C6">
        <w:rPr>
          <w:sz w:val="28"/>
          <w:szCs w:val="28"/>
        </w:rPr>
        <w:t xml:space="preserve">деляется </w:t>
      </w:r>
      <w:r>
        <w:rPr>
          <w:sz w:val="28"/>
          <w:szCs w:val="28"/>
        </w:rPr>
        <w:t xml:space="preserve">наставничеству, </w:t>
      </w:r>
      <w:r w:rsidRPr="004F20C6">
        <w:rPr>
          <w:sz w:val="28"/>
          <w:szCs w:val="28"/>
        </w:rPr>
        <w:t xml:space="preserve"> совершенствованию качества дошкольного воспитания и образования через транслирование и распространение опыта успешной педагогической деятельности.  </w:t>
      </w:r>
    </w:p>
    <w:p w:rsidR="00AF27F0" w:rsidRPr="004F20C6" w:rsidRDefault="00AF27F0" w:rsidP="00AF27F0">
      <w:pPr>
        <w:ind w:firstLine="709"/>
        <w:jc w:val="both"/>
        <w:rPr>
          <w:sz w:val="28"/>
          <w:szCs w:val="28"/>
        </w:rPr>
      </w:pPr>
      <w:r w:rsidRPr="004F20C6">
        <w:rPr>
          <w:sz w:val="28"/>
          <w:szCs w:val="28"/>
        </w:rPr>
        <w:t>На протяжении последних  лет педагоги дошкольного образования принимают активное участие в различных конкурсах профессионального мастерства, фестивалях, смотрах, акциях.</w:t>
      </w:r>
    </w:p>
    <w:p w:rsidR="00AF27F0" w:rsidRDefault="00AF27F0" w:rsidP="00AF27F0">
      <w:pPr>
        <w:ind w:firstLine="567"/>
        <w:jc w:val="both"/>
        <w:rPr>
          <w:b/>
          <w:sz w:val="28"/>
          <w:szCs w:val="28"/>
        </w:rPr>
      </w:pPr>
      <w:r w:rsidRPr="00B5535F">
        <w:rPr>
          <w:b/>
          <w:sz w:val="28"/>
          <w:szCs w:val="28"/>
        </w:rPr>
        <w:t>Общее образование.</w:t>
      </w:r>
      <w:r w:rsidRPr="00B5535F">
        <w:rPr>
          <w:sz w:val="28"/>
          <w:szCs w:val="28"/>
        </w:rPr>
        <w:t>В городском округе созданы условия для обучения детей с различными стартовыми возможностями. В общеобразовательных организациях обуча</w:t>
      </w:r>
      <w:r>
        <w:rPr>
          <w:sz w:val="28"/>
          <w:szCs w:val="28"/>
        </w:rPr>
        <w:t xml:space="preserve">лось в 2021-2022 учебном  году </w:t>
      </w:r>
      <w:r w:rsidRPr="00B5535F">
        <w:rPr>
          <w:sz w:val="28"/>
          <w:szCs w:val="28"/>
        </w:rPr>
        <w:t xml:space="preserve"> 71</w:t>
      </w:r>
      <w:r>
        <w:rPr>
          <w:sz w:val="28"/>
          <w:szCs w:val="28"/>
        </w:rPr>
        <w:t>36</w:t>
      </w:r>
      <w:r w:rsidRPr="00B5535F">
        <w:rPr>
          <w:sz w:val="28"/>
          <w:szCs w:val="28"/>
        </w:rPr>
        <w:t xml:space="preserve"> детей. </w:t>
      </w:r>
      <w:r>
        <w:rPr>
          <w:sz w:val="28"/>
          <w:szCs w:val="28"/>
        </w:rPr>
        <w:t xml:space="preserve"> 105  детей получали образование в адаптированных классах, 15 обучающихся  получали образование в классах вечернего очно – заочного  обучения.  Для 35 обучающихся обучение было организовано на дому. В школах города обучались 179 детей – инвалидов и детей с ОВЗ.</w:t>
      </w:r>
    </w:p>
    <w:p w:rsidR="00AF27F0" w:rsidRDefault="00AF27F0" w:rsidP="00AF27F0">
      <w:pPr>
        <w:ind w:firstLine="567"/>
        <w:jc w:val="both"/>
        <w:rPr>
          <w:b/>
          <w:sz w:val="28"/>
          <w:szCs w:val="28"/>
        </w:rPr>
      </w:pPr>
      <w:r w:rsidRPr="00B5535F">
        <w:rPr>
          <w:sz w:val="28"/>
          <w:szCs w:val="28"/>
        </w:rPr>
        <w:t>В  7 общеобразовательных учреждениях создана возможность обучения в одну смену.  В 5 общеобразовательных организациях обучение организовано в две  смены. 20% обучающихся занимаются во 2 смену.</w:t>
      </w:r>
    </w:p>
    <w:p w:rsidR="00AF27F0" w:rsidRPr="00B5535F" w:rsidRDefault="00AF27F0" w:rsidP="00AF27F0">
      <w:pPr>
        <w:ind w:firstLine="567"/>
        <w:jc w:val="both"/>
        <w:rPr>
          <w:b/>
          <w:sz w:val="28"/>
          <w:szCs w:val="28"/>
        </w:rPr>
      </w:pPr>
      <w:r w:rsidRPr="00B5535F">
        <w:rPr>
          <w:sz w:val="28"/>
          <w:szCs w:val="28"/>
        </w:rPr>
        <w:t>5 общеобразовательных учреждений  реализуют программу «Доступная среда».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и пятые </w:t>
      </w:r>
      <w:r w:rsidRPr="00B5535F">
        <w:rPr>
          <w:sz w:val="28"/>
          <w:szCs w:val="28"/>
        </w:rPr>
        <w:t xml:space="preserve"> классы </w:t>
      </w:r>
      <w:r>
        <w:rPr>
          <w:sz w:val="28"/>
          <w:szCs w:val="28"/>
        </w:rPr>
        <w:t xml:space="preserve"> с сентября  2022 перешли   </w:t>
      </w:r>
      <w:r w:rsidRPr="00B5535F">
        <w:rPr>
          <w:sz w:val="28"/>
          <w:szCs w:val="28"/>
        </w:rPr>
        <w:t xml:space="preserve"> на стандарты нового поколения.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В школах  городского округа созданы  условия для профильного и предпрофильного  обучения, в соответствии с интересами и намерениями обучающихся. </w:t>
      </w:r>
    </w:p>
    <w:p w:rsidR="004F76B5" w:rsidRDefault="00AF27F0" w:rsidP="004F76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уделялось </w:t>
      </w:r>
      <w:r w:rsidRPr="00B5535F">
        <w:rPr>
          <w:sz w:val="28"/>
          <w:szCs w:val="28"/>
        </w:rPr>
        <w:t xml:space="preserve"> формированию функциональной грамотности.</w:t>
      </w:r>
    </w:p>
    <w:p w:rsidR="00AF27F0" w:rsidRDefault="00AF27F0" w:rsidP="004F76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Школы города с </w:t>
      </w:r>
      <w:r w:rsidRPr="00B5535F">
        <w:rPr>
          <w:sz w:val="28"/>
          <w:szCs w:val="28"/>
        </w:rPr>
        <w:t xml:space="preserve"> 2021 год</w:t>
      </w:r>
      <w:r>
        <w:rPr>
          <w:sz w:val="28"/>
          <w:szCs w:val="28"/>
        </w:rPr>
        <w:t xml:space="preserve">а </w:t>
      </w:r>
      <w:r w:rsidRPr="00B5535F">
        <w:rPr>
          <w:sz w:val="28"/>
          <w:szCs w:val="28"/>
        </w:rPr>
        <w:t xml:space="preserve"> вош</w:t>
      </w:r>
      <w:r>
        <w:rPr>
          <w:sz w:val="28"/>
          <w:szCs w:val="28"/>
        </w:rPr>
        <w:t xml:space="preserve">ли </w:t>
      </w:r>
      <w:r w:rsidRPr="00B5535F">
        <w:rPr>
          <w:sz w:val="28"/>
          <w:szCs w:val="28"/>
        </w:rPr>
        <w:t xml:space="preserve"> в пилотный проект по патриотическому воспитанию «Патриотическое  воспитание граждан Российской Федерации» в рамках национального проекта «Образование». 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Педагоги города приняли участие во всероссийском конкурсе   «Навигаторы детства», участники которого сегодня активно  работают в </w:t>
      </w:r>
      <w:r w:rsidRPr="00B5535F">
        <w:rPr>
          <w:sz w:val="28"/>
          <w:szCs w:val="28"/>
        </w:rPr>
        <w:lastRenderedPageBreak/>
        <w:t xml:space="preserve">качестве советников по воспитанию и работе с детскими объединениями в школах города.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>На базе общеобразовательных учреждений создана возможность реализация программ дополнительного образования.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Создана электронная  база детей, проживающих на закрепленных территориях,  подлежащих обучению от 0 до 18 лет.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образовательными организациями </w:t>
      </w:r>
      <w:r w:rsidRPr="00B5535F">
        <w:rPr>
          <w:sz w:val="28"/>
          <w:szCs w:val="28"/>
        </w:rPr>
        <w:t xml:space="preserve">  Постановлением Клинцовской городской администрации закреплены территории городского округа. 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С 2016 года в МБОУ – СОШ№ 3 им. с. Орджоникидзе – Центр технического  образования для  обучающихся 8-11 классов, желающих углублено изучать информатику, математику, физику.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С 2016 года на базе МБОУ – СОШ № 4 им. В. И. Ленина создан и функционирует Зональный центр военно - патриотического воспитания.  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>МБОУ – СОШ № 6 –  несколько лет реализует  проект «шахматы в школу».</w:t>
      </w:r>
    </w:p>
    <w:p w:rsidR="00AF27F0" w:rsidRDefault="00AF27F0" w:rsidP="00AF27F0">
      <w:pPr>
        <w:ind w:firstLine="567"/>
        <w:jc w:val="both"/>
        <w:rPr>
          <w:sz w:val="28"/>
          <w:szCs w:val="28"/>
        </w:rPr>
      </w:pPr>
      <w:r w:rsidRPr="00B5535F">
        <w:rPr>
          <w:sz w:val="28"/>
          <w:szCs w:val="28"/>
        </w:rPr>
        <w:t xml:space="preserve">Работу с  одаренными детьми </w:t>
      </w:r>
      <w:r>
        <w:rPr>
          <w:sz w:val="28"/>
          <w:szCs w:val="28"/>
        </w:rPr>
        <w:t xml:space="preserve">организует </w:t>
      </w:r>
      <w:r w:rsidRPr="00B5535F">
        <w:rPr>
          <w:sz w:val="28"/>
          <w:szCs w:val="28"/>
        </w:rPr>
        <w:t xml:space="preserve">  городское научное общество «Вектор».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B5535F">
        <w:rPr>
          <w:sz w:val="28"/>
          <w:szCs w:val="28"/>
        </w:rPr>
        <w:t>Государственная итоговая аттестация,завершающая освоение образовательных программ среднего общего образования,</w:t>
      </w:r>
      <w:r>
        <w:rPr>
          <w:sz w:val="28"/>
          <w:szCs w:val="28"/>
        </w:rPr>
        <w:t xml:space="preserve"> и основного общего образования  на протяжении последних пяти лет показывает</w:t>
      </w:r>
      <w:r w:rsidRPr="00B5535F">
        <w:rPr>
          <w:sz w:val="28"/>
          <w:szCs w:val="28"/>
        </w:rPr>
        <w:t>, что все   выпускники  11</w:t>
      </w:r>
      <w:r>
        <w:rPr>
          <w:sz w:val="28"/>
          <w:szCs w:val="28"/>
        </w:rPr>
        <w:t xml:space="preserve"> и 9 </w:t>
      </w:r>
      <w:r w:rsidRPr="00B5535F">
        <w:rPr>
          <w:sz w:val="28"/>
          <w:szCs w:val="28"/>
        </w:rPr>
        <w:t xml:space="preserve"> классов получ</w:t>
      </w:r>
      <w:r>
        <w:rPr>
          <w:sz w:val="28"/>
          <w:szCs w:val="28"/>
        </w:rPr>
        <w:t>а</w:t>
      </w:r>
      <w:r w:rsidRPr="00B5535F">
        <w:rPr>
          <w:sz w:val="28"/>
          <w:szCs w:val="28"/>
        </w:rPr>
        <w:t xml:space="preserve">ли аттестаты. </w:t>
      </w:r>
    </w:p>
    <w:p w:rsidR="00AF27F0" w:rsidRPr="00DA0824" w:rsidRDefault="00AF27F0" w:rsidP="00AF27F0">
      <w:pPr>
        <w:ind w:firstLine="709"/>
        <w:jc w:val="both"/>
        <w:rPr>
          <w:sz w:val="28"/>
          <w:szCs w:val="28"/>
        </w:rPr>
      </w:pPr>
      <w:r w:rsidRPr="00DA0824">
        <w:rPr>
          <w:sz w:val="28"/>
          <w:szCs w:val="28"/>
        </w:rPr>
        <w:t>Структура ме</w:t>
      </w:r>
      <w:r>
        <w:rPr>
          <w:sz w:val="28"/>
          <w:szCs w:val="28"/>
        </w:rPr>
        <w:t xml:space="preserve">тодической работы в прошлом  учебном </w:t>
      </w:r>
      <w:r w:rsidRPr="00DA0824">
        <w:rPr>
          <w:sz w:val="28"/>
          <w:szCs w:val="28"/>
        </w:rPr>
        <w:t xml:space="preserve"> году представляла собой городскую площадку «По вопросам внедрения успешных практик и инновационного развития системы образования города Клинцы»,  были  определены   опорные общеобразовательные организации.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DA0824">
        <w:rPr>
          <w:sz w:val="28"/>
          <w:szCs w:val="28"/>
        </w:rPr>
        <w:t>Городская площадка включала  работу творческих и проблемных групп по следующим направлениям: «Дошкольное образование», «Общее образование», «Дополнительное образование», «Создание единого воспитательного пространства» и  опорные образовательные учреждения.</w:t>
      </w:r>
    </w:p>
    <w:p w:rsidR="00AF27F0" w:rsidRPr="0093067A" w:rsidRDefault="00AF27F0" w:rsidP="00AF27F0">
      <w:pPr>
        <w:jc w:val="both"/>
        <w:rPr>
          <w:sz w:val="28"/>
          <w:szCs w:val="28"/>
        </w:rPr>
      </w:pPr>
      <w:r w:rsidRPr="0093067A">
        <w:rPr>
          <w:b/>
          <w:sz w:val="28"/>
          <w:szCs w:val="28"/>
        </w:rPr>
        <w:tab/>
        <w:t xml:space="preserve">Дополнительное образование </w:t>
      </w:r>
      <w:r w:rsidRPr="0093067A">
        <w:rPr>
          <w:sz w:val="28"/>
          <w:szCs w:val="28"/>
        </w:rPr>
        <w:t xml:space="preserve">сегодня  организовано через  АИС «Навигатор». В системе зарегистрированы все учреждения дополнительного образования, учреждения дошкольного и общего образования.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93067A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93067A">
        <w:rPr>
          <w:sz w:val="28"/>
          <w:szCs w:val="28"/>
        </w:rPr>
        <w:t xml:space="preserve"> году в школах </w:t>
      </w:r>
      <w:r>
        <w:rPr>
          <w:sz w:val="28"/>
          <w:szCs w:val="28"/>
        </w:rPr>
        <w:t xml:space="preserve"> города занятия в системе дополнительного образования посещали  - более  4000 </w:t>
      </w:r>
      <w:r w:rsidRPr="0093067A">
        <w:rPr>
          <w:sz w:val="28"/>
          <w:szCs w:val="28"/>
        </w:rPr>
        <w:t xml:space="preserve"> человек. В ЦДТ и СЮТ  создана возможность для функционирования около 80 творческих объединений различной направленности, которые посещают более 1200 обучающихся (есть еще желающие, но не позволяет мощность). Две муниципальные детско-юношеские спортивные школы предоставляют возможность  заниматься спортом более чем  для  2500  обучающимся. 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93067A">
        <w:rPr>
          <w:sz w:val="28"/>
          <w:szCs w:val="28"/>
        </w:rPr>
        <w:t xml:space="preserve">В  ДЮСШ «Луч» им В. Фридзона  организовано обучение по 10 видам спорта: футбол, самбо, дзюдо, баскетбол, плавание, легкая атлетика, пауэрлифтинг, настольный теннис, фигурное катание, хоккей с шайбой.  </w:t>
      </w:r>
    </w:p>
    <w:p w:rsidR="00AF27F0" w:rsidRPr="0093067A" w:rsidRDefault="00AF27F0" w:rsidP="00AF27F0">
      <w:pPr>
        <w:ind w:firstLine="709"/>
        <w:jc w:val="both"/>
        <w:rPr>
          <w:sz w:val="28"/>
          <w:szCs w:val="28"/>
        </w:rPr>
      </w:pPr>
      <w:r w:rsidRPr="0093067A">
        <w:rPr>
          <w:sz w:val="28"/>
          <w:szCs w:val="28"/>
        </w:rPr>
        <w:lastRenderedPageBreak/>
        <w:t>В  ДЮСШ им. В.И. Шкурного по  8 видам: волейбол, легкая атлетика, лыжные гонки, плавание, прыжки на батуте, футбол, тяжелая атлетика, баскетбол.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93067A">
        <w:rPr>
          <w:sz w:val="28"/>
          <w:szCs w:val="28"/>
        </w:rPr>
        <w:t>В прошлом  учебном году был подготовлен 721 спортсмен  -  разрядник, сдали на знаки  ГТО  – 75 чел.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93067A">
        <w:rPr>
          <w:sz w:val="28"/>
          <w:szCs w:val="28"/>
        </w:rPr>
        <w:t xml:space="preserve">Воспитанники системы дополнительного образования постоянные участники, победители и призеры соревнований, конкурсов, смотров различного уровня. </w:t>
      </w:r>
    </w:p>
    <w:p w:rsidR="000465D9" w:rsidRDefault="00AF27F0" w:rsidP="0004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 организован подвоз обучающихся СОШ № 6,7, Ардонской СОШ и Займищенской СОШ.</w:t>
      </w:r>
    </w:p>
    <w:p w:rsidR="00AF27F0" w:rsidRPr="000465D9" w:rsidRDefault="00AF27F0" w:rsidP="000465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Кадровый потенциал. </w:t>
      </w:r>
      <w:r w:rsidRPr="005D1893">
        <w:rPr>
          <w:sz w:val="28"/>
          <w:szCs w:val="28"/>
        </w:rPr>
        <w:t>По образовательному цензу педагогический коллектив представлен следующим образом: высшее образование имеют 349 педагогов, что составляет 83% от общего числа педагогических работников, из них с высшим педагогическим образованием  - 334 педагога (79%). Среднее профессиональное образование имеют 71 педагог (17%), из них среднее профессиональное педагогическое образование – 65 педагогов (15%).   Педагоги со средним профессиональным образованием – это, в основном, опытные педагоги, имеющие большой стаж работы и возраст старше 45 лет.</w:t>
      </w:r>
      <w:r w:rsidR="00187577">
        <w:rPr>
          <w:sz w:val="28"/>
          <w:szCs w:val="28"/>
        </w:rPr>
        <w:t xml:space="preserve"> Средний возраст педагога составляет 45 лет.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5D1893">
        <w:rPr>
          <w:sz w:val="28"/>
          <w:szCs w:val="28"/>
        </w:rPr>
        <w:t>За период 2022 учебного года аттестацию на первую квалификационную категорию прошли 35 педагогических работников, на высшую квалификационную категорию – 48 педагогов ОО г. Клинцы.</w:t>
      </w:r>
    </w:p>
    <w:p w:rsidR="00AF27F0" w:rsidRDefault="00AF27F0" w:rsidP="00AF27F0">
      <w:pPr>
        <w:ind w:firstLine="709"/>
        <w:jc w:val="both"/>
        <w:rPr>
          <w:sz w:val="28"/>
          <w:szCs w:val="28"/>
        </w:rPr>
      </w:pPr>
      <w:r w:rsidRPr="005D1893">
        <w:rPr>
          <w:sz w:val="28"/>
          <w:szCs w:val="28"/>
        </w:rPr>
        <w:t>Наблюдается положительная динамика в стремлении педагогов повышать уровень профессионального мастерства.</w:t>
      </w:r>
    </w:p>
    <w:p w:rsidR="00F036A7" w:rsidRDefault="00F036A7" w:rsidP="00AF2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предыдущей программы   Развития образования  Клинцовской городской администрации уделялось особое снимание:</w:t>
      </w:r>
    </w:p>
    <w:p w:rsidR="00F036A7" w:rsidRPr="00F036A7" w:rsidRDefault="00F036A7" w:rsidP="00F40F74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036A7">
        <w:rPr>
          <w:sz w:val="28"/>
          <w:szCs w:val="28"/>
        </w:rPr>
        <w:t>финансово</w:t>
      </w:r>
      <w:r>
        <w:rPr>
          <w:sz w:val="28"/>
          <w:szCs w:val="28"/>
        </w:rPr>
        <w:t>му</w:t>
      </w:r>
      <w:r w:rsidRPr="00F036A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ю</w:t>
      </w:r>
      <w:r w:rsidRPr="00F036A7">
        <w:rPr>
          <w:sz w:val="28"/>
          <w:szCs w:val="28"/>
        </w:rPr>
        <w:t xml:space="preserve"> содержания и организации деятельности муниципальных  ОО в соответствии с требованиями законодательных и иных нормативных правовых актов;</w:t>
      </w:r>
    </w:p>
    <w:p w:rsidR="00F036A7" w:rsidRDefault="00F036A7" w:rsidP="00F40F74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</w:t>
      </w:r>
      <w:r w:rsidRPr="00F036A7">
        <w:rPr>
          <w:sz w:val="28"/>
          <w:szCs w:val="28"/>
        </w:rPr>
        <w:t xml:space="preserve"> своевременной выплаты заработной платы с начислениями работникам  муниципальных ОО;</w:t>
      </w:r>
    </w:p>
    <w:p w:rsidR="00F036A7" w:rsidRDefault="00F036A7" w:rsidP="00F40F74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036A7">
        <w:rPr>
          <w:sz w:val="28"/>
          <w:szCs w:val="28"/>
        </w:rPr>
        <w:t>обеспечени</w:t>
      </w:r>
      <w:r>
        <w:rPr>
          <w:sz w:val="28"/>
          <w:szCs w:val="28"/>
        </w:rPr>
        <w:t>ю</w:t>
      </w:r>
      <w:r w:rsidRPr="00F036A7">
        <w:rPr>
          <w:sz w:val="28"/>
          <w:szCs w:val="28"/>
        </w:rPr>
        <w:t xml:space="preserve"> выплаты всех видов налогов учреждениями, подведомственными отделу образования Клинц</w:t>
      </w:r>
      <w:r w:rsidR="00187577">
        <w:rPr>
          <w:sz w:val="28"/>
          <w:szCs w:val="28"/>
        </w:rPr>
        <w:t>овской  городской администрации;</w:t>
      </w:r>
    </w:p>
    <w:p w:rsidR="00F036A7" w:rsidRDefault="00F036A7" w:rsidP="00F40F74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</w:t>
      </w:r>
      <w:r w:rsidRPr="00F036A7">
        <w:rPr>
          <w:sz w:val="28"/>
          <w:szCs w:val="28"/>
        </w:rPr>
        <w:t xml:space="preserve">  комплексной безопасности ОО, </w:t>
      </w:r>
      <w:r w:rsidRPr="00F036A7">
        <w:rPr>
          <w:sz w:val="28"/>
          <w:szCs w:val="28"/>
        </w:rPr>
        <w:tab/>
        <w:t>своевременное переоснащение  пожарной сигнализацией, современным противопожарным оборудованием, кнопками тревожной сигнализации, средствами защиты и пожаротушения, организовать их закупку, монтаж и обеспечить сервисное обслуживание  и т.д.;</w:t>
      </w:r>
    </w:p>
    <w:p w:rsidR="00AF27F0" w:rsidRPr="00853D79" w:rsidRDefault="00F036A7" w:rsidP="00F40F74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036A7">
        <w:rPr>
          <w:sz w:val="28"/>
          <w:szCs w:val="28"/>
        </w:rPr>
        <w:t>обеспечени</w:t>
      </w:r>
      <w:r>
        <w:rPr>
          <w:sz w:val="28"/>
          <w:szCs w:val="28"/>
        </w:rPr>
        <w:t>ю</w:t>
      </w:r>
      <w:r w:rsidR="000465D9">
        <w:rPr>
          <w:sz w:val="28"/>
          <w:szCs w:val="28"/>
        </w:rPr>
        <w:t xml:space="preserve">  своевременного обучения</w:t>
      </w:r>
      <w:r w:rsidRPr="00F036A7">
        <w:rPr>
          <w:sz w:val="28"/>
          <w:szCs w:val="28"/>
        </w:rPr>
        <w:t>, повышени</w:t>
      </w:r>
      <w:r w:rsidR="000465D9">
        <w:rPr>
          <w:sz w:val="28"/>
          <w:szCs w:val="28"/>
        </w:rPr>
        <w:t>я</w:t>
      </w:r>
      <w:r w:rsidRPr="00F036A7">
        <w:rPr>
          <w:sz w:val="28"/>
          <w:szCs w:val="28"/>
        </w:rPr>
        <w:t xml:space="preserve"> квалификации всех работников по охране труда, пожарной и электробезопасности согласно нормативным требованиям безопасности, </w:t>
      </w:r>
      <w:r w:rsidRPr="00F036A7">
        <w:rPr>
          <w:sz w:val="28"/>
          <w:szCs w:val="28"/>
        </w:rPr>
        <w:lastRenderedPageBreak/>
        <w:t>повышение уровня знаний и навыков поведения обучающихся и сотрудников в случае пожара и в других чрезвычайных ситуациях.</w:t>
      </w:r>
    </w:p>
    <w:p w:rsidR="00AF27F0" w:rsidRPr="00AF27F0" w:rsidRDefault="00AF27F0" w:rsidP="00AF27F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F27F0">
        <w:rPr>
          <w:b/>
          <w:sz w:val="28"/>
          <w:szCs w:val="28"/>
        </w:rPr>
        <w:t>Общие выводы:</w:t>
      </w:r>
    </w:p>
    <w:p w:rsidR="00AF27F0" w:rsidRPr="00AF27F0" w:rsidRDefault="00AF27F0" w:rsidP="004041B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F27F0">
        <w:rPr>
          <w:sz w:val="28"/>
          <w:szCs w:val="28"/>
        </w:rPr>
        <w:t>Проведенный анализ показал, что цели и задачи Программы развития</w:t>
      </w:r>
      <w:r w:rsidR="00615B87">
        <w:rPr>
          <w:sz w:val="28"/>
          <w:szCs w:val="28"/>
        </w:rPr>
        <w:t xml:space="preserve"> отдела образования</w:t>
      </w:r>
      <w:r w:rsidRPr="00AF27F0">
        <w:rPr>
          <w:sz w:val="28"/>
          <w:szCs w:val="28"/>
        </w:rPr>
        <w:t xml:space="preserve"> в целом</w:t>
      </w:r>
      <w:r w:rsidR="00FA5624">
        <w:rPr>
          <w:sz w:val="28"/>
          <w:szCs w:val="28"/>
        </w:rPr>
        <w:t>достигнуты</w:t>
      </w:r>
      <w:r w:rsidRPr="00AF27F0">
        <w:rPr>
          <w:sz w:val="28"/>
          <w:szCs w:val="28"/>
        </w:rPr>
        <w:t>:</w:t>
      </w:r>
    </w:p>
    <w:p w:rsidR="00AF27F0" w:rsidRPr="004041B8" w:rsidRDefault="00AF27F0" w:rsidP="00F40F74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7F0">
        <w:rPr>
          <w:sz w:val="28"/>
          <w:szCs w:val="28"/>
        </w:rPr>
        <w:t>Согласованность основных направлений и приоритетов программы с</w:t>
      </w:r>
      <w:r w:rsidRPr="004041B8">
        <w:rPr>
          <w:sz w:val="28"/>
          <w:szCs w:val="28"/>
        </w:rPr>
        <w:t>федеральными, региональными и муниципальными нормативно-правовымидокументами в области образования.</w:t>
      </w:r>
    </w:p>
    <w:p w:rsidR="00AF27F0" w:rsidRDefault="00AF27F0" w:rsidP="00F40F74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7F0">
        <w:rPr>
          <w:sz w:val="28"/>
          <w:szCs w:val="28"/>
        </w:rPr>
        <w:t>Успешная реализация ФГОС дошкольного</w:t>
      </w:r>
      <w:r w:rsidR="00FA5624">
        <w:rPr>
          <w:sz w:val="28"/>
          <w:szCs w:val="28"/>
        </w:rPr>
        <w:t>, основного общего образования</w:t>
      </w:r>
      <w:r w:rsidRPr="00AF27F0">
        <w:rPr>
          <w:sz w:val="28"/>
          <w:szCs w:val="28"/>
        </w:rPr>
        <w:t>.</w:t>
      </w:r>
    </w:p>
    <w:p w:rsidR="00AF27F0" w:rsidRDefault="00AF27F0" w:rsidP="00F40F74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7F0">
        <w:rPr>
          <w:sz w:val="28"/>
          <w:szCs w:val="28"/>
        </w:rPr>
        <w:t>Рост личностных достижений всех субъектов образовательного процесса.</w:t>
      </w:r>
    </w:p>
    <w:p w:rsidR="00AF27F0" w:rsidRDefault="00AF27F0" w:rsidP="00F40F74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7F0">
        <w:rPr>
          <w:sz w:val="28"/>
          <w:szCs w:val="28"/>
        </w:rPr>
        <w:t xml:space="preserve">Рост материально-технического и ресурсного обеспечения </w:t>
      </w:r>
      <w:r>
        <w:rPr>
          <w:sz w:val="28"/>
          <w:szCs w:val="28"/>
        </w:rPr>
        <w:t>ОО</w:t>
      </w:r>
      <w:r w:rsidR="00615B87">
        <w:rPr>
          <w:sz w:val="28"/>
          <w:szCs w:val="28"/>
        </w:rPr>
        <w:t>.</w:t>
      </w:r>
    </w:p>
    <w:p w:rsidR="00AF27F0" w:rsidRPr="00AF27F0" w:rsidRDefault="00AF27F0" w:rsidP="00F40F74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7F0">
        <w:rPr>
          <w:sz w:val="28"/>
          <w:szCs w:val="28"/>
        </w:rPr>
        <w:t>Удовлетворенность всех участников образовательного процесса уровнем и качеством предоставляемых ОУ образовательных услуг.</w:t>
      </w:r>
    </w:p>
    <w:p w:rsidR="000465D9" w:rsidRPr="00187577" w:rsidRDefault="000465D9" w:rsidP="00FA5624">
      <w:pPr>
        <w:ind w:firstLine="567"/>
        <w:jc w:val="both"/>
        <w:rPr>
          <w:sz w:val="28"/>
          <w:szCs w:val="28"/>
        </w:rPr>
      </w:pPr>
      <w:r w:rsidRPr="00187577">
        <w:rPr>
          <w:sz w:val="28"/>
          <w:szCs w:val="28"/>
        </w:rPr>
        <w:t>Для обеспечения введения федерального государственного образовательного стандарта</w:t>
      </w:r>
      <w:r w:rsidR="00FA5624">
        <w:rPr>
          <w:sz w:val="28"/>
          <w:szCs w:val="28"/>
        </w:rPr>
        <w:t xml:space="preserve"> нового поколения    </w:t>
      </w:r>
      <w:r w:rsidRPr="00187577">
        <w:rPr>
          <w:sz w:val="28"/>
          <w:szCs w:val="28"/>
        </w:rPr>
        <w:t xml:space="preserve"> необходимо проведение ряда мероприятий, в том числе создание материально-технического обеспечения</w:t>
      </w:r>
      <w:r w:rsidR="00FA5624">
        <w:rPr>
          <w:sz w:val="28"/>
          <w:szCs w:val="28"/>
        </w:rPr>
        <w:t>.</w:t>
      </w:r>
    </w:p>
    <w:p w:rsidR="000465D9" w:rsidRDefault="000465D9" w:rsidP="000465D9">
      <w:pPr>
        <w:ind w:firstLine="567"/>
        <w:jc w:val="both"/>
        <w:rPr>
          <w:sz w:val="28"/>
          <w:szCs w:val="28"/>
        </w:rPr>
      </w:pPr>
      <w:r w:rsidRPr="00187577">
        <w:rPr>
          <w:sz w:val="28"/>
          <w:szCs w:val="28"/>
        </w:rPr>
        <w:t>Проведение капитального и текущего ремонтов объектов образования</w:t>
      </w:r>
      <w:r w:rsidR="00187577">
        <w:rPr>
          <w:sz w:val="28"/>
          <w:szCs w:val="28"/>
        </w:rPr>
        <w:t xml:space="preserve">, которые </w:t>
      </w:r>
      <w:r w:rsidRPr="00187577">
        <w:rPr>
          <w:sz w:val="28"/>
          <w:szCs w:val="28"/>
        </w:rPr>
        <w:t xml:space="preserve"> позвол</w:t>
      </w:r>
      <w:r w:rsidR="00187577">
        <w:rPr>
          <w:sz w:val="28"/>
          <w:szCs w:val="28"/>
        </w:rPr>
        <w:t>я</w:t>
      </w:r>
      <w:r w:rsidRPr="00187577">
        <w:rPr>
          <w:sz w:val="28"/>
          <w:szCs w:val="28"/>
        </w:rPr>
        <w:t>т поддержать их техническое состояние в удовлетворительном состоянии, обеспечить выполнение санитарно - гигиенических требований, предъявляемых к зданиям и помещениям, что является основным условием сохранения жизни и здоровья учащихся, воспитанников и работников учреждений образования, сохранения материальных ценностей и предотвращения чрезвычайных ситуаций.</w:t>
      </w:r>
      <w:r w:rsidR="00CF58F9">
        <w:rPr>
          <w:sz w:val="28"/>
          <w:szCs w:val="28"/>
        </w:rPr>
        <w:t xml:space="preserve"> Необходимо провести ряд мероприятий, направленных на соблюдение антитеррористической защищенности объектов образования.</w:t>
      </w:r>
    </w:p>
    <w:p w:rsidR="00C770F9" w:rsidRDefault="00633341" w:rsidP="00853D79">
      <w:pPr>
        <w:ind w:firstLine="709"/>
        <w:jc w:val="both"/>
        <w:rPr>
          <w:sz w:val="28"/>
          <w:szCs w:val="28"/>
        </w:rPr>
      </w:pPr>
      <w:r w:rsidRPr="000761B0">
        <w:rPr>
          <w:sz w:val="28"/>
          <w:szCs w:val="28"/>
        </w:rPr>
        <w:t xml:space="preserve">На основании вышеизложенного можно сделать вывод:  Администрация городского округа, отдел образования совместно с образовательными организациями проводит целенаправленную работу по функционированию системы образования. </w:t>
      </w:r>
    </w:p>
    <w:p w:rsidR="00633341" w:rsidRDefault="00633341" w:rsidP="00853D79">
      <w:pPr>
        <w:ind w:firstLine="709"/>
        <w:jc w:val="both"/>
        <w:rPr>
          <w:sz w:val="28"/>
          <w:szCs w:val="28"/>
        </w:rPr>
      </w:pPr>
      <w:r w:rsidRPr="000761B0">
        <w:rPr>
          <w:sz w:val="28"/>
          <w:szCs w:val="28"/>
        </w:rPr>
        <w:t>В настоящее время в  городском округе обеспечено стабильное функционирование системы образования и созданы предпосылки для ее дальнейшего развития.</w:t>
      </w:r>
    </w:p>
    <w:p w:rsidR="00C770F9" w:rsidRDefault="00C770F9" w:rsidP="00C770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система образования города находится в постоянном развитии и совершенствовании в русле современных требований: </w:t>
      </w:r>
      <w:r w:rsidRPr="004D0531">
        <w:rPr>
          <w:sz w:val="28"/>
          <w:szCs w:val="28"/>
        </w:rPr>
        <w:t>осуществляется переход на ФГОС нового поколения,совершенствуется  профориентационная работа,внедряются  инновационные формы  образования,  цифровые  технологии</w:t>
      </w:r>
      <w:r>
        <w:rPr>
          <w:sz w:val="28"/>
          <w:szCs w:val="28"/>
        </w:rPr>
        <w:t>.</w:t>
      </w:r>
    </w:p>
    <w:p w:rsidR="00C770F9" w:rsidRPr="00C770F9" w:rsidRDefault="00C770F9" w:rsidP="00C770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Реализуются программы работы с одаренными и талантливыми детьми, </w:t>
      </w:r>
    </w:p>
    <w:p w:rsidR="00C770F9" w:rsidRDefault="00C770F9" w:rsidP="00C770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внедряются инновационные  образовательные учреждения дополнительного образования. </w:t>
      </w:r>
    </w:p>
    <w:p w:rsidR="00C770F9" w:rsidRDefault="00C770F9" w:rsidP="00C770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непрерывному профессиональному образованию  педагогических  работников  и  другое.</w:t>
      </w:r>
    </w:p>
    <w:p w:rsidR="00654318" w:rsidRDefault="00C770F9" w:rsidP="006543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Реализуются  программы и проекты различных уровней, направленных на совершенствование  системы образования.</w:t>
      </w:r>
    </w:p>
    <w:p w:rsidR="00C770F9" w:rsidRDefault="00C770F9" w:rsidP="006543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необходимо дальнейшее укрепление и модернизация  материально - технической базы образовательных учреждений. </w:t>
      </w:r>
    </w:p>
    <w:p w:rsidR="00C770F9" w:rsidRDefault="00C770F9" w:rsidP="00C770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новой школы с целью реализации возможности перехода  на односменный режим работы. </w:t>
      </w:r>
    </w:p>
    <w:p w:rsidR="00AF27F0" w:rsidRDefault="00615B87" w:rsidP="00633341">
      <w:pPr>
        <w:ind w:firstLine="567"/>
        <w:jc w:val="both"/>
        <w:rPr>
          <w:sz w:val="28"/>
          <w:szCs w:val="28"/>
        </w:rPr>
      </w:pPr>
      <w:r w:rsidRPr="00853D79">
        <w:rPr>
          <w:sz w:val="28"/>
          <w:szCs w:val="28"/>
        </w:rPr>
        <w:t>Настоящая муниципальная  программа  представляет собой  комплекс различных мероприятий, направленных на достижение конкретной цели и решение задач, стоящих перед  образованием городского округа в 202</w:t>
      </w:r>
      <w:r w:rsidR="00853D79" w:rsidRPr="00853D79">
        <w:rPr>
          <w:sz w:val="28"/>
          <w:szCs w:val="28"/>
        </w:rPr>
        <w:t>2</w:t>
      </w:r>
      <w:r w:rsidRPr="00853D79">
        <w:rPr>
          <w:sz w:val="28"/>
          <w:szCs w:val="28"/>
        </w:rPr>
        <w:t xml:space="preserve"> – 2027 годы</w:t>
      </w:r>
      <w:r w:rsidR="00C748E9">
        <w:rPr>
          <w:sz w:val="28"/>
          <w:szCs w:val="28"/>
        </w:rPr>
        <w:t>.</w:t>
      </w: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246AF7" w:rsidRDefault="00246AF7" w:rsidP="00246AF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Методика расчета значений показателей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(индикаторы)  муниципальной программы рассчитываются по формулам: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Внедрение федеральных государственных образовательных стандартов, % (Nо):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866900" cy="511810"/>
            <wp:effectExtent l="0" t="0" r="0" b="2540"/>
            <wp:docPr id="15" name="Рисунок 15" descr="Описание: https://api.docs.cntd.ru/img/97/40/66/20/3/c20a1a6a-d8c4-4257-b7e5-c377bfa6e68d/P0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s://api.docs.cntd.ru/img/97/40/66/20/3/c20a1a6a-d8c4-4257-b7e5-c377bfa6e68d/P00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Nфгос - количество учащихся общеобразовательных организаций муниципалитета, перешедших на обучение по федеральным государственным образовательным стандартам нового поколения, человек (статистическая отчетность: формы N ОО-1);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Nуч - общее количество учащихся общеобразовательных организаций муниципалитета, человек (статистическая отчетность: форма N ОО-1).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Обеспеченность детей дошкольного возраста местами в дошкольных образовательных организациях, мест на 1000 человек (Ко):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0510" cy="501015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Кд - количество детей, находящихся в дошкольных образовательных организациях (статистическая отчетность: формы N 85-К, N ОО-1);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 - количество мест в дошкольных образовательных организациях (статистическая отчетность: форма N 85-К).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Доля обучающихся по программам общего образования, участвующих в олимпиадах и конкурсах разного уровня, % (NдО):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63115" cy="511810"/>
            <wp:effectExtent l="0" t="0" r="0" b="2540"/>
            <wp:docPr id="17" name="Рисунок 17" descr="Описание: https://api.docs.cntd.ru/img/97/40/66/20/3/c20a1a6a-d8c4-4257-b7e5-c377bfa6e68d/P0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https://api.docs.cntd.ru/img/97/40/66/20/3/c20a1a6a-d8c4-4257-b7e5-c377bfa6e68d/P006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Nодар1 - количество обучающихся по программам общего образования, участвующих во олимпиадах и конкурсах разного уровня;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Nуч1 - общее количество обучающихся по программам общего образования, человек (статистическая отчетность: формы N ОО-1).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Доля выпускников муниципальных бюджетных общеобразовательных организаций, не получивших аттестат о среднем (полном) общем образовании, % (Vu):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59890" cy="462915"/>
            <wp:effectExtent l="0" t="0" r="0" b="0"/>
            <wp:docPr id="18" name="Рисунок 18" descr="Описание: https://api.docs.cntd.ru/img/97/40/66/20/3/c20a1a6a-d8c4-4257-b7e5-c377bfa6e68d/P0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s://api.docs.cntd.ru/img/97/40/66/20/3/c20a1a6a-d8c4-4257-b7e5-c377bfa6e68d/P006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Dn1 - количество выпускников муниципальных бюджетных общеобразовательных организаций, не получивших аттестат о среднем (полном) общем образовании;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Dv1 - общее количество выпускников муниципальных бюджетных общеобразовательных организаций (статистическая отчетность: форма N ОО-1).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являются отчеты муниципальных образований городского округа города Клинцы.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Доля общеобразовательных организаций, соответствующих современным требованиям обучения, в общем количестве общеобразовательных организаций, % (До):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00200" cy="516890"/>
            <wp:effectExtent l="0" t="0" r="0" b="0"/>
            <wp:docPr id="19" name="Рисунок 19" descr="Описание: https://api.docs.cntd.ru/img/97/40/66/20/3/c20a1a6a-d8c4-4257-b7e5-c377bfa6e68d/P00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https://api.docs.cntd.ru/img/97/40/66/20/3/c20a1a6a-d8c4-4257-b7e5-c377bfa6e68d/P007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До1 - количество общеобразовательных организаций, соответствующих современным требованиям обучения;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До2 - общее количество общеобразовательных организаций.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 %, (Ys):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5590" cy="462915"/>
            <wp:effectExtent l="0" t="0" r="0" b="0"/>
            <wp:docPr id="20" name="Рисунок 20" descr="Описание: https://api.docs.cntd.ru/img/97/40/66/20/3/c20a1a6a-d8c4-4257-b7e5-c377bfa6e68d/P0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s://api.docs.cntd.ru/img/97/40/66/20/3/c20a1a6a-d8c4-4257-b7e5-c377bfa6e68d/P008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К1 - количество образовательных организаций, требующих капитального ремонта (источник информации: мониторинг технического состояния зданий и информация муниципальных образований);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К2 - общее количество образовательных организаций.</w:t>
      </w:r>
    </w:p>
    <w:p w:rsidR="00246AF7" w:rsidRDefault="00246AF7" w:rsidP="00246AF7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том числе, прошедших повышение квалификации, в центрах непрерывного повышения профессионального мастерства.</w:t>
      </w:r>
    </w:p>
    <w:p w:rsidR="00246AF7" w:rsidRDefault="00246AF7" w:rsidP="00246AF7">
      <w:pPr>
        <w:jc w:val="both"/>
        <w:rPr>
          <w:sz w:val="28"/>
          <w:szCs w:val="28"/>
        </w:rPr>
      </w:pPr>
      <w:r>
        <w:rPr>
          <w:sz w:val="28"/>
          <w:szCs w:val="28"/>
        </w:rPr>
        <w:t>, % (Dу):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0510" cy="462915"/>
            <wp:effectExtent l="0" t="0" r="2540" b="0"/>
            <wp:docPr id="21" name="Рисунок 21" descr="Описание: https://api.docs.cntd.ru/img/97/40/66/20/3/c20a1a6a-d8c4-4257-b7e5-c377bfa6e68d/P0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s://api.docs.cntd.ru/img/97/40/66/20/3/c20a1a6a-d8c4-4257-b7e5-c377bfa6e68d/P008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количество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ФГОС (статистическая отчетность: форма N ОО-1);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W - общая численность руководителей и учителей общеобразовательных организаций (статистическая отчетность: форма N ОО-1).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Доля детей-инвалидов и детей с ОВЗ обучающихся в учреждениях (без учета обучающихся на дому), которым предоставляется психолого-педагогическая и медико-социальная помощь.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являются данные фактического мониторинга отдела образования Клинцовской городской администрации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Удельный вес детей школьного возраста, охваченных всеми формами оздоровления, % (Мz):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74190" cy="462915"/>
            <wp:effectExtent l="0" t="0" r="0" b="0"/>
            <wp:docPr id="22" name="Рисунок 22" descr="Описание: https://api.docs.cntd.ru/img/97/40/66/20/3/c20a1a6a-d8c4-4257-b7e5-c377bfa6e68d/P00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https://api.docs.cntd.ru/img/97/40/66/20/3/c20a1a6a-d8c4-4257-b7e5-c377bfa6e68d/P008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Мoz3 - количество детей школьного возраста, охваченных всеми формами оздоровления;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Мbr3 - количество детей школьного возраста, проживающих на территории муниципалитета.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Соотношение средней заработной платы педагогических работников общеобразовательных организаций к средней заработной плате в муниципальном образовании, % (Со):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32585" cy="462915"/>
            <wp:effectExtent l="0" t="0" r="5715" b="0"/>
            <wp:docPr id="23" name="Рисунок 23" descr="Описание: https://api.docs.cntd.ru/img/97/40/66/20/3/c20a1a6a-d8c4-4257-b7e5-c377bfa6e68d/P0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https://api.docs.cntd.ru/img/97/40/66/20/3/c20a1a6a-d8c4-4257-b7e5-c377bfa6e68d/P004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Fпо - средняя заработная плата педагогических работников общеобразовательных организаций (статистическая отчетность: форма "ЗП-образование");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- средняя заработная плата в муниципальном образовании.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муниципальном образовании, % (С3):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3410" cy="511810"/>
            <wp:effectExtent l="0" t="0" r="2540" b="2540"/>
            <wp:docPr id="24" name="Рисунок 24" descr="Описание: https://api.docs.cntd.ru/img/97/40/66/20/3/c20a1a6a-d8c4-4257-b7e5-c377bfa6e68d/P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https://api.docs.cntd.ru/img/97/40/66/20/3/c20a1a6a-d8c4-4257-b7e5-c377bfa6e68d/P005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Fпдош - средняя заработная плата педагогических работников дошкольных образовательных организаций (статистическая отчетность: форма "ЗП-образование");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- средняя заработная плата в сфере общего образования в муниципальном образовании (статистическая отчетность: форма "ЗП-образование").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 Соотношение средней заработной платы педагогических работников организаций дополнительного образования детей к средней заработной плате учителей в муниципальном образовании, % (С1):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28800" cy="511810"/>
            <wp:effectExtent l="0" t="0" r="0" b="2540"/>
            <wp:docPr id="25" name="Рисунок 25" descr="Описание: https://api.docs.cntd.ru/img/97/40/66/20/3/c20a1a6a-d8c4-4257-b7e5-c377bfa6e68d/P00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https://api.docs.cntd.ru/img/97/40/66/20/3/c20a1a6a-d8c4-4257-b7e5-c377bfa6e68d/P004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Fпдоп - средняя заработная плата педагогических работников организаций дополнительного образования детей (статистическая отчетность: форма "ЗП-образование");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Sу - средняя заработная плата учителей в муниципальном образовании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Доля муниципальных образовательных организаций, реализующих программы общего образования, подключенных к сети "Интернет", % (Дооинт):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02790" cy="516890"/>
            <wp:effectExtent l="0" t="0" r="0" b="0"/>
            <wp:docPr id="26" name="Рисунок 26" descr="Описание: https://api.docs.cntd.ru/img/97/40/66/20/3/c20a1a6a-d8c4-4257-b7e5-c377bfa6e68d/P0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https://api.docs.cntd.ru/img/97/40/66/20/3/c20a1a6a-d8c4-4257-b7e5-c377bfa6e68d/P002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 - общее количество муниципальных образовательных организаций, реализующих образовательные программы общего образования и в соответствии с утвержденным перечнем;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ООинт - общее количество муниципальных образовательных организаций, реализующих образовательные программы общего образования, подключенных к сети "Интернет".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для расчета показателя являются данные о сертификатах дополнительного образования, использованных в рамках системы персонифицированного финансирования дополнительного образования детей, агрегируемые ЕАИС ДО.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Доля детей в возрасте от 5 до 18 лет, охваченных дополнительным образованием, % (Дд):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90700" cy="501015"/>
            <wp:effectExtent l="0" t="0" r="0" b="0"/>
            <wp:docPr id="27" name="Рисунок 27" descr="Описание: https://api.docs.cntd.ru/img/97/40/66/20/3/c20a1a6a-d8c4-4257-b7e5-c377bfa6e68d/P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https://api.docs.cntd.ru/img/97/40/66/20/3/c20a1a6a-d8c4-4257-b7e5-c377bfa6e68d/P003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Сдпу - численность детей, получающих услуги дополнительного образования в возрасте от 5 до 18 лет (периодическая отчетность: форма N 85-К);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Собщ - общая численность детей в возрасте от 5 до 18 лет (периодическая отчетность: форма N 85-К).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является статистическая отчетность.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Доля общеобразовательных организаций, оснащенных в целях внедрения цифровой образовательной среды, % (Fцос):</w:t>
      </w:r>
    </w:p>
    <w:p w:rsidR="00246AF7" w:rsidRDefault="00246AF7" w:rsidP="00246AF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52600" cy="516890"/>
            <wp:effectExtent l="0" t="0" r="0" b="0"/>
            <wp:docPr id="28" name="Рисунок 28" descr="Описание: https://api.docs.cntd.ru/img/97/40/66/20/3/c20a1a6a-d8c4-4257-b7e5-c377bfa6e68d/P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https://api.docs.cntd.ru/img/97/40/66/20/3/c20a1a6a-d8c4-4257-b7e5-c377bfa6e68d/P003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 - число общеобразовательных организаций, оснащенных в целях внедрения цифровой образовательной среды, за отчетный год, единиц;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Yвсего - общее число общеобразовательных организаций в соответствии с формой N ОО-1 за отчетный период, единиц.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является статистическая отчетность.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Доступность дошкольного образования для детей в возрасте от полутора до трех лет, %. 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Определяется как отношение численности детей в возрасте от 1,5 до 3 лет, получающих дошкольное образование, к сумме численности детей в возрасте от 1,5 до 3 лет, получающих дошкольное образование, и численности детей в возрасте от 1,5 до 3 лет, находящихся в очереди на получение, по состоянию на 1 января года, следующего за отчетным.</w:t>
      </w:r>
    </w:p>
    <w:p w:rsidR="00246AF7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Количество спортивных сооружений (стадионов, в которых проведен ремонт).</w:t>
      </w:r>
    </w:p>
    <w:p w:rsidR="00246AF7" w:rsidRPr="00E70AD8" w:rsidRDefault="00246AF7" w:rsidP="0024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информации является статистическая отчетность.</w:t>
      </w:r>
    </w:p>
    <w:p w:rsidR="00246AF7" w:rsidRDefault="00246AF7" w:rsidP="00246A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4444"/>
        </w:rPr>
      </w:pPr>
    </w:p>
    <w:p w:rsidR="00246AF7" w:rsidRDefault="00246AF7" w:rsidP="00246A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4444"/>
        </w:rPr>
      </w:pPr>
    </w:p>
    <w:p w:rsidR="00246AF7" w:rsidRDefault="00246AF7" w:rsidP="00633341">
      <w:pPr>
        <w:ind w:firstLine="567"/>
        <w:jc w:val="both"/>
        <w:rPr>
          <w:sz w:val="28"/>
          <w:szCs w:val="28"/>
        </w:rPr>
      </w:pPr>
    </w:p>
    <w:p w:rsidR="00A91D3D" w:rsidRPr="00853D79" w:rsidRDefault="00A91D3D" w:rsidP="00633341">
      <w:pPr>
        <w:ind w:firstLine="567"/>
        <w:jc w:val="both"/>
        <w:rPr>
          <w:sz w:val="28"/>
          <w:szCs w:val="28"/>
        </w:rPr>
      </w:pPr>
    </w:p>
    <w:p w:rsidR="00AF27F0" w:rsidRDefault="00AF27F0" w:rsidP="00AF27F0">
      <w:pPr>
        <w:jc w:val="both"/>
        <w:rPr>
          <w:b/>
          <w:sz w:val="28"/>
          <w:szCs w:val="28"/>
          <w:highlight w:val="yellow"/>
        </w:rPr>
      </w:pPr>
    </w:p>
    <w:p w:rsidR="00AF27F0" w:rsidRDefault="00AF27F0" w:rsidP="00AF27F0">
      <w:pPr>
        <w:jc w:val="both"/>
        <w:rPr>
          <w:b/>
          <w:sz w:val="28"/>
          <w:szCs w:val="28"/>
          <w:highlight w:val="yellow"/>
        </w:rPr>
      </w:pPr>
    </w:p>
    <w:p w:rsidR="00432D30" w:rsidRDefault="00432D30" w:rsidP="00342345">
      <w:pPr>
        <w:jc w:val="center"/>
        <w:rPr>
          <w:sz w:val="28"/>
          <w:szCs w:val="28"/>
        </w:rPr>
      </w:pPr>
    </w:p>
    <w:p w:rsidR="00AF27F0" w:rsidRPr="00AF27F0" w:rsidRDefault="00AF27F0" w:rsidP="00AF27F0">
      <w:pPr>
        <w:jc w:val="center"/>
        <w:rPr>
          <w:b/>
          <w:sz w:val="28"/>
          <w:szCs w:val="28"/>
        </w:rPr>
      </w:pPr>
    </w:p>
    <w:p w:rsidR="00AF27F0" w:rsidRPr="00AF27F0" w:rsidRDefault="00AF27F0" w:rsidP="00AF27F0">
      <w:pPr>
        <w:jc w:val="center"/>
        <w:rPr>
          <w:b/>
          <w:sz w:val="28"/>
          <w:szCs w:val="28"/>
        </w:rPr>
      </w:pPr>
    </w:p>
    <w:p w:rsidR="00AF27F0" w:rsidRPr="00AF27F0" w:rsidRDefault="00AF27F0" w:rsidP="00AF27F0">
      <w:pPr>
        <w:jc w:val="center"/>
        <w:rPr>
          <w:b/>
          <w:sz w:val="28"/>
          <w:szCs w:val="28"/>
        </w:rPr>
      </w:pPr>
      <w:r w:rsidRPr="00AF27F0">
        <w:rPr>
          <w:b/>
          <w:sz w:val="28"/>
          <w:szCs w:val="28"/>
        </w:rPr>
        <w:tab/>
      </w:r>
    </w:p>
    <w:p w:rsidR="00453879" w:rsidRDefault="00453879" w:rsidP="00534E3E">
      <w:pPr>
        <w:jc w:val="center"/>
        <w:rPr>
          <w:b/>
          <w:sz w:val="28"/>
          <w:szCs w:val="28"/>
        </w:rPr>
        <w:sectPr w:rsidR="00453879" w:rsidSect="00504362">
          <w:head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AF7" w:rsidRDefault="00246AF7" w:rsidP="00534E3E">
      <w:pPr>
        <w:jc w:val="center"/>
      </w:pPr>
      <w:r w:rsidRPr="00246AF7">
        <w:lastRenderedPageBreak/>
        <w:t xml:space="preserve">Приложение </w:t>
      </w:r>
      <w:r w:rsidR="00484CA7">
        <w:t>№ 1</w:t>
      </w:r>
    </w:p>
    <w:p w:rsidR="00246AF7" w:rsidRDefault="00246AF7" w:rsidP="00534E3E">
      <w:pPr>
        <w:jc w:val="center"/>
      </w:pPr>
      <w:r>
        <w:t xml:space="preserve">                                                                                                                                         к постановлению Клинцовской</w:t>
      </w:r>
    </w:p>
    <w:p w:rsidR="00246AF7" w:rsidRDefault="00246AF7" w:rsidP="00534E3E">
      <w:pPr>
        <w:jc w:val="center"/>
      </w:pPr>
      <w:r>
        <w:t>городской администрации от №</w:t>
      </w:r>
    </w:p>
    <w:p w:rsidR="002447C6" w:rsidRDefault="002447C6" w:rsidP="00534E3E">
      <w:pPr>
        <w:jc w:val="center"/>
        <w:rPr>
          <w:b/>
          <w:sz w:val="28"/>
          <w:szCs w:val="28"/>
        </w:rPr>
      </w:pPr>
    </w:p>
    <w:p w:rsidR="00342345" w:rsidRPr="00534E3E" w:rsidRDefault="00342345" w:rsidP="00534E3E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Сведения</w:t>
      </w:r>
    </w:p>
    <w:p w:rsidR="00342345" w:rsidRPr="00534E3E" w:rsidRDefault="00342345" w:rsidP="00342345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о показателях (индикаторах)</w:t>
      </w:r>
    </w:p>
    <w:p w:rsidR="00342345" w:rsidRPr="00534E3E" w:rsidRDefault="00342345" w:rsidP="00342345">
      <w:pPr>
        <w:jc w:val="center"/>
        <w:rPr>
          <w:b/>
          <w:sz w:val="28"/>
          <w:szCs w:val="28"/>
        </w:rPr>
      </w:pPr>
      <w:r w:rsidRPr="00534E3E">
        <w:rPr>
          <w:b/>
          <w:sz w:val="28"/>
          <w:szCs w:val="28"/>
        </w:rPr>
        <w:t>муниципальной программы, основных мероприятий  (проектов)</w:t>
      </w:r>
    </w:p>
    <w:p w:rsidR="00342345" w:rsidRPr="00534E3E" w:rsidRDefault="00342345" w:rsidP="00C5327E">
      <w:pPr>
        <w:rPr>
          <w:sz w:val="28"/>
          <w:szCs w:val="28"/>
        </w:rPr>
      </w:pPr>
    </w:p>
    <w:tbl>
      <w:tblPr>
        <w:tblStyle w:val="ae"/>
        <w:tblW w:w="16019" w:type="dxa"/>
        <w:tblInd w:w="-318" w:type="dxa"/>
        <w:tblLayout w:type="fixed"/>
        <w:tblLook w:val="04A0"/>
      </w:tblPr>
      <w:tblGrid>
        <w:gridCol w:w="538"/>
        <w:gridCol w:w="43"/>
        <w:gridCol w:w="4807"/>
        <w:gridCol w:w="1392"/>
        <w:gridCol w:w="33"/>
        <w:gridCol w:w="1485"/>
        <w:gridCol w:w="16"/>
        <w:gridCol w:w="50"/>
        <w:gridCol w:w="1276"/>
        <w:gridCol w:w="1334"/>
        <w:gridCol w:w="8"/>
        <w:gridCol w:w="1192"/>
        <w:gridCol w:w="8"/>
        <w:gridCol w:w="1268"/>
        <w:gridCol w:w="17"/>
        <w:gridCol w:w="1251"/>
        <w:gridCol w:w="25"/>
        <w:gridCol w:w="1276"/>
      </w:tblGrid>
      <w:tr w:rsidR="00AB1B1C" w:rsidRPr="00AB1B1C" w:rsidTr="00324A0A">
        <w:trPr>
          <w:trHeight w:val="742"/>
        </w:trPr>
        <w:tc>
          <w:tcPr>
            <w:tcW w:w="538" w:type="dxa"/>
            <w:vMerge w:val="restart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№ п/п</w:t>
            </w:r>
          </w:p>
        </w:tc>
        <w:tc>
          <w:tcPr>
            <w:tcW w:w="4850" w:type="dxa"/>
            <w:gridSpan w:val="2"/>
            <w:vMerge w:val="restart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Наименование</w:t>
            </w:r>
          </w:p>
          <w:p w:rsidR="00AB1B1C" w:rsidRPr="00534E3E" w:rsidRDefault="003A1DCF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п</w:t>
            </w:r>
            <w:r w:rsidR="00AB1B1C" w:rsidRPr="00534E3E">
              <w:rPr>
                <w:b/>
              </w:rPr>
              <w:t>оказателя</w:t>
            </w:r>
          </w:p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(индикатора)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AB1B1C" w:rsidRPr="00534E3E" w:rsidRDefault="00AB1B1C" w:rsidP="00C1326B">
            <w:pPr>
              <w:jc w:val="center"/>
              <w:rPr>
                <w:b/>
              </w:rPr>
            </w:pPr>
            <w:r w:rsidRPr="00534E3E">
              <w:rPr>
                <w:b/>
              </w:rPr>
              <w:t>Единица</w:t>
            </w:r>
          </w:p>
          <w:p w:rsidR="00AB1B1C" w:rsidRPr="00534E3E" w:rsidRDefault="00AB1B1C" w:rsidP="00C1326B">
            <w:pPr>
              <w:jc w:val="center"/>
              <w:rPr>
                <w:b/>
              </w:rPr>
            </w:pPr>
            <w:r w:rsidRPr="00534E3E">
              <w:rPr>
                <w:b/>
              </w:rPr>
              <w:t>измерения</w:t>
            </w:r>
          </w:p>
        </w:tc>
        <w:tc>
          <w:tcPr>
            <w:tcW w:w="9206" w:type="dxa"/>
            <w:gridSpan w:val="13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Целевые значения показателей (индикаторов)</w:t>
            </w:r>
          </w:p>
        </w:tc>
      </w:tr>
      <w:tr w:rsidR="00AB1B1C" w:rsidRPr="00AB1B1C" w:rsidTr="00324A0A">
        <w:trPr>
          <w:trHeight w:val="571"/>
        </w:trPr>
        <w:tc>
          <w:tcPr>
            <w:tcW w:w="538" w:type="dxa"/>
            <w:vMerge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</w:p>
        </w:tc>
        <w:tc>
          <w:tcPr>
            <w:tcW w:w="4850" w:type="dxa"/>
            <w:gridSpan w:val="2"/>
            <w:vMerge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2021 год</w:t>
            </w:r>
          </w:p>
        </w:tc>
        <w:tc>
          <w:tcPr>
            <w:tcW w:w="1276" w:type="dxa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2022 год</w:t>
            </w:r>
          </w:p>
        </w:tc>
        <w:tc>
          <w:tcPr>
            <w:tcW w:w="1342" w:type="dxa"/>
            <w:gridSpan w:val="2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2023 год</w:t>
            </w:r>
          </w:p>
        </w:tc>
        <w:tc>
          <w:tcPr>
            <w:tcW w:w="1200" w:type="dxa"/>
            <w:gridSpan w:val="2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2024 год</w:t>
            </w:r>
          </w:p>
        </w:tc>
        <w:tc>
          <w:tcPr>
            <w:tcW w:w="1268" w:type="dxa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2025 год</w:t>
            </w:r>
          </w:p>
        </w:tc>
        <w:tc>
          <w:tcPr>
            <w:tcW w:w="1268" w:type="dxa"/>
            <w:gridSpan w:val="2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2026 год</w:t>
            </w:r>
          </w:p>
        </w:tc>
        <w:tc>
          <w:tcPr>
            <w:tcW w:w="1301" w:type="dxa"/>
            <w:gridSpan w:val="2"/>
            <w:vAlign w:val="center"/>
          </w:tcPr>
          <w:p w:rsidR="00AB1B1C" w:rsidRPr="00534E3E" w:rsidRDefault="00AB1B1C" w:rsidP="003A1DCF">
            <w:pPr>
              <w:jc w:val="center"/>
              <w:rPr>
                <w:b/>
              </w:rPr>
            </w:pPr>
            <w:r w:rsidRPr="00534E3E">
              <w:rPr>
                <w:b/>
              </w:rPr>
              <w:t>2027 год</w:t>
            </w:r>
          </w:p>
        </w:tc>
      </w:tr>
      <w:tr w:rsidR="00AB1B1C" w:rsidRPr="00AB1B1C" w:rsidTr="00324A0A">
        <w:tc>
          <w:tcPr>
            <w:tcW w:w="16019" w:type="dxa"/>
            <w:gridSpan w:val="18"/>
          </w:tcPr>
          <w:p w:rsidR="00AB1B1C" w:rsidRDefault="00AB1B1C" w:rsidP="00C1326B">
            <w:pPr>
              <w:ind w:right="459"/>
              <w:jc w:val="center"/>
            </w:pPr>
            <w:r w:rsidRPr="00AB1B1C">
              <w:t>Показатели (индикаторы) муниципальной программы</w:t>
            </w:r>
          </w:p>
          <w:p w:rsidR="00E70AD8" w:rsidRPr="00AB1B1C" w:rsidRDefault="00E70AD8" w:rsidP="00281D9E">
            <w:pPr>
              <w:ind w:right="459"/>
            </w:pP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1</w:t>
            </w:r>
          </w:p>
        </w:tc>
        <w:tc>
          <w:tcPr>
            <w:tcW w:w="4850" w:type="dxa"/>
            <w:gridSpan w:val="2"/>
          </w:tcPr>
          <w:p w:rsidR="00A91D3D" w:rsidRPr="003A1DCF" w:rsidRDefault="00A91D3D" w:rsidP="00B068BA">
            <w:pPr>
              <w:pStyle w:val="ConsPlusCell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Внедрение федеральных государственных образовательных стандартов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0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D90E45">
            <w:pPr>
              <w:jc w:val="center"/>
            </w:pPr>
            <w:r>
              <w:t>21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41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62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83</w:t>
            </w:r>
          </w:p>
        </w:tc>
        <w:tc>
          <w:tcPr>
            <w:tcW w:w="1268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100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100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2</w:t>
            </w:r>
          </w:p>
        </w:tc>
        <w:tc>
          <w:tcPr>
            <w:tcW w:w="4850" w:type="dxa"/>
            <w:gridSpan w:val="2"/>
          </w:tcPr>
          <w:p w:rsidR="00A91D3D" w:rsidRPr="003A1DCF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Обеспеченность детей дошкольного возраста местами в дошкольных образовательных организациях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3A1DCF" w:rsidRDefault="00A91D3D" w:rsidP="007D60D1">
            <w:pPr>
              <w:jc w:val="center"/>
              <w:rPr>
                <w:sz w:val="20"/>
                <w:szCs w:val="20"/>
              </w:rPr>
            </w:pPr>
            <w:r w:rsidRPr="003A1DCF">
              <w:rPr>
                <w:sz w:val="20"/>
                <w:szCs w:val="20"/>
              </w:rPr>
              <w:t>количество мест</w:t>
            </w:r>
            <w:r w:rsidRPr="003A1DCF">
              <w:rPr>
                <w:sz w:val="20"/>
                <w:szCs w:val="20"/>
              </w:rPr>
              <w:br/>
              <w:t>на 1000 детей</w:t>
            </w:r>
            <w:r w:rsidRPr="003A1DCF">
              <w:rPr>
                <w:sz w:val="20"/>
                <w:szCs w:val="20"/>
              </w:rPr>
              <w:br/>
              <w:t>в возрасте</w:t>
            </w:r>
            <w:r w:rsidRPr="003A1DCF">
              <w:rPr>
                <w:sz w:val="20"/>
                <w:szCs w:val="20"/>
              </w:rPr>
              <w:br/>
              <w:t>от 3 до 7 лет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68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70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72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73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73</w:t>
            </w:r>
          </w:p>
        </w:tc>
        <w:tc>
          <w:tcPr>
            <w:tcW w:w="1268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73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73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3</w:t>
            </w:r>
          </w:p>
        </w:tc>
        <w:tc>
          <w:tcPr>
            <w:tcW w:w="4850" w:type="dxa"/>
            <w:gridSpan w:val="2"/>
          </w:tcPr>
          <w:p w:rsidR="00A91D3D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</w:t>
            </w: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40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41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42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43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44</w:t>
            </w:r>
          </w:p>
        </w:tc>
        <w:tc>
          <w:tcPr>
            <w:tcW w:w="1268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45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45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4</w:t>
            </w:r>
          </w:p>
        </w:tc>
        <w:tc>
          <w:tcPr>
            <w:tcW w:w="4850" w:type="dxa"/>
            <w:gridSpan w:val="2"/>
          </w:tcPr>
          <w:p w:rsidR="00A91D3D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D">
              <w:rPr>
                <w:rFonts w:ascii="Times New Roman" w:hAnsi="Times New Roman" w:cs="Times New Roman"/>
                <w:sz w:val="24"/>
                <w:szCs w:val="24"/>
              </w:rPr>
              <w:t>Доля выпускников муниципальных бюджетных общеобразовательных организаций,   не получивших аттестат о среднем общем образовании.</w:t>
            </w:r>
          </w:p>
          <w:p w:rsidR="002447C6" w:rsidRDefault="002447C6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C6" w:rsidRDefault="002447C6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A04C63">
            <w:pPr>
              <w:jc w:val="center"/>
            </w:pPr>
            <w:r>
              <w:t>0,1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0,1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lastRenderedPageBreak/>
              <w:t>5</w:t>
            </w:r>
          </w:p>
        </w:tc>
        <w:tc>
          <w:tcPr>
            <w:tcW w:w="4850" w:type="dxa"/>
            <w:gridSpan w:val="2"/>
          </w:tcPr>
          <w:p w:rsidR="00A91D3D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  <w:p w:rsidR="00E70AD8" w:rsidRPr="00A91D3D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Default="00A91D3D" w:rsidP="0007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6</w:t>
            </w:r>
          </w:p>
        </w:tc>
        <w:tc>
          <w:tcPr>
            <w:tcW w:w="4850" w:type="dxa"/>
            <w:gridSpan w:val="2"/>
          </w:tcPr>
          <w:p w:rsidR="00A91D3D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Default="00A91D3D" w:rsidP="0007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7</w:t>
            </w:r>
          </w:p>
        </w:tc>
        <w:tc>
          <w:tcPr>
            <w:tcW w:w="4850" w:type="dxa"/>
            <w:gridSpan w:val="2"/>
          </w:tcPr>
          <w:p w:rsidR="00E70AD8" w:rsidRPr="002447C6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7C4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66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D90E45">
            <w:pPr>
              <w:jc w:val="center"/>
            </w:pPr>
            <w:r>
              <w:t>58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41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25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16</w:t>
            </w:r>
          </w:p>
        </w:tc>
        <w:tc>
          <w:tcPr>
            <w:tcW w:w="1268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15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14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E509AE" w:rsidRDefault="00A91D3D" w:rsidP="0089090D">
            <w:pPr>
              <w:jc w:val="center"/>
            </w:pPr>
            <w:r>
              <w:t>8</w:t>
            </w:r>
          </w:p>
        </w:tc>
        <w:tc>
          <w:tcPr>
            <w:tcW w:w="4850" w:type="dxa"/>
            <w:gridSpan w:val="2"/>
          </w:tcPr>
          <w:p w:rsidR="00A91D3D" w:rsidRDefault="00B068BA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BA">
              <w:rPr>
                <w:rFonts w:ascii="Times New Roman" w:hAnsi="Times New Roman" w:cs="Times New Roman"/>
                <w:sz w:val="24"/>
                <w:szCs w:val="24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том числе, прошедших повышение квалификации, в центрах непрерывного повышения профессионального мастерства.</w:t>
            </w:r>
          </w:p>
          <w:p w:rsidR="00E70AD8" w:rsidRPr="008517C4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91D3D" w:rsidRPr="00E509AE" w:rsidRDefault="00A91D3D" w:rsidP="007D60D1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91,5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E509AE" w:rsidRDefault="00A91D3D" w:rsidP="00D90E45">
            <w:pPr>
              <w:jc w:val="center"/>
            </w:pPr>
            <w:r>
              <w:t>74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81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82</w:t>
            </w:r>
          </w:p>
        </w:tc>
        <w:tc>
          <w:tcPr>
            <w:tcW w:w="1268" w:type="dxa"/>
            <w:vAlign w:val="center"/>
          </w:tcPr>
          <w:p w:rsidR="00A91D3D" w:rsidRPr="00E509AE" w:rsidRDefault="00A91D3D" w:rsidP="00D90E45">
            <w:pPr>
              <w:jc w:val="center"/>
            </w:pPr>
            <w:r>
              <w:t>83</w:t>
            </w:r>
          </w:p>
        </w:tc>
        <w:tc>
          <w:tcPr>
            <w:tcW w:w="1268" w:type="dxa"/>
            <w:gridSpan w:val="2"/>
            <w:vAlign w:val="center"/>
          </w:tcPr>
          <w:p w:rsidR="00A91D3D" w:rsidRPr="00E509AE" w:rsidRDefault="00A91D3D" w:rsidP="00D90E45">
            <w:pPr>
              <w:jc w:val="center"/>
            </w:pPr>
            <w:r>
              <w:t>90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E509AE" w:rsidRDefault="00A91D3D" w:rsidP="00A04C63">
            <w:pPr>
              <w:jc w:val="center"/>
            </w:pPr>
            <w:r>
              <w:t>90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Default="00A91D3D" w:rsidP="0089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850" w:type="dxa"/>
            <w:gridSpan w:val="2"/>
          </w:tcPr>
          <w:p w:rsidR="00E70AD8" w:rsidRPr="0089090D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0D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детей-инвалидов и детей с ОВЗ, обучающихся в учреждениях (без учета обучающихся на дому),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89090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медико-социальная помощь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5F2F9C" w:rsidRDefault="00A91D3D" w:rsidP="007D60D1">
            <w:pPr>
              <w:jc w:val="center"/>
              <w:rPr>
                <w:sz w:val="20"/>
                <w:szCs w:val="20"/>
              </w:rPr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8" w:type="dxa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432D30" w:rsidRDefault="00B068BA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91D3D" w:rsidRPr="00432D30" w:rsidTr="000761B0">
        <w:tc>
          <w:tcPr>
            <w:tcW w:w="538" w:type="dxa"/>
            <w:vAlign w:val="center"/>
          </w:tcPr>
          <w:p w:rsidR="00A91D3D" w:rsidRPr="0089090D" w:rsidRDefault="00A91D3D" w:rsidP="00A87CFE">
            <w:pPr>
              <w:jc w:val="center"/>
            </w:pPr>
            <w:r w:rsidRPr="0089090D">
              <w:t>1</w:t>
            </w:r>
            <w:r w:rsidR="00A87CFE">
              <w:t>0</w:t>
            </w:r>
          </w:p>
        </w:tc>
        <w:tc>
          <w:tcPr>
            <w:tcW w:w="4850" w:type="dxa"/>
            <w:gridSpan w:val="2"/>
          </w:tcPr>
          <w:p w:rsidR="00E70AD8" w:rsidRPr="003A1DCF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7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детей, отдыхающих в лагерях с дневным пребыванием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725763" w:rsidRDefault="00A91D3D" w:rsidP="007D60D1">
            <w:pPr>
              <w:jc w:val="center"/>
              <w:rPr>
                <w:sz w:val="20"/>
                <w:szCs w:val="20"/>
              </w:rPr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89090D" w:rsidRDefault="00A87CFE" w:rsidP="0089090D">
            <w:pPr>
              <w:jc w:val="center"/>
            </w:pPr>
            <w:r>
              <w:t>11</w:t>
            </w:r>
          </w:p>
        </w:tc>
        <w:tc>
          <w:tcPr>
            <w:tcW w:w="4850" w:type="dxa"/>
            <w:gridSpan w:val="2"/>
          </w:tcPr>
          <w:p w:rsidR="00E70AD8" w:rsidRPr="002447C6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общеобразовательных учреждений к средней заработной плате в 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725763" w:rsidRDefault="00A91D3D" w:rsidP="007D60D1">
            <w:pPr>
              <w:jc w:val="center"/>
              <w:rPr>
                <w:sz w:val="20"/>
                <w:szCs w:val="20"/>
              </w:rPr>
            </w:pPr>
            <w:r w:rsidRPr="00725763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68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89090D" w:rsidRDefault="00A91D3D" w:rsidP="00A87CFE">
            <w:pPr>
              <w:jc w:val="center"/>
            </w:pPr>
            <w:r w:rsidRPr="0089090D">
              <w:t>1</w:t>
            </w:r>
            <w:r w:rsidR="00A87CFE">
              <w:t>2</w:t>
            </w:r>
          </w:p>
        </w:tc>
        <w:tc>
          <w:tcPr>
            <w:tcW w:w="4850" w:type="dxa"/>
            <w:gridSpan w:val="2"/>
          </w:tcPr>
          <w:p w:rsidR="00E70AD8" w:rsidRPr="002447C6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432D30" w:rsidRDefault="00A91D3D" w:rsidP="007D60D1">
            <w:pPr>
              <w:jc w:val="center"/>
              <w:rPr>
                <w:sz w:val="22"/>
                <w:szCs w:val="22"/>
              </w:rPr>
            </w:pPr>
            <w:r w:rsidRPr="00725763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68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A91D3D" w:rsidRPr="00432D30" w:rsidTr="00324A0A">
        <w:tc>
          <w:tcPr>
            <w:tcW w:w="538" w:type="dxa"/>
            <w:vAlign w:val="center"/>
          </w:tcPr>
          <w:p w:rsidR="00A91D3D" w:rsidRPr="00432D30" w:rsidRDefault="00A91D3D" w:rsidP="00A8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7CFE">
              <w:rPr>
                <w:sz w:val="22"/>
                <w:szCs w:val="22"/>
              </w:rPr>
              <w:t>3</w:t>
            </w:r>
          </w:p>
        </w:tc>
        <w:tc>
          <w:tcPr>
            <w:tcW w:w="4850" w:type="dxa"/>
            <w:gridSpan w:val="2"/>
          </w:tcPr>
          <w:p w:rsidR="00E70AD8" w:rsidRPr="0072030F" w:rsidRDefault="00A91D3D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в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91D3D" w:rsidRPr="00432D30" w:rsidRDefault="00A91D3D" w:rsidP="007D60D1">
            <w:pPr>
              <w:jc w:val="center"/>
              <w:rPr>
                <w:sz w:val="22"/>
                <w:szCs w:val="22"/>
              </w:rPr>
            </w:pPr>
            <w:r w:rsidRPr="00725763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1342" w:type="dxa"/>
            <w:gridSpan w:val="3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342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00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68" w:type="dxa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68" w:type="dxa"/>
            <w:gridSpan w:val="2"/>
            <w:vAlign w:val="center"/>
          </w:tcPr>
          <w:p w:rsidR="00A91D3D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301" w:type="dxa"/>
            <w:gridSpan w:val="2"/>
            <w:vAlign w:val="center"/>
          </w:tcPr>
          <w:p w:rsidR="00A91D3D" w:rsidRPr="00432D30" w:rsidRDefault="00A91D3D" w:rsidP="00A0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A91D3D" w:rsidRPr="00432D30" w:rsidTr="00324A0A">
        <w:tc>
          <w:tcPr>
            <w:tcW w:w="16019" w:type="dxa"/>
            <w:gridSpan w:val="18"/>
          </w:tcPr>
          <w:p w:rsidR="00A91D3D" w:rsidRDefault="00A91D3D" w:rsidP="00436BA8">
            <w:pPr>
              <w:jc w:val="center"/>
            </w:pPr>
            <w:r w:rsidRPr="003A1DCF">
              <w:t xml:space="preserve">Показатели (индикаторы) основных мероприятий (проектов) </w:t>
            </w:r>
          </w:p>
          <w:p w:rsidR="00E70AD8" w:rsidRPr="003A1DCF" w:rsidRDefault="00E70AD8" w:rsidP="00436BA8">
            <w:pPr>
              <w:jc w:val="center"/>
            </w:pPr>
          </w:p>
        </w:tc>
      </w:tr>
      <w:tr w:rsidR="00A91D3D" w:rsidRPr="00432D30" w:rsidTr="00324A0A">
        <w:tc>
          <w:tcPr>
            <w:tcW w:w="16019" w:type="dxa"/>
            <w:gridSpan w:val="18"/>
          </w:tcPr>
          <w:p w:rsidR="00A91D3D" w:rsidRDefault="00A91D3D" w:rsidP="00725763">
            <w:pPr>
              <w:jc w:val="center"/>
            </w:pPr>
            <w:r w:rsidRPr="003A1DCF">
              <w:t>Региональный проект «Информационная инфраструктура (Брянская область)»</w:t>
            </w:r>
          </w:p>
          <w:p w:rsidR="00E70AD8" w:rsidRPr="003A1DCF" w:rsidRDefault="00E70AD8" w:rsidP="00725763">
            <w:pPr>
              <w:jc w:val="center"/>
            </w:pPr>
          </w:p>
        </w:tc>
      </w:tr>
      <w:tr w:rsidR="00A91D3D" w:rsidRPr="00432D30" w:rsidTr="000761B0">
        <w:tc>
          <w:tcPr>
            <w:tcW w:w="581" w:type="dxa"/>
            <w:gridSpan w:val="2"/>
            <w:vAlign w:val="center"/>
          </w:tcPr>
          <w:p w:rsidR="00A91D3D" w:rsidRPr="003A1DCF" w:rsidRDefault="00A91D3D" w:rsidP="00A87CFE">
            <w:pPr>
              <w:jc w:val="center"/>
            </w:pPr>
            <w:r>
              <w:t>1</w:t>
            </w:r>
            <w:r w:rsidR="00A87CFE">
              <w:t>4</w:t>
            </w:r>
          </w:p>
        </w:tc>
        <w:tc>
          <w:tcPr>
            <w:tcW w:w="4807" w:type="dxa"/>
          </w:tcPr>
          <w:p w:rsidR="00A91D3D" w:rsidRDefault="00A91D3D" w:rsidP="00B068BA">
            <w:pPr>
              <w:jc w:val="both"/>
            </w:pPr>
            <w:r w:rsidRPr="003A1DCF">
              <w:t>Доля муниципальных образовательных организаций, реализующих образовательные программы общего образования подключенных к сети Интернет</w:t>
            </w:r>
          </w:p>
          <w:p w:rsidR="00281D9E" w:rsidRDefault="00281D9E" w:rsidP="00B068BA">
            <w:pPr>
              <w:jc w:val="both"/>
            </w:pPr>
          </w:p>
          <w:p w:rsidR="00281D9E" w:rsidRPr="003A1DCF" w:rsidRDefault="00281D9E" w:rsidP="00B068BA">
            <w:pPr>
              <w:jc w:val="both"/>
            </w:pPr>
          </w:p>
        </w:tc>
        <w:tc>
          <w:tcPr>
            <w:tcW w:w="1392" w:type="dxa"/>
            <w:vAlign w:val="center"/>
          </w:tcPr>
          <w:p w:rsidR="00A91D3D" w:rsidRPr="00E509AE" w:rsidRDefault="00A91D3D" w:rsidP="00AC2B62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534" w:type="dxa"/>
            <w:gridSpan w:val="3"/>
            <w:vAlign w:val="center"/>
          </w:tcPr>
          <w:p w:rsidR="00A91D3D" w:rsidRDefault="00A91D3D" w:rsidP="0007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26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34" w:type="dxa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93" w:type="dxa"/>
            <w:gridSpan w:val="3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:rsidR="00A91D3D" w:rsidRDefault="00A91D3D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B068BA" w:rsidRPr="00432D30" w:rsidTr="0072030F">
        <w:trPr>
          <w:trHeight w:val="445"/>
        </w:trPr>
        <w:tc>
          <w:tcPr>
            <w:tcW w:w="16019" w:type="dxa"/>
            <w:gridSpan w:val="18"/>
          </w:tcPr>
          <w:p w:rsidR="00B068BA" w:rsidRPr="003A1DCF" w:rsidRDefault="00B068BA" w:rsidP="00436BA8">
            <w:pPr>
              <w:jc w:val="center"/>
            </w:pPr>
            <w:r w:rsidRPr="003A1DCF">
              <w:lastRenderedPageBreak/>
              <w:t>Региональный проект «Успех каждого ребенка (Брянская область)»</w:t>
            </w:r>
          </w:p>
        </w:tc>
      </w:tr>
      <w:tr w:rsidR="00B068BA" w:rsidRPr="00432D30" w:rsidTr="000761B0">
        <w:tc>
          <w:tcPr>
            <w:tcW w:w="538" w:type="dxa"/>
            <w:vAlign w:val="center"/>
          </w:tcPr>
          <w:p w:rsidR="00B068BA" w:rsidRPr="00E509AE" w:rsidRDefault="00B068BA" w:rsidP="00A87CFE">
            <w:pPr>
              <w:jc w:val="center"/>
            </w:pPr>
            <w:r>
              <w:t>1</w:t>
            </w:r>
            <w:r w:rsidR="00A87CFE">
              <w:t>5</w:t>
            </w:r>
          </w:p>
        </w:tc>
        <w:tc>
          <w:tcPr>
            <w:tcW w:w="4850" w:type="dxa"/>
            <w:gridSpan w:val="2"/>
          </w:tcPr>
          <w:p w:rsidR="00B068BA" w:rsidRDefault="00B068BA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</w:t>
            </w: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B068BA" w:rsidRPr="005F2F9C" w:rsidRDefault="00B068BA" w:rsidP="00615B87">
            <w:pPr>
              <w:jc w:val="center"/>
              <w:rPr>
                <w:sz w:val="20"/>
                <w:szCs w:val="20"/>
              </w:rPr>
            </w:pPr>
            <w:r w:rsidRPr="005F2F9C">
              <w:rPr>
                <w:sz w:val="20"/>
                <w:szCs w:val="20"/>
              </w:rPr>
              <w:t>единиц</w:t>
            </w:r>
          </w:p>
        </w:tc>
        <w:tc>
          <w:tcPr>
            <w:tcW w:w="1485" w:type="dxa"/>
            <w:vAlign w:val="center"/>
          </w:tcPr>
          <w:p w:rsidR="00B068BA" w:rsidRPr="00E509AE" w:rsidRDefault="00B068BA" w:rsidP="007D60D1">
            <w:pPr>
              <w:jc w:val="center"/>
            </w:pPr>
            <w:r>
              <w:t>4</w:t>
            </w:r>
          </w:p>
        </w:tc>
        <w:tc>
          <w:tcPr>
            <w:tcW w:w="1342" w:type="dxa"/>
            <w:gridSpan w:val="3"/>
            <w:vAlign w:val="center"/>
          </w:tcPr>
          <w:p w:rsidR="00B068BA" w:rsidRPr="00E509AE" w:rsidRDefault="00B068BA" w:rsidP="007D60D1">
            <w:pPr>
              <w:jc w:val="center"/>
            </w:pPr>
            <w:r>
              <w:t>4</w:t>
            </w:r>
          </w:p>
        </w:tc>
        <w:tc>
          <w:tcPr>
            <w:tcW w:w="1342" w:type="dxa"/>
            <w:gridSpan w:val="2"/>
            <w:vAlign w:val="center"/>
          </w:tcPr>
          <w:p w:rsidR="00B068BA" w:rsidRPr="00E509AE" w:rsidRDefault="00B068BA" w:rsidP="007D60D1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Align w:val="center"/>
          </w:tcPr>
          <w:p w:rsidR="00B068BA" w:rsidRPr="00E509AE" w:rsidRDefault="00B068BA" w:rsidP="007D60D1">
            <w:pPr>
              <w:jc w:val="center"/>
            </w:pPr>
            <w:r>
              <w:t>4</w:t>
            </w:r>
          </w:p>
        </w:tc>
        <w:tc>
          <w:tcPr>
            <w:tcW w:w="1285" w:type="dxa"/>
            <w:gridSpan w:val="2"/>
            <w:vAlign w:val="center"/>
          </w:tcPr>
          <w:p w:rsidR="00B068BA" w:rsidRPr="00E509AE" w:rsidRDefault="00B068BA" w:rsidP="007D60D1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068BA" w:rsidRDefault="00B068BA" w:rsidP="000761B0">
            <w:pPr>
              <w:jc w:val="center"/>
            </w:pPr>
            <w:r w:rsidRPr="00B14887">
              <w:t>4</w:t>
            </w:r>
          </w:p>
        </w:tc>
        <w:tc>
          <w:tcPr>
            <w:tcW w:w="1276" w:type="dxa"/>
            <w:vAlign w:val="center"/>
          </w:tcPr>
          <w:p w:rsidR="00B068BA" w:rsidRDefault="00B068BA" w:rsidP="000761B0">
            <w:pPr>
              <w:jc w:val="center"/>
            </w:pPr>
            <w:r w:rsidRPr="00B14887">
              <w:t>4</w:t>
            </w:r>
          </w:p>
        </w:tc>
      </w:tr>
      <w:tr w:rsidR="00B068BA" w:rsidRPr="00432D30" w:rsidTr="000761B0">
        <w:tc>
          <w:tcPr>
            <w:tcW w:w="538" w:type="dxa"/>
            <w:vAlign w:val="center"/>
          </w:tcPr>
          <w:p w:rsidR="00B068BA" w:rsidRPr="00E509AE" w:rsidRDefault="00B068BA" w:rsidP="00A87CFE">
            <w:pPr>
              <w:jc w:val="center"/>
            </w:pPr>
            <w:r>
              <w:t>1</w:t>
            </w:r>
            <w:r w:rsidR="00A87CFE">
              <w:t>6</w:t>
            </w:r>
          </w:p>
        </w:tc>
        <w:tc>
          <w:tcPr>
            <w:tcW w:w="4850" w:type="dxa"/>
            <w:gridSpan w:val="2"/>
          </w:tcPr>
          <w:p w:rsidR="00B068BA" w:rsidRDefault="00B068BA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B068BA" w:rsidRPr="00E509AE" w:rsidRDefault="00B068BA" w:rsidP="00615B87">
            <w:pPr>
              <w:jc w:val="center"/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B068BA" w:rsidRPr="00E509AE" w:rsidRDefault="004D0531" w:rsidP="007D60D1">
            <w:pPr>
              <w:jc w:val="center"/>
            </w:pPr>
            <w:r>
              <w:t>60</w:t>
            </w:r>
          </w:p>
        </w:tc>
        <w:tc>
          <w:tcPr>
            <w:tcW w:w="1342" w:type="dxa"/>
            <w:gridSpan w:val="3"/>
            <w:vAlign w:val="center"/>
          </w:tcPr>
          <w:p w:rsidR="00B068BA" w:rsidRPr="00E509AE" w:rsidRDefault="004D0531" w:rsidP="007D60D1">
            <w:pPr>
              <w:jc w:val="center"/>
            </w:pPr>
            <w:r>
              <w:t>70</w:t>
            </w:r>
          </w:p>
        </w:tc>
        <w:tc>
          <w:tcPr>
            <w:tcW w:w="1342" w:type="dxa"/>
            <w:gridSpan w:val="2"/>
            <w:vAlign w:val="center"/>
          </w:tcPr>
          <w:p w:rsidR="00B068BA" w:rsidRPr="00E509AE" w:rsidRDefault="004D0531" w:rsidP="007D60D1">
            <w:pPr>
              <w:jc w:val="center"/>
            </w:pPr>
            <w:r>
              <w:t>73</w:t>
            </w:r>
          </w:p>
        </w:tc>
        <w:tc>
          <w:tcPr>
            <w:tcW w:w="1200" w:type="dxa"/>
            <w:gridSpan w:val="2"/>
            <w:vAlign w:val="center"/>
          </w:tcPr>
          <w:p w:rsidR="00B068BA" w:rsidRPr="00E509AE" w:rsidRDefault="004D0531" w:rsidP="007D60D1">
            <w:pPr>
              <w:jc w:val="center"/>
            </w:pPr>
            <w:r>
              <w:t>76</w:t>
            </w:r>
          </w:p>
        </w:tc>
        <w:tc>
          <w:tcPr>
            <w:tcW w:w="1285" w:type="dxa"/>
            <w:gridSpan w:val="2"/>
            <w:vAlign w:val="center"/>
          </w:tcPr>
          <w:p w:rsidR="00B068BA" w:rsidRPr="005F2F9C" w:rsidRDefault="004D0531" w:rsidP="007D60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76,1</w:t>
            </w:r>
          </w:p>
        </w:tc>
        <w:tc>
          <w:tcPr>
            <w:tcW w:w="1276" w:type="dxa"/>
            <w:gridSpan w:val="2"/>
            <w:vAlign w:val="center"/>
          </w:tcPr>
          <w:p w:rsidR="00B068BA" w:rsidRDefault="004D0531" w:rsidP="005F2F9C">
            <w:pPr>
              <w:jc w:val="center"/>
            </w:pPr>
            <w:r>
              <w:t>76,2</w:t>
            </w:r>
          </w:p>
        </w:tc>
        <w:tc>
          <w:tcPr>
            <w:tcW w:w="1276" w:type="dxa"/>
            <w:vAlign w:val="center"/>
          </w:tcPr>
          <w:p w:rsidR="00B068BA" w:rsidRPr="00E509AE" w:rsidRDefault="004D0531" w:rsidP="007D60D1">
            <w:pPr>
              <w:jc w:val="center"/>
            </w:pPr>
            <w:r>
              <w:t>76,3</w:t>
            </w:r>
          </w:p>
        </w:tc>
      </w:tr>
      <w:tr w:rsidR="00B068BA" w:rsidRPr="00432D30" w:rsidTr="00324A0A">
        <w:tc>
          <w:tcPr>
            <w:tcW w:w="16019" w:type="dxa"/>
            <w:gridSpan w:val="18"/>
          </w:tcPr>
          <w:p w:rsidR="00B068BA" w:rsidRDefault="00B068BA" w:rsidP="005F2F9C">
            <w:pPr>
              <w:jc w:val="center"/>
            </w:pPr>
            <w:r w:rsidRPr="003A1DCF">
              <w:t>Региональный проект «Цифровая образовательная среда (Брянская область)»</w:t>
            </w:r>
          </w:p>
          <w:p w:rsidR="00E70AD8" w:rsidRPr="003A1DCF" w:rsidRDefault="00E70AD8" w:rsidP="005F2F9C">
            <w:pPr>
              <w:jc w:val="center"/>
            </w:pPr>
          </w:p>
        </w:tc>
      </w:tr>
      <w:tr w:rsidR="00B068BA" w:rsidRPr="00432D30" w:rsidTr="00D0252B">
        <w:tc>
          <w:tcPr>
            <w:tcW w:w="538" w:type="dxa"/>
            <w:vAlign w:val="center"/>
          </w:tcPr>
          <w:p w:rsidR="00B068BA" w:rsidRPr="00E509AE" w:rsidRDefault="00B068BA" w:rsidP="00A87CFE">
            <w:pPr>
              <w:jc w:val="center"/>
            </w:pPr>
            <w:r>
              <w:t>1</w:t>
            </w:r>
            <w:r w:rsidR="00A87CFE">
              <w:t>7</w:t>
            </w:r>
          </w:p>
        </w:tc>
        <w:tc>
          <w:tcPr>
            <w:tcW w:w="4850" w:type="dxa"/>
            <w:gridSpan w:val="2"/>
          </w:tcPr>
          <w:p w:rsidR="00B068BA" w:rsidRDefault="00B068BA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DC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  <w:p w:rsidR="00E70AD8" w:rsidRPr="003A1DCF" w:rsidRDefault="00E70AD8" w:rsidP="00B068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B068BA" w:rsidRPr="005F2F9C" w:rsidRDefault="00B068BA" w:rsidP="001640AF">
            <w:pPr>
              <w:jc w:val="center"/>
              <w:rPr>
                <w:sz w:val="20"/>
                <w:szCs w:val="20"/>
              </w:rPr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B068BA" w:rsidRDefault="00B068BA" w:rsidP="00D02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342" w:type="dxa"/>
            <w:gridSpan w:val="3"/>
            <w:vAlign w:val="center"/>
          </w:tcPr>
          <w:p w:rsidR="00B068BA" w:rsidRDefault="00B068BA" w:rsidP="00D0252B">
            <w:pPr>
              <w:jc w:val="center"/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342" w:type="dxa"/>
            <w:gridSpan w:val="2"/>
            <w:vAlign w:val="center"/>
          </w:tcPr>
          <w:p w:rsidR="00B068BA" w:rsidRDefault="00B068BA" w:rsidP="00D0252B">
            <w:pPr>
              <w:jc w:val="center"/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200" w:type="dxa"/>
            <w:gridSpan w:val="2"/>
            <w:vAlign w:val="center"/>
          </w:tcPr>
          <w:p w:rsidR="00B068BA" w:rsidRDefault="00B068BA" w:rsidP="00D0252B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85" w:type="dxa"/>
            <w:gridSpan w:val="2"/>
            <w:vAlign w:val="center"/>
          </w:tcPr>
          <w:p w:rsidR="00B068BA" w:rsidRDefault="00B068BA" w:rsidP="00D0252B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B068BA" w:rsidRDefault="00B068BA" w:rsidP="00D0252B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:rsidR="00B068BA" w:rsidRDefault="00B068BA" w:rsidP="00D0252B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B068BA" w:rsidRPr="00432D30" w:rsidTr="00324A0A">
        <w:tc>
          <w:tcPr>
            <w:tcW w:w="16019" w:type="dxa"/>
            <w:gridSpan w:val="18"/>
          </w:tcPr>
          <w:p w:rsidR="00B068BA" w:rsidRDefault="00B068BA" w:rsidP="005F2F9C">
            <w:pPr>
              <w:jc w:val="center"/>
            </w:pPr>
            <w:r w:rsidRPr="003A1DCF">
              <w:t>Региональный проект «Содействие занятости (Брянская область)»</w:t>
            </w:r>
          </w:p>
          <w:p w:rsidR="00E70AD8" w:rsidRPr="003A1DCF" w:rsidRDefault="00E70AD8" w:rsidP="005F2F9C">
            <w:pPr>
              <w:jc w:val="center"/>
            </w:pPr>
          </w:p>
        </w:tc>
      </w:tr>
      <w:tr w:rsidR="00B068BA" w:rsidRPr="00432D30" w:rsidTr="000761B0">
        <w:tc>
          <w:tcPr>
            <w:tcW w:w="538" w:type="dxa"/>
            <w:vAlign w:val="center"/>
          </w:tcPr>
          <w:p w:rsidR="00B068BA" w:rsidRPr="00E509AE" w:rsidRDefault="0020632D" w:rsidP="00A87CFE">
            <w:pPr>
              <w:jc w:val="center"/>
            </w:pPr>
            <w:r>
              <w:t>1</w:t>
            </w:r>
            <w:r w:rsidR="00A87CFE">
              <w:t>8</w:t>
            </w:r>
          </w:p>
        </w:tc>
        <w:tc>
          <w:tcPr>
            <w:tcW w:w="4850" w:type="dxa"/>
            <w:gridSpan w:val="2"/>
          </w:tcPr>
          <w:p w:rsidR="00B068BA" w:rsidRDefault="00B068BA" w:rsidP="00B068BA">
            <w:pPr>
              <w:jc w:val="both"/>
              <w:textAlignment w:val="baseline"/>
            </w:pPr>
            <w:r w:rsidRPr="00D266C3">
              <w:t>Доступность дошкольного образования для детей в возрасте от 1,5 до 3 лет</w:t>
            </w:r>
          </w:p>
          <w:p w:rsidR="00E70AD8" w:rsidRPr="00D266C3" w:rsidRDefault="00E70AD8" w:rsidP="00B068BA">
            <w:pPr>
              <w:jc w:val="both"/>
              <w:textAlignment w:val="baseline"/>
            </w:pPr>
          </w:p>
        </w:tc>
        <w:tc>
          <w:tcPr>
            <w:tcW w:w="1425" w:type="dxa"/>
            <w:gridSpan w:val="2"/>
            <w:vAlign w:val="center"/>
          </w:tcPr>
          <w:p w:rsidR="00B068BA" w:rsidRPr="005F2F9C" w:rsidRDefault="00B068BA" w:rsidP="005F2F9C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2F9C">
              <w:rPr>
                <w:sz w:val="20"/>
                <w:szCs w:val="20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B068BA" w:rsidRDefault="00B068BA" w:rsidP="0007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85" w:type="dxa"/>
            <w:gridSpan w:val="2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:rsidR="00B068BA" w:rsidRDefault="00B068BA" w:rsidP="000761B0">
            <w:pPr>
              <w:jc w:val="center"/>
            </w:pPr>
            <w:r w:rsidRPr="000234A0">
              <w:rPr>
                <w:sz w:val="22"/>
                <w:szCs w:val="22"/>
              </w:rPr>
              <w:t>100,0</w:t>
            </w:r>
          </w:p>
        </w:tc>
      </w:tr>
      <w:tr w:rsidR="00B068BA" w:rsidRPr="00432D30" w:rsidTr="00324A0A">
        <w:tc>
          <w:tcPr>
            <w:tcW w:w="16019" w:type="dxa"/>
            <w:gridSpan w:val="18"/>
            <w:vAlign w:val="center"/>
          </w:tcPr>
          <w:p w:rsidR="00B068BA" w:rsidRDefault="00B068BA" w:rsidP="00D266C3">
            <w:pPr>
              <w:jc w:val="center"/>
            </w:pPr>
            <w:r w:rsidRPr="00D266C3">
              <w:t>Региональный проект «Спорт-норма жизни (Брянская область)»</w:t>
            </w:r>
          </w:p>
          <w:p w:rsidR="00E70AD8" w:rsidRPr="00D266C3" w:rsidRDefault="00E70AD8" w:rsidP="00D266C3">
            <w:pPr>
              <w:jc w:val="center"/>
              <w:rPr>
                <w:b/>
              </w:rPr>
            </w:pPr>
          </w:p>
        </w:tc>
      </w:tr>
      <w:tr w:rsidR="00B068BA" w:rsidRPr="00432D30" w:rsidTr="000761B0">
        <w:tc>
          <w:tcPr>
            <w:tcW w:w="538" w:type="dxa"/>
            <w:vAlign w:val="center"/>
          </w:tcPr>
          <w:p w:rsidR="00B068BA" w:rsidRDefault="00A87CFE" w:rsidP="00A87CFE">
            <w:pPr>
              <w:jc w:val="center"/>
            </w:pPr>
            <w:r>
              <w:t>19</w:t>
            </w:r>
          </w:p>
        </w:tc>
        <w:tc>
          <w:tcPr>
            <w:tcW w:w="4850" w:type="dxa"/>
            <w:gridSpan w:val="2"/>
          </w:tcPr>
          <w:p w:rsidR="00B068BA" w:rsidRPr="00D266C3" w:rsidRDefault="00B068BA" w:rsidP="00B068BA">
            <w:pPr>
              <w:autoSpaceDE w:val="0"/>
              <w:autoSpaceDN w:val="0"/>
              <w:adjustRightInd w:val="0"/>
              <w:jc w:val="both"/>
            </w:pPr>
            <w:r w:rsidRPr="00D266C3">
              <w:t>Количество спортивных сооружений</w:t>
            </w:r>
          </w:p>
          <w:p w:rsidR="00B068BA" w:rsidRPr="00D266C3" w:rsidRDefault="00B068BA" w:rsidP="00B068BA">
            <w:pPr>
              <w:autoSpaceDE w:val="0"/>
              <w:autoSpaceDN w:val="0"/>
              <w:adjustRightInd w:val="0"/>
              <w:jc w:val="both"/>
            </w:pPr>
            <w:r w:rsidRPr="00D266C3">
              <w:t>(стадионов), в которых проведен</w:t>
            </w:r>
          </w:p>
          <w:p w:rsidR="00B068BA" w:rsidRDefault="00B068BA" w:rsidP="00B068BA">
            <w:pPr>
              <w:jc w:val="both"/>
              <w:textAlignment w:val="baseline"/>
            </w:pPr>
            <w:r w:rsidRPr="00D266C3">
              <w:t>ремонт</w:t>
            </w:r>
          </w:p>
          <w:p w:rsidR="00E70AD8" w:rsidRPr="00D266C3" w:rsidRDefault="00E70AD8" w:rsidP="00B068BA">
            <w:pPr>
              <w:jc w:val="both"/>
              <w:textAlignment w:val="baseline"/>
            </w:pPr>
          </w:p>
        </w:tc>
        <w:tc>
          <w:tcPr>
            <w:tcW w:w="1425" w:type="dxa"/>
            <w:gridSpan w:val="2"/>
            <w:vAlign w:val="center"/>
          </w:tcPr>
          <w:p w:rsidR="00B068BA" w:rsidRPr="00D266C3" w:rsidRDefault="00B068BA" w:rsidP="00D26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66C3">
              <w:rPr>
                <w:sz w:val="20"/>
                <w:szCs w:val="20"/>
              </w:rPr>
              <w:t>оличество спортивных сооружений</w:t>
            </w:r>
          </w:p>
          <w:p w:rsidR="00B068BA" w:rsidRPr="005F2F9C" w:rsidRDefault="00B068BA" w:rsidP="005F2F9C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B068BA" w:rsidRPr="00E509AE" w:rsidRDefault="00B068BA" w:rsidP="00281679">
            <w:pPr>
              <w:jc w:val="center"/>
            </w:pPr>
            <w:r>
              <w:t>1</w:t>
            </w:r>
          </w:p>
        </w:tc>
        <w:tc>
          <w:tcPr>
            <w:tcW w:w="1342" w:type="dxa"/>
            <w:gridSpan w:val="3"/>
            <w:vAlign w:val="center"/>
          </w:tcPr>
          <w:p w:rsidR="00B068BA" w:rsidRPr="00E509AE" w:rsidRDefault="00B068BA" w:rsidP="001B6A65">
            <w:pPr>
              <w:ind w:left="-324" w:firstLine="324"/>
              <w:jc w:val="center"/>
            </w:pPr>
            <w:r>
              <w:t>1</w:t>
            </w:r>
          </w:p>
        </w:tc>
        <w:tc>
          <w:tcPr>
            <w:tcW w:w="1342" w:type="dxa"/>
            <w:gridSpan w:val="2"/>
            <w:vAlign w:val="center"/>
          </w:tcPr>
          <w:p w:rsidR="00B068BA" w:rsidRPr="00E509AE" w:rsidRDefault="00B068BA" w:rsidP="00281679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:rsidR="00B068BA" w:rsidRPr="00E509AE" w:rsidRDefault="00B068BA" w:rsidP="00281679">
            <w:pPr>
              <w:jc w:val="center"/>
            </w:pPr>
          </w:p>
        </w:tc>
        <w:tc>
          <w:tcPr>
            <w:tcW w:w="1285" w:type="dxa"/>
            <w:gridSpan w:val="2"/>
            <w:vAlign w:val="center"/>
          </w:tcPr>
          <w:p w:rsidR="00B068BA" w:rsidRPr="00E509AE" w:rsidRDefault="00B068BA" w:rsidP="00281679">
            <w:pPr>
              <w:jc w:val="center"/>
            </w:pPr>
          </w:p>
        </w:tc>
        <w:tc>
          <w:tcPr>
            <w:tcW w:w="1276" w:type="dxa"/>
            <w:gridSpan w:val="2"/>
          </w:tcPr>
          <w:p w:rsidR="00B068BA" w:rsidRDefault="00B068BA" w:rsidP="00281679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8BA" w:rsidRPr="00E509AE" w:rsidRDefault="00B068BA" w:rsidP="00281679">
            <w:pPr>
              <w:jc w:val="center"/>
            </w:pPr>
          </w:p>
        </w:tc>
      </w:tr>
    </w:tbl>
    <w:p w:rsidR="00B7425A" w:rsidRDefault="00B7425A" w:rsidP="00655D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4444"/>
        </w:rPr>
      </w:pPr>
    </w:p>
    <w:p w:rsidR="00E70AD8" w:rsidRDefault="00E70AD8" w:rsidP="00655D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4444"/>
        </w:rPr>
        <w:sectPr w:rsidR="00E70AD8" w:rsidSect="00E70AD8">
          <w:pgSz w:w="16838" w:h="11906" w:orient="landscape" w:code="9"/>
          <w:pgMar w:top="851" w:right="851" w:bottom="851" w:left="709" w:header="709" w:footer="709" w:gutter="0"/>
          <w:cols w:space="708"/>
          <w:docGrid w:linePitch="360"/>
        </w:sectPr>
      </w:pPr>
    </w:p>
    <w:p w:rsidR="00B7425A" w:rsidRDefault="00B7425A" w:rsidP="007203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4444"/>
        </w:rPr>
      </w:pPr>
    </w:p>
    <w:sectPr w:rsidR="00B7425A" w:rsidSect="00E70AD8">
      <w:pgSz w:w="11906" w:h="16838" w:code="9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9E" w:rsidRDefault="0036409E" w:rsidP="00147246">
      <w:r>
        <w:separator/>
      </w:r>
    </w:p>
  </w:endnote>
  <w:endnote w:type="continuationSeparator" w:id="1">
    <w:p w:rsidR="0036409E" w:rsidRDefault="0036409E" w:rsidP="00147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9E" w:rsidRDefault="0036409E" w:rsidP="00147246">
      <w:r>
        <w:separator/>
      </w:r>
    </w:p>
  </w:footnote>
  <w:footnote w:type="continuationSeparator" w:id="1">
    <w:p w:rsidR="0036409E" w:rsidRDefault="0036409E" w:rsidP="00147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F7" w:rsidRDefault="00246AF7" w:rsidP="00147246">
    <w:pPr>
      <w:pStyle w:val="aa"/>
      <w:jc w:val="center"/>
    </w:pPr>
  </w:p>
  <w:p w:rsidR="00246AF7" w:rsidRDefault="00246AF7"/>
  <w:p w:rsidR="00246AF7" w:rsidRDefault="00246AF7"/>
  <w:p w:rsidR="00246AF7" w:rsidRDefault="00246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B9765A0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1995"/>
        </w:tabs>
        <w:ind w:left="1995" w:hanging="360"/>
      </w:pPr>
      <w:rPr>
        <w:rFonts w:ascii="Symbol" w:hAnsi="Symbol"/>
      </w:rPr>
    </w:lvl>
  </w:abstractNum>
  <w:abstractNum w:abstractNumId="2">
    <w:nsid w:val="00810D97"/>
    <w:multiLevelType w:val="hybridMultilevel"/>
    <w:tmpl w:val="50926596"/>
    <w:lvl w:ilvl="0" w:tplc="7D32883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7CC4511"/>
    <w:multiLevelType w:val="hybridMultilevel"/>
    <w:tmpl w:val="DABCF6DA"/>
    <w:lvl w:ilvl="0" w:tplc="7D328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0A2C"/>
    <w:multiLevelType w:val="hybridMultilevel"/>
    <w:tmpl w:val="D578FAB8"/>
    <w:lvl w:ilvl="0" w:tplc="7D328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3488"/>
    <w:multiLevelType w:val="hybridMultilevel"/>
    <w:tmpl w:val="BD749C00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16E8D"/>
    <w:multiLevelType w:val="hybridMultilevel"/>
    <w:tmpl w:val="B3381FDA"/>
    <w:lvl w:ilvl="0" w:tplc="7D328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41BCD"/>
    <w:multiLevelType w:val="hybridMultilevel"/>
    <w:tmpl w:val="5824E3EA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3069B"/>
    <w:multiLevelType w:val="hybridMultilevel"/>
    <w:tmpl w:val="69C29C4A"/>
    <w:lvl w:ilvl="0" w:tplc="8E666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565"/>
    <w:multiLevelType w:val="hybridMultilevel"/>
    <w:tmpl w:val="EB62D3AA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76537"/>
    <w:multiLevelType w:val="hybridMultilevel"/>
    <w:tmpl w:val="928457F0"/>
    <w:lvl w:ilvl="0" w:tplc="7D328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A03D0"/>
    <w:multiLevelType w:val="hybridMultilevel"/>
    <w:tmpl w:val="07E09094"/>
    <w:lvl w:ilvl="0" w:tplc="7D328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5839"/>
    <w:multiLevelType w:val="hybridMultilevel"/>
    <w:tmpl w:val="B2667884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3169C"/>
    <w:multiLevelType w:val="hybridMultilevel"/>
    <w:tmpl w:val="9DF8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212AA"/>
    <w:multiLevelType w:val="hybridMultilevel"/>
    <w:tmpl w:val="E4147894"/>
    <w:lvl w:ilvl="0" w:tplc="DC5421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968EC"/>
    <w:multiLevelType w:val="hybridMultilevel"/>
    <w:tmpl w:val="FB964678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33DD7"/>
    <w:multiLevelType w:val="hybridMultilevel"/>
    <w:tmpl w:val="558C3A22"/>
    <w:lvl w:ilvl="0" w:tplc="7D328838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7">
    <w:nsid w:val="7FBF1369"/>
    <w:multiLevelType w:val="hybridMultilevel"/>
    <w:tmpl w:val="789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6"/>
  </w:num>
  <w:num w:numId="5">
    <w:abstractNumId w:val="16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4"/>
  </w:num>
  <w:num w:numId="12">
    <w:abstractNumId w:val="8"/>
  </w:num>
  <w:num w:numId="13">
    <w:abstractNumId w:val="9"/>
  </w:num>
  <w:num w:numId="14">
    <w:abstractNumId w:val="12"/>
  </w:num>
  <w:num w:numId="15">
    <w:abstractNumId w:val="17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9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B45FC"/>
    <w:rsid w:val="000037D2"/>
    <w:rsid w:val="000108BB"/>
    <w:rsid w:val="00021474"/>
    <w:rsid w:val="00035869"/>
    <w:rsid w:val="0004456D"/>
    <w:rsid w:val="000465D9"/>
    <w:rsid w:val="00053D9D"/>
    <w:rsid w:val="00064536"/>
    <w:rsid w:val="00065811"/>
    <w:rsid w:val="00075FB0"/>
    <w:rsid w:val="000761B0"/>
    <w:rsid w:val="00081476"/>
    <w:rsid w:val="00091D56"/>
    <w:rsid w:val="0009645D"/>
    <w:rsid w:val="000C2110"/>
    <w:rsid w:val="000C583D"/>
    <w:rsid w:val="000E3A24"/>
    <w:rsid w:val="000E6995"/>
    <w:rsid w:val="000F6F9F"/>
    <w:rsid w:val="00132180"/>
    <w:rsid w:val="0014534B"/>
    <w:rsid w:val="00147246"/>
    <w:rsid w:val="001627B7"/>
    <w:rsid w:val="001640AF"/>
    <w:rsid w:val="00172DEB"/>
    <w:rsid w:val="00173A0D"/>
    <w:rsid w:val="00186055"/>
    <w:rsid w:val="00187577"/>
    <w:rsid w:val="001906C3"/>
    <w:rsid w:val="001A2396"/>
    <w:rsid w:val="001B2252"/>
    <w:rsid w:val="001B5F80"/>
    <w:rsid w:val="001B6A65"/>
    <w:rsid w:val="001C49CA"/>
    <w:rsid w:val="001C6AE3"/>
    <w:rsid w:val="001E7961"/>
    <w:rsid w:val="002006CA"/>
    <w:rsid w:val="0020632D"/>
    <w:rsid w:val="0022027E"/>
    <w:rsid w:val="00234342"/>
    <w:rsid w:val="00237146"/>
    <w:rsid w:val="002447C6"/>
    <w:rsid w:val="00246AF7"/>
    <w:rsid w:val="00250955"/>
    <w:rsid w:val="00281679"/>
    <w:rsid w:val="00281D9E"/>
    <w:rsid w:val="00281FCD"/>
    <w:rsid w:val="002A3B5E"/>
    <w:rsid w:val="002C588B"/>
    <w:rsid w:val="002D28B0"/>
    <w:rsid w:val="002D375B"/>
    <w:rsid w:val="002D4EDD"/>
    <w:rsid w:val="002F2FD1"/>
    <w:rsid w:val="00302E99"/>
    <w:rsid w:val="003137C6"/>
    <w:rsid w:val="003163C0"/>
    <w:rsid w:val="00324A0A"/>
    <w:rsid w:val="0033120D"/>
    <w:rsid w:val="00332D53"/>
    <w:rsid w:val="00342345"/>
    <w:rsid w:val="003444C0"/>
    <w:rsid w:val="0035198A"/>
    <w:rsid w:val="0035617E"/>
    <w:rsid w:val="0036409E"/>
    <w:rsid w:val="00371DFD"/>
    <w:rsid w:val="00374A3A"/>
    <w:rsid w:val="00375574"/>
    <w:rsid w:val="00377B36"/>
    <w:rsid w:val="0038789B"/>
    <w:rsid w:val="003A1DCF"/>
    <w:rsid w:val="003B453B"/>
    <w:rsid w:val="003B45FC"/>
    <w:rsid w:val="003B5935"/>
    <w:rsid w:val="003C58E3"/>
    <w:rsid w:val="003E20A6"/>
    <w:rsid w:val="004041B8"/>
    <w:rsid w:val="00410511"/>
    <w:rsid w:val="00432D30"/>
    <w:rsid w:val="00436BA8"/>
    <w:rsid w:val="00440DEB"/>
    <w:rsid w:val="004429DC"/>
    <w:rsid w:val="0044473B"/>
    <w:rsid w:val="00445A86"/>
    <w:rsid w:val="00453879"/>
    <w:rsid w:val="004562B1"/>
    <w:rsid w:val="00462369"/>
    <w:rsid w:val="004764CB"/>
    <w:rsid w:val="00477366"/>
    <w:rsid w:val="00482367"/>
    <w:rsid w:val="004834DD"/>
    <w:rsid w:val="00484CA7"/>
    <w:rsid w:val="004854D1"/>
    <w:rsid w:val="00492397"/>
    <w:rsid w:val="004C0EE1"/>
    <w:rsid w:val="004C5891"/>
    <w:rsid w:val="004D0531"/>
    <w:rsid w:val="004D10BC"/>
    <w:rsid w:val="004E49F6"/>
    <w:rsid w:val="004E6497"/>
    <w:rsid w:val="004F12D3"/>
    <w:rsid w:val="004F20C6"/>
    <w:rsid w:val="004F76B5"/>
    <w:rsid w:val="005018D2"/>
    <w:rsid w:val="00504362"/>
    <w:rsid w:val="005152B4"/>
    <w:rsid w:val="00521262"/>
    <w:rsid w:val="00523601"/>
    <w:rsid w:val="00534E3E"/>
    <w:rsid w:val="00535AA3"/>
    <w:rsid w:val="00556EF6"/>
    <w:rsid w:val="0056657C"/>
    <w:rsid w:val="005710AC"/>
    <w:rsid w:val="005843BD"/>
    <w:rsid w:val="0059600D"/>
    <w:rsid w:val="005B0580"/>
    <w:rsid w:val="005B3C2C"/>
    <w:rsid w:val="005C07F9"/>
    <w:rsid w:val="005C58B9"/>
    <w:rsid w:val="005D1893"/>
    <w:rsid w:val="005D4279"/>
    <w:rsid w:val="005D648C"/>
    <w:rsid w:val="005D7B39"/>
    <w:rsid w:val="005F1C9D"/>
    <w:rsid w:val="005F2F9C"/>
    <w:rsid w:val="00615B87"/>
    <w:rsid w:val="00633341"/>
    <w:rsid w:val="0063497E"/>
    <w:rsid w:val="00644B59"/>
    <w:rsid w:val="00654318"/>
    <w:rsid w:val="006555A3"/>
    <w:rsid w:val="00655D67"/>
    <w:rsid w:val="006573BD"/>
    <w:rsid w:val="006619A4"/>
    <w:rsid w:val="00667CFE"/>
    <w:rsid w:val="00684C4E"/>
    <w:rsid w:val="00691250"/>
    <w:rsid w:val="006971FB"/>
    <w:rsid w:val="006A6D59"/>
    <w:rsid w:val="006B59C5"/>
    <w:rsid w:val="006D0075"/>
    <w:rsid w:val="006F35BD"/>
    <w:rsid w:val="006F7C27"/>
    <w:rsid w:val="00700026"/>
    <w:rsid w:val="00702541"/>
    <w:rsid w:val="007147E0"/>
    <w:rsid w:val="0072030F"/>
    <w:rsid w:val="00720753"/>
    <w:rsid w:val="00720D59"/>
    <w:rsid w:val="00724934"/>
    <w:rsid w:val="00725763"/>
    <w:rsid w:val="00751F2F"/>
    <w:rsid w:val="00752119"/>
    <w:rsid w:val="00757AF3"/>
    <w:rsid w:val="0076651C"/>
    <w:rsid w:val="0078368E"/>
    <w:rsid w:val="007847E0"/>
    <w:rsid w:val="007908F1"/>
    <w:rsid w:val="00791408"/>
    <w:rsid w:val="007A0B44"/>
    <w:rsid w:val="007A26E6"/>
    <w:rsid w:val="007A3D1C"/>
    <w:rsid w:val="007A5AB5"/>
    <w:rsid w:val="007B29C5"/>
    <w:rsid w:val="007B6168"/>
    <w:rsid w:val="007C174F"/>
    <w:rsid w:val="007D29D4"/>
    <w:rsid w:val="007D4376"/>
    <w:rsid w:val="007D60D1"/>
    <w:rsid w:val="007D6DD9"/>
    <w:rsid w:val="007E1F1A"/>
    <w:rsid w:val="007E317C"/>
    <w:rsid w:val="007F4ECE"/>
    <w:rsid w:val="00802B5B"/>
    <w:rsid w:val="00805064"/>
    <w:rsid w:val="008123B7"/>
    <w:rsid w:val="00813F5C"/>
    <w:rsid w:val="0081741F"/>
    <w:rsid w:val="008517C4"/>
    <w:rsid w:val="0085332A"/>
    <w:rsid w:val="00853D79"/>
    <w:rsid w:val="008630EB"/>
    <w:rsid w:val="008649CC"/>
    <w:rsid w:val="00872A6E"/>
    <w:rsid w:val="00873978"/>
    <w:rsid w:val="00881AE9"/>
    <w:rsid w:val="0089090D"/>
    <w:rsid w:val="008A6ADB"/>
    <w:rsid w:val="008A7E67"/>
    <w:rsid w:val="008B0761"/>
    <w:rsid w:val="008B285E"/>
    <w:rsid w:val="008C2846"/>
    <w:rsid w:val="008C4E28"/>
    <w:rsid w:val="008C6DA2"/>
    <w:rsid w:val="008E2B00"/>
    <w:rsid w:val="008F2BA5"/>
    <w:rsid w:val="008F3C7C"/>
    <w:rsid w:val="008F7638"/>
    <w:rsid w:val="008F7F27"/>
    <w:rsid w:val="00921919"/>
    <w:rsid w:val="00922FF0"/>
    <w:rsid w:val="0093067A"/>
    <w:rsid w:val="00936854"/>
    <w:rsid w:val="009434C7"/>
    <w:rsid w:val="00952B19"/>
    <w:rsid w:val="00963B26"/>
    <w:rsid w:val="00993598"/>
    <w:rsid w:val="009C000C"/>
    <w:rsid w:val="009D1EB7"/>
    <w:rsid w:val="009E09FB"/>
    <w:rsid w:val="009E6528"/>
    <w:rsid w:val="009F4542"/>
    <w:rsid w:val="009F6897"/>
    <w:rsid w:val="00A04C63"/>
    <w:rsid w:val="00A20B07"/>
    <w:rsid w:val="00A41BBF"/>
    <w:rsid w:val="00A41DB0"/>
    <w:rsid w:val="00A47C90"/>
    <w:rsid w:val="00A61052"/>
    <w:rsid w:val="00A61445"/>
    <w:rsid w:val="00A66BB6"/>
    <w:rsid w:val="00A72CB9"/>
    <w:rsid w:val="00A73182"/>
    <w:rsid w:val="00A73B12"/>
    <w:rsid w:val="00A81B0F"/>
    <w:rsid w:val="00A87CFE"/>
    <w:rsid w:val="00A91D3D"/>
    <w:rsid w:val="00A93E2C"/>
    <w:rsid w:val="00A947DC"/>
    <w:rsid w:val="00AA1E5A"/>
    <w:rsid w:val="00AB1B1C"/>
    <w:rsid w:val="00AB6732"/>
    <w:rsid w:val="00AB7176"/>
    <w:rsid w:val="00AC2B62"/>
    <w:rsid w:val="00AD46E4"/>
    <w:rsid w:val="00AE2B89"/>
    <w:rsid w:val="00AF27F0"/>
    <w:rsid w:val="00AF5672"/>
    <w:rsid w:val="00AF61F7"/>
    <w:rsid w:val="00B04DF7"/>
    <w:rsid w:val="00B068BA"/>
    <w:rsid w:val="00B15F20"/>
    <w:rsid w:val="00B17989"/>
    <w:rsid w:val="00B20B09"/>
    <w:rsid w:val="00B23987"/>
    <w:rsid w:val="00B40A77"/>
    <w:rsid w:val="00B43C9C"/>
    <w:rsid w:val="00B45022"/>
    <w:rsid w:val="00B5535F"/>
    <w:rsid w:val="00B7425A"/>
    <w:rsid w:val="00B8195A"/>
    <w:rsid w:val="00B87A83"/>
    <w:rsid w:val="00B904CA"/>
    <w:rsid w:val="00B9072D"/>
    <w:rsid w:val="00B9400B"/>
    <w:rsid w:val="00B94D45"/>
    <w:rsid w:val="00BA5759"/>
    <w:rsid w:val="00BB3BA7"/>
    <w:rsid w:val="00BB7F38"/>
    <w:rsid w:val="00BD10BD"/>
    <w:rsid w:val="00BD4AF1"/>
    <w:rsid w:val="00BD50C4"/>
    <w:rsid w:val="00BD7CD3"/>
    <w:rsid w:val="00BD7E90"/>
    <w:rsid w:val="00BE05CF"/>
    <w:rsid w:val="00BE5CCD"/>
    <w:rsid w:val="00BF435B"/>
    <w:rsid w:val="00BF5291"/>
    <w:rsid w:val="00C1326B"/>
    <w:rsid w:val="00C14AB4"/>
    <w:rsid w:val="00C26886"/>
    <w:rsid w:val="00C279E7"/>
    <w:rsid w:val="00C41442"/>
    <w:rsid w:val="00C5327E"/>
    <w:rsid w:val="00C60767"/>
    <w:rsid w:val="00C748E9"/>
    <w:rsid w:val="00C770F9"/>
    <w:rsid w:val="00C86BBC"/>
    <w:rsid w:val="00C93F60"/>
    <w:rsid w:val="00CA7BFB"/>
    <w:rsid w:val="00CB2D94"/>
    <w:rsid w:val="00CC3DCF"/>
    <w:rsid w:val="00CC6A59"/>
    <w:rsid w:val="00CD0904"/>
    <w:rsid w:val="00CD11B9"/>
    <w:rsid w:val="00CF58F9"/>
    <w:rsid w:val="00D0252B"/>
    <w:rsid w:val="00D10450"/>
    <w:rsid w:val="00D16B7A"/>
    <w:rsid w:val="00D266C3"/>
    <w:rsid w:val="00D36D4C"/>
    <w:rsid w:val="00D40D2F"/>
    <w:rsid w:val="00D434B4"/>
    <w:rsid w:val="00D573BF"/>
    <w:rsid w:val="00D6318B"/>
    <w:rsid w:val="00D717B4"/>
    <w:rsid w:val="00D71802"/>
    <w:rsid w:val="00D743D0"/>
    <w:rsid w:val="00D84A56"/>
    <w:rsid w:val="00D84FF3"/>
    <w:rsid w:val="00D90E45"/>
    <w:rsid w:val="00DA0824"/>
    <w:rsid w:val="00DC312E"/>
    <w:rsid w:val="00DC5C2A"/>
    <w:rsid w:val="00DE7194"/>
    <w:rsid w:val="00DF10B8"/>
    <w:rsid w:val="00DF5183"/>
    <w:rsid w:val="00E00A0B"/>
    <w:rsid w:val="00E05819"/>
    <w:rsid w:val="00E509AE"/>
    <w:rsid w:val="00E50A5B"/>
    <w:rsid w:val="00E511BF"/>
    <w:rsid w:val="00E5749A"/>
    <w:rsid w:val="00E60B76"/>
    <w:rsid w:val="00E63595"/>
    <w:rsid w:val="00E70AD8"/>
    <w:rsid w:val="00E7115C"/>
    <w:rsid w:val="00E84A54"/>
    <w:rsid w:val="00E84DF2"/>
    <w:rsid w:val="00EA5DBA"/>
    <w:rsid w:val="00EB2C61"/>
    <w:rsid w:val="00EB5A72"/>
    <w:rsid w:val="00EC0C99"/>
    <w:rsid w:val="00EC19E0"/>
    <w:rsid w:val="00EE0D61"/>
    <w:rsid w:val="00EF773E"/>
    <w:rsid w:val="00F036A7"/>
    <w:rsid w:val="00F100F2"/>
    <w:rsid w:val="00F33857"/>
    <w:rsid w:val="00F37EE6"/>
    <w:rsid w:val="00F40F74"/>
    <w:rsid w:val="00F45251"/>
    <w:rsid w:val="00F47986"/>
    <w:rsid w:val="00F516C7"/>
    <w:rsid w:val="00F5555E"/>
    <w:rsid w:val="00F5706B"/>
    <w:rsid w:val="00F660B6"/>
    <w:rsid w:val="00F779B3"/>
    <w:rsid w:val="00F83528"/>
    <w:rsid w:val="00F930FA"/>
    <w:rsid w:val="00FA5624"/>
    <w:rsid w:val="00FA7773"/>
    <w:rsid w:val="00FB174A"/>
    <w:rsid w:val="00FB6AB2"/>
    <w:rsid w:val="00FC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3B45FC"/>
    <w:pPr>
      <w:autoSpaceDE w:val="0"/>
      <w:autoSpaceDN w:val="0"/>
      <w:adjustRightInd w:val="0"/>
      <w:spacing w:line="288" w:lineRule="auto"/>
      <w:ind w:firstLine="17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4">
    <w:name w:val="Знак"/>
    <w:basedOn w:val="a"/>
    <w:rsid w:val="003B45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3B45FC"/>
    <w:rPr>
      <w:b/>
      <w:bCs/>
    </w:rPr>
  </w:style>
  <w:style w:type="paragraph" w:customStyle="1" w:styleId="ConsPlusCell">
    <w:name w:val="ConsPlusCell"/>
    <w:rsid w:val="006B59C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6">
    <w:name w:val="Hyperlink"/>
    <w:rsid w:val="00BD7E90"/>
    <w:rPr>
      <w:color w:val="0000FF"/>
      <w:u w:val="single"/>
    </w:rPr>
  </w:style>
  <w:style w:type="paragraph" w:customStyle="1" w:styleId="ConsPlusTitle">
    <w:name w:val="ConsPlusTitle"/>
    <w:rsid w:val="005D6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EE0D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Обычный (паспорт)"/>
    <w:basedOn w:val="a"/>
    <w:rsid w:val="002D28B0"/>
    <w:rPr>
      <w:sz w:val="28"/>
      <w:szCs w:val="28"/>
      <w:lang w:eastAsia="ar-SA"/>
    </w:rPr>
  </w:style>
  <w:style w:type="paragraph" w:customStyle="1" w:styleId="2TimesNewRoman">
    <w:name w:val="Заголовок 2 + Times New Roman"/>
    <w:aliases w:val="14 пт,Черный,По центру,Перед:  6 пт,После:..."/>
    <w:basedOn w:val="a7"/>
    <w:rsid w:val="002D28B0"/>
    <w:pPr>
      <w:spacing w:after="240" w:line="360" w:lineRule="auto"/>
    </w:pPr>
    <w:rPr>
      <w:b/>
    </w:rPr>
  </w:style>
  <w:style w:type="paragraph" w:styleId="a8">
    <w:name w:val="Balloon Text"/>
    <w:basedOn w:val="a"/>
    <w:link w:val="a9"/>
    <w:rsid w:val="007A3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A3D1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472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47246"/>
    <w:rPr>
      <w:sz w:val="24"/>
      <w:szCs w:val="24"/>
    </w:rPr>
  </w:style>
  <w:style w:type="paragraph" w:styleId="ac">
    <w:name w:val="footer"/>
    <w:basedOn w:val="a"/>
    <w:link w:val="ad"/>
    <w:rsid w:val="001472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47246"/>
    <w:rPr>
      <w:sz w:val="24"/>
      <w:szCs w:val="24"/>
    </w:rPr>
  </w:style>
  <w:style w:type="paragraph" w:customStyle="1" w:styleId="1">
    <w:name w:val="Знак1"/>
    <w:basedOn w:val="a"/>
    <w:rsid w:val="00A614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342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23601"/>
    <w:pPr>
      <w:ind w:left="720"/>
      <w:contextualSpacing/>
    </w:pPr>
  </w:style>
  <w:style w:type="character" w:customStyle="1" w:styleId="markedcontent">
    <w:name w:val="markedcontent"/>
    <w:basedOn w:val="a0"/>
    <w:rsid w:val="004764CB"/>
  </w:style>
  <w:style w:type="paragraph" w:styleId="af0">
    <w:name w:val="No Spacing"/>
    <w:uiPriority w:val="1"/>
    <w:qFormat/>
    <w:rsid w:val="00281D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3B45FC"/>
    <w:pPr>
      <w:autoSpaceDE w:val="0"/>
      <w:autoSpaceDN w:val="0"/>
      <w:adjustRightInd w:val="0"/>
      <w:spacing w:line="288" w:lineRule="auto"/>
      <w:ind w:firstLine="17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4">
    <w:name w:val="Знак"/>
    <w:basedOn w:val="a"/>
    <w:rsid w:val="003B45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3B45FC"/>
    <w:rPr>
      <w:b/>
      <w:bCs/>
    </w:rPr>
  </w:style>
  <w:style w:type="paragraph" w:customStyle="1" w:styleId="ConsPlusCell">
    <w:name w:val="ConsPlusCell"/>
    <w:rsid w:val="006B59C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6">
    <w:name w:val="Hyperlink"/>
    <w:rsid w:val="00BD7E90"/>
    <w:rPr>
      <w:color w:val="0000FF"/>
      <w:u w:val="single"/>
    </w:rPr>
  </w:style>
  <w:style w:type="paragraph" w:customStyle="1" w:styleId="ConsPlusTitle">
    <w:name w:val="ConsPlusTitle"/>
    <w:rsid w:val="005D6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EE0D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Обычный (паспорт)"/>
    <w:basedOn w:val="a"/>
    <w:rsid w:val="002D28B0"/>
    <w:rPr>
      <w:sz w:val="28"/>
      <w:szCs w:val="28"/>
      <w:lang w:eastAsia="ar-SA"/>
    </w:rPr>
  </w:style>
  <w:style w:type="paragraph" w:customStyle="1" w:styleId="2TimesNewRoman">
    <w:name w:val="Заголовок 2 + Times New Roman"/>
    <w:aliases w:val="14 пт,Черный,По центру,Перед:  6 пт,После:..."/>
    <w:basedOn w:val="a7"/>
    <w:rsid w:val="002D28B0"/>
    <w:pPr>
      <w:spacing w:after="240" w:line="360" w:lineRule="auto"/>
    </w:pPr>
    <w:rPr>
      <w:b/>
    </w:rPr>
  </w:style>
  <w:style w:type="paragraph" w:styleId="a8">
    <w:name w:val="Balloon Text"/>
    <w:basedOn w:val="a"/>
    <w:link w:val="a9"/>
    <w:rsid w:val="007A3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A3D1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472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47246"/>
    <w:rPr>
      <w:sz w:val="24"/>
      <w:szCs w:val="24"/>
    </w:rPr>
  </w:style>
  <w:style w:type="paragraph" w:styleId="ac">
    <w:name w:val="footer"/>
    <w:basedOn w:val="a"/>
    <w:link w:val="ad"/>
    <w:rsid w:val="001472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47246"/>
    <w:rPr>
      <w:sz w:val="24"/>
      <w:szCs w:val="24"/>
    </w:rPr>
  </w:style>
  <w:style w:type="paragraph" w:customStyle="1" w:styleId="1">
    <w:name w:val="Знак1"/>
    <w:basedOn w:val="a"/>
    <w:rsid w:val="00A614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342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23601"/>
    <w:pPr>
      <w:ind w:left="720"/>
      <w:contextualSpacing/>
    </w:pPr>
  </w:style>
  <w:style w:type="character" w:customStyle="1" w:styleId="markedcontent">
    <w:name w:val="markedcontent"/>
    <w:basedOn w:val="a0"/>
    <w:rsid w:val="004764CB"/>
  </w:style>
  <w:style w:type="paragraph" w:styleId="af0">
    <w:name w:val="No Spacing"/>
    <w:uiPriority w:val="1"/>
    <w:qFormat/>
    <w:rsid w:val="00281D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C4F9-5080-4CCB-8BD1-36F493BA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32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SPecialiST RePack</Company>
  <LinksUpToDate>false</LinksUpToDate>
  <CharactersWithSpaces>44335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ЛЮБОВЬ ДМИТРИЕВНА</dc:creator>
  <cp:lastModifiedBy>Мироненко Никита Сергеевич</cp:lastModifiedBy>
  <cp:revision>14</cp:revision>
  <cp:lastPrinted>2022-11-03T07:52:00Z</cp:lastPrinted>
  <dcterms:created xsi:type="dcterms:W3CDTF">2022-10-28T09:49:00Z</dcterms:created>
  <dcterms:modified xsi:type="dcterms:W3CDTF">2022-11-23T09:41:00Z</dcterms:modified>
</cp:coreProperties>
</file>