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6B" w:rsidRPr="00F538BC" w:rsidRDefault="00D1506B" w:rsidP="00F538BC">
      <w:pPr>
        <w:spacing w:after="0"/>
        <w:jc w:val="center"/>
        <w:rPr>
          <w:sz w:val="28"/>
          <w:szCs w:val="28"/>
        </w:rPr>
      </w:pPr>
      <w:r w:rsidRPr="00F538BC">
        <w:rPr>
          <w:sz w:val="28"/>
          <w:szCs w:val="28"/>
        </w:rPr>
        <w:t>Российская Федерация</w:t>
      </w:r>
    </w:p>
    <w:p w:rsidR="00D1506B" w:rsidRPr="00F538BC" w:rsidRDefault="00D1506B" w:rsidP="00F538BC">
      <w:pPr>
        <w:spacing w:after="0"/>
        <w:jc w:val="center"/>
        <w:rPr>
          <w:sz w:val="28"/>
          <w:szCs w:val="28"/>
        </w:rPr>
      </w:pPr>
      <w:r w:rsidRPr="00F538BC">
        <w:rPr>
          <w:sz w:val="28"/>
          <w:szCs w:val="28"/>
        </w:rPr>
        <w:t>Городской округ «город Клинцы Брянской области»</w:t>
      </w:r>
    </w:p>
    <w:p w:rsidR="00D1506B" w:rsidRPr="00F538BC" w:rsidRDefault="00D1506B" w:rsidP="00F538BC">
      <w:pPr>
        <w:spacing w:after="0"/>
        <w:jc w:val="center"/>
        <w:rPr>
          <w:sz w:val="28"/>
          <w:szCs w:val="28"/>
        </w:rPr>
      </w:pPr>
      <w:r w:rsidRPr="00F538BC">
        <w:rPr>
          <w:sz w:val="28"/>
          <w:szCs w:val="28"/>
        </w:rPr>
        <w:t>Клинцовская городская администрация</w:t>
      </w:r>
    </w:p>
    <w:p w:rsidR="00D1506B" w:rsidRPr="00F538BC" w:rsidRDefault="00D1506B" w:rsidP="00F538BC">
      <w:pPr>
        <w:spacing w:after="0"/>
        <w:jc w:val="center"/>
        <w:rPr>
          <w:sz w:val="28"/>
          <w:szCs w:val="28"/>
        </w:rPr>
      </w:pPr>
    </w:p>
    <w:p w:rsidR="00D1506B" w:rsidRPr="00F538BC" w:rsidRDefault="00D1506B" w:rsidP="00F538BC">
      <w:pPr>
        <w:spacing w:after="0"/>
        <w:jc w:val="center"/>
        <w:rPr>
          <w:sz w:val="28"/>
          <w:szCs w:val="28"/>
        </w:rPr>
      </w:pPr>
      <w:r w:rsidRPr="00F538BC">
        <w:rPr>
          <w:sz w:val="28"/>
          <w:szCs w:val="28"/>
        </w:rPr>
        <w:t>Постановление</w:t>
      </w:r>
    </w:p>
    <w:p w:rsidR="00D1506B" w:rsidRPr="00F538BC" w:rsidRDefault="00D1506B" w:rsidP="00F538BC">
      <w:pPr>
        <w:keepNext/>
        <w:spacing w:after="0"/>
        <w:jc w:val="left"/>
        <w:outlineLvl w:val="0"/>
        <w:rPr>
          <w:sz w:val="28"/>
          <w:szCs w:val="28"/>
        </w:rPr>
      </w:pPr>
    </w:p>
    <w:p w:rsidR="00D1506B" w:rsidRPr="00F538BC" w:rsidRDefault="00D1506B" w:rsidP="00F538BC">
      <w:pPr>
        <w:keepNext/>
        <w:spacing w:after="0"/>
        <w:jc w:val="left"/>
        <w:outlineLvl w:val="0"/>
        <w:rPr>
          <w:sz w:val="28"/>
          <w:szCs w:val="28"/>
        </w:rPr>
      </w:pPr>
      <w:r w:rsidRPr="00F538BC">
        <w:rPr>
          <w:sz w:val="28"/>
          <w:szCs w:val="28"/>
        </w:rPr>
        <w:t>От «17» мая 2016 г.  № 1152</w:t>
      </w:r>
    </w:p>
    <w:p w:rsidR="00D1506B" w:rsidRPr="00F538BC" w:rsidRDefault="00D1506B" w:rsidP="00F538BC">
      <w:pPr>
        <w:spacing w:after="0"/>
        <w:jc w:val="left"/>
        <w:rPr>
          <w:sz w:val="28"/>
          <w:szCs w:val="28"/>
        </w:rPr>
      </w:pPr>
      <w:r w:rsidRPr="00F538BC">
        <w:rPr>
          <w:sz w:val="28"/>
          <w:szCs w:val="28"/>
        </w:rPr>
        <w:t xml:space="preserve">                 г. Клинцы</w:t>
      </w:r>
    </w:p>
    <w:p w:rsidR="00D1506B" w:rsidRPr="00F538BC" w:rsidRDefault="00D1506B" w:rsidP="00F538BC">
      <w:pPr>
        <w:spacing w:after="0"/>
        <w:jc w:val="left"/>
        <w:rPr>
          <w:sz w:val="28"/>
          <w:szCs w:val="28"/>
        </w:rPr>
      </w:pPr>
    </w:p>
    <w:p w:rsidR="00D1506B" w:rsidRPr="00F538BC" w:rsidRDefault="00D1506B" w:rsidP="00F538BC">
      <w:pPr>
        <w:tabs>
          <w:tab w:val="left" w:pos="5529"/>
        </w:tabs>
        <w:spacing w:after="0"/>
        <w:ind w:right="3826"/>
        <w:rPr>
          <w:sz w:val="28"/>
          <w:szCs w:val="28"/>
        </w:rPr>
      </w:pPr>
      <w:r w:rsidRPr="00F538BC">
        <w:rPr>
          <w:sz w:val="28"/>
          <w:szCs w:val="28"/>
        </w:rPr>
        <w:t>О создании общественного совета по обсуждению проектов муниципальных правовых актов городского округа «город Клинцы Брянской области» в сфере нормирования закупок товаров, работ, услуг, разрабатываемых Клинцовской городской администрацией, подведомственными ей казенными учреждениями.</w:t>
      </w:r>
    </w:p>
    <w:p w:rsidR="00D1506B" w:rsidRPr="00F538BC" w:rsidRDefault="00D1506B" w:rsidP="00F538BC">
      <w:pPr>
        <w:spacing w:after="0"/>
        <w:rPr>
          <w:sz w:val="28"/>
          <w:szCs w:val="28"/>
        </w:rPr>
      </w:pPr>
    </w:p>
    <w:p w:rsidR="00D1506B" w:rsidRPr="00F538BC" w:rsidRDefault="00D1506B" w:rsidP="00F538BC">
      <w:pPr>
        <w:spacing w:after="0"/>
        <w:jc w:val="left"/>
        <w:rPr>
          <w:sz w:val="28"/>
          <w:szCs w:val="28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F538BC">
        <w:rPr>
          <w:sz w:val="28"/>
          <w:szCs w:val="28"/>
        </w:rPr>
        <w:t xml:space="preserve">             В соответствии с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</w:p>
    <w:p w:rsidR="00D1506B" w:rsidRPr="00F538BC" w:rsidRDefault="00D1506B" w:rsidP="00F538BC">
      <w:pPr>
        <w:spacing w:after="240"/>
        <w:jc w:val="center"/>
        <w:rPr>
          <w:b/>
          <w:bCs/>
          <w:sz w:val="28"/>
          <w:szCs w:val="28"/>
        </w:rPr>
      </w:pPr>
      <w:r w:rsidRPr="00F538BC">
        <w:rPr>
          <w:sz w:val="28"/>
          <w:szCs w:val="28"/>
        </w:rPr>
        <w:br/>
      </w:r>
      <w:r w:rsidRPr="00F538BC">
        <w:rPr>
          <w:b/>
          <w:bCs/>
          <w:sz w:val="28"/>
          <w:szCs w:val="28"/>
        </w:rPr>
        <w:t>ПОСТАНОВЛЯЮ:</w:t>
      </w:r>
    </w:p>
    <w:p w:rsidR="00D1506B" w:rsidRPr="00F538BC" w:rsidRDefault="00D1506B" w:rsidP="00F538BC">
      <w:pPr>
        <w:spacing w:after="0"/>
        <w:ind w:right="-1"/>
        <w:rPr>
          <w:sz w:val="28"/>
          <w:szCs w:val="28"/>
        </w:rPr>
      </w:pPr>
      <w:r w:rsidRPr="00F538BC">
        <w:rPr>
          <w:sz w:val="28"/>
          <w:szCs w:val="28"/>
        </w:rPr>
        <w:t xml:space="preserve">           1. Создать общественный совет по обсуждению проектов муниципальных правовых актов городского округа «город Клинцы Брянской области» в сфере нормирования закупок товаров, работ, услуг, разрабатываемых Клинцовской городской администрацией, подведомственными ей казенными и бюджетными учреждениями. </w:t>
      </w:r>
    </w:p>
    <w:p w:rsidR="00D1506B" w:rsidRPr="00F538BC" w:rsidRDefault="00D1506B" w:rsidP="00F538BC">
      <w:pPr>
        <w:spacing w:after="0"/>
        <w:rPr>
          <w:sz w:val="28"/>
          <w:szCs w:val="28"/>
        </w:rPr>
      </w:pPr>
      <w:r w:rsidRPr="00F538BC">
        <w:rPr>
          <w:sz w:val="28"/>
          <w:szCs w:val="28"/>
        </w:rPr>
        <w:br/>
        <w:t xml:space="preserve">           2. Утвердить прилагаемое Положение об общественном совете при Клинцовской городской администрации (Приложение № 1).</w:t>
      </w:r>
    </w:p>
    <w:p w:rsidR="00D1506B" w:rsidRPr="00F538BC" w:rsidRDefault="00D1506B" w:rsidP="00F538BC">
      <w:pPr>
        <w:spacing w:after="0"/>
        <w:rPr>
          <w:sz w:val="28"/>
          <w:szCs w:val="28"/>
        </w:rPr>
      </w:pPr>
    </w:p>
    <w:p w:rsidR="00D1506B" w:rsidRPr="00F538BC" w:rsidRDefault="00D1506B" w:rsidP="00F538BC">
      <w:pPr>
        <w:spacing w:after="0"/>
        <w:rPr>
          <w:sz w:val="28"/>
          <w:szCs w:val="28"/>
        </w:rPr>
      </w:pPr>
      <w:r w:rsidRPr="00F538BC">
        <w:rPr>
          <w:sz w:val="28"/>
          <w:szCs w:val="28"/>
        </w:rPr>
        <w:t xml:space="preserve">          3. Опубликовать настоящее постановление на официальном сайте Клинцовской городской администрации в сети Интернет (www.Klinci.ru)</w:t>
      </w:r>
    </w:p>
    <w:p w:rsidR="00D1506B" w:rsidRPr="00F538BC" w:rsidRDefault="00D1506B" w:rsidP="00F538BC">
      <w:pPr>
        <w:spacing w:after="0"/>
        <w:rPr>
          <w:sz w:val="28"/>
          <w:szCs w:val="28"/>
        </w:rPr>
      </w:pPr>
    </w:p>
    <w:p w:rsidR="00D1506B" w:rsidRPr="00F538BC" w:rsidRDefault="00D1506B" w:rsidP="00F538BC">
      <w:pPr>
        <w:spacing w:after="0"/>
        <w:ind w:firstLine="708"/>
        <w:rPr>
          <w:sz w:val="28"/>
          <w:szCs w:val="28"/>
        </w:rPr>
      </w:pPr>
      <w:r w:rsidRPr="00F538BC">
        <w:rPr>
          <w:sz w:val="28"/>
          <w:szCs w:val="28"/>
        </w:rPr>
        <w:t>4. Контроль за исполнением настоящего постановления возложить на первого  заместителя  главы  Клинцовской  городской  администрации Клетного О. Ф.</w:t>
      </w:r>
    </w:p>
    <w:p w:rsidR="00D1506B" w:rsidRPr="00F538BC" w:rsidRDefault="00D1506B" w:rsidP="00F538BC">
      <w:pPr>
        <w:spacing w:after="0"/>
        <w:rPr>
          <w:sz w:val="28"/>
          <w:szCs w:val="28"/>
        </w:rPr>
      </w:pPr>
    </w:p>
    <w:p w:rsidR="00D1506B" w:rsidRPr="00F538BC" w:rsidRDefault="00D1506B" w:rsidP="00F538BC">
      <w:pPr>
        <w:spacing w:after="0"/>
        <w:rPr>
          <w:sz w:val="28"/>
          <w:szCs w:val="28"/>
        </w:rPr>
      </w:pPr>
    </w:p>
    <w:p w:rsidR="00D1506B" w:rsidRPr="00F538BC" w:rsidRDefault="00D1506B" w:rsidP="00F538BC">
      <w:pPr>
        <w:spacing w:after="0"/>
        <w:jc w:val="left"/>
        <w:rPr>
          <w:sz w:val="28"/>
          <w:szCs w:val="28"/>
        </w:rPr>
      </w:pPr>
      <w:r w:rsidRPr="00F538BC">
        <w:rPr>
          <w:sz w:val="28"/>
          <w:szCs w:val="28"/>
        </w:rPr>
        <w:t>Глава Клинцовской городской</w:t>
      </w:r>
    </w:p>
    <w:p w:rsidR="00D1506B" w:rsidRPr="00F538BC" w:rsidRDefault="00D1506B" w:rsidP="00F538BC">
      <w:pPr>
        <w:spacing w:after="0"/>
        <w:jc w:val="left"/>
        <w:rPr>
          <w:sz w:val="28"/>
          <w:szCs w:val="28"/>
        </w:rPr>
      </w:pPr>
      <w:r w:rsidRPr="00F538BC">
        <w:rPr>
          <w:sz w:val="28"/>
          <w:szCs w:val="28"/>
        </w:rPr>
        <w:t>администрации                                                                                    С. Ю. Евтеев</w:t>
      </w:r>
    </w:p>
    <w:p w:rsidR="00D1506B" w:rsidRDefault="00D1506B" w:rsidP="00F538BC">
      <w:pPr>
        <w:spacing w:after="0"/>
        <w:jc w:val="right"/>
        <w:rPr>
          <w:sz w:val="26"/>
          <w:szCs w:val="26"/>
        </w:rPr>
      </w:pPr>
    </w:p>
    <w:p w:rsidR="00D1506B" w:rsidRDefault="00D1506B" w:rsidP="00F538BC">
      <w:pPr>
        <w:spacing w:after="0"/>
        <w:jc w:val="right"/>
        <w:rPr>
          <w:sz w:val="26"/>
          <w:szCs w:val="26"/>
        </w:rPr>
      </w:pPr>
    </w:p>
    <w:p w:rsidR="00D1506B" w:rsidRDefault="00D1506B" w:rsidP="00F538BC">
      <w:pPr>
        <w:spacing w:after="0"/>
        <w:jc w:val="right"/>
        <w:rPr>
          <w:sz w:val="26"/>
          <w:szCs w:val="26"/>
        </w:rPr>
      </w:pPr>
    </w:p>
    <w:p w:rsidR="00D1506B" w:rsidRPr="00F538BC" w:rsidRDefault="00D1506B" w:rsidP="00F538BC">
      <w:pPr>
        <w:spacing w:after="0"/>
        <w:jc w:val="right"/>
        <w:rPr>
          <w:sz w:val="26"/>
          <w:szCs w:val="26"/>
        </w:rPr>
      </w:pPr>
      <w:bookmarkStart w:id="0" w:name="_GoBack"/>
      <w:bookmarkEnd w:id="0"/>
    </w:p>
    <w:p w:rsidR="00D1506B" w:rsidRPr="00F538BC" w:rsidRDefault="00D1506B" w:rsidP="00F538BC">
      <w:pPr>
        <w:spacing w:after="0"/>
        <w:jc w:val="right"/>
        <w:rPr>
          <w:sz w:val="26"/>
          <w:szCs w:val="26"/>
        </w:rPr>
      </w:pPr>
      <w:r w:rsidRPr="00F538BC">
        <w:rPr>
          <w:sz w:val="26"/>
          <w:szCs w:val="26"/>
        </w:rPr>
        <w:t xml:space="preserve">        Приложение к постановлению </w:t>
      </w:r>
    </w:p>
    <w:p w:rsidR="00D1506B" w:rsidRPr="00F538BC" w:rsidRDefault="00D1506B" w:rsidP="00F538BC">
      <w:pPr>
        <w:spacing w:after="0"/>
        <w:jc w:val="right"/>
        <w:rPr>
          <w:sz w:val="26"/>
          <w:szCs w:val="26"/>
        </w:rPr>
      </w:pPr>
      <w:r w:rsidRPr="00F538BC">
        <w:rPr>
          <w:sz w:val="26"/>
          <w:szCs w:val="26"/>
        </w:rPr>
        <w:t xml:space="preserve">Клинцовской городской администрации </w:t>
      </w:r>
    </w:p>
    <w:p w:rsidR="00D1506B" w:rsidRPr="00F538BC" w:rsidRDefault="00D1506B" w:rsidP="00F538BC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F538BC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F538BC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  <w:r w:rsidRPr="00F538BC">
        <w:rPr>
          <w:sz w:val="26"/>
          <w:szCs w:val="26"/>
        </w:rPr>
        <w:t>.</w:t>
      </w:r>
      <w:r>
        <w:rPr>
          <w:sz w:val="26"/>
          <w:szCs w:val="26"/>
        </w:rPr>
        <w:t>05.2016   № 1152</w:t>
      </w:r>
      <w:r w:rsidRPr="00F538BC">
        <w:rPr>
          <w:sz w:val="26"/>
          <w:szCs w:val="26"/>
        </w:rPr>
        <w:t xml:space="preserve">   </w:t>
      </w:r>
    </w:p>
    <w:p w:rsidR="00D1506B" w:rsidRPr="00F538BC" w:rsidRDefault="00D1506B" w:rsidP="00F538BC">
      <w:pPr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ПОЛОЖЕНИЕ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 xml:space="preserve">Об Общественном Совете при Клинцовской городской администрации 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1. ОБЩИЕ ПОЛОЖЕНИЯ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1.1. Настоящее Положение определяет цели, функции и полномочия Общественного Совета при Клинцовской городской администрации (далее - Совет), порядок формирования его состава и организационные основы деятельности в целях осуществления общественного контроля в сфере закупок. Состав общественного Совета утверждается распоряжением Клинцовской городской администрации.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1.2. Совет является консультативно-совещательным органом, призванным обеспечивать взаимодействие Клинцовской городской администрации с общественными организациями и объединениями, инициативными гражданами города, способствовать развитию институтов гражданского общества, учету интересов населения городского округа «город Клинцы Брянской области» при выработке и реализации муниципальной политики.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1.3. В своей деятельности Совет руководствуется Конституцией Российской Федерации, законодательством Российской Федерации, Брянской области, Уставом г. Клинцы, муниципальными правовыми актами городского округа «город Клинцы Брянской области» и настоящим Положением.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1.4. Члены Совета осуществляют свою деятельность на общественных началах.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1.5. В своей работе Совет взаимодействует с Клинцовским городским Советом народных депутатов и Клинцовской городской администрацией, общественными организациями и объединениями, инициативными группами граждан городского округа «город Клинцы Брянской области».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1.6. Решения Совета носят рекомендательный характер.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1.7. Организационно-техническое и информационное обеспечение деятельности Совета осуществляет отдел экономического анализа, прогнозирования, торговли и потребительского рынка Клинцовской городской администрации. Протокол заседания Совета ведется представителем отдела экономического анализа, прогнозирования, торговли и потребительского рынка Клинцовской городской администрации.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 xml:space="preserve">                          2. ОСНОВНЫЕ ЦЕЛИ И ФУНКЦИИ СОВЕТА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2.1. Основными целями деятельности Совета являются обеспечение конструктивного взаимодействия Клинцовской городской администрации с инициативными гражданами, общественными организациями и объединениями, вовлечение общественности в процесс принятия и реализации управленческих решений по наиболее важным для населения городского округа «город Клинцы Брянской области» вопросам экономического, социально-политического и культурного развития города, достижение и укрепление общественного согласия.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2.2. Функциями Совета являются: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 xml:space="preserve">2.2.1. обсуждение проектов муниципальных правовых актов городского округа «город Клинцы Брянской области» в сфере нормирования закупок товаров, работ, услуг, разрабатываемых Клинцовской городской администрацией, подведомственными ей казенными учреждениями. 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2.2.2. информирование общественности города о деятельности Клинцовской городской администрации в сфере закупок.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3. ПОРЯДОК ФОРМИРОВАНИЯ СОВЕТА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3.1. Состав Совета формируется Клинцовской городской администрацией на основе предложений граждан города, представителей общественных организаций и объединений, образовательных и научных организаций, действующих на территории города. На официальном сайте Клинцовской городской администрации в информационно-телекоммуникационной сети «Интернет» (</w:t>
      </w:r>
      <w:hyperlink r:id="rId5" w:history="1">
        <w:r w:rsidRPr="00F538BC">
          <w:rPr>
            <w:color w:val="0000FF"/>
            <w:sz w:val="26"/>
            <w:szCs w:val="26"/>
            <w:u w:val="single"/>
          </w:rPr>
          <w:t>www.Klinci.ru</w:t>
        </w:r>
      </w:hyperlink>
      <w:r w:rsidRPr="00F538BC">
        <w:rPr>
          <w:sz w:val="26"/>
          <w:szCs w:val="26"/>
        </w:rPr>
        <w:t>) размещается информация о начале формирования Совета. Предложения принимаются в течении 7 дней со дня размещения информации о начале формирования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3.2 Численность Совета составляет не менее 5 человек. Секретарь Совета не является членом Совета, а утверждается распоряжением Клинцовской городской администрации из числа муниципальных служащих отдела экономического анализа, прогнозирования, торговли и потребительского рынка.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 xml:space="preserve">3.3. Граждане, получившие предложение войти в состав Совета, в течение 7 дней письменно уведомляют главу Клинцовской городской администрации о своем согласии либо об отказе войти в состав Совета. Граждане, не направившие письменные уведомления в указанный срок, считаются отказавшимися входить в состав Совета. 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3.4. Члены Общественного Совета включаются в его состав по одному из следующих оснований: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3.4.1. заявление гражданина, поданного лично до истечения срока завершения процедуры формирования Общественного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3.4.2. письменного согласия на приглашение войти в состав Общественного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3.5. Состав Общественного Совета утверждается распоряжением Клинцовской городской администрации.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 Полномочия члена Общественного Совета прекращаются в случае: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3.6.1. появления оснований, с наступлением которых гражданин не может быть членом Общественного Совета в соответствии с пунктом 3.9  . настоящего Порядка;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3.6.2. подачи им заявления о выходе из состава Общественного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3.6.3. неспособности его по состоянию здоровья участвовать в работе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3.6.4. вступления в законную силу вынесенного в отношении него обвинительного приговора суда;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3.6.5. признания его на основании решения суда, вступившего в законную силу, недееспособным, безвестно отсутствующим или умершим;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3.6.6. нарушения им этических норм (по решению не менее половины членов Совета общественности, принятому на заседании Совета общественности);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3.6.7. отсутствия на заседаниях Совета без уважительной причины более трех раз;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3.6.8. его смерти.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3.7. Решение о прекращении полномочий члена Совета принимается на заседании Совета и оформляется путем внесения изменений в распоряжение Клинцовской городской администрации о составе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3.8. Деятельность Общественного Совета освещается в отдельном разделе официального сайта Клинцовской городской администрации.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3.9. Членами Совета не могут быть лица: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3.9.1. замещающие государственные должности РФ и субъектов РФ, должности государственной службы РФ и субъектов РФ,  должности муниципальной службы, а так же лица замещающие выборные должности в органах местного самоуправления;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3.9.2. имеющие непогашенную или неснятую судимость;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3.9.3. признанные недееспособными на основании решения суда;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3.9.4. не достигшие совершеннолетия, не являющиеся гражданами РФ или имеющие гражданство иностранного государства.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3.10. Первое заседание Совета проводится не позднее месяца со дня формирования полного состава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3.11. Руководство деятельностью Совета осуществляет председатель Совета. Председатель Совета и заместитель председателя избираются на первом заседании Совета путем открытого голосования простым большинством голосов членов Совета, присутствующих на заседании.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3.12. Срок полномочий членов Совета истекает через 3 года со дня первого заседания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3.13. За два месяца до истечения срока полномочий членов Совета, глава Клинцовской городской администрации инициирует процедуру формирования нового состава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4. ОРГАНИЗАЦИЯ ДЕЯТЕЛЬНОСТИ СОВЕТА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4.1. Совет планирует свою деятельность самостоятельно на основе предложений членов Совета с учетом перспективных и текущих планов работы Клинцовской городской администрации. План работы Совета составляется на календарный год и утверждается на заседании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4.2. Основной формой работы Совета являются заседания. Вопросы на заседаниях рассматриваются в соответствии с планом работы. По предложению главы Клинцовской городской администрации, председателя Совета, заместителя председателя или 1/3 членов Совета в повестку дня заседания могут вноситься вопросы, не предусмотренные планом.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 Председатель Совета осуществляет общее руководство Советом: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4.3.1. формирует план работы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4.3.2. подписывает решения и другие документы;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4.3.3. распределяет обязанности между членами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4.3.4. привлекает необходимых специалистов для работы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4.3.5. контролирует исполнение решений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4.3.6. представляет главе Клинцовской городской администрации решения, предложения и рекомендации, подготовленные Советом;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4.3.7. представляет Совет в Клинцовской городской администрации, а также во взаимодействии с другими юридическими и физическими лицами.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4.4. Заместитель председателя исполняет функции председателя в его отсутствие.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4.5. Члены Совета участвуют в его заседаниях лично без права замены. В случае отсутствия на заседании член Совета имеет право предоставить свое мнение по рассматриваемым вопросам в письменной форме.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4.6. Члены Совета: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4.6.1. участвуют в работе Совета и содействуют выполнению принятых решений;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4.6.2. вносят на обсуждение свои предложения по плану работы Совета, повестке заседаний.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4.7. Регламент заседаний Совета определяется Советом в зависимости от количества вопросов в повестке дня и объёма рассматриваемых материалов.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4.8. Для изучения вопросов по конкретным направлениям Совет может своим решением создавать рабочие группы из числа членов Совета и привлекаемых специалистов. Итоги рассмотрения вопросов, входящих в компетенцию рабочих групп, в виде рекомендаций и предложений оформляются протоколом и направляются в Совет.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5. ПОРЯДОК РАБОТЫ СОВЕТА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5.1. Заседания Совета проводятся не реже двух раз в год. При необходимости по инициативе главы Клинцовской городской администрации, председателя Совета или 1/3 членов Совета могут быть проведены внеочередные заседания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5.2. Заседание считается правомочным, если на нём присутствует более половины общего числа членов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5.3. Вопросы к заседанию готовятся заблаговременно инициаторами их внесения и всеми заинтересованными членами Общественного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5.4. Перечень вопросов, подлежащих рассмотрению на заседании Общественного Совета, определяется и направляется членам Общественного Совета не позднее чем за 3 дня до его заседания.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5.5. Для принятия Советом решения применяется процедура открытого голосования. Решения Совета по обсуждаемым вопросам принимаются простым большинством голосов от числа присутствующих на заседании его членов.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5.6. Члены Общественного Совета имеют равные права на участие в работе Совета. Каждый член Общественного Совета при принятии решений имеет один голос.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5.7. Деятельность Общественного Совета основывается на коллективном, свободном и деловом обсуждении.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5.8. Решения Совета могут приниматься в следующих формах: решение, рекомендация, обращение, заявление.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5.9. Особые мнения и замечания членов Совета излагаются в отдельной записке и в обязательном порядке прикладываются к решению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5.10. Решения Совета оформляются протоколами заседаний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Протокол заседания подписывается председателем, в случае его отсутствия - председательствующим Совета в пятидневный срок со дня проведения заседания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5.11. Информация о выполнении принятых ранее решений доводится до сведения членов Совета на очередном заседании Совета.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5.12. В работе Совета по приглашению членов Совета либо по собственной инициативе могут участвовать: депутаты Клинцовского городского Совета народных депутатов, представители СМИ, представители других некоммерческих и коммерческих организаций (по представлению руководителя организации), отдельные граждане с правом совещательного голоса.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5.13. Обсуждаемые Советом вопросы и принятые на заседаниях Совета решения доводятся до сведения населения городского округа «город Клинцы Брянской области»  путем размещения на сайте Клинцовской городской администрации.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F538BC">
        <w:rPr>
          <w:b/>
          <w:bCs/>
          <w:sz w:val="26"/>
          <w:szCs w:val="26"/>
        </w:rPr>
        <w:t>6. ПОЛНОМОЧИЯ СОВЕТА, ПРАВА И ОБЯЗАНОСТИ ЧЛЕНОВ СОВЕТА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 Совет имеет право: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6.1.1. запрашивать от Клинцовской городской администрации, предприятий, организаций, учреждений информацию, необходимую для осуществления функций Совета;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6.1.2. знакомиться с работой общественных объединений, заслушивать информацию об их деятельности, давать рекомендации и предложения, в том числе с представлением их главе Клинцовской городской администрации;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6.1.3. взаимодействовать с другими совещательными, консультативными, координационными и иными формированиями, образованными при Клинцовской городской администрации;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6.1.4. вносить предложения о дополнениях и изменениях в Положение о Совете;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6.1.5. приглашать на свои заседания представителей Клинцовской городской администрации, представителей муниципальных учреждений, общественных объединений.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 Члены Совета: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6.2.1. имеют равные права и обязанности;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6.2.2. принимают участие в заседаниях Совета с правом решающего голоса;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6.2.3. возглавляют или входят в состав рабочих групп, организуют их работу;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6.2.4. вносят предложения по планированию работы Совета, готовят и представляют на обсуждение Совета информацию по конкретным вопросам повестки заседания Совета и другие материалы, содействуют выполнению принятых решений;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6.2.5. инициируют, планируют и организуют общественные слушания по вопросам своей компетенции, научно-практические конференции, «круглые столы» и другие мероприятия;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6.2.6. представляют информационный материал для публикации в СМИ.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6.3. Члены Совета не вправе делегировать свои полномочия другим лицам.</w:t>
      </w:r>
    </w:p>
    <w:p w:rsidR="00D1506B" w:rsidRPr="00F538BC" w:rsidRDefault="00D1506B" w:rsidP="00F538BC">
      <w:pPr>
        <w:autoSpaceDE w:val="0"/>
        <w:autoSpaceDN w:val="0"/>
        <w:adjustRightInd w:val="0"/>
        <w:spacing w:after="0"/>
        <w:rPr>
          <w:sz w:val="26"/>
          <w:szCs w:val="26"/>
        </w:rPr>
      </w:pPr>
      <w:r w:rsidRPr="00F538BC">
        <w:rPr>
          <w:sz w:val="26"/>
          <w:szCs w:val="26"/>
        </w:rPr>
        <w:t>6.4. Члены Совета обязаны соблюдать законодательство Российской Федерации и Брянской области, требования муниципальных правовых актов городского округа «город Клинцы Брянской области», общепризнанные нормы корпоративного поведения и настоящего Положения.</w:t>
      </w:r>
    </w:p>
    <w:p w:rsidR="00D1506B" w:rsidRPr="00F538BC" w:rsidRDefault="00D1506B" w:rsidP="00F538BC">
      <w:pPr>
        <w:spacing w:after="0"/>
        <w:jc w:val="left"/>
        <w:rPr>
          <w:sz w:val="26"/>
          <w:szCs w:val="26"/>
        </w:rPr>
      </w:pPr>
    </w:p>
    <w:p w:rsidR="00D1506B" w:rsidRPr="00F538BC" w:rsidRDefault="00D1506B" w:rsidP="00F538BC">
      <w:pPr>
        <w:spacing w:after="0"/>
        <w:rPr>
          <w:sz w:val="26"/>
          <w:szCs w:val="26"/>
        </w:rPr>
      </w:pPr>
    </w:p>
    <w:p w:rsidR="00D1506B" w:rsidRPr="00F538BC" w:rsidRDefault="00D1506B" w:rsidP="00F538BC">
      <w:pPr>
        <w:spacing w:after="0"/>
        <w:jc w:val="left"/>
        <w:rPr>
          <w:sz w:val="26"/>
          <w:szCs w:val="26"/>
        </w:rPr>
      </w:pPr>
    </w:p>
    <w:p w:rsidR="00D1506B" w:rsidRPr="00F538BC" w:rsidRDefault="00D1506B" w:rsidP="00F538BC">
      <w:pPr>
        <w:spacing w:after="200" w:line="276" w:lineRule="auto"/>
        <w:jc w:val="left"/>
        <w:rPr>
          <w:rFonts w:ascii="Calibri" w:hAnsi="Calibri" w:cs="Calibri"/>
          <w:sz w:val="26"/>
          <w:szCs w:val="26"/>
          <w:lang w:eastAsia="en-US"/>
        </w:rPr>
      </w:pPr>
    </w:p>
    <w:p w:rsidR="00D1506B" w:rsidRPr="00B95877" w:rsidRDefault="00D1506B" w:rsidP="00C11D86">
      <w:pPr>
        <w:jc w:val="left"/>
        <w:rPr>
          <w:sz w:val="28"/>
          <w:szCs w:val="28"/>
        </w:rPr>
      </w:pPr>
      <w:bookmarkStart w:id="1" w:name="_PictureBullets"/>
      <w:r w:rsidRPr="00E01F10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yandex.st/lego/_/La6qi18Z8LwgnZdsAr1qy1GwCwo.gif" style="width:.75pt;height:.75pt;visibility:visible" o:bullet="t">
            <v:imagedata r:id="rId6" o:title=""/>
          </v:shape>
        </w:pict>
      </w:r>
      <w:bookmarkEnd w:id="1"/>
    </w:p>
    <w:sectPr w:rsidR="00D1506B" w:rsidRPr="00B95877" w:rsidSect="00F36E2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0D37"/>
    <w:multiLevelType w:val="hybridMultilevel"/>
    <w:tmpl w:val="5D58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097D"/>
    <w:multiLevelType w:val="multilevel"/>
    <w:tmpl w:val="80E0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D0B6E76"/>
    <w:multiLevelType w:val="hybridMultilevel"/>
    <w:tmpl w:val="0D282564"/>
    <w:lvl w:ilvl="0" w:tplc="BCB4F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B5A79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2F6D3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6424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ACEC4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FBA90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FA4008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B449B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E3014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nsid w:val="7EEC7337"/>
    <w:multiLevelType w:val="multilevel"/>
    <w:tmpl w:val="8BE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681"/>
    <w:rsid w:val="000052F8"/>
    <w:rsid w:val="000727B6"/>
    <w:rsid w:val="001B4DED"/>
    <w:rsid w:val="00201681"/>
    <w:rsid w:val="002D4B57"/>
    <w:rsid w:val="002E2065"/>
    <w:rsid w:val="003767C6"/>
    <w:rsid w:val="0037711A"/>
    <w:rsid w:val="004200C3"/>
    <w:rsid w:val="00423698"/>
    <w:rsid w:val="00494E97"/>
    <w:rsid w:val="00500F5A"/>
    <w:rsid w:val="005016AB"/>
    <w:rsid w:val="005743F5"/>
    <w:rsid w:val="00581006"/>
    <w:rsid w:val="005A192A"/>
    <w:rsid w:val="005F296E"/>
    <w:rsid w:val="00695121"/>
    <w:rsid w:val="00711EA9"/>
    <w:rsid w:val="007D0EC0"/>
    <w:rsid w:val="00876D4E"/>
    <w:rsid w:val="008A33FC"/>
    <w:rsid w:val="00993C97"/>
    <w:rsid w:val="009A0A90"/>
    <w:rsid w:val="009D6B68"/>
    <w:rsid w:val="009F3A25"/>
    <w:rsid w:val="00AB4BBB"/>
    <w:rsid w:val="00B8577B"/>
    <w:rsid w:val="00B95877"/>
    <w:rsid w:val="00C11D86"/>
    <w:rsid w:val="00C3470E"/>
    <w:rsid w:val="00C46761"/>
    <w:rsid w:val="00C77766"/>
    <w:rsid w:val="00CE7864"/>
    <w:rsid w:val="00D1506B"/>
    <w:rsid w:val="00D848D9"/>
    <w:rsid w:val="00DA45DF"/>
    <w:rsid w:val="00DA5D7B"/>
    <w:rsid w:val="00DB490D"/>
    <w:rsid w:val="00E01F10"/>
    <w:rsid w:val="00E76518"/>
    <w:rsid w:val="00F13852"/>
    <w:rsid w:val="00F16D71"/>
    <w:rsid w:val="00F368F1"/>
    <w:rsid w:val="00F36E2C"/>
    <w:rsid w:val="00F538BC"/>
    <w:rsid w:val="00FF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25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6D4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37711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D4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711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Заголовок 1 Знак"/>
    <w:aliases w:val="Document Header1 Знак"/>
    <w:uiPriority w:val="99"/>
    <w:rsid w:val="009F3A25"/>
    <w:rPr>
      <w:rFonts w:ascii="Times New Roman" w:hAnsi="Times New Roman" w:cs="Times New Roman"/>
      <w:b/>
      <w:bCs/>
      <w:kern w:val="28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99"/>
    <w:qFormat/>
    <w:rsid w:val="009F3A25"/>
    <w:pPr>
      <w:spacing w:after="0"/>
      <w:ind w:left="720"/>
      <w:jc w:val="left"/>
    </w:pPr>
  </w:style>
  <w:style w:type="paragraph" w:styleId="NoSpacing">
    <w:name w:val="No Spacing"/>
    <w:uiPriority w:val="99"/>
    <w:qFormat/>
    <w:rsid w:val="009F3A2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F3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A25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1B4D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711A"/>
    <w:rPr>
      <w:color w:val="0000FF"/>
      <w:u w:val="single"/>
    </w:rPr>
  </w:style>
  <w:style w:type="character" w:customStyle="1" w:styleId="yelow">
    <w:name w:val="yelow"/>
    <w:basedOn w:val="DefaultParagraphFont"/>
    <w:uiPriority w:val="99"/>
    <w:rsid w:val="00D848D9"/>
  </w:style>
  <w:style w:type="character" w:styleId="Strong">
    <w:name w:val="Strong"/>
    <w:basedOn w:val="DefaultParagraphFont"/>
    <w:uiPriority w:val="99"/>
    <w:qFormat/>
    <w:rsid w:val="00D848D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23698"/>
  </w:style>
  <w:style w:type="character" w:customStyle="1" w:styleId="b-serp-contactsitem">
    <w:name w:val="b-serp-contacts__item"/>
    <w:basedOn w:val="DefaultParagraphFont"/>
    <w:uiPriority w:val="99"/>
    <w:rsid w:val="00423698"/>
  </w:style>
  <w:style w:type="character" w:customStyle="1" w:styleId="b-serp-urlitem">
    <w:name w:val="b-serp-url__item"/>
    <w:basedOn w:val="DefaultParagraphFont"/>
    <w:uiPriority w:val="99"/>
    <w:rsid w:val="004236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2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243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7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7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70826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70828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7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249">
                                          <w:marLeft w:val="0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7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8298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0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70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7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70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8281">
                                              <w:marLeft w:val="0"/>
                                              <w:marRight w:val="0"/>
                                              <w:marTop w:val="195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70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2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264">
                  <w:marLeft w:val="15"/>
                  <w:marRight w:val="15"/>
                  <w:marTop w:val="15"/>
                  <w:marBottom w:val="135"/>
                  <w:divBdr>
                    <w:top w:val="single" w:sz="6" w:space="1" w:color="E1E1E1"/>
                    <w:left w:val="single" w:sz="6" w:space="1" w:color="E1E1E1"/>
                    <w:bottom w:val="single" w:sz="6" w:space="1" w:color="E1E1E1"/>
                    <w:right w:val="single" w:sz="6" w:space="1" w:color="E1E1E1"/>
                  </w:divBdr>
                  <w:divsChild>
                    <w:div w:id="7177082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1E1E1"/>
                        <w:left w:val="single" w:sz="6" w:space="2" w:color="E1E1E1"/>
                        <w:bottom w:val="single" w:sz="6" w:space="2" w:color="E1E1E1"/>
                        <w:right w:val="single" w:sz="6" w:space="2" w:color="E1E1E1"/>
                      </w:divBdr>
                    </w:div>
                  </w:divsChild>
                </w:div>
              </w:divsChild>
            </w:div>
          </w:divsChild>
        </w:div>
      </w:divsChild>
    </w:div>
    <w:div w:id="7177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250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0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29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17708287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55">
          <w:marLeft w:val="0"/>
          <w:marRight w:val="0"/>
          <w:marTop w:val="0"/>
          <w:marBottom w:val="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717708238">
              <w:marLeft w:val="225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0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0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0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Klinc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2178</Words>
  <Characters>12418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Osipkova</dc:creator>
  <cp:keywords/>
  <dc:description/>
  <cp:lastModifiedBy>Customer</cp:lastModifiedBy>
  <cp:revision>3</cp:revision>
  <cp:lastPrinted>2016-03-18T06:33:00Z</cp:lastPrinted>
  <dcterms:created xsi:type="dcterms:W3CDTF">2016-06-07T14:32:00Z</dcterms:created>
  <dcterms:modified xsi:type="dcterms:W3CDTF">2016-06-07T14:37:00Z</dcterms:modified>
</cp:coreProperties>
</file>