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tblGrid>
      <w:tr w:rsidR="009465FA" w:rsidRPr="007877C3" w:rsidTr="009E54CD">
        <w:trPr>
          <w:cnfStyle w:val="100000000000" w:firstRow="1" w:lastRow="0" w:firstColumn="0" w:lastColumn="0" w:oddVBand="0" w:evenVBand="0" w:oddHBand="0" w:evenHBand="0" w:firstRowFirstColumn="0" w:firstRowLastColumn="0" w:lastRowFirstColumn="0" w:lastRowLastColumn="0"/>
          <w:trHeight w:val="2283"/>
        </w:trPr>
        <w:tc>
          <w:tcPr>
            <w:cnfStyle w:val="001000000000" w:firstRow="0" w:lastRow="0" w:firstColumn="1" w:lastColumn="0" w:oddVBand="0" w:evenVBand="0" w:oddHBand="0" w:evenHBand="0" w:firstRowFirstColumn="0" w:firstRowLastColumn="0" w:lastRowFirstColumn="0" w:lastRowLastColumn="0"/>
            <w:tcW w:w="5494" w:type="dxa"/>
            <w:tcBorders>
              <w:bottom w:val="none" w:sz="0" w:space="0" w:color="auto"/>
              <w:right w:val="none" w:sz="0" w:space="0" w:color="auto"/>
            </w:tcBorders>
          </w:tcPr>
          <w:p w:rsidR="009465FA" w:rsidRPr="007877C3" w:rsidRDefault="009465FA" w:rsidP="009E54CD">
            <w:pPr>
              <w:pStyle w:val="a8"/>
              <w:jc w:val="both"/>
              <w:rPr>
                <w:rFonts w:ascii="Times New Roman" w:hAnsi="Times New Roman" w:cs="Times New Roman"/>
                <w:i w:val="0"/>
                <w:iCs w:val="0"/>
                <w:sz w:val="28"/>
                <w:szCs w:val="28"/>
              </w:rPr>
            </w:pPr>
            <w:r w:rsidRPr="007877C3">
              <w:rPr>
                <w:rFonts w:ascii="Times New Roman" w:hAnsi="Times New Roman" w:cs="Times New Roman"/>
                <w:i w:val="0"/>
                <w:sz w:val="28"/>
                <w:szCs w:val="28"/>
              </w:rPr>
              <w:t>Утверждена</w:t>
            </w:r>
          </w:p>
          <w:p w:rsidR="009465FA" w:rsidRPr="007877C3" w:rsidRDefault="009465FA" w:rsidP="003C2520">
            <w:pPr>
              <w:pStyle w:val="a8"/>
              <w:jc w:val="both"/>
              <w:rPr>
                <w:rFonts w:ascii="Times New Roman" w:hAnsi="Times New Roman" w:cs="Times New Roman"/>
                <w:i w:val="0"/>
                <w:sz w:val="28"/>
                <w:szCs w:val="28"/>
              </w:rPr>
            </w:pPr>
            <w:r w:rsidRPr="007877C3">
              <w:rPr>
                <w:rFonts w:ascii="Times New Roman" w:hAnsi="Times New Roman" w:cs="Times New Roman"/>
                <w:i w:val="0"/>
                <w:sz w:val="28"/>
                <w:szCs w:val="28"/>
              </w:rPr>
              <w:t xml:space="preserve">постановлением </w:t>
            </w:r>
            <w:proofErr w:type="spellStart"/>
            <w:r w:rsidRPr="007877C3">
              <w:rPr>
                <w:rFonts w:ascii="Times New Roman" w:hAnsi="Times New Roman" w:cs="Times New Roman"/>
                <w:i w:val="0"/>
                <w:sz w:val="28"/>
                <w:szCs w:val="28"/>
              </w:rPr>
              <w:t>Клинцовской</w:t>
            </w:r>
            <w:proofErr w:type="spellEnd"/>
            <w:r w:rsidRPr="007877C3">
              <w:rPr>
                <w:rFonts w:ascii="Times New Roman" w:hAnsi="Times New Roman" w:cs="Times New Roman"/>
                <w:i w:val="0"/>
                <w:sz w:val="28"/>
                <w:szCs w:val="28"/>
              </w:rPr>
              <w:t xml:space="preserve"> </w:t>
            </w:r>
            <w:r>
              <w:rPr>
                <w:rFonts w:ascii="Times New Roman" w:hAnsi="Times New Roman" w:cs="Times New Roman"/>
                <w:i w:val="0"/>
                <w:sz w:val="28"/>
                <w:szCs w:val="28"/>
              </w:rPr>
              <w:t xml:space="preserve">городской </w:t>
            </w:r>
            <w:r w:rsidRPr="007877C3">
              <w:rPr>
                <w:rFonts w:ascii="Times New Roman" w:hAnsi="Times New Roman" w:cs="Times New Roman"/>
                <w:i w:val="0"/>
                <w:sz w:val="28"/>
                <w:szCs w:val="28"/>
              </w:rPr>
              <w:t>администрации</w:t>
            </w:r>
            <w:r>
              <w:rPr>
                <w:rFonts w:ascii="Times New Roman" w:hAnsi="Times New Roman" w:cs="Times New Roman"/>
                <w:i w:val="0"/>
                <w:sz w:val="28"/>
                <w:szCs w:val="28"/>
              </w:rPr>
              <w:t xml:space="preserve"> </w:t>
            </w:r>
            <w:r w:rsidRPr="007877C3">
              <w:rPr>
                <w:rFonts w:ascii="Times New Roman" w:hAnsi="Times New Roman" w:cs="Times New Roman"/>
                <w:i w:val="0"/>
                <w:sz w:val="28"/>
                <w:szCs w:val="28"/>
              </w:rPr>
              <w:t xml:space="preserve">от </w:t>
            </w:r>
            <w:r w:rsidR="003C2520">
              <w:rPr>
                <w:rFonts w:ascii="Times New Roman" w:hAnsi="Times New Roman" w:cs="Times New Roman"/>
                <w:i w:val="0"/>
                <w:sz w:val="28"/>
                <w:szCs w:val="28"/>
              </w:rPr>
              <w:t>26.10.2022</w:t>
            </w:r>
            <w:r w:rsidRPr="007877C3">
              <w:rPr>
                <w:rFonts w:ascii="Times New Roman" w:hAnsi="Times New Roman" w:cs="Times New Roman"/>
                <w:i w:val="0"/>
                <w:sz w:val="28"/>
                <w:szCs w:val="28"/>
              </w:rPr>
              <w:t xml:space="preserve"> № </w:t>
            </w:r>
            <w:r w:rsidR="003C2520">
              <w:rPr>
                <w:rFonts w:ascii="Times New Roman" w:hAnsi="Times New Roman" w:cs="Times New Roman"/>
                <w:i w:val="0"/>
                <w:sz w:val="28"/>
                <w:szCs w:val="28"/>
              </w:rPr>
              <w:t>1856</w:t>
            </w:r>
            <w:bookmarkStart w:id="0" w:name="_GoBack"/>
            <w:bookmarkEnd w:id="0"/>
          </w:p>
        </w:tc>
      </w:tr>
    </w:tbl>
    <w:p w:rsidR="009465FA" w:rsidRPr="00117A45" w:rsidRDefault="009465FA" w:rsidP="009465FA">
      <w:pPr>
        <w:pStyle w:val="a8"/>
        <w:jc w:val="right"/>
        <w:rPr>
          <w:rFonts w:ascii="Times New Roman" w:hAnsi="Times New Roman" w:cs="Times New Roman"/>
          <w:sz w:val="24"/>
          <w:szCs w:val="24"/>
        </w:rPr>
      </w:pPr>
    </w:p>
    <w:p w:rsidR="009465FA" w:rsidRDefault="009465FA" w:rsidP="009465FA">
      <w:pPr>
        <w:pStyle w:val="a8"/>
        <w:jc w:val="right"/>
        <w:rPr>
          <w:rFonts w:ascii="Times New Roman" w:hAnsi="Times New Roman" w:cs="Times New Roman"/>
        </w:rPr>
      </w:pPr>
    </w:p>
    <w:p w:rsidR="009465FA" w:rsidRDefault="009465FA" w:rsidP="009465FA">
      <w:pPr>
        <w:pStyle w:val="a8"/>
        <w:jc w:val="right"/>
        <w:rPr>
          <w:rFonts w:ascii="Times New Roman" w:hAnsi="Times New Roman" w:cs="Times New Roman"/>
        </w:rPr>
      </w:pPr>
    </w:p>
    <w:p w:rsidR="009465FA" w:rsidRDefault="009465FA" w:rsidP="009465FA">
      <w:pPr>
        <w:pStyle w:val="a8"/>
        <w:jc w:val="right"/>
        <w:rPr>
          <w:rFonts w:ascii="Times New Roman" w:hAnsi="Times New Roman" w:cs="Times New Roman"/>
        </w:rPr>
      </w:pPr>
    </w:p>
    <w:p w:rsidR="009465FA" w:rsidRDefault="009465FA" w:rsidP="009465FA">
      <w:pPr>
        <w:pStyle w:val="a8"/>
        <w:jc w:val="right"/>
        <w:rPr>
          <w:rFonts w:ascii="Times New Roman" w:hAnsi="Times New Roman" w:cs="Times New Roman"/>
        </w:rPr>
      </w:pPr>
    </w:p>
    <w:p w:rsidR="009465FA" w:rsidRDefault="009465FA" w:rsidP="009465FA">
      <w:pPr>
        <w:pStyle w:val="a8"/>
        <w:jc w:val="right"/>
        <w:rPr>
          <w:rFonts w:ascii="Times New Roman" w:hAnsi="Times New Roman" w:cs="Times New Roman"/>
        </w:rPr>
      </w:pPr>
    </w:p>
    <w:p w:rsidR="009465FA" w:rsidRDefault="009465FA" w:rsidP="009465FA">
      <w:pPr>
        <w:pStyle w:val="a8"/>
        <w:jc w:val="right"/>
        <w:rPr>
          <w:rFonts w:ascii="Times New Roman" w:hAnsi="Times New Roman" w:cs="Times New Roman"/>
        </w:rPr>
      </w:pPr>
    </w:p>
    <w:p w:rsidR="009465FA" w:rsidRDefault="009465FA" w:rsidP="009465FA">
      <w:pPr>
        <w:pStyle w:val="a8"/>
        <w:jc w:val="right"/>
        <w:rPr>
          <w:rFonts w:ascii="Times New Roman" w:hAnsi="Times New Roman" w:cs="Times New Roman"/>
        </w:rPr>
      </w:pPr>
    </w:p>
    <w:p w:rsidR="009465FA" w:rsidRDefault="009465FA" w:rsidP="009465FA">
      <w:pPr>
        <w:pStyle w:val="a8"/>
        <w:jc w:val="right"/>
        <w:rPr>
          <w:rFonts w:ascii="Times New Roman" w:hAnsi="Times New Roman" w:cs="Times New Roman"/>
        </w:rPr>
      </w:pPr>
    </w:p>
    <w:p w:rsidR="009465FA" w:rsidRPr="009465FA" w:rsidRDefault="009465FA" w:rsidP="009465FA">
      <w:pPr>
        <w:pStyle w:val="a8"/>
        <w:jc w:val="right"/>
        <w:rPr>
          <w:rFonts w:ascii="Times New Roman" w:hAnsi="Times New Roman" w:cs="Times New Roman"/>
          <w:sz w:val="36"/>
          <w:szCs w:val="36"/>
        </w:rPr>
      </w:pPr>
    </w:p>
    <w:p w:rsidR="009465FA" w:rsidRPr="009465FA" w:rsidRDefault="009465FA" w:rsidP="009465FA">
      <w:pPr>
        <w:pStyle w:val="a8"/>
        <w:jc w:val="center"/>
        <w:rPr>
          <w:rFonts w:ascii="Times New Roman" w:hAnsi="Times New Roman" w:cs="Times New Roman"/>
          <w:sz w:val="36"/>
          <w:szCs w:val="36"/>
        </w:rPr>
      </w:pPr>
      <w:r w:rsidRPr="009465FA">
        <w:rPr>
          <w:rFonts w:ascii="Times New Roman" w:hAnsi="Times New Roman" w:cs="Times New Roman"/>
          <w:sz w:val="36"/>
          <w:szCs w:val="36"/>
        </w:rPr>
        <w:t>Муниципальная программа</w:t>
      </w:r>
    </w:p>
    <w:p w:rsidR="009465FA" w:rsidRPr="009465FA" w:rsidRDefault="009465FA" w:rsidP="009465FA">
      <w:pPr>
        <w:pStyle w:val="a8"/>
        <w:jc w:val="center"/>
        <w:rPr>
          <w:rFonts w:ascii="Times New Roman" w:hAnsi="Times New Roman" w:cs="Times New Roman"/>
          <w:sz w:val="36"/>
          <w:szCs w:val="36"/>
        </w:rPr>
      </w:pPr>
      <w:r>
        <w:rPr>
          <w:rFonts w:ascii="Times New Roman" w:eastAsia="Times New Roman" w:hAnsi="Times New Roman" w:cs="Times New Roman"/>
          <w:sz w:val="36"/>
          <w:szCs w:val="36"/>
          <w:lang w:eastAsia="ru-RU"/>
        </w:rPr>
        <w:t>«</w:t>
      </w:r>
      <w:r w:rsidRPr="009465FA">
        <w:rPr>
          <w:rFonts w:ascii="Times New Roman" w:eastAsia="Times New Roman" w:hAnsi="Times New Roman" w:cs="Times New Roman"/>
          <w:sz w:val="36"/>
          <w:szCs w:val="36"/>
          <w:lang w:eastAsia="ru-RU"/>
        </w:rPr>
        <w:t>Управление муниципальной собственностью городского округа  «город Клинцы Брянской области»</w:t>
      </w:r>
      <w:r>
        <w:rPr>
          <w:rFonts w:ascii="Times New Roman" w:eastAsia="Times New Roman" w:hAnsi="Times New Roman" w:cs="Times New Roman"/>
          <w:sz w:val="36"/>
          <w:szCs w:val="36"/>
          <w:lang w:eastAsia="ru-RU"/>
        </w:rPr>
        <w:t xml:space="preserve">»                                          </w:t>
      </w:r>
      <w:r w:rsidRPr="009465FA">
        <w:rPr>
          <w:rFonts w:ascii="Times New Roman" w:eastAsia="Times New Roman" w:hAnsi="Times New Roman" w:cs="Times New Roman"/>
          <w:sz w:val="36"/>
          <w:szCs w:val="36"/>
          <w:lang w:eastAsia="ru-RU"/>
        </w:rPr>
        <w:t>(2022-2027 годы)</w:t>
      </w:r>
    </w:p>
    <w:p w:rsidR="009465FA" w:rsidRPr="009465FA" w:rsidRDefault="009465FA" w:rsidP="009465FA">
      <w:pPr>
        <w:pStyle w:val="a8"/>
        <w:jc w:val="center"/>
        <w:rPr>
          <w:rFonts w:ascii="Times New Roman" w:hAnsi="Times New Roman" w:cs="Times New Roman"/>
          <w:b/>
          <w:sz w:val="36"/>
          <w:szCs w:val="36"/>
        </w:rPr>
      </w:pPr>
    </w:p>
    <w:p w:rsidR="009465FA" w:rsidRPr="009465FA" w:rsidRDefault="009465FA" w:rsidP="009465FA">
      <w:pPr>
        <w:pStyle w:val="a8"/>
        <w:jc w:val="center"/>
        <w:rPr>
          <w:rFonts w:ascii="Times New Roman" w:hAnsi="Times New Roman" w:cs="Times New Roman"/>
          <w:b/>
          <w:sz w:val="36"/>
          <w:szCs w:val="36"/>
        </w:rPr>
      </w:pPr>
    </w:p>
    <w:p w:rsidR="009465FA" w:rsidRDefault="009465FA" w:rsidP="009465FA">
      <w:pPr>
        <w:pStyle w:val="a8"/>
        <w:jc w:val="center"/>
        <w:rPr>
          <w:rFonts w:ascii="Times New Roman" w:hAnsi="Times New Roman" w:cs="Times New Roman"/>
          <w:b/>
          <w:i/>
          <w:sz w:val="60"/>
          <w:szCs w:val="60"/>
        </w:rPr>
      </w:pPr>
    </w:p>
    <w:p w:rsidR="009465FA" w:rsidRDefault="009465FA" w:rsidP="009465FA">
      <w:pPr>
        <w:pStyle w:val="a8"/>
        <w:jc w:val="center"/>
        <w:rPr>
          <w:rFonts w:ascii="Times New Roman" w:hAnsi="Times New Roman" w:cs="Times New Roman"/>
          <w:b/>
          <w:i/>
          <w:sz w:val="60"/>
          <w:szCs w:val="60"/>
        </w:rPr>
      </w:pPr>
    </w:p>
    <w:p w:rsidR="009465FA" w:rsidRDefault="009465FA" w:rsidP="009465FA">
      <w:pPr>
        <w:pStyle w:val="a8"/>
        <w:jc w:val="center"/>
        <w:rPr>
          <w:rFonts w:ascii="Times New Roman" w:hAnsi="Times New Roman" w:cs="Times New Roman"/>
          <w:b/>
          <w:i/>
          <w:sz w:val="60"/>
          <w:szCs w:val="60"/>
        </w:rPr>
      </w:pPr>
    </w:p>
    <w:p w:rsidR="009465FA" w:rsidRDefault="009465FA" w:rsidP="009465FA">
      <w:pPr>
        <w:pStyle w:val="a8"/>
        <w:jc w:val="center"/>
        <w:rPr>
          <w:rFonts w:ascii="Times New Roman" w:hAnsi="Times New Roman" w:cs="Times New Roman"/>
          <w:b/>
          <w:i/>
          <w:sz w:val="60"/>
          <w:szCs w:val="60"/>
        </w:rPr>
      </w:pPr>
    </w:p>
    <w:p w:rsidR="009465FA" w:rsidRDefault="009465FA" w:rsidP="009465FA">
      <w:pPr>
        <w:pStyle w:val="a8"/>
        <w:jc w:val="center"/>
        <w:rPr>
          <w:rFonts w:ascii="Times New Roman" w:hAnsi="Times New Roman" w:cs="Times New Roman"/>
          <w:b/>
          <w:i/>
          <w:sz w:val="60"/>
          <w:szCs w:val="60"/>
        </w:rPr>
      </w:pPr>
    </w:p>
    <w:p w:rsidR="009465FA" w:rsidRDefault="009465FA" w:rsidP="009465FA">
      <w:pPr>
        <w:pStyle w:val="a8"/>
        <w:jc w:val="center"/>
        <w:rPr>
          <w:rFonts w:ascii="Times New Roman" w:hAnsi="Times New Roman" w:cs="Times New Roman"/>
          <w:b/>
          <w:i/>
          <w:sz w:val="60"/>
          <w:szCs w:val="60"/>
        </w:rPr>
      </w:pPr>
    </w:p>
    <w:p w:rsidR="009465FA" w:rsidRDefault="009465FA" w:rsidP="009465FA">
      <w:pPr>
        <w:pStyle w:val="a8"/>
        <w:jc w:val="center"/>
        <w:rPr>
          <w:rFonts w:ascii="Times New Roman" w:hAnsi="Times New Roman" w:cs="Times New Roman"/>
          <w:b/>
          <w:i/>
          <w:sz w:val="60"/>
          <w:szCs w:val="60"/>
        </w:rPr>
      </w:pPr>
    </w:p>
    <w:p w:rsidR="009465FA" w:rsidRDefault="009465FA" w:rsidP="009465FA">
      <w:pPr>
        <w:pStyle w:val="a8"/>
        <w:jc w:val="center"/>
        <w:rPr>
          <w:rFonts w:ascii="Times New Roman" w:hAnsi="Times New Roman" w:cs="Times New Roman"/>
          <w:b/>
          <w:i/>
          <w:sz w:val="60"/>
          <w:szCs w:val="60"/>
        </w:rPr>
      </w:pPr>
    </w:p>
    <w:p w:rsidR="009465FA" w:rsidRDefault="009465FA" w:rsidP="009465FA">
      <w:pPr>
        <w:pStyle w:val="a8"/>
        <w:jc w:val="center"/>
        <w:rPr>
          <w:rFonts w:ascii="Times New Roman" w:hAnsi="Times New Roman" w:cs="Times New Roman"/>
          <w:b/>
          <w:i/>
          <w:sz w:val="60"/>
          <w:szCs w:val="60"/>
        </w:rPr>
      </w:pPr>
    </w:p>
    <w:p w:rsidR="009465FA" w:rsidRDefault="009465FA" w:rsidP="009465FA">
      <w:pPr>
        <w:pStyle w:val="a8"/>
        <w:jc w:val="center"/>
        <w:rPr>
          <w:rFonts w:ascii="Times New Roman" w:hAnsi="Times New Roman" w:cs="Times New Roman"/>
          <w:sz w:val="28"/>
          <w:szCs w:val="28"/>
        </w:rPr>
      </w:pPr>
    </w:p>
    <w:p w:rsidR="009465FA" w:rsidRDefault="009465FA" w:rsidP="009465FA">
      <w:pPr>
        <w:pStyle w:val="a8"/>
        <w:jc w:val="center"/>
        <w:rPr>
          <w:rFonts w:ascii="Times New Roman" w:hAnsi="Times New Roman" w:cs="Times New Roman"/>
          <w:sz w:val="28"/>
          <w:szCs w:val="28"/>
        </w:rPr>
      </w:pPr>
    </w:p>
    <w:p w:rsidR="009465FA" w:rsidRDefault="009465FA" w:rsidP="009465FA">
      <w:pPr>
        <w:pStyle w:val="a8"/>
        <w:jc w:val="center"/>
        <w:rPr>
          <w:rFonts w:ascii="Times New Roman" w:hAnsi="Times New Roman" w:cs="Times New Roman"/>
          <w:sz w:val="28"/>
          <w:szCs w:val="28"/>
        </w:rPr>
      </w:pPr>
    </w:p>
    <w:p w:rsidR="009465FA" w:rsidRDefault="009465FA" w:rsidP="009465FA">
      <w:pPr>
        <w:pStyle w:val="a8"/>
        <w:jc w:val="center"/>
        <w:rPr>
          <w:rFonts w:ascii="Times New Roman" w:hAnsi="Times New Roman" w:cs="Times New Roman"/>
          <w:sz w:val="28"/>
          <w:szCs w:val="28"/>
        </w:rPr>
      </w:pPr>
    </w:p>
    <w:p w:rsidR="009465FA" w:rsidRDefault="009465FA" w:rsidP="009465FA">
      <w:pPr>
        <w:pStyle w:val="a8"/>
        <w:jc w:val="center"/>
        <w:rPr>
          <w:rFonts w:ascii="Times New Roman" w:hAnsi="Times New Roman" w:cs="Times New Roman"/>
          <w:sz w:val="28"/>
          <w:szCs w:val="28"/>
        </w:rPr>
      </w:pPr>
    </w:p>
    <w:p w:rsidR="00C57E57" w:rsidRPr="002D091E" w:rsidRDefault="00C57E57" w:rsidP="00C57E57">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2D091E">
        <w:rPr>
          <w:rFonts w:ascii="Times New Roman" w:eastAsia="Times New Roman" w:hAnsi="Times New Roman" w:cs="Times New Roman"/>
          <w:b/>
          <w:sz w:val="32"/>
          <w:szCs w:val="32"/>
          <w:lang w:eastAsia="ru-RU"/>
        </w:rPr>
        <w:lastRenderedPageBreak/>
        <w:t>ПАСПОРТ</w:t>
      </w:r>
    </w:p>
    <w:p w:rsidR="00C57E57" w:rsidRPr="00607623" w:rsidRDefault="00C57E57" w:rsidP="00C57E57">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607623">
        <w:rPr>
          <w:rFonts w:ascii="Times New Roman" w:eastAsia="Times New Roman" w:hAnsi="Times New Roman" w:cs="Times New Roman"/>
          <w:b/>
          <w:sz w:val="32"/>
          <w:szCs w:val="32"/>
          <w:lang w:eastAsia="ru-RU"/>
        </w:rPr>
        <w:t>муниципальной программы городского округа</w:t>
      </w:r>
      <w:r w:rsidR="002D091E" w:rsidRPr="00607623">
        <w:rPr>
          <w:rFonts w:ascii="Times New Roman" w:eastAsia="Times New Roman" w:hAnsi="Times New Roman" w:cs="Times New Roman"/>
          <w:b/>
          <w:sz w:val="32"/>
          <w:szCs w:val="32"/>
          <w:lang w:eastAsia="ru-RU"/>
        </w:rPr>
        <w:t xml:space="preserve">                         «город Клинцы Брянской области»</w:t>
      </w:r>
    </w:p>
    <w:p w:rsidR="00C57E57" w:rsidRPr="0002158B" w:rsidRDefault="00C57E57" w:rsidP="00C57E57">
      <w:pPr>
        <w:autoSpaceDE w:val="0"/>
        <w:autoSpaceDN w:val="0"/>
        <w:adjustRightInd w:val="0"/>
        <w:spacing w:after="0" w:line="240" w:lineRule="auto"/>
        <w:jc w:val="center"/>
        <w:rPr>
          <w:rFonts w:ascii="Times New Roman" w:eastAsia="Times New Roman" w:hAnsi="Times New Roman" w:cs="Times New Roman"/>
          <w:i/>
          <w:sz w:val="36"/>
          <w:szCs w:val="36"/>
          <w:u w:val="single"/>
          <w:lang w:eastAsia="ru-RU"/>
        </w:rPr>
      </w:pPr>
      <w:r w:rsidRPr="00607623">
        <w:rPr>
          <w:rFonts w:ascii="Times New Roman" w:eastAsia="Times New Roman" w:hAnsi="Times New Roman" w:cs="Times New Roman"/>
          <w:i/>
          <w:sz w:val="32"/>
          <w:szCs w:val="32"/>
          <w:u w:val="single"/>
          <w:lang w:eastAsia="ru-RU"/>
        </w:rPr>
        <w:t>Управление муниципальной собственностью городского</w:t>
      </w:r>
      <w:r w:rsidRPr="002D091E">
        <w:rPr>
          <w:rFonts w:ascii="Times New Roman" w:eastAsia="Times New Roman" w:hAnsi="Times New Roman" w:cs="Times New Roman"/>
          <w:i/>
          <w:sz w:val="32"/>
          <w:szCs w:val="32"/>
          <w:u w:val="single"/>
          <w:lang w:eastAsia="ru-RU"/>
        </w:rPr>
        <w:t xml:space="preserve"> округа  «город Клинцы Брянской области»(2022-202</w:t>
      </w:r>
      <w:r w:rsidR="009674C4" w:rsidRPr="002D091E">
        <w:rPr>
          <w:rFonts w:ascii="Times New Roman" w:eastAsia="Times New Roman" w:hAnsi="Times New Roman" w:cs="Times New Roman"/>
          <w:i/>
          <w:sz w:val="32"/>
          <w:szCs w:val="32"/>
          <w:u w:val="single"/>
          <w:lang w:eastAsia="ru-RU"/>
        </w:rPr>
        <w:t>7</w:t>
      </w:r>
      <w:r w:rsidRPr="002D091E">
        <w:rPr>
          <w:rFonts w:ascii="Times New Roman" w:eastAsia="Times New Roman" w:hAnsi="Times New Roman" w:cs="Times New Roman"/>
          <w:i/>
          <w:sz w:val="32"/>
          <w:szCs w:val="32"/>
          <w:u w:val="single"/>
          <w:lang w:eastAsia="ru-RU"/>
        </w:rPr>
        <w:t xml:space="preserve"> годы)</w:t>
      </w:r>
    </w:p>
    <w:p w:rsidR="00C57E57" w:rsidRPr="00881E36" w:rsidRDefault="00C57E57" w:rsidP="00C57E57">
      <w:pPr>
        <w:autoSpaceDE w:val="0"/>
        <w:autoSpaceDN w:val="0"/>
        <w:adjustRightInd w:val="0"/>
        <w:spacing w:after="0" w:line="240" w:lineRule="auto"/>
        <w:jc w:val="center"/>
        <w:rPr>
          <w:rFonts w:ascii="Times New Roman" w:eastAsia="Times New Roman" w:hAnsi="Times New Roman" w:cs="Times New Roman"/>
          <w:b/>
          <w:sz w:val="36"/>
          <w:szCs w:val="36"/>
          <w:lang w:eastAsia="ru-RU"/>
        </w:rPr>
      </w:pPr>
    </w:p>
    <w:tbl>
      <w:tblPr>
        <w:tblW w:w="9519" w:type="dxa"/>
        <w:tblInd w:w="70" w:type="dxa"/>
        <w:tblLayout w:type="fixed"/>
        <w:tblCellMar>
          <w:left w:w="70" w:type="dxa"/>
          <w:right w:w="70" w:type="dxa"/>
        </w:tblCellMar>
        <w:tblLook w:val="0000" w:firstRow="0" w:lastRow="0" w:firstColumn="0" w:lastColumn="0" w:noHBand="0" w:noVBand="0"/>
      </w:tblPr>
      <w:tblGrid>
        <w:gridCol w:w="3653"/>
        <w:gridCol w:w="5866"/>
      </w:tblGrid>
      <w:tr w:rsidR="00C57E57" w:rsidRPr="00881E36" w:rsidTr="00607623">
        <w:trPr>
          <w:cantSplit/>
          <w:trHeight w:val="353"/>
        </w:trPr>
        <w:tc>
          <w:tcPr>
            <w:tcW w:w="3653" w:type="dxa"/>
            <w:tcBorders>
              <w:top w:val="single" w:sz="6" w:space="0" w:color="auto"/>
              <w:left w:val="single" w:sz="6" w:space="0" w:color="auto"/>
              <w:bottom w:val="single" w:sz="6" w:space="0" w:color="auto"/>
              <w:right w:val="single" w:sz="6" w:space="0" w:color="auto"/>
            </w:tcBorders>
          </w:tcPr>
          <w:p w:rsidR="00C57E57" w:rsidRPr="00881E36" w:rsidRDefault="00C57E57" w:rsidP="004F6E3A">
            <w:pPr>
              <w:autoSpaceDE w:val="0"/>
              <w:autoSpaceDN w:val="0"/>
              <w:adjustRightInd w:val="0"/>
              <w:spacing w:after="0" w:line="240" w:lineRule="auto"/>
              <w:rPr>
                <w:rFonts w:ascii="Times New Roman" w:eastAsia="Times New Roman" w:hAnsi="Times New Roman" w:cs="Times New Roman"/>
                <w:sz w:val="24"/>
                <w:szCs w:val="24"/>
                <w:lang w:eastAsia="ru-RU"/>
              </w:rPr>
            </w:pPr>
            <w:r w:rsidRPr="00881E36">
              <w:rPr>
                <w:rFonts w:ascii="Times New Roman" w:eastAsia="Times New Roman" w:hAnsi="Times New Roman" w:cs="Times New Roman"/>
                <w:sz w:val="24"/>
                <w:szCs w:val="24"/>
                <w:lang w:eastAsia="ru-RU"/>
              </w:rPr>
              <w:t xml:space="preserve">Ответственный исполнитель </w:t>
            </w:r>
            <w:r w:rsidRPr="00881E36">
              <w:rPr>
                <w:rFonts w:ascii="Times New Roman" w:eastAsia="Times New Roman" w:hAnsi="Times New Roman" w:cs="Times New Roman"/>
                <w:sz w:val="24"/>
                <w:szCs w:val="24"/>
                <w:lang w:eastAsia="ru-RU"/>
              </w:rPr>
              <w:br/>
              <w:t xml:space="preserve">программы                 </w:t>
            </w:r>
          </w:p>
        </w:tc>
        <w:tc>
          <w:tcPr>
            <w:tcW w:w="5866" w:type="dxa"/>
            <w:tcBorders>
              <w:top w:val="single" w:sz="6" w:space="0" w:color="auto"/>
              <w:left w:val="single" w:sz="6" w:space="0" w:color="auto"/>
              <w:bottom w:val="single" w:sz="6" w:space="0" w:color="auto"/>
              <w:right w:val="single" w:sz="6" w:space="0" w:color="auto"/>
            </w:tcBorders>
          </w:tcPr>
          <w:p w:rsidR="00C57E57" w:rsidRPr="002D091E" w:rsidRDefault="00C57E57" w:rsidP="004F6E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091E">
              <w:rPr>
                <w:rFonts w:ascii="Times New Roman" w:eastAsia="Times New Roman" w:hAnsi="Times New Roman" w:cs="Times New Roman"/>
                <w:sz w:val="24"/>
                <w:szCs w:val="24"/>
                <w:lang w:eastAsia="ru-RU"/>
              </w:rPr>
              <w:t xml:space="preserve">Комитет по управлению имуществом </w:t>
            </w:r>
            <w:r w:rsidR="002D091E" w:rsidRPr="002D091E">
              <w:rPr>
                <w:rFonts w:ascii="Times New Roman" w:eastAsia="Times New Roman" w:hAnsi="Times New Roman" w:cs="Times New Roman"/>
                <w:sz w:val="24"/>
                <w:szCs w:val="24"/>
                <w:lang w:eastAsia="ru-RU"/>
              </w:rPr>
              <w:t xml:space="preserve">                 </w:t>
            </w:r>
            <w:r w:rsidR="002D091E">
              <w:rPr>
                <w:rFonts w:ascii="Times New Roman" w:eastAsia="Times New Roman" w:hAnsi="Times New Roman" w:cs="Times New Roman"/>
                <w:sz w:val="24"/>
                <w:szCs w:val="24"/>
                <w:lang w:eastAsia="ru-RU"/>
              </w:rPr>
              <w:t xml:space="preserve">                   </w:t>
            </w:r>
            <w:r w:rsidRPr="002D091E">
              <w:rPr>
                <w:rFonts w:ascii="Times New Roman" w:eastAsia="Times New Roman" w:hAnsi="Times New Roman" w:cs="Times New Roman"/>
                <w:sz w:val="24"/>
                <w:szCs w:val="24"/>
                <w:lang w:eastAsia="ru-RU"/>
              </w:rPr>
              <w:t>города Клинцы</w:t>
            </w:r>
          </w:p>
        </w:tc>
      </w:tr>
      <w:tr w:rsidR="00C57E57" w:rsidRPr="00881E36" w:rsidTr="00607623">
        <w:trPr>
          <w:cantSplit/>
          <w:trHeight w:val="588"/>
        </w:trPr>
        <w:tc>
          <w:tcPr>
            <w:tcW w:w="3653" w:type="dxa"/>
            <w:tcBorders>
              <w:top w:val="single" w:sz="6" w:space="0" w:color="auto"/>
              <w:left w:val="single" w:sz="6" w:space="0" w:color="auto"/>
              <w:bottom w:val="single" w:sz="6" w:space="0" w:color="auto"/>
              <w:right w:val="single" w:sz="6" w:space="0" w:color="auto"/>
            </w:tcBorders>
          </w:tcPr>
          <w:p w:rsidR="00C57E57" w:rsidRPr="00881E36" w:rsidRDefault="00C57E57" w:rsidP="004F6E3A">
            <w:pPr>
              <w:autoSpaceDE w:val="0"/>
              <w:autoSpaceDN w:val="0"/>
              <w:adjustRightInd w:val="0"/>
              <w:spacing w:after="0" w:line="240" w:lineRule="auto"/>
              <w:rPr>
                <w:rFonts w:ascii="Times New Roman" w:eastAsia="Times New Roman" w:hAnsi="Times New Roman" w:cs="Times New Roman"/>
                <w:sz w:val="24"/>
                <w:szCs w:val="24"/>
                <w:lang w:eastAsia="ru-RU"/>
              </w:rPr>
            </w:pPr>
            <w:r w:rsidRPr="00881E36">
              <w:rPr>
                <w:rFonts w:ascii="Times New Roman" w:eastAsia="Times New Roman" w:hAnsi="Times New Roman" w:cs="Times New Roman"/>
                <w:sz w:val="24"/>
                <w:szCs w:val="24"/>
                <w:lang w:eastAsia="ru-RU"/>
              </w:rPr>
              <w:t xml:space="preserve">Соисполнители программы   </w:t>
            </w:r>
          </w:p>
        </w:tc>
        <w:tc>
          <w:tcPr>
            <w:tcW w:w="5866" w:type="dxa"/>
            <w:tcBorders>
              <w:top w:val="single" w:sz="6" w:space="0" w:color="auto"/>
              <w:left w:val="single" w:sz="6" w:space="0" w:color="auto"/>
              <w:bottom w:val="single" w:sz="6" w:space="0" w:color="auto"/>
              <w:right w:val="single" w:sz="6" w:space="0" w:color="auto"/>
            </w:tcBorders>
          </w:tcPr>
          <w:p w:rsidR="00C57E57" w:rsidRPr="002D091E" w:rsidRDefault="00C57E57" w:rsidP="002D09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091E">
              <w:rPr>
                <w:rFonts w:ascii="Times New Roman" w:eastAsia="Times New Roman" w:hAnsi="Times New Roman" w:cs="Times New Roman"/>
                <w:sz w:val="24"/>
                <w:szCs w:val="24"/>
                <w:lang w:eastAsia="ru-RU"/>
              </w:rPr>
              <w:t>отсутствуют</w:t>
            </w:r>
          </w:p>
        </w:tc>
      </w:tr>
      <w:tr w:rsidR="00C57E57" w:rsidRPr="00881E36" w:rsidTr="00607623">
        <w:trPr>
          <w:cantSplit/>
          <w:trHeight w:val="588"/>
        </w:trPr>
        <w:tc>
          <w:tcPr>
            <w:tcW w:w="3653" w:type="dxa"/>
            <w:tcBorders>
              <w:top w:val="single" w:sz="6" w:space="0" w:color="auto"/>
              <w:left w:val="single" w:sz="6" w:space="0" w:color="auto"/>
              <w:bottom w:val="single" w:sz="6" w:space="0" w:color="auto"/>
              <w:right w:val="single" w:sz="6" w:space="0" w:color="auto"/>
            </w:tcBorders>
          </w:tcPr>
          <w:p w:rsidR="00C57E57" w:rsidRPr="00881E36" w:rsidRDefault="00C57E57" w:rsidP="004F6E3A">
            <w:pPr>
              <w:autoSpaceDE w:val="0"/>
              <w:autoSpaceDN w:val="0"/>
              <w:adjustRightInd w:val="0"/>
              <w:spacing w:after="0" w:line="240" w:lineRule="auto"/>
              <w:rPr>
                <w:rFonts w:ascii="Times New Roman" w:eastAsia="Times New Roman" w:hAnsi="Times New Roman" w:cs="Times New Roman"/>
                <w:sz w:val="24"/>
                <w:szCs w:val="24"/>
                <w:lang w:eastAsia="ru-RU"/>
              </w:rPr>
            </w:pPr>
            <w:r w:rsidRPr="00881E36">
              <w:rPr>
                <w:rFonts w:ascii="Times New Roman" w:eastAsia="Times New Roman" w:hAnsi="Times New Roman" w:cs="Times New Roman"/>
                <w:sz w:val="24"/>
                <w:szCs w:val="24"/>
                <w:lang w:eastAsia="ru-RU"/>
              </w:rPr>
              <w:t xml:space="preserve">Перечень подпрограмм      </w:t>
            </w:r>
          </w:p>
        </w:tc>
        <w:tc>
          <w:tcPr>
            <w:tcW w:w="5866" w:type="dxa"/>
            <w:tcBorders>
              <w:top w:val="single" w:sz="6" w:space="0" w:color="auto"/>
              <w:left w:val="single" w:sz="6" w:space="0" w:color="auto"/>
              <w:bottom w:val="single" w:sz="6" w:space="0" w:color="auto"/>
              <w:right w:val="single" w:sz="6" w:space="0" w:color="auto"/>
            </w:tcBorders>
          </w:tcPr>
          <w:p w:rsidR="00C57E57" w:rsidRPr="002D091E" w:rsidRDefault="00C57E57" w:rsidP="002D091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091E">
              <w:rPr>
                <w:rFonts w:ascii="Times New Roman" w:eastAsia="Times New Roman" w:hAnsi="Times New Roman" w:cs="Times New Roman"/>
                <w:sz w:val="24"/>
                <w:szCs w:val="24"/>
                <w:lang w:eastAsia="ru-RU"/>
              </w:rPr>
              <w:t>отсутствуют</w:t>
            </w:r>
          </w:p>
        </w:tc>
      </w:tr>
      <w:tr w:rsidR="00C57E57" w:rsidRPr="00881E36" w:rsidTr="00607623">
        <w:trPr>
          <w:cantSplit/>
          <w:trHeight w:val="353"/>
        </w:trPr>
        <w:tc>
          <w:tcPr>
            <w:tcW w:w="3653" w:type="dxa"/>
            <w:tcBorders>
              <w:top w:val="single" w:sz="6" w:space="0" w:color="auto"/>
              <w:left w:val="single" w:sz="6" w:space="0" w:color="auto"/>
              <w:bottom w:val="single" w:sz="6" w:space="0" w:color="auto"/>
              <w:right w:val="single" w:sz="6" w:space="0" w:color="auto"/>
            </w:tcBorders>
          </w:tcPr>
          <w:p w:rsidR="00C57E57" w:rsidRPr="00881E36" w:rsidRDefault="00C57E57" w:rsidP="004F6E3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проектов, реализуемых в рамках муниципальной программы</w:t>
            </w:r>
            <w:r w:rsidRPr="00881E36">
              <w:rPr>
                <w:rFonts w:ascii="Times New Roman" w:eastAsia="Times New Roman" w:hAnsi="Times New Roman" w:cs="Times New Roman"/>
                <w:sz w:val="24"/>
                <w:szCs w:val="24"/>
                <w:lang w:eastAsia="ru-RU"/>
              </w:rPr>
              <w:t xml:space="preserve">                 </w:t>
            </w:r>
          </w:p>
        </w:tc>
        <w:tc>
          <w:tcPr>
            <w:tcW w:w="5866" w:type="dxa"/>
            <w:tcBorders>
              <w:top w:val="single" w:sz="6" w:space="0" w:color="auto"/>
              <w:left w:val="single" w:sz="6" w:space="0" w:color="auto"/>
              <w:bottom w:val="single" w:sz="6" w:space="0" w:color="auto"/>
              <w:right w:val="single" w:sz="6" w:space="0" w:color="auto"/>
            </w:tcBorders>
          </w:tcPr>
          <w:p w:rsidR="00C57E57" w:rsidRPr="002D091E" w:rsidRDefault="002D091E" w:rsidP="002D091E">
            <w:pPr>
              <w:widowControl w:val="0"/>
              <w:autoSpaceDE w:val="0"/>
              <w:autoSpaceDN w:val="0"/>
              <w:adjustRightInd w:val="0"/>
              <w:spacing w:after="0" w:line="240" w:lineRule="auto"/>
              <w:ind w:firstLine="540"/>
              <w:rPr>
                <w:rFonts w:ascii="Times New Roman" w:eastAsia="Calibri" w:hAnsi="Times New Roman" w:cs="Times New Roman"/>
                <w:sz w:val="24"/>
                <w:szCs w:val="24"/>
              </w:rPr>
            </w:pPr>
            <w:r w:rsidRPr="002D091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D091E">
              <w:rPr>
                <w:rFonts w:ascii="Times New Roman" w:eastAsia="Calibri" w:hAnsi="Times New Roman" w:cs="Times New Roman"/>
                <w:sz w:val="24"/>
                <w:szCs w:val="24"/>
              </w:rPr>
              <w:t xml:space="preserve"> </w:t>
            </w:r>
            <w:r w:rsidR="00C57E57" w:rsidRPr="002D091E">
              <w:rPr>
                <w:rFonts w:ascii="Times New Roman" w:eastAsia="Calibri" w:hAnsi="Times New Roman" w:cs="Times New Roman"/>
                <w:sz w:val="24"/>
                <w:szCs w:val="24"/>
              </w:rPr>
              <w:t>отсутствуют</w:t>
            </w:r>
          </w:p>
          <w:p w:rsidR="00C57E57" w:rsidRPr="002D091E" w:rsidRDefault="00C57E57" w:rsidP="002D091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57E57" w:rsidRPr="00881E36" w:rsidTr="00607623">
        <w:trPr>
          <w:cantSplit/>
          <w:trHeight w:val="4603"/>
        </w:trPr>
        <w:tc>
          <w:tcPr>
            <w:tcW w:w="3653" w:type="dxa"/>
            <w:tcBorders>
              <w:top w:val="single" w:sz="6" w:space="0" w:color="auto"/>
              <w:left w:val="single" w:sz="6" w:space="0" w:color="auto"/>
              <w:bottom w:val="single" w:sz="6" w:space="0" w:color="auto"/>
              <w:right w:val="single" w:sz="6" w:space="0" w:color="auto"/>
            </w:tcBorders>
          </w:tcPr>
          <w:p w:rsidR="00C57E57" w:rsidRPr="00881E36" w:rsidRDefault="00C57E57" w:rsidP="004F6E3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Цели и з</w:t>
            </w:r>
            <w:r w:rsidRPr="00881E36">
              <w:rPr>
                <w:rFonts w:ascii="Times New Roman" w:eastAsia="Times New Roman" w:hAnsi="Times New Roman" w:cs="Times New Roman"/>
                <w:sz w:val="24"/>
                <w:szCs w:val="24"/>
                <w:lang w:eastAsia="ru-RU"/>
              </w:rPr>
              <w:t>адачи муниципальной</w:t>
            </w:r>
            <w:r w:rsidRPr="00881E36">
              <w:rPr>
                <w:rFonts w:ascii="Times New Roman" w:eastAsia="Times New Roman" w:hAnsi="Times New Roman" w:cs="Times New Roman"/>
                <w:sz w:val="24"/>
                <w:szCs w:val="24"/>
                <w:lang w:eastAsia="ru-RU"/>
              </w:rPr>
              <w:br/>
              <w:t xml:space="preserve">программы                 </w:t>
            </w:r>
          </w:p>
        </w:tc>
        <w:tc>
          <w:tcPr>
            <w:tcW w:w="5866" w:type="dxa"/>
            <w:tcBorders>
              <w:top w:val="single" w:sz="6" w:space="0" w:color="auto"/>
              <w:left w:val="single" w:sz="6" w:space="0" w:color="auto"/>
              <w:bottom w:val="single" w:sz="6" w:space="0" w:color="auto"/>
              <w:right w:val="single" w:sz="6" w:space="0" w:color="auto"/>
            </w:tcBorders>
          </w:tcPr>
          <w:p w:rsidR="00C57E57" w:rsidRPr="002D091E" w:rsidRDefault="002D091E" w:rsidP="002D091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D091E">
              <w:rPr>
                <w:rFonts w:ascii="Times New Roman" w:eastAsia="Calibri" w:hAnsi="Times New Roman" w:cs="Times New Roman"/>
                <w:sz w:val="24"/>
                <w:szCs w:val="24"/>
              </w:rPr>
              <w:t xml:space="preserve">1.Обеспечение </w:t>
            </w:r>
            <w:r w:rsidR="00C57E57" w:rsidRPr="002D091E">
              <w:rPr>
                <w:rFonts w:ascii="Times New Roman" w:eastAsia="Calibri" w:hAnsi="Times New Roman" w:cs="Times New Roman"/>
                <w:sz w:val="24"/>
                <w:szCs w:val="24"/>
              </w:rPr>
              <w:t xml:space="preserve">эффективного </w:t>
            </w:r>
            <w:r w:rsidRPr="002D091E">
              <w:rPr>
                <w:rFonts w:ascii="Times New Roman" w:eastAsia="Calibri" w:hAnsi="Times New Roman" w:cs="Times New Roman"/>
                <w:sz w:val="24"/>
                <w:szCs w:val="24"/>
              </w:rPr>
              <w:t>у</w:t>
            </w:r>
            <w:r w:rsidR="00C57E57" w:rsidRPr="002D091E">
              <w:rPr>
                <w:rFonts w:ascii="Times New Roman" w:eastAsia="Calibri" w:hAnsi="Times New Roman" w:cs="Times New Roman"/>
                <w:sz w:val="24"/>
                <w:szCs w:val="24"/>
              </w:rPr>
              <w:t>правления, расп</w:t>
            </w:r>
            <w:r w:rsidRPr="002D091E">
              <w:rPr>
                <w:rFonts w:ascii="Times New Roman" w:eastAsia="Calibri" w:hAnsi="Times New Roman" w:cs="Times New Roman"/>
                <w:sz w:val="24"/>
                <w:szCs w:val="24"/>
              </w:rPr>
              <w:t xml:space="preserve">оряжения, а также рационального </w:t>
            </w:r>
            <w:r w:rsidR="00C57E57" w:rsidRPr="002D091E">
              <w:rPr>
                <w:rFonts w:ascii="Times New Roman" w:eastAsia="Calibri" w:hAnsi="Times New Roman" w:cs="Times New Roman"/>
                <w:sz w:val="24"/>
                <w:szCs w:val="24"/>
              </w:rPr>
              <w:t>использования муниципального  имущества.</w:t>
            </w:r>
          </w:p>
          <w:p w:rsidR="00C57E57" w:rsidRPr="002D091E" w:rsidRDefault="00821B2D" w:rsidP="002D091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D091E">
              <w:rPr>
                <w:rFonts w:ascii="Times New Roman" w:eastAsia="Calibri" w:hAnsi="Times New Roman" w:cs="Times New Roman"/>
                <w:sz w:val="24"/>
                <w:szCs w:val="24"/>
              </w:rPr>
              <w:t xml:space="preserve">1.1. </w:t>
            </w:r>
            <w:r w:rsidR="00C57E57" w:rsidRPr="002D091E">
              <w:rPr>
                <w:rFonts w:ascii="Times New Roman" w:eastAsia="Calibri" w:hAnsi="Times New Roman" w:cs="Times New Roman"/>
                <w:sz w:val="24"/>
                <w:szCs w:val="24"/>
              </w:rPr>
              <w:t xml:space="preserve">обеспечение функционирования системы учета муниципального имущества и </w:t>
            </w:r>
            <w:proofErr w:type="gramStart"/>
            <w:r w:rsidR="00C57E57" w:rsidRPr="002D091E">
              <w:rPr>
                <w:rFonts w:ascii="Times New Roman" w:eastAsia="Calibri" w:hAnsi="Times New Roman" w:cs="Times New Roman"/>
                <w:sz w:val="24"/>
                <w:szCs w:val="24"/>
              </w:rPr>
              <w:t>контроля за</w:t>
            </w:r>
            <w:proofErr w:type="gramEnd"/>
            <w:r w:rsidR="00C57E57" w:rsidRPr="002D091E">
              <w:rPr>
                <w:rFonts w:ascii="Times New Roman" w:eastAsia="Calibri" w:hAnsi="Times New Roman" w:cs="Times New Roman"/>
                <w:sz w:val="24"/>
                <w:szCs w:val="24"/>
              </w:rPr>
              <w:t xml:space="preserve"> его использованием;</w:t>
            </w:r>
          </w:p>
          <w:p w:rsidR="00C57E57" w:rsidRPr="002D091E" w:rsidRDefault="002D091E" w:rsidP="002D091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00C57E57" w:rsidRPr="002D091E">
              <w:rPr>
                <w:rFonts w:ascii="Times New Roman" w:eastAsia="Calibri" w:hAnsi="Times New Roman" w:cs="Times New Roman"/>
                <w:sz w:val="24"/>
                <w:szCs w:val="24"/>
              </w:rPr>
              <w:t>осуществление приватизации муниципального имущества и обеспечение системного и планового подхода к приватизационному процессу;</w:t>
            </w:r>
          </w:p>
          <w:p w:rsidR="00C57E57" w:rsidRPr="002D091E" w:rsidRDefault="00821B2D" w:rsidP="002D091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D091E">
              <w:rPr>
                <w:rFonts w:ascii="Times New Roman" w:eastAsia="Calibri" w:hAnsi="Times New Roman" w:cs="Times New Roman"/>
                <w:sz w:val="24"/>
                <w:szCs w:val="24"/>
              </w:rPr>
              <w:t xml:space="preserve">1.3. </w:t>
            </w:r>
            <w:r w:rsidR="00C57E57" w:rsidRPr="002D091E">
              <w:rPr>
                <w:rFonts w:ascii="Times New Roman" w:eastAsia="Calibri" w:hAnsi="Times New Roman" w:cs="Times New Roman"/>
                <w:sz w:val="24"/>
                <w:szCs w:val="24"/>
              </w:rPr>
              <w:t>организация и координация работ по управлению и распоряжению земельными участками, находящимися в собственности городского округа «город Клинцы Брянской области»;</w:t>
            </w:r>
          </w:p>
          <w:p w:rsidR="00C57E57" w:rsidRPr="002D091E" w:rsidRDefault="00821B2D" w:rsidP="0060762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091E">
              <w:rPr>
                <w:rFonts w:ascii="Times New Roman" w:eastAsia="Calibri" w:hAnsi="Times New Roman" w:cs="Times New Roman"/>
                <w:sz w:val="24"/>
                <w:szCs w:val="24"/>
              </w:rPr>
              <w:t xml:space="preserve">1.4. </w:t>
            </w:r>
            <w:r w:rsidR="00C57E57" w:rsidRPr="002D091E">
              <w:rPr>
                <w:rFonts w:ascii="Times New Roman" w:eastAsia="Calibri" w:hAnsi="Times New Roman" w:cs="Times New Roman"/>
                <w:sz w:val="24"/>
                <w:szCs w:val="24"/>
              </w:rPr>
              <w:t>распоряжение земельными участками, государственная собственность на которые не разграничена, находящимися на территории городского округа «город Клинцы Брянской области».</w:t>
            </w:r>
          </w:p>
        </w:tc>
      </w:tr>
      <w:tr w:rsidR="00C57E57" w:rsidRPr="00881E36" w:rsidTr="00607623">
        <w:trPr>
          <w:cantSplit/>
          <w:trHeight w:val="353"/>
        </w:trPr>
        <w:tc>
          <w:tcPr>
            <w:tcW w:w="3653" w:type="dxa"/>
            <w:tcBorders>
              <w:top w:val="single" w:sz="6" w:space="0" w:color="auto"/>
              <w:left w:val="single" w:sz="6" w:space="0" w:color="auto"/>
              <w:bottom w:val="single" w:sz="6" w:space="0" w:color="auto"/>
              <w:right w:val="single" w:sz="6" w:space="0" w:color="auto"/>
            </w:tcBorders>
          </w:tcPr>
          <w:p w:rsidR="00C57E57" w:rsidRPr="00881E36" w:rsidRDefault="00C57E57" w:rsidP="004F6E3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81E36">
              <w:rPr>
                <w:rFonts w:ascii="Times New Roman" w:eastAsia="Times New Roman" w:hAnsi="Times New Roman" w:cs="Times New Roman"/>
                <w:sz w:val="24"/>
                <w:szCs w:val="24"/>
                <w:lang w:eastAsia="ru-RU"/>
              </w:rPr>
              <w:t xml:space="preserve">роки реализации  </w:t>
            </w:r>
            <w:r w:rsidRPr="00881E36">
              <w:rPr>
                <w:rFonts w:ascii="Times New Roman" w:eastAsia="Times New Roman" w:hAnsi="Times New Roman" w:cs="Times New Roman"/>
                <w:sz w:val="24"/>
                <w:szCs w:val="24"/>
                <w:lang w:eastAsia="ru-RU"/>
              </w:rPr>
              <w:br/>
              <w:t xml:space="preserve">муниципальной программы </w:t>
            </w:r>
          </w:p>
        </w:tc>
        <w:tc>
          <w:tcPr>
            <w:tcW w:w="5866" w:type="dxa"/>
            <w:tcBorders>
              <w:top w:val="single" w:sz="6" w:space="0" w:color="auto"/>
              <w:left w:val="single" w:sz="6" w:space="0" w:color="auto"/>
              <w:bottom w:val="single" w:sz="6" w:space="0" w:color="auto"/>
              <w:right w:val="single" w:sz="6" w:space="0" w:color="auto"/>
            </w:tcBorders>
          </w:tcPr>
          <w:p w:rsidR="00C57E57" w:rsidRPr="002D091E" w:rsidRDefault="00C57E57" w:rsidP="009674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091E">
              <w:rPr>
                <w:rFonts w:ascii="Times New Roman" w:eastAsia="Times New Roman" w:hAnsi="Times New Roman" w:cs="Times New Roman"/>
                <w:sz w:val="24"/>
                <w:szCs w:val="24"/>
                <w:lang w:eastAsia="ru-RU"/>
              </w:rPr>
              <w:t>2022-202</w:t>
            </w:r>
            <w:r w:rsidR="009674C4" w:rsidRPr="002D091E">
              <w:rPr>
                <w:rFonts w:ascii="Times New Roman" w:eastAsia="Times New Roman" w:hAnsi="Times New Roman" w:cs="Times New Roman"/>
                <w:sz w:val="24"/>
                <w:szCs w:val="24"/>
                <w:lang w:eastAsia="ru-RU"/>
              </w:rPr>
              <w:t>7</w:t>
            </w:r>
            <w:r w:rsidRPr="002D091E">
              <w:rPr>
                <w:rFonts w:ascii="Times New Roman" w:eastAsia="Times New Roman" w:hAnsi="Times New Roman" w:cs="Times New Roman"/>
                <w:sz w:val="24"/>
                <w:szCs w:val="24"/>
                <w:lang w:eastAsia="ru-RU"/>
              </w:rPr>
              <w:t xml:space="preserve"> годы</w:t>
            </w:r>
          </w:p>
        </w:tc>
      </w:tr>
      <w:tr w:rsidR="00C57E57" w:rsidRPr="00881E36" w:rsidTr="00607623">
        <w:trPr>
          <w:cantSplit/>
          <w:trHeight w:val="1058"/>
        </w:trPr>
        <w:tc>
          <w:tcPr>
            <w:tcW w:w="3653" w:type="dxa"/>
            <w:tcBorders>
              <w:top w:val="single" w:sz="6" w:space="0" w:color="auto"/>
              <w:left w:val="single" w:sz="6" w:space="0" w:color="auto"/>
              <w:bottom w:val="single" w:sz="6" w:space="0" w:color="auto"/>
              <w:right w:val="single" w:sz="6" w:space="0" w:color="auto"/>
            </w:tcBorders>
          </w:tcPr>
          <w:p w:rsidR="00C57E57" w:rsidRPr="00881E36" w:rsidRDefault="00C57E57" w:rsidP="004F6E3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Объемы средств на реализацию проектов, реализуемых в рамках муниципальной программы</w:t>
            </w:r>
            <w:r w:rsidRPr="00881E36">
              <w:rPr>
                <w:rFonts w:ascii="Times New Roman" w:eastAsia="Times New Roman" w:hAnsi="Times New Roman" w:cs="Times New Roman"/>
                <w:sz w:val="24"/>
                <w:szCs w:val="24"/>
                <w:lang w:eastAsia="ru-RU"/>
              </w:rPr>
              <w:t xml:space="preserve"> </w:t>
            </w:r>
          </w:p>
        </w:tc>
        <w:tc>
          <w:tcPr>
            <w:tcW w:w="5866" w:type="dxa"/>
            <w:tcBorders>
              <w:top w:val="single" w:sz="6" w:space="0" w:color="auto"/>
              <w:left w:val="single" w:sz="6" w:space="0" w:color="auto"/>
              <w:bottom w:val="single" w:sz="6" w:space="0" w:color="auto"/>
              <w:right w:val="single" w:sz="6" w:space="0" w:color="auto"/>
            </w:tcBorders>
          </w:tcPr>
          <w:p w:rsidR="00C57E57" w:rsidRPr="002D091E" w:rsidRDefault="00C57E57" w:rsidP="002D091E">
            <w:pPr>
              <w:autoSpaceDE w:val="0"/>
              <w:autoSpaceDN w:val="0"/>
              <w:adjustRightInd w:val="0"/>
              <w:spacing w:after="0" w:line="240" w:lineRule="auto"/>
              <w:rPr>
                <w:rFonts w:ascii="Times New Roman" w:eastAsia="Times New Roman" w:hAnsi="Times New Roman" w:cs="Times New Roman"/>
                <w:sz w:val="24"/>
                <w:szCs w:val="24"/>
                <w:lang w:eastAsia="ru-RU"/>
              </w:rPr>
            </w:pPr>
            <w:r w:rsidRPr="002D091E">
              <w:rPr>
                <w:rFonts w:ascii="Times New Roman" w:eastAsia="Times New Roman" w:hAnsi="Times New Roman" w:cs="Times New Roman"/>
                <w:sz w:val="24"/>
                <w:szCs w:val="24"/>
                <w:lang w:eastAsia="ru-RU"/>
              </w:rPr>
              <w:t>общий</w:t>
            </w:r>
            <w:r w:rsidR="002D091E">
              <w:rPr>
                <w:rFonts w:ascii="Times New Roman" w:eastAsia="Times New Roman" w:hAnsi="Times New Roman" w:cs="Times New Roman"/>
                <w:sz w:val="24"/>
                <w:szCs w:val="24"/>
                <w:lang w:eastAsia="ru-RU"/>
              </w:rPr>
              <w:t xml:space="preserve"> объем средств, </w:t>
            </w:r>
            <w:r w:rsidRPr="002D091E">
              <w:rPr>
                <w:rFonts w:ascii="Times New Roman" w:eastAsia="Times New Roman" w:hAnsi="Times New Roman" w:cs="Times New Roman"/>
                <w:sz w:val="24"/>
                <w:szCs w:val="24"/>
                <w:lang w:eastAsia="ru-RU"/>
              </w:rPr>
              <w:t>предусмотренных на реализац</w:t>
            </w:r>
            <w:r w:rsidR="002D091E">
              <w:rPr>
                <w:rFonts w:ascii="Times New Roman" w:eastAsia="Times New Roman" w:hAnsi="Times New Roman" w:cs="Times New Roman"/>
                <w:sz w:val="24"/>
                <w:szCs w:val="24"/>
                <w:lang w:eastAsia="ru-RU"/>
              </w:rPr>
              <w:t>ию муниципальной программы –</w:t>
            </w:r>
            <w:r w:rsidRPr="002D091E">
              <w:rPr>
                <w:rFonts w:ascii="Times New Roman" w:eastAsia="Times New Roman" w:hAnsi="Times New Roman" w:cs="Times New Roman"/>
                <w:sz w:val="24"/>
                <w:szCs w:val="24"/>
                <w:lang w:eastAsia="ru-RU"/>
              </w:rPr>
              <w:t xml:space="preserve"> </w:t>
            </w:r>
            <w:r w:rsidR="002D091E">
              <w:rPr>
                <w:rFonts w:ascii="Times New Roman" w:eastAsia="Times New Roman" w:hAnsi="Times New Roman" w:cs="Times New Roman"/>
                <w:sz w:val="24"/>
                <w:szCs w:val="24"/>
                <w:lang w:eastAsia="ru-RU"/>
              </w:rPr>
              <w:t xml:space="preserve">                            </w:t>
            </w:r>
            <w:r w:rsidR="00C730E8">
              <w:rPr>
                <w:rFonts w:ascii="Times New Roman" w:eastAsia="Times New Roman" w:hAnsi="Times New Roman" w:cs="Times New Roman"/>
                <w:sz w:val="24"/>
                <w:szCs w:val="24"/>
                <w:lang w:eastAsia="ru-RU"/>
              </w:rPr>
              <w:t>136 155 444,28</w:t>
            </w:r>
            <w:r w:rsidRPr="002D091E">
              <w:rPr>
                <w:rFonts w:ascii="Times New Roman" w:eastAsia="Times New Roman" w:hAnsi="Times New Roman" w:cs="Times New Roman"/>
                <w:sz w:val="24"/>
                <w:szCs w:val="24"/>
                <w:lang w:eastAsia="ru-RU"/>
              </w:rPr>
              <w:t xml:space="preserve"> рублей, в </w:t>
            </w:r>
            <w:r w:rsidR="002D091E">
              <w:rPr>
                <w:rFonts w:ascii="Times New Roman" w:eastAsia="Times New Roman" w:hAnsi="Times New Roman" w:cs="Times New Roman"/>
                <w:sz w:val="24"/>
                <w:szCs w:val="24"/>
                <w:lang w:eastAsia="ru-RU"/>
              </w:rPr>
              <w:t xml:space="preserve"> </w:t>
            </w:r>
            <w:r w:rsidRPr="002D091E">
              <w:rPr>
                <w:rFonts w:ascii="Times New Roman" w:eastAsia="Times New Roman" w:hAnsi="Times New Roman" w:cs="Times New Roman"/>
                <w:sz w:val="24"/>
                <w:szCs w:val="24"/>
                <w:lang w:eastAsia="ru-RU"/>
              </w:rPr>
              <w:t xml:space="preserve">том </w:t>
            </w:r>
            <w:r w:rsidR="002D091E">
              <w:rPr>
                <w:rFonts w:ascii="Times New Roman" w:eastAsia="Times New Roman" w:hAnsi="Times New Roman" w:cs="Times New Roman"/>
                <w:sz w:val="24"/>
                <w:szCs w:val="24"/>
                <w:lang w:eastAsia="ru-RU"/>
              </w:rPr>
              <w:t xml:space="preserve"> </w:t>
            </w:r>
            <w:r w:rsidRPr="002D091E">
              <w:rPr>
                <w:rFonts w:ascii="Times New Roman" w:eastAsia="Times New Roman" w:hAnsi="Times New Roman" w:cs="Times New Roman"/>
                <w:sz w:val="24"/>
                <w:szCs w:val="24"/>
                <w:lang w:eastAsia="ru-RU"/>
              </w:rPr>
              <w:t xml:space="preserve">числе: </w:t>
            </w:r>
          </w:p>
          <w:p w:rsidR="00C57E57" w:rsidRPr="002D091E" w:rsidRDefault="00C57E57" w:rsidP="004F6E3A">
            <w:pPr>
              <w:autoSpaceDE w:val="0"/>
              <w:autoSpaceDN w:val="0"/>
              <w:adjustRightInd w:val="0"/>
              <w:spacing w:after="0" w:line="240" w:lineRule="auto"/>
              <w:rPr>
                <w:rFonts w:ascii="Times New Roman" w:eastAsia="Times New Roman" w:hAnsi="Times New Roman" w:cs="Times New Roman"/>
                <w:sz w:val="24"/>
                <w:szCs w:val="24"/>
                <w:lang w:eastAsia="ru-RU"/>
              </w:rPr>
            </w:pPr>
            <w:r w:rsidRPr="002D091E">
              <w:rPr>
                <w:rFonts w:ascii="Times New Roman" w:eastAsia="Times New Roman" w:hAnsi="Times New Roman" w:cs="Times New Roman"/>
                <w:sz w:val="24"/>
                <w:szCs w:val="24"/>
                <w:lang w:eastAsia="ru-RU"/>
              </w:rPr>
              <w:t xml:space="preserve">2022г. </w:t>
            </w:r>
            <w:r w:rsidR="005743D6" w:rsidRPr="002D091E">
              <w:rPr>
                <w:rFonts w:ascii="Times New Roman" w:eastAsia="Times New Roman" w:hAnsi="Times New Roman" w:cs="Times New Roman"/>
                <w:sz w:val="24"/>
                <w:szCs w:val="24"/>
                <w:lang w:eastAsia="ru-RU"/>
              </w:rPr>
              <w:t>–</w:t>
            </w:r>
            <w:r w:rsidRPr="002D091E">
              <w:rPr>
                <w:rFonts w:ascii="Times New Roman" w:eastAsia="Times New Roman" w:hAnsi="Times New Roman" w:cs="Times New Roman"/>
                <w:sz w:val="24"/>
                <w:szCs w:val="24"/>
                <w:lang w:eastAsia="ru-RU"/>
              </w:rPr>
              <w:t xml:space="preserve"> </w:t>
            </w:r>
            <w:r w:rsidR="00C730E8">
              <w:rPr>
                <w:rFonts w:ascii="Times New Roman" w:hAnsi="Times New Roman" w:cs="Times New Roman"/>
                <w:sz w:val="24"/>
                <w:szCs w:val="24"/>
              </w:rPr>
              <w:t>56 308 411,17</w:t>
            </w:r>
            <w:r w:rsidRPr="002D091E">
              <w:rPr>
                <w:rFonts w:ascii="Times New Roman" w:hAnsi="Times New Roman" w:cs="Times New Roman"/>
                <w:sz w:val="24"/>
                <w:szCs w:val="24"/>
              </w:rPr>
              <w:t xml:space="preserve"> рублей</w:t>
            </w:r>
            <w:r w:rsidR="002D091E">
              <w:rPr>
                <w:rFonts w:ascii="Times New Roman" w:hAnsi="Times New Roman" w:cs="Times New Roman"/>
                <w:sz w:val="24"/>
                <w:szCs w:val="24"/>
              </w:rPr>
              <w:t>;</w:t>
            </w:r>
          </w:p>
          <w:p w:rsidR="00C57E57" w:rsidRPr="002D091E" w:rsidRDefault="00C57E57" w:rsidP="004F6E3A">
            <w:pPr>
              <w:autoSpaceDE w:val="0"/>
              <w:autoSpaceDN w:val="0"/>
              <w:adjustRightInd w:val="0"/>
              <w:spacing w:after="0" w:line="240" w:lineRule="auto"/>
              <w:rPr>
                <w:rFonts w:ascii="Times New Roman" w:eastAsia="Times New Roman" w:hAnsi="Times New Roman" w:cs="Times New Roman"/>
                <w:sz w:val="24"/>
                <w:szCs w:val="24"/>
                <w:lang w:eastAsia="ru-RU"/>
              </w:rPr>
            </w:pPr>
            <w:r w:rsidRPr="002D091E">
              <w:rPr>
                <w:rFonts w:ascii="Times New Roman" w:eastAsia="Times New Roman" w:hAnsi="Times New Roman" w:cs="Times New Roman"/>
                <w:sz w:val="24"/>
                <w:szCs w:val="24"/>
                <w:lang w:eastAsia="ru-RU"/>
              </w:rPr>
              <w:t xml:space="preserve">2023г. - </w:t>
            </w:r>
            <w:r w:rsidRPr="002D091E">
              <w:rPr>
                <w:rFonts w:ascii="Times New Roman" w:hAnsi="Times New Roman" w:cs="Times New Roman"/>
                <w:sz w:val="24"/>
                <w:szCs w:val="24"/>
              </w:rPr>
              <w:t>39 794 718,99 рублей</w:t>
            </w:r>
            <w:r w:rsidR="002D091E">
              <w:rPr>
                <w:rFonts w:ascii="Times New Roman" w:hAnsi="Times New Roman" w:cs="Times New Roman"/>
                <w:sz w:val="24"/>
                <w:szCs w:val="24"/>
              </w:rPr>
              <w:t>;</w:t>
            </w:r>
          </w:p>
          <w:p w:rsidR="00C57E57" w:rsidRPr="002D091E" w:rsidRDefault="00C57E57" w:rsidP="004F6E3A">
            <w:pPr>
              <w:autoSpaceDE w:val="0"/>
              <w:autoSpaceDN w:val="0"/>
              <w:adjustRightInd w:val="0"/>
              <w:spacing w:after="0" w:line="240" w:lineRule="auto"/>
              <w:rPr>
                <w:rFonts w:ascii="Times New Roman" w:hAnsi="Times New Roman" w:cs="Times New Roman"/>
                <w:sz w:val="24"/>
                <w:szCs w:val="24"/>
              </w:rPr>
            </w:pPr>
            <w:r w:rsidRPr="002D091E">
              <w:rPr>
                <w:rFonts w:ascii="Times New Roman" w:eastAsia="Times New Roman" w:hAnsi="Times New Roman" w:cs="Times New Roman"/>
                <w:sz w:val="24"/>
                <w:szCs w:val="24"/>
                <w:lang w:eastAsia="ru-RU"/>
              </w:rPr>
              <w:t xml:space="preserve">2024г.  - </w:t>
            </w:r>
            <w:r w:rsidRPr="002D091E">
              <w:rPr>
                <w:rFonts w:ascii="Times New Roman" w:hAnsi="Times New Roman" w:cs="Times New Roman"/>
                <w:sz w:val="24"/>
                <w:szCs w:val="24"/>
              </w:rPr>
              <w:t>40 05</w:t>
            </w:r>
            <w:r w:rsidR="005743D6" w:rsidRPr="002D091E">
              <w:rPr>
                <w:rFonts w:ascii="Times New Roman" w:hAnsi="Times New Roman" w:cs="Times New Roman"/>
                <w:sz w:val="24"/>
                <w:szCs w:val="24"/>
              </w:rPr>
              <w:t>2</w:t>
            </w:r>
            <w:r w:rsidRPr="002D091E">
              <w:rPr>
                <w:rFonts w:ascii="Times New Roman" w:hAnsi="Times New Roman" w:cs="Times New Roman"/>
                <w:sz w:val="24"/>
                <w:szCs w:val="24"/>
              </w:rPr>
              <w:t> 314,12 рублей</w:t>
            </w:r>
            <w:r w:rsidR="002D091E">
              <w:rPr>
                <w:rFonts w:ascii="Times New Roman" w:hAnsi="Times New Roman" w:cs="Times New Roman"/>
                <w:sz w:val="24"/>
                <w:szCs w:val="24"/>
              </w:rPr>
              <w:t>;</w:t>
            </w:r>
          </w:p>
          <w:p w:rsidR="00C57E57" w:rsidRPr="002D091E" w:rsidRDefault="00C57E57" w:rsidP="004F6E3A">
            <w:pPr>
              <w:autoSpaceDE w:val="0"/>
              <w:autoSpaceDN w:val="0"/>
              <w:adjustRightInd w:val="0"/>
              <w:spacing w:after="0" w:line="240" w:lineRule="auto"/>
              <w:rPr>
                <w:rFonts w:ascii="Times New Roman" w:hAnsi="Times New Roman" w:cs="Times New Roman"/>
                <w:sz w:val="24"/>
                <w:szCs w:val="24"/>
              </w:rPr>
            </w:pPr>
            <w:r w:rsidRPr="002D091E">
              <w:rPr>
                <w:rFonts w:ascii="Times New Roman" w:hAnsi="Times New Roman" w:cs="Times New Roman"/>
                <w:sz w:val="24"/>
                <w:szCs w:val="24"/>
              </w:rPr>
              <w:t>2025г. – 0,00 рублей</w:t>
            </w:r>
            <w:r w:rsidR="002D091E">
              <w:rPr>
                <w:rFonts w:ascii="Times New Roman" w:hAnsi="Times New Roman" w:cs="Times New Roman"/>
                <w:sz w:val="24"/>
                <w:szCs w:val="24"/>
              </w:rPr>
              <w:t>;</w:t>
            </w:r>
          </w:p>
          <w:p w:rsidR="009674C4" w:rsidRPr="002D091E" w:rsidRDefault="009674C4" w:rsidP="009674C4">
            <w:pPr>
              <w:tabs>
                <w:tab w:val="left" w:pos="946"/>
              </w:tabs>
              <w:autoSpaceDE w:val="0"/>
              <w:autoSpaceDN w:val="0"/>
              <w:adjustRightInd w:val="0"/>
              <w:spacing w:after="0" w:line="240" w:lineRule="auto"/>
              <w:rPr>
                <w:rFonts w:ascii="Times New Roman" w:hAnsi="Times New Roman" w:cs="Times New Roman"/>
                <w:sz w:val="24"/>
                <w:szCs w:val="24"/>
              </w:rPr>
            </w:pPr>
            <w:r w:rsidRPr="002D091E">
              <w:rPr>
                <w:rFonts w:ascii="Times New Roman" w:hAnsi="Times New Roman" w:cs="Times New Roman"/>
                <w:sz w:val="24"/>
                <w:szCs w:val="24"/>
              </w:rPr>
              <w:t>2026г. – 0,00 рублей</w:t>
            </w:r>
            <w:r w:rsidR="002D091E">
              <w:rPr>
                <w:rFonts w:ascii="Times New Roman" w:hAnsi="Times New Roman" w:cs="Times New Roman"/>
                <w:sz w:val="24"/>
                <w:szCs w:val="24"/>
              </w:rPr>
              <w:t>;</w:t>
            </w:r>
          </w:p>
          <w:p w:rsidR="009674C4" w:rsidRPr="002D091E" w:rsidRDefault="009674C4" w:rsidP="009674C4">
            <w:pPr>
              <w:tabs>
                <w:tab w:val="left" w:pos="946"/>
              </w:tabs>
              <w:autoSpaceDE w:val="0"/>
              <w:autoSpaceDN w:val="0"/>
              <w:adjustRightInd w:val="0"/>
              <w:spacing w:after="0" w:line="240" w:lineRule="auto"/>
              <w:rPr>
                <w:rFonts w:ascii="Times New Roman" w:eastAsia="Times New Roman" w:hAnsi="Times New Roman" w:cs="Times New Roman"/>
                <w:sz w:val="28"/>
                <w:szCs w:val="28"/>
                <w:lang w:eastAsia="ru-RU"/>
              </w:rPr>
            </w:pPr>
            <w:r w:rsidRPr="002D091E">
              <w:rPr>
                <w:rFonts w:ascii="Times New Roman" w:hAnsi="Times New Roman" w:cs="Times New Roman"/>
                <w:sz w:val="24"/>
                <w:szCs w:val="24"/>
              </w:rPr>
              <w:t>2027г. – 0,00 рублей</w:t>
            </w:r>
            <w:r w:rsidR="002D091E">
              <w:rPr>
                <w:rFonts w:ascii="Times New Roman" w:hAnsi="Times New Roman" w:cs="Times New Roman"/>
                <w:sz w:val="24"/>
                <w:szCs w:val="24"/>
              </w:rPr>
              <w:t>.</w:t>
            </w:r>
          </w:p>
        </w:tc>
      </w:tr>
      <w:tr w:rsidR="00C57E57" w:rsidRPr="00881E36" w:rsidTr="00607623">
        <w:trPr>
          <w:cantSplit/>
          <w:trHeight w:val="1235"/>
        </w:trPr>
        <w:tc>
          <w:tcPr>
            <w:tcW w:w="3653" w:type="dxa"/>
            <w:tcBorders>
              <w:top w:val="single" w:sz="6" w:space="0" w:color="auto"/>
              <w:left w:val="single" w:sz="6" w:space="0" w:color="auto"/>
              <w:bottom w:val="single" w:sz="6" w:space="0" w:color="auto"/>
              <w:right w:val="single" w:sz="6" w:space="0" w:color="auto"/>
            </w:tcBorders>
          </w:tcPr>
          <w:p w:rsidR="00C57E57" w:rsidRPr="00881E36" w:rsidRDefault="00C57E57" w:rsidP="004F6E3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индикаторы) муниципальной программы</w:t>
            </w:r>
            <w:r w:rsidRPr="00881E36">
              <w:rPr>
                <w:rFonts w:ascii="Times New Roman" w:eastAsia="Times New Roman" w:hAnsi="Times New Roman" w:cs="Times New Roman"/>
                <w:sz w:val="24"/>
                <w:szCs w:val="24"/>
                <w:lang w:eastAsia="ru-RU"/>
              </w:rPr>
              <w:t xml:space="preserve"> </w:t>
            </w:r>
          </w:p>
        </w:tc>
        <w:tc>
          <w:tcPr>
            <w:tcW w:w="5866" w:type="dxa"/>
            <w:tcBorders>
              <w:top w:val="single" w:sz="6" w:space="0" w:color="auto"/>
              <w:left w:val="single" w:sz="6" w:space="0" w:color="auto"/>
              <w:bottom w:val="single" w:sz="6" w:space="0" w:color="auto"/>
              <w:right w:val="single" w:sz="6" w:space="0" w:color="auto"/>
            </w:tcBorders>
          </w:tcPr>
          <w:p w:rsidR="009674C4" w:rsidRPr="002D091E" w:rsidRDefault="00821B2D" w:rsidP="00607623">
            <w:pPr>
              <w:spacing w:after="0" w:line="240" w:lineRule="auto"/>
              <w:textAlignment w:val="baseline"/>
              <w:rPr>
                <w:rFonts w:ascii="Times New Roman" w:eastAsia="Times New Roman" w:hAnsi="Times New Roman" w:cs="Times New Roman"/>
                <w:sz w:val="28"/>
                <w:szCs w:val="28"/>
                <w:lang w:eastAsia="ru-RU"/>
              </w:rPr>
            </w:pPr>
            <w:r w:rsidRPr="00607623">
              <w:rPr>
                <w:rFonts w:ascii="Times New Roman" w:eastAsia="Times New Roman" w:hAnsi="Times New Roman" w:cs="Times New Roman"/>
                <w:sz w:val="24"/>
                <w:szCs w:val="24"/>
                <w:lang w:eastAsia="ru-RU"/>
              </w:rPr>
              <w:t>Показател</w:t>
            </w:r>
            <w:proofErr w:type="gramStart"/>
            <w:r w:rsidRPr="00607623">
              <w:rPr>
                <w:rFonts w:ascii="Times New Roman" w:eastAsia="Times New Roman" w:hAnsi="Times New Roman" w:cs="Times New Roman"/>
                <w:sz w:val="24"/>
                <w:szCs w:val="24"/>
                <w:lang w:eastAsia="ru-RU"/>
              </w:rPr>
              <w:t>и(</w:t>
            </w:r>
            <w:proofErr w:type="gramEnd"/>
            <w:r w:rsidRPr="00607623">
              <w:rPr>
                <w:rFonts w:ascii="Times New Roman" w:eastAsia="Times New Roman" w:hAnsi="Times New Roman" w:cs="Times New Roman"/>
                <w:sz w:val="24"/>
                <w:szCs w:val="24"/>
                <w:lang w:eastAsia="ru-RU"/>
              </w:rPr>
              <w:t>индикаторы) муниципальной программы, показатели (индикаторы) основных мероприятий</w:t>
            </w:r>
            <w:r w:rsidR="00EF6309" w:rsidRPr="00607623">
              <w:rPr>
                <w:rFonts w:ascii="Times New Roman" w:eastAsia="Times New Roman" w:hAnsi="Times New Roman" w:cs="Times New Roman"/>
                <w:sz w:val="24"/>
                <w:szCs w:val="24"/>
                <w:lang w:eastAsia="ru-RU"/>
              </w:rPr>
              <w:t xml:space="preserve"> </w:t>
            </w:r>
            <w:r w:rsidRPr="00607623">
              <w:rPr>
                <w:rFonts w:ascii="Times New Roman" w:eastAsia="Times New Roman" w:hAnsi="Times New Roman" w:cs="Times New Roman"/>
                <w:sz w:val="24"/>
                <w:szCs w:val="24"/>
                <w:lang w:eastAsia="ru-RU"/>
              </w:rPr>
              <w:t>с расшифровкой плановых значений по годам реализации муниципальной программы приведены в приложении 1 к муниципальной программе.</w:t>
            </w:r>
          </w:p>
        </w:tc>
      </w:tr>
    </w:tbl>
    <w:p w:rsidR="00607623" w:rsidRDefault="00607623" w:rsidP="009238D6">
      <w:pPr>
        <w:spacing w:after="240" w:line="330" w:lineRule="atLeast"/>
        <w:jc w:val="center"/>
        <w:textAlignment w:val="baseline"/>
        <w:rPr>
          <w:rFonts w:ascii="Times New Roman" w:eastAsia="Times New Roman" w:hAnsi="Times New Roman" w:cs="Times New Roman"/>
          <w:b/>
          <w:bCs/>
          <w:color w:val="444444"/>
          <w:sz w:val="28"/>
          <w:szCs w:val="28"/>
          <w:lang w:eastAsia="ru-RU"/>
        </w:rPr>
      </w:pPr>
    </w:p>
    <w:p w:rsidR="009465FA" w:rsidRDefault="009465FA" w:rsidP="00643376">
      <w:pPr>
        <w:spacing w:after="0" w:line="330" w:lineRule="atLeast"/>
        <w:jc w:val="center"/>
        <w:textAlignment w:val="baseline"/>
        <w:rPr>
          <w:rFonts w:ascii="Times New Roman" w:eastAsia="Times New Roman" w:hAnsi="Times New Roman" w:cs="Times New Roman"/>
          <w:b/>
          <w:bCs/>
          <w:color w:val="444444"/>
          <w:sz w:val="28"/>
          <w:szCs w:val="28"/>
          <w:lang w:eastAsia="ru-RU"/>
        </w:rPr>
      </w:pPr>
    </w:p>
    <w:p w:rsidR="009465FA" w:rsidRDefault="009465FA" w:rsidP="00643376">
      <w:pPr>
        <w:spacing w:after="0" w:line="330" w:lineRule="atLeast"/>
        <w:jc w:val="center"/>
        <w:textAlignment w:val="baseline"/>
        <w:rPr>
          <w:rFonts w:ascii="Times New Roman" w:eastAsia="Times New Roman" w:hAnsi="Times New Roman" w:cs="Times New Roman"/>
          <w:b/>
          <w:bCs/>
          <w:color w:val="444444"/>
          <w:sz w:val="28"/>
          <w:szCs w:val="28"/>
          <w:lang w:eastAsia="ru-RU"/>
        </w:rPr>
      </w:pPr>
    </w:p>
    <w:p w:rsidR="008256B4" w:rsidRPr="009465FA" w:rsidRDefault="008256B4" w:rsidP="009465FA">
      <w:pPr>
        <w:pStyle w:val="aa"/>
        <w:numPr>
          <w:ilvl w:val="0"/>
          <w:numId w:val="1"/>
        </w:numPr>
        <w:spacing w:after="0" w:line="330" w:lineRule="atLeast"/>
        <w:jc w:val="center"/>
        <w:textAlignment w:val="baseline"/>
        <w:rPr>
          <w:rFonts w:ascii="Times New Roman" w:eastAsia="Times New Roman" w:hAnsi="Times New Roman" w:cs="Times New Roman"/>
          <w:b/>
          <w:bCs/>
          <w:color w:val="444444"/>
          <w:sz w:val="28"/>
          <w:szCs w:val="28"/>
          <w:lang w:eastAsia="ru-RU"/>
        </w:rPr>
      </w:pPr>
      <w:r w:rsidRPr="009465FA">
        <w:rPr>
          <w:rFonts w:ascii="Times New Roman" w:eastAsia="Times New Roman" w:hAnsi="Times New Roman" w:cs="Times New Roman"/>
          <w:b/>
          <w:bCs/>
          <w:color w:val="444444"/>
          <w:sz w:val="28"/>
          <w:szCs w:val="28"/>
          <w:lang w:eastAsia="ru-RU"/>
        </w:rPr>
        <w:lastRenderedPageBreak/>
        <w:t>Характеристика текущего состояния</w:t>
      </w:r>
    </w:p>
    <w:p w:rsidR="009465FA" w:rsidRPr="009465FA" w:rsidRDefault="009465FA" w:rsidP="009465FA">
      <w:pPr>
        <w:pStyle w:val="aa"/>
        <w:spacing w:after="0" w:line="330" w:lineRule="atLeast"/>
        <w:ind w:left="1080"/>
        <w:textAlignment w:val="baseline"/>
        <w:rPr>
          <w:rFonts w:ascii="Times New Roman" w:eastAsia="Times New Roman" w:hAnsi="Times New Roman" w:cs="Times New Roman"/>
          <w:b/>
          <w:bCs/>
          <w:color w:val="444444"/>
          <w:sz w:val="28"/>
          <w:szCs w:val="28"/>
          <w:lang w:eastAsia="ru-RU"/>
        </w:rPr>
      </w:pPr>
    </w:p>
    <w:p w:rsidR="008256B4" w:rsidRPr="009C1542" w:rsidRDefault="008256B4" w:rsidP="00643376">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9C1542">
        <w:rPr>
          <w:rFonts w:ascii="Times New Roman" w:eastAsia="Times New Roman" w:hAnsi="Times New Roman" w:cs="Times New Roman"/>
          <w:color w:val="444444"/>
          <w:sz w:val="28"/>
          <w:szCs w:val="28"/>
          <w:lang w:eastAsia="ru-RU"/>
        </w:rPr>
        <w:t>Муниципальная программа "</w:t>
      </w:r>
      <w:r w:rsidR="00C57E57" w:rsidRPr="009C1542">
        <w:rPr>
          <w:rFonts w:ascii="Times New Roman" w:eastAsia="Times New Roman" w:hAnsi="Times New Roman" w:cs="Times New Roman"/>
          <w:sz w:val="28"/>
          <w:szCs w:val="28"/>
          <w:lang w:eastAsia="ru-RU"/>
        </w:rPr>
        <w:t xml:space="preserve"> Управление муниципальной собственностью городского округа  «город Клинцы Брянской области»(2022-2025 годы)</w:t>
      </w:r>
      <w:r w:rsidRPr="009C1542">
        <w:rPr>
          <w:rFonts w:ascii="Times New Roman" w:eastAsia="Times New Roman" w:hAnsi="Times New Roman" w:cs="Times New Roman"/>
          <w:color w:val="444444"/>
          <w:sz w:val="28"/>
          <w:szCs w:val="28"/>
          <w:lang w:eastAsia="ru-RU"/>
        </w:rPr>
        <w:t xml:space="preserve">" представляет собой документ стратегического планирования, направленный на достижение целей и решение задач </w:t>
      </w:r>
      <w:r w:rsidR="00C57E57" w:rsidRPr="009C1542">
        <w:rPr>
          <w:rFonts w:ascii="Times New Roman" w:eastAsia="Times New Roman" w:hAnsi="Times New Roman" w:cs="Times New Roman"/>
          <w:color w:val="444444"/>
          <w:sz w:val="28"/>
          <w:szCs w:val="28"/>
          <w:lang w:eastAsia="ru-RU"/>
        </w:rPr>
        <w:t xml:space="preserve"> Комитета по управлению имуществом города Клинцы</w:t>
      </w:r>
      <w:r w:rsidRPr="009C1542">
        <w:rPr>
          <w:rFonts w:ascii="Times New Roman" w:eastAsia="Times New Roman" w:hAnsi="Times New Roman" w:cs="Times New Roman"/>
          <w:color w:val="444444"/>
          <w:sz w:val="28"/>
          <w:szCs w:val="28"/>
          <w:lang w:eastAsia="ru-RU"/>
        </w:rPr>
        <w:t>.</w:t>
      </w:r>
      <w:r w:rsidRPr="009C1542">
        <w:rPr>
          <w:rFonts w:ascii="Times New Roman" w:eastAsia="Times New Roman" w:hAnsi="Times New Roman" w:cs="Times New Roman"/>
          <w:color w:val="444444"/>
          <w:sz w:val="28"/>
          <w:szCs w:val="28"/>
          <w:lang w:eastAsia="ru-RU"/>
        </w:rPr>
        <w:br/>
        <w:t xml:space="preserve">В рамках реализации муниципальной программы планируется осуществление мероприятий, направленных на обеспечение эффективного управления и распоряжения муниципальным имуществом города </w:t>
      </w:r>
      <w:r w:rsidR="00C57E57" w:rsidRPr="009C1542">
        <w:rPr>
          <w:rFonts w:ascii="Times New Roman" w:eastAsia="Times New Roman" w:hAnsi="Times New Roman" w:cs="Times New Roman"/>
          <w:color w:val="444444"/>
          <w:sz w:val="28"/>
          <w:szCs w:val="28"/>
          <w:lang w:eastAsia="ru-RU"/>
        </w:rPr>
        <w:t>Клинцы</w:t>
      </w:r>
      <w:r w:rsidRPr="009C1542">
        <w:rPr>
          <w:rFonts w:ascii="Times New Roman" w:eastAsia="Times New Roman" w:hAnsi="Times New Roman" w:cs="Times New Roman"/>
          <w:color w:val="444444"/>
          <w:sz w:val="28"/>
          <w:szCs w:val="28"/>
          <w:lang w:eastAsia="ru-RU"/>
        </w:rPr>
        <w:t xml:space="preserve"> и земельными участками в рамках наделенных полномочий </w:t>
      </w:r>
      <w:r w:rsidR="00C57E57" w:rsidRPr="009C1542">
        <w:rPr>
          <w:rFonts w:ascii="Times New Roman" w:eastAsia="Times New Roman" w:hAnsi="Times New Roman" w:cs="Times New Roman"/>
          <w:color w:val="444444"/>
          <w:sz w:val="28"/>
          <w:szCs w:val="28"/>
          <w:lang w:eastAsia="ru-RU"/>
        </w:rPr>
        <w:t>Комитета по управлению имуществом города Клинцы</w:t>
      </w:r>
      <w:r w:rsidRPr="009C1542">
        <w:rPr>
          <w:rFonts w:ascii="Times New Roman" w:eastAsia="Times New Roman" w:hAnsi="Times New Roman" w:cs="Times New Roman"/>
          <w:color w:val="444444"/>
          <w:sz w:val="28"/>
          <w:szCs w:val="28"/>
          <w:lang w:eastAsia="ru-RU"/>
        </w:rPr>
        <w:t xml:space="preserve"> (далее - </w:t>
      </w:r>
      <w:r w:rsidR="00C57E57" w:rsidRPr="009C1542">
        <w:rPr>
          <w:rFonts w:ascii="Times New Roman" w:eastAsia="Times New Roman" w:hAnsi="Times New Roman" w:cs="Times New Roman"/>
          <w:color w:val="444444"/>
          <w:sz w:val="28"/>
          <w:szCs w:val="28"/>
          <w:lang w:eastAsia="ru-RU"/>
        </w:rPr>
        <w:t>Комитет</w:t>
      </w:r>
      <w:r w:rsidRPr="009C1542">
        <w:rPr>
          <w:rFonts w:ascii="Times New Roman" w:eastAsia="Times New Roman" w:hAnsi="Times New Roman" w:cs="Times New Roman"/>
          <w:color w:val="444444"/>
          <w:sz w:val="28"/>
          <w:szCs w:val="28"/>
          <w:lang w:eastAsia="ru-RU"/>
        </w:rPr>
        <w:t>).</w:t>
      </w:r>
      <w:r w:rsidRPr="009C1542">
        <w:rPr>
          <w:rFonts w:ascii="Times New Roman" w:eastAsia="Times New Roman" w:hAnsi="Times New Roman" w:cs="Times New Roman"/>
          <w:color w:val="444444"/>
          <w:sz w:val="28"/>
          <w:szCs w:val="28"/>
          <w:lang w:eastAsia="ru-RU"/>
        </w:rPr>
        <w:br/>
        <w:t xml:space="preserve">Местное самоуправление призвано решать и регулировать различные экономические, социальные, политические и другие вопросы, возникающие на местном уровне. Эффективность местного самоуправления определяется, прежде </w:t>
      </w:r>
      <w:proofErr w:type="gramStart"/>
      <w:r w:rsidRPr="009C1542">
        <w:rPr>
          <w:rFonts w:ascii="Times New Roman" w:eastAsia="Times New Roman" w:hAnsi="Times New Roman" w:cs="Times New Roman"/>
          <w:color w:val="444444"/>
          <w:sz w:val="28"/>
          <w:szCs w:val="28"/>
          <w:lang w:eastAsia="ru-RU"/>
        </w:rPr>
        <w:t>всего</w:t>
      </w:r>
      <w:proofErr w:type="gramEnd"/>
      <w:r w:rsidRPr="009C1542">
        <w:rPr>
          <w:rFonts w:ascii="Times New Roman" w:eastAsia="Times New Roman" w:hAnsi="Times New Roman" w:cs="Times New Roman"/>
          <w:color w:val="444444"/>
          <w:sz w:val="28"/>
          <w:szCs w:val="28"/>
          <w:lang w:eastAsia="ru-RU"/>
        </w:rPr>
        <w:t xml:space="preserve"> материально-финансовыми ресурсами, имеющимися в распоряжении муниципального образования. Основной целью управления муниципальной собственностью является извлечение доходов, получение финансовых средств, участвующих в формировании доходной части бюджета.</w:t>
      </w:r>
      <w:r w:rsidRPr="009C1542">
        <w:rPr>
          <w:rFonts w:ascii="Times New Roman" w:eastAsia="Times New Roman" w:hAnsi="Times New Roman" w:cs="Times New Roman"/>
          <w:color w:val="444444"/>
          <w:sz w:val="28"/>
          <w:szCs w:val="28"/>
          <w:lang w:eastAsia="ru-RU"/>
        </w:rPr>
        <w:br/>
        <w:t>Одним из наиболее стабильных источников поступлений в доходную часть бюджета от использования муниципального имущества является арендная плата.</w:t>
      </w:r>
      <w:r w:rsidR="00624894" w:rsidRPr="009C1542">
        <w:rPr>
          <w:rFonts w:ascii="Times New Roman" w:eastAsia="Times New Roman" w:hAnsi="Times New Roman" w:cs="Times New Roman"/>
          <w:color w:val="444444"/>
          <w:sz w:val="28"/>
          <w:szCs w:val="28"/>
          <w:lang w:eastAsia="ru-RU"/>
        </w:rPr>
        <w:t xml:space="preserve"> </w:t>
      </w:r>
      <w:r w:rsidR="00C57E57" w:rsidRPr="009C1542">
        <w:rPr>
          <w:rFonts w:ascii="Times New Roman" w:eastAsia="Times New Roman" w:hAnsi="Times New Roman" w:cs="Times New Roman"/>
          <w:color w:val="444444"/>
          <w:sz w:val="28"/>
          <w:szCs w:val="28"/>
          <w:lang w:eastAsia="ru-RU"/>
        </w:rPr>
        <w:t>Комитет по управлению имуществом города Клинцы</w:t>
      </w:r>
      <w:r w:rsidRPr="009C1542">
        <w:rPr>
          <w:rFonts w:ascii="Times New Roman" w:eastAsia="Times New Roman" w:hAnsi="Times New Roman" w:cs="Times New Roman"/>
          <w:color w:val="444444"/>
          <w:sz w:val="28"/>
          <w:szCs w:val="28"/>
          <w:lang w:eastAsia="ru-RU"/>
        </w:rPr>
        <w:t xml:space="preserve"> осуществляет управление и распоряжение муниципальным имуществом и земельными участками на территории города </w:t>
      </w:r>
      <w:r w:rsidR="00C57E57" w:rsidRPr="009C1542">
        <w:rPr>
          <w:rFonts w:ascii="Times New Roman" w:eastAsia="Times New Roman" w:hAnsi="Times New Roman" w:cs="Times New Roman"/>
          <w:color w:val="444444"/>
          <w:sz w:val="28"/>
          <w:szCs w:val="28"/>
          <w:lang w:eastAsia="ru-RU"/>
        </w:rPr>
        <w:t>Клинцы</w:t>
      </w:r>
      <w:r w:rsidRPr="009C1542">
        <w:rPr>
          <w:rFonts w:ascii="Times New Roman" w:eastAsia="Times New Roman" w:hAnsi="Times New Roman" w:cs="Times New Roman"/>
          <w:color w:val="444444"/>
          <w:sz w:val="28"/>
          <w:szCs w:val="28"/>
          <w:lang w:eastAsia="ru-RU"/>
        </w:rPr>
        <w:t>.</w:t>
      </w:r>
      <w:r w:rsidR="00624894" w:rsidRPr="009C1542">
        <w:rPr>
          <w:rFonts w:ascii="Times New Roman" w:eastAsia="Times New Roman" w:hAnsi="Times New Roman" w:cs="Times New Roman"/>
          <w:color w:val="444444"/>
          <w:sz w:val="28"/>
          <w:szCs w:val="28"/>
          <w:lang w:eastAsia="ru-RU"/>
        </w:rPr>
        <w:t xml:space="preserve"> </w:t>
      </w:r>
      <w:r w:rsidRPr="009C1542">
        <w:rPr>
          <w:rFonts w:ascii="Times New Roman" w:eastAsia="Times New Roman" w:hAnsi="Times New Roman" w:cs="Times New Roman"/>
          <w:color w:val="444444"/>
          <w:sz w:val="28"/>
          <w:szCs w:val="28"/>
          <w:lang w:eastAsia="ru-RU"/>
        </w:rPr>
        <w:t xml:space="preserve">За отчетный период работа </w:t>
      </w:r>
      <w:r w:rsidR="00C57E57" w:rsidRPr="009C1542">
        <w:rPr>
          <w:rFonts w:ascii="Times New Roman" w:eastAsia="Times New Roman" w:hAnsi="Times New Roman" w:cs="Times New Roman"/>
          <w:color w:val="444444"/>
          <w:sz w:val="28"/>
          <w:szCs w:val="28"/>
          <w:lang w:eastAsia="ru-RU"/>
        </w:rPr>
        <w:t>Комитета</w:t>
      </w:r>
      <w:r w:rsidRPr="009C1542">
        <w:rPr>
          <w:rFonts w:ascii="Times New Roman" w:eastAsia="Times New Roman" w:hAnsi="Times New Roman" w:cs="Times New Roman"/>
          <w:color w:val="444444"/>
          <w:sz w:val="28"/>
          <w:szCs w:val="28"/>
          <w:lang w:eastAsia="ru-RU"/>
        </w:rPr>
        <w:t xml:space="preserve"> была направлена на повышение эффективности управления и распоряжения муниципальной собственностью с целью увеличения доходов местного бюджета.</w:t>
      </w:r>
      <w:r w:rsidR="00624894" w:rsidRPr="009C1542">
        <w:rPr>
          <w:rFonts w:ascii="Times New Roman" w:eastAsia="Times New Roman" w:hAnsi="Times New Roman" w:cs="Times New Roman"/>
          <w:color w:val="444444"/>
          <w:sz w:val="28"/>
          <w:szCs w:val="28"/>
          <w:lang w:eastAsia="ru-RU"/>
        </w:rPr>
        <w:t xml:space="preserve"> </w:t>
      </w:r>
      <w:r w:rsidR="00C57E57" w:rsidRPr="009C1542">
        <w:rPr>
          <w:rFonts w:ascii="Times New Roman" w:eastAsia="Times New Roman" w:hAnsi="Times New Roman" w:cs="Times New Roman"/>
          <w:color w:val="444444"/>
          <w:sz w:val="28"/>
          <w:szCs w:val="28"/>
          <w:lang w:eastAsia="ru-RU"/>
        </w:rPr>
        <w:t>Комитет по управлению имуществом города Клинцы  а</w:t>
      </w:r>
      <w:r w:rsidRPr="009C1542">
        <w:rPr>
          <w:rFonts w:ascii="Times New Roman" w:eastAsia="Times New Roman" w:hAnsi="Times New Roman" w:cs="Times New Roman"/>
          <w:color w:val="444444"/>
          <w:sz w:val="28"/>
          <w:szCs w:val="28"/>
          <w:lang w:eastAsia="ru-RU"/>
        </w:rPr>
        <w:t xml:space="preserve">дминистрирует </w:t>
      </w:r>
      <w:r w:rsidR="00C57E57" w:rsidRPr="009C1542">
        <w:rPr>
          <w:rFonts w:ascii="Times New Roman" w:eastAsia="Times New Roman" w:hAnsi="Times New Roman" w:cs="Times New Roman"/>
          <w:color w:val="444444"/>
          <w:sz w:val="28"/>
          <w:szCs w:val="28"/>
          <w:lang w:eastAsia="ru-RU"/>
        </w:rPr>
        <w:t>6</w:t>
      </w:r>
      <w:r w:rsidRPr="009C1542">
        <w:rPr>
          <w:rFonts w:ascii="Times New Roman" w:eastAsia="Times New Roman" w:hAnsi="Times New Roman" w:cs="Times New Roman"/>
          <w:color w:val="444444"/>
          <w:sz w:val="28"/>
          <w:szCs w:val="28"/>
          <w:lang w:eastAsia="ru-RU"/>
        </w:rPr>
        <w:t xml:space="preserve"> видов неналоговых доходов от использования имущества и земельных участков.</w:t>
      </w:r>
      <w:r w:rsidR="00624894" w:rsidRPr="009C1542">
        <w:rPr>
          <w:rFonts w:ascii="Times New Roman" w:eastAsia="Times New Roman" w:hAnsi="Times New Roman" w:cs="Times New Roman"/>
          <w:color w:val="444444"/>
          <w:sz w:val="28"/>
          <w:szCs w:val="28"/>
          <w:lang w:eastAsia="ru-RU"/>
        </w:rPr>
        <w:t xml:space="preserve"> </w:t>
      </w:r>
      <w:r w:rsidRPr="009C1542">
        <w:rPr>
          <w:rFonts w:ascii="Times New Roman" w:eastAsia="Times New Roman" w:hAnsi="Times New Roman" w:cs="Times New Roman"/>
          <w:color w:val="444444"/>
          <w:sz w:val="28"/>
          <w:szCs w:val="28"/>
          <w:lang w:eastAsia="ru-RU"/>
        </w:rPr>
        <w:t xml:space="preserve">Основной задачей </w:t>
      </w:r>
      <w:r w:rsidR="00C57E57" w:rsidRPr="009C1542">
        <w:rPr>
          <w:rFonts w:ascii="Times New Roman" w:eastAsia="Times New Roman" w:hAnsi="Times New Roman" w:cs="Times New Roman"/>
          <w:color w:val="444444"/>
          <w:sz w:val="28"/>
          <w:szCs w:val="28"/>
          <w:lang w:eastAsia="ru-RU"/>
        </w:rPr>
        <w:t xml:space="preserve">Комитета </w:t>
      </w:r>
      <w:r w:rsidRPr="009C1542">
        <w:rPr>
          <w:rFonts w:ascii="Times New Roman" w:eastAsia="Times New Roman" w:hAnsi="Times New Roman" w:cs="Times New Roman"/>
          <w:color w:val="444444"/>
          <w:sz w:val="28"/>
          <w:szCs w:val="28"/>
          <w:lang w:eastAsia="ru-RU"/>
        </w:rPr>
        <w:t xml:space="preserve"> является выполнение плана по всем неналоговым доходам, которые администрирует </w:t>
      </w:r>
      <w:r w:rsidR="00C57E57" w:rsidRPr="009C1542">
        <w:rPr>
          <w:rFonts w:ascii="Times New Roman" w:eastAsia="Times New Roman" w:hAnsi="Times New Roman" w:cs="Times New Roman"/>
          <w:color w:val="444444"/>
          <w:sz w:val="28"/>
          <w:szCs w:val="28"/>
          <w:lang w:eastAsia="ru-RU"/>
        </w:rPr>
        <w:t>Комитет</w:t>
      </w:r>
      <w:r w:rsidRPr="009C1542">
        <w:rPr>
          <w:rFonts w:ascii="Times New Roman" w:eastAsia="Times New Roman" w:hAnsi="Times New Roman" w:cs="Times New Roman"/>
          <w:color w:val="444444"/>
          <w:sz w:val="28"/>
          <w:szCs w:val="28"/>
          <w:lang w:eastAsia="ru-RU"/>
        </w:rPr>
        <w:t>.</w:t>
      </w:r>
    </w:p>
    <w:p w:rsidR="00607623" w:rsidRDefault="00607623" w:rsidP="00624894">
      <w:pPr>
        <w:spacing w:after="0" w:line="330" w:lineRule="atLeast"/>
        <w:jc w:val="center"/>
        <w:textAlignment w:val="baseline"/>
        <w:rPr>
          <w:rFonts w:ascii="Times New Roman" w:eastAsia="Times New Roman" w:hAnsi="Times New Roman" w:cs="Times New Roman"/>
          <w:b/>
          <w:bCs/>
          <w:color w:val="444444"/>
          <w:sz w:val="28"/>
          <w:szCs w:val="28"/>
          <w:bdr w:val="none" w:sz="0" w:space="0" w:color="auto" w:frame="1"/>
          <w:lang w:eastAsia="ru-RU"/>
        </w:rPr>
      </w:pPr>
    </w:p>
    <w:p w:rsidR="008256B4" w:rsidRPr="009C1542" w:rsidRDefault="008256B4" w:rsidP="00624894">
      <w:pPr>
        <w:spacing w:after="0" w:line="330" w:lineRule="atLeast"/>
        <w:jc w:val="center"/>
        <w:textAlignment w:val="baseline"/>
        <w:rPr>
          <w:rFonts w:ascii="Times New Roman" w:eastAsia="Times New Roman" w:hAnsi="Times New Roman" w:cs="Times New Roman"/>
          <w:color w:val="444444"/>
          <w:sz w:val="28"/>
          <w:szCs w:val="28"/>
          <w:lang w:eastAsia="ru-RU"/>
        </w:rPr>
      </w:pPr>
      <w:r w:rsidRPr="009C1542">
        <w:rPr>
          <w:rFonts w:ascii="Times New Roman" w:eastAsia="Times New Roman" w:hAnsi="Times New Roman" w:cs="Times New Roman"/>
          <w:b/>
          <w:bCs/>
          <w:color w:val="444444"/>
          <w:sz w:val="28"/>
          <w:szCs w:val="28"/>
          <w:bdr w:val="none" w:sz="0" w:space="0" w:color="auto" w:frame="1"/>
          <w:lang w:eastAsia="ru-RU"/>
        </w:rPr>
        <w:t>Аренда муниципальных нежилых помещений</w:t>
      </w:r>
      <w:r w:rsidR="00624894" w:rsidRPr="009C1542">
        <w:rPr>
          <w:rFonts w:ascii="Times New Roman" w:eastAsia="Times New Roman" w:hAnsi="Times New Roman" w:cs="Times New Roman"/>
          <w:b/>
          <w:bCs/>
          <w:color w:val="444444"/>
          <w:sz w:val="28"/>
          <w:szCs w:val="28"/>
          <w:bdr w:val="none" w:sz="0" w:space="0" w:color="auto" w:frame="1"/>
          <w:lang w:eastAsia="ru-RU"/>
        </w:rPr>
        <w:t xml:space="preserve"> и земельных участков, государственная собственность на которые не разграничена</w:t>
      </w:r>
    </w:p>
    <w:p w:rsidR="008256B4" w:rsidRDefault="008256B4" w:rsidP="00804820">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9C1542">
        <w:rPr>
          <w:rFonts w:ascii="Times New Roman" w:eastAsia="Times New Roman" w:hAnsi="Times New Roman" w:cs="Times New Roman"/>
          <w:color w:val="444444"/>
          <w:sz w:val="28"/>
          <w:szCs w:val="28"/>
          <w:lang w:eastAsia="ru-RU"/>
        </w:rPr>
        <w:t xml:space="preserve">Одним из наиболее стабильных источников поступлений в доходную часть бюджета города </w:t>
      </w:r>
      <w:r w:rsidR="00624894" w:rsidRPr="009C1542">
        <w:rPr>
          <w:rFonts w:ascii="Times New Roman" w:eastAsia="Times New Roman" w:hAnsi="Times New Roman" w:cs="Times New Roman"/>
          <w:color w:val="444444"/>
          <w:sz w:val="28"/>
          <w:szCs w:val="28"/>
          <w:lang w:eastAsia="ru-RU"/>
        </w:rPr>
        <w:t>Клинцы</w:t>
      </w:r>
      <w:r w:rsidRPr="009C1542">
        <w:rPr>
          <w:rFonts w:ascii="Times New Roman" w:eastAsia="Times New Roman" w:hAnsi="Times New Roman" w:cs="Times New Roman"/>
          <w:color w:val="444444"/>
          <w:sz w:val="28"/>
          <w:szCs w:val="28"/>
          <w:lang w:eastAsia="ru-RU"/>
        </w:rPr>
        <w:t xml:space="preserve"> от использования муниципального недвижимого имущества </w:t>
      </w:r>
      <w:r w:rsidR="00624894" w:rsidRPr="009C1542">
        <w:rPr>
          <w:rFonts w:ascii="Times New Roman" w:eastAsia="Times New Roman" w:hAnsi="Times New Roman" w:cs="Times New Roman"/>
          <w:color w:val="444444"/>
          <w:sz w:val="28"/>
          <w:szCs w:val="28"/>
          <w:lang w:eastAsia="ru-RU"/>
        </w:rPr>
        <w:t xml:space="preserve">и земельных участков, государственная собственность на которые не разграничена, </w:t>
      </w:r>
      <w:r w:rsidRPr="009C1542">
        <w:rPr>
          <w:rFonts w:ascii="Times New Roman" w:eastAsia="Times New Roman" w:hAnsi="Times New Roman" w:cs="Times New Roman"/>
          <w:color w:val="444444"/>
          <w:sz w:val="28"/>
          <w:szCs w:val="28"/>
          <w:lang w:eastAsia="ru-RU"/>
        </w:rPr>
        <w:t>является арендная плата.</w:t>
      </w:r>
      <w:r w:rsidR="00624894" w:rsidRPr="009C1542">
        <w:rPr>
          <w:rFonts w:ascii="Times New Roman" w:eastAsia="Times New Roman" w:hAnsi="Times New Roman" w:cs="Times New Roman"/>
          <w:color w:val="444444"/>
          <w:sz w:val="28"/>
          <w:szCs w:val="28"/>
          <w:lang w:eastAsia="ru-RU"/>
        </w:rPr>
        <w:t xml:space="preserve"> </w:t>
      </w:r>
      <w:r w:rsidRPr="009C1542">
        <w:rPr>
          <w:rFonts w:ascii="Times New Roman" w:eastAsia="Times New Roman" w:hAnsi="Times New Roman" w:cs="Times New Roman"/>
          <w:color w:val="444444"/>
          <w:sz w:val="28"/>
          <w:szCs w:val="28"/>
          <w:lang w:eastAsia="ru-RU"/>
        </w:rPr>
        <w:t xml:space="preserve">Несмотря на то, что общее количество договоров аренды муниципального недвижимого имущества сокращается, </w:t>
      </w:r>
      <w:r w:rsidR="00C57E57" w:rsidRPr="009C1542">
        <w:rPr>
          <w:rFonts w:ascii="Times New Roman" w:eastAsia="Times New Roman" w:hAnsi="Times New Roman" w:cs="Times New Roman"/>
          <w:color w:val="444444"/>
          <w:sz w:val="28"/>
          <w:szCs w:val="28"/>
          <w:lang w:eastAsia="ru-RU"/>
        </w:rPr>
        <w:t xml:space="preserve">Комитету </w:t>
      </w:r>
      <w:r w:rsidRPr="009C1542">
        <w:rPr>
          <w:rFonts w:ascii="Times New Roman" w:eastAsia="Times New Roman" w:hAnsi="Times New Roman" w:cs="Times New Roman"/>
          <w:color w:val="444444"/>
          <w:sz w:val="28"/>
          <w:szCs w:val="28"/>
          <w:lang w:eastAsia="ru-RU"/>
        </w:rPr>
        <w:t xml:space="preserve"> на протяжении ряда лет удается выполнить плановые назначения по данной статье доходов.</w:t>
      </w:r>
      <w:r w:rsidR="00624894" w:rsidRPr="009C1542">
        <w:rPr>
          <w:rFonts w:ascii="Times New Roman" w:eastAsia="Times New Roman" w:hAnsi="Times New Roman" w:cs="Times New Roman"/>
          <w:color w:val="444444"/>
          <w:sz w:val="28"/>
          <w:szCs w:val="28"/>
          <w:lang w:eastAsia="ru-RU"/>
        </w:rPr>
        <w:t xml:space="preserve"> </w:t>
      </w:r>
    </w:p>
    <w:tbl>
      <w:tblPr>
        <w:tblW w:w="9639" w:type="dxa"/>
        <w:tblLayout w:type="fixed"/>
        <w:tblCellMar>
          <w:left w:w="0" w:type="dxa"/>
          <w:right w:w="0" w:type="dxa"/>
        </w:tblCellMar>
        <w:tblLook w:val="04A0" w:firstRow="1" w:lastRow="0" w:firstColumn="1" w:lastColumn="0" w:noHBand="0" w:noVBand="1"/>
      </w:tblPr>
      <w:tblGrid>
        <w:gridCol w:w="3654"/>
        <w:gridCol w:w="1308"/>
        <w:gridCol w:w="141"/>
        <w:gridCol w:w="1276"/>
        <w:gridCol w:w="567"/>
        <w:gridCol w:w="709"/>
        <w:gridCol w:w="1984"/>
      </w:tblGrid>
      <w:tr w:rsidR="004D2C29" w:rsidRPr="009C1542" w:rsidTr="00643376">
        <w:trPr>
          <w:trHeight w:val="15"/>
        </w:trPr>
        <w:tc>
          <w:tcPr>
            <w:tcW w:w="3654" w:type="dxa"/>
            <w:tcBorders>
              <w:top w:val="nil"/>
              <w:left w:val="nil"/>
              <w:bottom w:val="nil"/>
              <w:right w:val="nil"/>
            </w:tcBorders>
            <w:shd w:val="clear" w:color="auto" w:fill="auto"/>
            <w:hideMark/>
          </w:tcPr>
          <w:p w:rsidR="008256B4" w:rsidRPr="009C1542" w:rsidRDefault="008256B4" w:rsidP="00804820">
            <w:pPr>
              <w:spacing w:after="0" w:line="240" w:lineRule="auto"/>
              <w:jc w:val="both"/>
              <w:rPr>
                <w:rFonts w:ascii="Times New Roman" w:eastAsia="Times New Roman" w:hAnsi="Times New Roman" w:cs="Times New Roman"/>
                <w:sz w:val="28"/>
                <w:szCs w:val="28"/>
                <w:lang w:eastAsia="ru-RU"/>
              </w:rPr>
            </w:pPr>
          </w:p>
        </w:tc>
        <w:tc>
          <w:tcPr>
            <w:tcW w:w="1308" w:type="dxa"/>
            <w:tcBorders>
              <w:top w:val="nil"/>
              <w:left w:val="nil"/>
              <w:bottom w:val="nil"/>
              <w:right w:val="nil"/>
            </w:tcBorders>
            <w:shd w:val="clear" w:color="auto" w:fill="auto"/>
            <w:hideMark/>
          </w:tcPr>
          <w:p w:rsidR="008256B4" w:rsidRPr="009C1542" w:rsidRDefault="008256B4" w:rsidP="00804820">
            <w:pPr>
              <w:spacing w:after="0" w:line="240" w:lineRule="auto"/>
              <w:jc w:val="both"/>
              <w:rPr>
                <w:rFonts w:ascii="Times New Roman" w:eastAsia="Times New Roman" w:hAnsi="Times New Roman" w:cs="Times New Roman"/>
                <w:sz w:val="28"/>
                <w:szCs w:val="28"/>
                <w:lang w:eastAsia="ru-RU"/>
              </w:rPr>
            </w:pPr>
          </w:p>
        </w:tc>
        <w:tc>
          <w:tcPr>
            <w:tcW w:w="1984" w:type="dxa"/>
            <w:gridSpan w:val="3"/>
            <w:tcBorders>
              <w:top w:val="nil"/>
              <w:left w:val="nil"/>
              <w:bottom w:val="nil"/>
              <w:right w:val="nil"/>
            </w:tcBorders>
            <w:shd w:val="clear" w:color="auto" w:fill="auto"/>
            <w:hideMark/>
          </w:tcPr>
          <w:p w:rsidR="008256B4" w:rsidRPr="009C1542" w:rsidRDefault="008256B4" w:rsidP="00804820">
            <w:pPr>
              <w:spacing w:after="0" w:line="240" w:lineRule="auto"/>
              <w:jc w:val="both"/>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hideMark/>
          </w:tcPr>
          <w:p w:rsidR="008256B4" w:rsidRPr="009C1542" w:rsidRDefault="008256B4" w:rsidP="00804820">
            <w:pPr>
              <w:spacing w:after="0" w:line="240" w:lineRule="auto"/>
              <w:jc w:val="both"/>
              <w:rPr>
                <w:rFonts w:ascii="Times New Roman" w:eastAsia="Times New Roman" w:hAnsi="Times New Roman" w:cs="Times New Roman"/>
                <w:sz w:val="28"/>
                <w:szCs w:val="28"/>
                <w:lang w:eastAsia="ru-RU"/>
              </w:rPr>
            </w:pPr>
          </w:p>
        </w:tc>
        <w:tc>
          <w:tcPr>
            <w:tcW w:w="1984" w:type="dxa"/>
            <w:tcBorders>
              <w:top w:val="nil"/>
              <w:left w:val="nil"/>
              <w:bottom w:val="nil"/>
              <w:right w:val="nil"/>
            </w:tcBorders>
            <w:shd w:val="clear" w:color="auto" w:fill="auto"/>
            <w:hideMark/>
          </w:tcPr>
          <w:p w:rsidR="008256B4" w:rsidRPr="009C1542" w:rsidRDefault="008256B4" w:rsidP="00804820">
            <w:pPr>
              <w:spacing w:after="0" w:line="240" w:lineRule="auto"/>
              <w:jc w:val="both"/>
              <w:rPr>
                <w:rFonts w:ascii="Times New Roman" w:eastAsia="Times New Roman" w:hAnsi="Times New Roman" w:cs="Times New Roman"/>
                <w:sz w:val="28"/>
                <w:szCs w:val="28"/>
                <w:lang w:eastAsia="ru-RU"/>
              </w:rPr>
            </w:pPr>
          </w:p>
        </w:tc>
      </w:tr>
      <w:tr w:rsidR="00643376" w:rsidRPr="009C1542" w:rsidTr="00643376">
        <w:tc>
          <w:tcPr>
            <w:tcW w:w="36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43376" w:rsidRPr="009C1542" w:rsidRDefault="00643376" w:rsidP="00804820">
            <w:pPr>
              <w:spacing w:after="0" w:line="240" w:lineRule="auto"/>
              <w:jc w:val="both"/>
              <w:rPr>
                <w:rFonts w:ascii="Times New Roman" w:eastAsia="Times New Roman" w:hAnsi="Times New Roman" w:cs="Times New Roman"/>
                <w:sz w:val="28"/>
                <w:szCs w:val="28"/>
                <w:lang w:eastAsia="ru-RU"/>
              </w:rPr>
            </w:pPr>
          </w:p>
        </w:tc>
        <w:tc>
          <w:tcPr>
            <w:tcW w:w="14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43376" w:rsidRPr="009C1542" w:rsidRDefault="00643376" w:rsidP="009E43D1">
            <w:pPr>
              <w:spacing w:after="0" w:line="240" w:lineRule="auto"/>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 xml:space="preserve">2019 </w:t>
            </w:r>
            <w:r>
              <w:rPr>
                <w:rFonts w:ascii="Times New Roman" w:eastAsia="Times New Roman" w:hAnsi="Times New Roman" w:cs="Times New Roman"/>
                <w:sz w:val="28"/>
                <w:szCs w:val="28"/>
                <w:lang w:eastAsia="ru-RU"/>
              </w:rPr>
              <w:t xml:space="preserve">                      </w:t>
            </w:r>
            <w:r w:rsidRPr="009C1542">
              <w:rPr>
                <w:rFonts w:ascii="Times New Roman" w:eastAsia="Times New Roman" w:hAnsi="Times New Roman" w:cs="Times New Roman"/>
                <w:sz w:val="28"/>
                <w:szCs w:val="28"/>
                <w:lang w:eastAsia="ru-RU"/>
              </w:rPr>
              <w:t>год</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43376" w:rsidRPr="009C1542" w:rsidRDefault="00643376" w:rsidP="009E43D1">
            <w:pPr>
              <w:spacing w:after="0" w:line="240" w:lineRule="auto"/>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2020 год</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43376" w:rsidRPr="009C1542" w:rsidRDefault="00643376" w:rsidP="009E43D1">
            <w:pPr>
              <w:spacing w:after="0" w:line="240" w:lineRule="auto"/>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2021 год</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43376" w:rsidRPr="009C1542" w:rsidRDefault="00643376" w:rsidP="00643376">
            <w:pPr>
              <w:spacing w:after="0" w:line="240" w:lineRule="auto"/>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2022</w:t>
            </w:r>
            <w:r>
              <w:rPr>
                <w:rFonts w:ascii="Times New Roman" w:eastAsia="Times New Roman" w:hAnsi="Times New Roman" w:cs="Times New Roman"/>
                <w:sz w:val="28"/>
                <w:szCs w:val="28"/>
                <w:lang w:eastAsia="ru-RU"/>
              </w:rPr>
              <w:t xml:space="preserve">                       </w:t>
            </w:r>
            <w:r w:rsidRPr="009C1542">
              <w:rPr>
                <w:rFonts w:ascii="Times New Roman" w:eastAsia="Times New Roman" w:hAnsi="Times New Roman" w:cs="Times New Roman"/>
                <w:sz w:val="28"/>
                <w:szCs w:val="28"/>
                <w:lang w:eastAsia="ru-RU"/>
              </w:rPr>
              <w:t xml:space="preserve">год </w:t>
            </w:r>
            <w:r>
              <w:rPr>
                <w:rFonts w:ascii="Times New Roman" w:eastAsia="Times New Roman" w:hAnsi="Times New Roman" w:cs="Times New Roman"/>
                <w:sz w:val="28"/>
                <w:szCs w:val="28"/>
                <w:lang w:eastAsia="ru-RU"/>
              </w:rPr>
              <w:t xml:space="preserve">                        </w:t>
            </w:r>
            <w:r w:rsidRPr="009C1542">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9C1542">
              <w:rPr>
                <w:rFonts w:ascii="Times New Roman" w:eastAsia="Times New Roman" w:hAnsi="Times New Roman" w:cs="Times New Roman"/>
                <w:sz w:val="28"/>
                <w:szCs w:val="28"/>
                <w:lang w:eastAsia="ru-RU"/>
              </w:rPr>
              <w:t>1.09.2022)</w:t>
            </w:r>
          </w:p>
        </w:tc>
      </w:tr>
      <w:tr w:rsidR="00643376" w:rsidRPr="009C1542" w:rsidTr="00643376">
        <w:tc>
          <w:tcPr>
            <w:tcW w:w="36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43376" w:rsidRPr="009C1542" w:rsidRDefault="00643376" w:rsidP="004D2C29">
            <w:pPr>
              <w:spacing w:after="0" w:line="240" w:lineRule="auto"/>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 xml:space="preserve">Арендный фонд муниципальных нежилых помещений (кв. м), в том </w:t>
            </w:r>
            <w:r w:rsidRPr="009C1542">
              <w:rPr>
                <w:rFonts w:ascii="Times New Roman" w:eastAsia="Times New Roman" w:hAnsi="Times New Roman" w:cs="Times New Roman"/>
                <w:sz w:val="28"/>
                <w:szCs w:val="28"/>
                <w:lang w:eastAsia="ru-RU"/>
              </w:rPr>
              <w:lastRenderedPageBreak/>
              <w:t>числе:</w:t>
            </w:r>
          </w:p>
        </w:tc>
        <w:tc>
          <w:tcPr>
            <w:tcW w:w="14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643376" w:rsidRPr="009C1542" w:rsidRDefault="00643376" w:rsidP="009E43D1">
            <w:pPr>
              <w:spacing w:after="0" w:line="240" w:lineRule="auto"/>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lastRenderedPageBreak/>
              <w:t>462,8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643376" w:rsidRPr="009C1542" w:rsidRDefault="00643376" w:rsidP="009E43D1">
            <w:pPr>
              <w:spacing w:after="0" w:line="240" w:lineRule="auto"/>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462,8</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643376" w:rsidRPr="009C1542" w:rsidRDefault="00643376" w:rsidP="009E43D1">
            <w:pPr>
              <w:spacing w:after="0" w:line="240" w:lineRule="auto"/>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462,8</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643376" w:rsidRPr="009C1542" w:rsidRDefault="00643376" w:rsidP="009E43D1">
            <w:pPr>
              <w:spacing w:after="0" w:line="240" w:lineRule="auto"/>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462,8</w:t>
            </w:r>
          </w:p>
        </w:tc>
      </w:tr>
      <w:tr w:rsidR="00643376" w:rsidRPr="009C1542" w:rsidTr="00643376">
        <w:tc>
          <w:tcPr>
            <w:tcW w:w="36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43376" w:rsidRPr="009C1542" w:rsidRDefault="00643376" w:rsidP="00804820">
            <w:pPr>
              <w:spacing w:after="0" w:line="240" w:lineRule="auto"/>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lastRenderedPageBreak/>
              <w:t>Количество договоров аренды объектов муниципального нежилого фонда</w:t>
            </w:r>
          </w:p>
        </w:tc>
        <w:tc>
          <w:tcPr>
            <w:tcW w:w="14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643376" w:rsidRPr="009C1542" w:rsidRDefault="00643376" w:rsidP="009E43D1">
            <w:pPr>
              <w:spacing w:after="0" w:line="240" w:lineRule="auto"/>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643376" w:rsidRPr="009C1542" w:rsidRDefault="00643376" w:rsidP="009E43D1">
            <w:pPr>
              <w:spacing w:after="0" w:line="240" w:lineRule="auto"/>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6</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643376" w:rsidRPr="009C1542" w:rsidRDefault="00643376" w:rsidP="009E43D1">
            <w:pPr>
              <w:spacing w:after="0" w:line="240" w:lineRule="auto"/>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6</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643376" w:rsidRPr="009C1542" w:rsidRDefault="00643376" w:rsidP="009E43D1">
            <w:pPr>
              <w:spacing w:after="0" w:line="240" w:lineRule="auto"/>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6</w:t>
            </w:r>
          </w:p>
        </w:tc>
      </w:tr>
      <w:tr w:rsidR="00643376" w:rsidRPr="009C1542" w:rsidTr="00643376">
        <w:tc>
          <w:tcPr>
            <w:tcW w:w="36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43376" w:rsidRPr="009C1542" w:rsidRDefault="00643376" w:rsidP="00C53973">
            <w:pPr>
              <w:spacing w:after="0" w:line="240" w:lineRule="auto"/>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Поступило доходов от сдачи муниципальных нежилых помещений, тыс. руб.</w:t>
            </w:r>
          </w:p>
        </w:tc>
        <w:tc>
          <w:tcPr>
            <w:tcW w:w="14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643376" w:rsidRPr="009C1542" w:rsidRDefault="00643376" w:rsidP="009E43D1">
            <w:pPr>
              <w:spacing w:after="0" w:line="240" w:lineRule="auto"/>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4 340,6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643376" w:rsidRPr="009C1542" w:rsidRDefault="00643376" w:rsidP="009E43D1">
            <w:pPr>
              <w:spacing w:after="0" w:line="240" w:lineRule="auto"/>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2 878,05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643376" w:rsidRPr="009C1542" w:rsidRDefault="00643376" w:rsidP="009E43D1">
            <w:pPr>
              <w:spacing w:after="0" w:line="240" w:lineRule="auto"/>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5 302,6</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643376" w:rsidRPr="009C1542" w:rsidRDefault="00643376" w:rsidP="009E43D1">
            <w:pPr>
              <w:spacing w:after="0" w:line="240" w:lineRule="auto"/>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3 467,05</w:t>
            </w:r>
          </w:p>
        </w:tc>
      </w:tr>
      <w:tr w:rsidR="00643376" w:rsidRPr="009C1542" w:rsidTr="00643376">
        <w:tc>
          <w:tcPr>
            <w:tcW w:w="36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643376" w:rsidRPr="009C1542" w:rsidRDefault="00643376" w:rsidP="00804820">
            <w:pPr>
              <w:spacing w:after="0" w:line="240" w:lineRule="auto"/>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Количество договоров аренды земельных участков</w:t>
            </w:r>
          </w:p>
        </w:tc>
        <w:tc>
          <w:tcPr>
            <w:tcW w:w="14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643376" w:rsidRPr="009C1542" w:rsidRDefault="00643376" w:rsidP="009E43D1">
            <w:pPr>
              <w:spacing w:after="0" w:line="240" w:lineRule="auto"/>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547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643376" w:rsidRPr="009C1542" w:rsidRDefault="00643376" w:rsidP="009E43D1">
            <w:pPr>
              <w:spacing w:after="0" w:line="240" w:lineRule="auto"/>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556</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643376" w:rsidRPr="009C1542" w:rsidRDefault="00643376" w:rsidP="009E43D1">
            <w:pPr>
              <w:spacing w:after="0" w:line="240" w:lineRule="auto"/>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577</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643376" w:rsidRPr="009C1542" w:rsidRDefault="00643376" w:rsidP="009E43D1">
            <w:pPr>
              <w:spacing w:after="0" w:line="240" w:lineRule="auto"/>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579</w:t>
            </w:r>
          </w:p>
        </w:tc>
      </w:tr>
      <w:tr w:rsidR="00643376" w:rsidRPr="009C1542" w:rsidTr="00643376">
        <w:tc>
          <w:tcPr>
            <w:tcW w:w="36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643376" w:rsidRPr="009C1542" w:rsidRDefault="00643376" w:rsidP="00C53973">
            <w:pPr>
              <w:spacing w:after="0" w:line="240" w:lineRule="auto"/>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Поступило  доходов от сдачи в аренду земельных участков, государственная собственность на которые не разграничена тыс. руб.</w:t>
            </w:r>
          </w:p>
        </w:tc>
        <w:tc>
          <w:tcPr>
            <w:tcW w:w="14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643376" w:rsidRPr="009C1542" w:rsidRDefault="00643376" w:rsidP="009E43D1">
            <w:pPr>
              <w:spacing w:after="0" w:line="240" w:lineRule="auto"/>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11 512,05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643376" w:rsidRPr="009C1542" w:rsidRDefault="00643376" w:rsidP="009E43D1">
            <w:pPr>
              <w:spacing w:after="0" w:line="240" w:lineRule="auto"/>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12 881,6</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643376" w:rsidRPr="009C1542" w:rsidRDefault="00643376" w:rsidP="009E43D1">
            <w:pPr>
              <w:spacing w:after="0" w:line="240" w:lineRule="auto"/>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7 456,9</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643376" w:rsidRPr="009C1542" w:rsidRDefault="00643376" w:rsidP="009E43D1">
            <w:pPr>
              <w:spacing w:after="0" w:line="240" w:lineRule="auto"/>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7 342,8</w:t>
            </w:r>
          </w:p>
        </w:tc>
      </w:tr>
    </w:tbl>
    <w:p w:rsidR="004736DE" w:rsidRPr="009C1542" w:rsidRDefault="004736DE" w:rsidP="00804820">
      <w:pPr>
        <w:spacing w:after="0" w:line="330" w:lineRule="atLeast"/>
        <w:jc w:val="both"/>
        <w:textAlignment w:val="baseline"/>
        <w:rPr>
          <w:rFonts w:ascii="Times New Roman" w:eastAsia="Times New Roman" w:hAnsi="Times New Roman" w:cs="Times New Roman"/>
          <w:color w:val="444444"/>
          <w:sz w:val="28"/>
          <w:szCs w:val="28"/>
          <w:lang w:eastAsia="ru-RU"/>
        </w:rPr>
      </w:pPr>
    </w:p>
    <w:p w:rsidR="008256B4" w:rsidRPr="009C1542" w:rsidRDefault="008256B4" w:rsidP="00624894">
      <w:pPr>
        <w:spacing w:after="0" w:line="330" w:lineRule="atLeast"/>
        <w:jc w:val="center"/>
        <w:textAlignment w:val="baseline"/>
        <w:rPr>
          <w:rFonts w:ascii="Times New Roman" w:eastAsia="Times New Roman" w:hAnsi="Times New Roman" w:cs="Times New Roman"/>
          <w:b/>
          <w:bCs/>
          <w:color w:val="444444"/>
          <w:sz w:val="28"/>
          <w:szCs w:val="28"/>
          <w:bdr w:val="none" w:sz="0" w:space="0" w:color="auto" w:frame="1"/>
          <w:lang w:eastAsia="ru-RU"/>
        </w:rPr>
      </w:pPr>
      <w:r w:rsidRPr="009C1542">
        <w:rPr>
          <w:rFonts w:ascii="Times New Roman" w:eastAsia="Times New Roman" w:hAnsi="Times New Roman" w:cs="Times New Roman"/>
          <w:b/>
          <w:bCs/>
          <w:color w:val="444444"/>
          <w:sz w:val="28"/>
          <w:szCs w:val="28"/>
          <w:bdr w:val="none" w:sz="0" w:space="0" w:color="auto" w:frame="1"/>
          <w:lang w:eastAsia="ru-RU"/>
        </w:rPr>
        <w:t>Приватизация муниципального имущества</w:t>
      </w:r>
    </w:p>
    <w:p w:rsidR="00624894" w:rsidRPr="009C1542" w:rsidRDefault="00624894" w:rsidP="00624894">
      <w:pPr>
        <w:spacing w:after="0" w:line="330" w:lineRule="atLeast"/>
        <w:jc w:val="center"/>
        <w:textAlignment w:val="baseline"/>
        <w:rPr>
          <w:rFonts w:ascii="Times New Roman" w:eastAsia="Times New Roman" w:hAnsi="Times New Roman" w:cs="Times New Roman"/>
          <w:color w:val="444444"/>
          <w:sz w:val="28"/>
          <w:szCs w:val="28"/>
          <w:lang w:eastAsia="ru-RU"/>
        </w:rPr>
      </w:pPr>
    </w:p>
    <w:p w:rsidR="008256B4" w:rsidRPr="009C1542" w:rsidRDefault="00C57E57" w:rsidP="004D45A0">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9C1542">
        <w:rPr>
          <w:rFonts w:ascii="Times New Roman" w:eastAsia="Times New Roman" w:hAnsi="Times New Roman" w:cs="Times New Roman"/>
          <w:color w:val="444444"/>
          <w:sz w:val="28"/>
          <w:szCs w:val="28"/>
          <w:lang w:eastAsia="ru-RU"/>
        </w:rPr>
        <w:t xml:space="preserve">Прогнозный план приватизации </w:t>
      </w:r>
      <w:r w:rsidR="008256B4" w:rsidRPr="009C1542">
        <w:rPr>
          <w:rFonts w:ascii="Times New Roman" w:eastAsia="Times New Roman" w:hAnsi="Times New Roman" w:cs="Times New Roman"/>
          <w:color w:val="444444"/>
          <w:sz w:val="28"/>
          <w:szCs w:val="28"/>
          <w:lang w:eastAsia="ru-RU"/>
        </w:rPr>
        <w:t xml:space="preserve"> планируется при формировании бюджета городского округа "город </w:t>
      </w:r>
      <w:r w:rsidR="002C5695" w:rsidRPr="009C1542">
        <w:rPr>
          <w:rFonts w:ascii="Times New Roman" w:eastAsia="Times New Roman" w:hAnsi="Times New Roman" w:cs="Times New Roman"/>
          <w:color w:val="444444"/>
          <w:sz w:val="28"/>
          <w:szCs w:val="28"/>
          <w:lang w:eastAsia="ru-RU"/>
        </w:rPr>
        <w:t>Клинцы Брянской области</w:t>
      </w:r>
      <w:r w:rsidR="008256B4" w:rsidRPr="009C1542">
        <w:rPr>
          <w:rFonts w:ascii="Times New Roman" w:eastAsia="Times New Roman" w:hAnsi="Times New Roman" w:cs="Times New Roman"/>
          <w:color w:val="444444"/>
          <w:sz w:val="28"/>
          <w:szCs w:val="28"/>
          <w:lang w:eastAsia="ru-RU"/>
        </w:rPr>
        <w:t xml:space="preserve">" и утверждается </w:t>
      </w:r>
      <w:proofErr w:type="spellStart"/>
      <w:r w:rsidR="002C5695" w:rsidRPr="009C1542">
        <w:rPr>
          <w:rFonts w:ascii="Times New Roman" w:eastAsia="Times New Roman" w:hAnsi="Times New Roman" w:cs="Times New Roman"/>
          <w:color w:val="444444"/>
          <w:sz w:val="28"/>
          <w:szCs w:val="28"/>
          <w:lang w:eastAsia="ru-RU"/>
        </w:rPr>
        <w:t>Клинцовским</w:t>
      </w:r>
      <w:proofErr w:type="spellEnd"/>
      <w:r w:rsidR="008256B4" w:rsidRPr="009C1542">
        <w:rPr>
          <w:rFonts w:ascii="Times New Roman" w:eastAsia="Times New Roman" w:hAnsi="Times New Roman" w:cs="Times New Roman"/>
          <w:color w:val="444444"/>
          <w:sz w:val="28"/>
          <w:szCs w:val="28"/>
          <w:lang w:eastAsia="ru-RU"/>
        </w:rPr>
        <w:t xml:space="preserve"> городским Советом народных депутатов.</w:t>
      </w:r>
      <w:r w:rsidR="004D2C29" w:rsidRPr="009C1542">
        <w:rPr>
          <w:rFonts w:ascii="Times New Roman" w:eastAsia="Times New Roman" w:hAnsi="Times New Roman" w:cs="Times New Roman"/>
          <w:color w:val="444444"/>
          <w:sz w:val="28"/>
          <w:szCs w:val="28"/>
          <w:lang w:eastAsia="ru-RU"/>
        </w:rPr>
        <w:t xml:space="preserve"> </w:t>
      </w:r>
      <w:proofErr w:type="gramStart"/>
      <w:r w:rsidR="008256B4" w:rsidRPr="009C1542">
        <w:rPr>
          <w:rFonts w:ascii="Times New Roman" w:eastAsia="Times New Roman" w:hAnsi="Times New Roman" w:cs="Times New Roman"/>
          <w:color w:val="444444"/>
          <w:sz w:val="28"/>
          <w:szCs w:val="28"/>
          <w:lang w:eastAsia="ru-RU"/>
        </w:rPr>
        <w:t xml:space="preserve">В прогнозный план  приватизации муниципального имущества </w:t>
      </w:r>
      <w:r w:rsidR="002C5695" w:rsidRPr="009C1542">
        <w:rPr>
          <w:rFonts w:ascii="Times New Roman" w:eastAsia="Times New Roman" w:hAnsi="Times New Roman" w:cs="Times New Roman"/>
          <w:color w:val="444444"/>
          <w:sz w:val="28"/>
          <w:szCs w:val="28"/>
          <w:lang w:eastAsia="ru-RU"/>
        </w:rPr>
        <w:t xml:space="preserve">городского округа «город Клинцы Брянской области» </w:t>
      </w:r>
      <w:r w:rsidR="008256B4" w:rsidRPr="009C1542">
        <w:rPr>
          <w:rFonts w:ascii="Times New Roman" w:eastAsia="Times New Roman" w:hAnsi="Times New Roman" w:cs="Times New Roman"/>
          <w:color w:val="444444"/>
          <w:sz w:val="28"/>
          <w:szCs w:val="28"/>
          <w:lang w:eastAsia="ru-RU"/>
        </w:rPr>
        <w:t xml:space="preserve"> на </w:t>
      </w:r>
      <w:r w:rsidR="00197988" w:rsidRPr="009C1542">
        <w:rPr>
          <w:rFonts w:ascii="Times New Roman" w:eastAsia="Times New Roman" w:hAnsi="Times New Roman" w:cs="Times New Roman"/>
          <w:sz w:val="28"/>
          <w:szCs w:val="28"/>
          <w:lang w:eastAsia="ru-RU"/>
        </w:rPr>
        <w:t>2020</w:t>
      </w:r>
      <w:r w:rsidR="008256B4" w:rsidRPr="009C1542">
        <w:rPr>
          <w:rFonts w:ascii="Times New Roman" w:eastAsia="Times New Roman" w:hAnsi="Times New Roman" w:cs="Times New Roman"/>
          <w:sz w:val="28"/>
          <w:szCs w:val="28"/>
          <w:lang w:eastAsia="ru-RU"/>
        </w:rPr>
        <w:t xml:space="preserve"> </w:t>
      </w:r>
      <w:r w:rsidR="008256B4" w:rsidRPr="009C1542">
        <w:rPr>
          <w:rFonts w:ascii="Times New Roman" w:eastAsia="Times New Roman" w:hAnsi="Times New Roman" w:cs="Times New Roman"/>
          <w:color w:val="444444"/>
          <w:sz w:val="28"/>
          <w:szCs w:val="28"/>
          <w:lang w:eastAsia="ru-RU"/>
        </w:rPr>
        <w:t xml:space="preserve">год, утвержденный Решением </w:t>
      </w:r>
      <w:proofErr w:type="spellStart"/>
      <w:r w:rsidR="002C5695" w:rsidRPr="009C1542">
        <w:rPr>
          <w:rFonts w:ascii="Times New Roman" w:eastAsia="Times New Roman" w:hAnsi="Times New Roman" w:cs="Times New Roman"/>
          <w:color w:val="444444"/>
          <w:sz w:val="28"/>
          <w:szCs w:val="28"/>
          <w:lang w:eastAsia="ru-RU"/>
        </w:rPr>
        <w:t>Клинцовского</w:t>
      </w:r>
      <w:proofErr w:type="spellEnd"/>
      <w:r w:rsidR="008256B4" w:rsidRPr="009C1542">
        <w:rPr>
          <w:rFonts w:ascii="Times New Roman" w:eastAsia="Times New Roman" w:hAnsi="Times New Roman" w:cs="Times New Roman"/>
          <w:color w:val="444444"/>
          <w:sz w:val="28"/>
          <w:szCs w:val="28"/>
          <w:lang w:eastAsia="ru-RU"/>
        </w:rPr>
        <w:t xml:space="preserve"> городского Совета народных депутатов </w:t>
      </w:r>
      <w:hyperlink r:id="rId6" w:history="1">
        <w:r w:rsidR="008256B4" w:rsidRPr="009C1542">
          <w:rPr>
            <w:rFonts w:ascii="Times New Roman" w:eastAsia="Times New Roman" w:hAnsi="Times New Roman" w:cs="Times New Roman"/>
            <w:color w:val="3451A0"/>
            <w:sz w:val="28"/>
            <w:szCs w:val="28"/>
            <w:u w:val="single"/>
            <w:lang w:eastAsia="ru-RU"/>
          </w:rPr>
          <w:t xml:space="preserve">от </w:t>
        </w:r>
        <w:r w:rsidR="00197988" w:rsidRPr="009C1542">
          <w:rPr>
            <w:rFonts w:ascii="Times New Roman" w:eastAsia="Times New Roman" w:hAnsi="Times New Roman" w:cs="Times New Roman"/>
            <w:color w:val="3451A0"/>
            <w:sz w:val="28"/>
            <w:szCs w:val="28"/>
            <w:u w:val="single"/>
            <w:lang w:eastAsia="ru-RU"/>
          </w:rPr>
          <w:t>27</w:t>
        </w:r>
        <w:r w:rsidR="008256B4" w:rsidRPr="009C1542">
          <w:rPr>
            <w:rFonts w:ascii="Times New Roman" w:eastAsia="Times New Roman" w:hAnsi="Times New Roman" w:cs="Times New Roman"/>
            <w:color w:val="3451A0"/>
            <w:sz w:val="28"/>
            <w:szCs w:val="28"/>
            <w:u w:val="single"/>
            <w:lang w:eastAsia="ru-RU"/>
          </w:rPr>
          <w:t>.11.20</w:t>
        </w:r>
        <w:r w:rsidR="00197988" w:rsidRPr="009C1542">
          <w:rPr>
            <w:rFonts w:ascii="Times New Roman" w:eastAsia="Times New Roman" w:hAnsi="Times New Roman" w:cs="Times New Roman"/>
            <w:color w:val="3451A0"/>
            <w:sz w:val="28"/>
            <w:szCs w:val="28"/>
            <w:u w:val="single"/>
            <w:lang w:eastAsia="ru-RU"/>
          </w:rPr>
          <w:t>19</w:t>
        </w:r>
        <w:r w:rsidR="008256B4" w:rsidRPr="009C1542">
          <w:rPr>
            <w:rFonts w:ascii="Times New Roman" w:eastAsia="Times New Roman" w:hAnsi="Times New Roman" w:cs="Times New Roman"/>
            <w:color w:val="3451A0"/>
            <w:sz w:val="28"/>
            <w:szCs w:val="28"/>
            <w:u w:val="single"/>
            <w:lang w:eastAsia="ru-RU"/>
          </w:rPr>
          <w:t xml:space="preserve"> N </w:t>
        </w:r>
      </w:hyperlink>
      <w:r w:rsidR="002C5695" w:rsidRPr="009C1542">
        <w:rPr>
          <w:rFonts w:ascii="Times New Roman" w:eastAsia="Times New Roman" w:hAnsi="Times New Roman" w:cs="Times New Roman"/>
          <w:color w:val="3451A0"/>
          <w:sz w:val="28"/>
          <w:szCs w:val="28"/>
          <w:u w:val="single"/>
          <w:lang w:eastAsia="ru-RU"/>
        </w:rPr>
        <w:t>7-</w:t>
      </w:r>
      <w:r w:rsidR="00197988" w:rsidRPr="009C1542">
        <w:rPr>
          <w:rFonts w:ascii="Times New Roman" w:eastAsia="Times New Roman" w:hAnsi="Times New Roman" w:cs="Times New Roman"/>
          <w:color w:val="3451A0"/>
          <w:sz w:val="28"/>
          <w:szCs w:val="28"/>
          <w:u w:val="single"/>
          <w:lang w:eastAsia="ru-RU"/>
        </w:rPr>
        <w:t>44</w:t>
      </w:r>
      <w:r w:rsidR="008256B4" w:rsidRPr="009C1542">
        <w:rPr>
          <w:rFonts w:ascii="Times New Roman" w:eastAsia="Times New Roman" w:hAnsi="Times New Roman" w:cs="Times New Roman"/>
          <w:color w:val="444444"/>
          <w:sz w:val="28"/>
          <w:szCs w:val="28"/>
          <w:lang w:eastAsia="ru-RU"/>
        </w:rPr>
        <w:t> (в редакции </w:t>
      </w:r>
      <w:hyperlink r:id="rId7" w:history="1">
        <w:r w:rsidR="008256B4" w:rsidRPr="009C1542">
          <w:rPr>
            <w:rFonts w:ascii="Times New Roman" w:eastAsia="Times New Roman" w:hAnsi="Times New Roman" w:cs="Times New Roman"/>
            <w:color w:val="3451A0"/>
            <w:sz w:val="28"/>
            <w:szCs w:val="28"/>
            <w:u w:val="single"/>
            <w:lang w:eastAsia="ru-RU"/>
          </w:rPr>
          <w:t xml:space="preserve">решений от </w:t>
        </w:r>
        <w:r w:rsidR="002C5695" w:rsidRPr="009C1542">
          <w:rPr>
            <w:rFonts w:ascii="Times New Roman" w:eastAsia="Times New Roman" w:hAnsi="Times New Roman" w:cs="Times New Roman"/>
            <w:color w:val="3451A0"/>
            <w:sz w:val="28"/>
            <w:szCs w:val="28"/>
            <w:u w:val="single"/>
            <w:lang w:eastAsia="ru-RU"/>
          </w:rPr>
          <w:t>0</w:t>
        </w:r>
        <w:r w:rsidR="00197988" w:rsidRPr="009C1542">
          <w:rPr>
            <w:rFonts w:ascii="Times New Roman" w:eastAsia="Times New Roman" w:hAnsi="Times New Roman" w:cs="Times New Roman"/>
            <w:color w:val="3451A0"/>
            <w:sz w:val="28"/>
            <w:szCs w:val="28"/>
            <w:u w:val="single"/>
            <w:lang w:eastAsia="ru-RU"/>
          </w:rPr>
          <w:t>8</w:t>
        </w:r>
        <w:r w:rsidR="008256B4" w:rsidRPr="009C1542">
          <w:rPr>
            <w:rFonts w:ascii="Times New Roman" w:eastAsia="Times New Roman" w:hAnsi="Times New Roman" w:cs="Times New Roman"/>
            <w:color w:val="3451A0"/>
            <w:sz w:val="28"/>
            <w:szCs w:val="28"/>
            <w:u w:val="single"/>
            <w:lang w:eastAsia="ru-RU"/>
          </w:rPr>
          <w:t>.0</w:t>
        </w:r>
        <w:r w:rsidR="00197988" w:rsidRPr="009C1542">
          <w:rPr>
            <w:rFonts w:ascii="Times New Roman" w:eastAsia="Times New Roman" w:hAnsi="Times New Roman" w:cs="Times New Roman"/>
            <w:color w:val="3451A0"/>
            <w:sz w:val="28"/>
            <w:szCs w:val="28"/>
            <w:u w:val="single"/>
            <w:lang w:eastAsia="ru-RU"/>
          </w:rPr>
          <w:t>4</w:t>
        </w:r>
        <w:r w:rsidR="008256B4" w:rsidRPr="009C1542">
          <w:rPr>
            <w:rFonts w:ascii="Times New Roman" w:eastAsia="Times New Roman" w:hAnsi="Times New Roman" w:cs="Times New Roman"/>
            <w:color w:val="3451A0"/>
            <w:sz w:val="28"/>
            <w:szCs w:val="28"/>
            <w:u w:val="single"/>
            <w:lang w:eastAsia="ru-RU"/>
          </w:rPr>
          <w:t>.20</w:t>
        </w:r>
        <w:r w:rsidR="002C5695" w:rsidRPr="009C1542">
          <w:rPr>
            <w:rFonts w:ascii="Times New Roman" w:eastAsia="Times New Roman" w:hAnsi="Times New Roman" w:cs="Times New Roman"/>
            <w:color w:val="3451A0"/>
            <w:sz w:val="28"/>
            <w:szCs w:val="28"/>
            <w:u w:val="single"/>
            <w:lang w:eastAsia="ru-RU"/>
          </w:rPr>
          <w:t>2</w:t>
        </w:r>
        <w:r w:rsidR="00197988" w:rsidRPr="009C1542">
          <w:rPr>
            <w:rFonts w:ascii="Times New Roman" w:eastAsia="Times New Roman" w:hAnsi="Times New Roman" w:cs="Times New Roman"/>
            <w:color w:val="3451A0"/>
            <w:sz w:val="28"/>
            <w:szCs w:val="28"/>
            <w:u w:val="single"/>
            <w:lang w:eastAsia="ru-RU"/>
          </w:rPr>
          <w:t>0</w:t>
        </w:r>
        <w:r w:rsidR="008256B4" w:rsidRPr="009C1542">
          <w:rPr>
            <w:rFonts w:ascii="Times New Roman" w:eastAsia="Times New Roman" w:hAnsi="Times New Roman" w:cs="Times New Roman"/>
            <w:color w:val="3451A0"/>
            <w:sz w:val="28"/>
            <w:szCs w:val="28"/>
            <w:u w:val="single"/>
            <w:lang w:eastAsia="ru-RU"/>
          </w:rPr>
          <w:t xml:space="preserve"> N </w:t>
        </w:r>
      </w:hyperlink>
      <w:r w:rsidR="002C5695" w:rsidRPr="009C1542">
        <w:rPr>
          <w:rFonts w:ascii="Times New Roman" w:eastAsia="Times New Roman" w:hAnsi="Times New Roman" w:cs="Times New Roman"/>
          <w:color w:val="3451A0"/>
          <w:sz w:val="28"/>
          <w:szCs w:val="28"/>
          <w:u w:val="single"/>
          <w:lang w:eastAsia="ru-RU"/>
        </w:rPr>
        <w:t>7-</w:t>
      </w:r>
      <w:r w:rsidR="00197988" w:rsidRPr="009C1542">
        <w:rPr>
          <w:rFonts w:ascii="Times New Roman" w:eastAsia="Times New Roman" w:hAnsi="Times New Roman" w:cs="Times New Roman"/>
          <w:color w:val="3451A0"/>
          <w:sz w:val="28"/>
          <w:szCs w:val="28"/>
          <w:u w:val="single"/>
          <w:lang w:eastAsia="ru-RU"/>
        </w:rPr>
        <w:t>95</w:t>
      </w:r>
      <w:r w:rsidR="008256B4" w:rsidRPr="009C1542">
        <w:rPr>
          <w:rFonts w:ascii="Times New Roman" w:eastAsia="Times New Roman" w:hAnsi="Times New Roman" w:cs="Times New Roman"/>
          <w:color w:val="444444"/>
          <w:sz w:val="28"/>
          <w:szCs w:val="28"/>
          <w:lang w:eastAsia="ru-RU"/>
        </w:rPr>
        <w:t>, </w:t>
      </w:r>
      <w:hyperlink r:id="rId8" w:history="1">
        <w:r w:rsidR="008256B4" w:rsidRPr="009C1542">
          <w:rPr>
            <w:rFonts w:ascii="Times New Roman" w:eastAsia="Times New Roman" w:hAnsi="Times New Roman" w:cs="Times New Roman"/>
            <w:color w:val="3451A0"/>
            <w:sz w:val="28"/>
            <w:szCs w:val="28"/>
            <w:u w:val="single"/>
            <w:lang w:eastAsia="ru-RU"/>
          </w:rPr>
          <w:t xml:space="preserve">от </w:t>
        </w:r>
        <w:r w:rsidR="00197988" w:rsidRPr="009C1542">
          <w:rPr>
            <w:rFonts w:ascii="Times New Roman" w:eastAsia="Times New Roman" w:hAnsi="Times New Roman" w:cs="Times New Roman"/>
            <w:color w:val="3451A0"/>
            <w:sz w:val="28"/>
            <w:szCs w:val="28"/>
            <w:u w:val="single"/>
            <w:lang w:eastAsia="ru-RU"/>
          </w:rPr>
          <w:t>17</w:t>
        </w:r>
        <w:r w:rsidR="008256B4" w:rsidRPr="009C1542">
          <w:rPr>
            <w:rFonts w:ascii="Times New Roman" w:eastAsia="Times New Roman" w:hAnsi="Times New Roman" w:cs="Times New Roman"/>
            <w:color w:val="3451A0"/>
            <w:sz w:val="28"/>
            <w:szCs w:val="28"/>
            <w:u w:val="single"/>
            <w:lang w:eastAsia="ru-RU"/>
          </w:rPr>
          <w:t>.0</w:t>
        </w:r>
        <w:r w:rsidR="002C5695" w:rsidRPr="009C1542">
          <w:rPr>
            <w:rFonts w:ascii="Times New Roman" w:eastAsia="Times New Roman" w:hAnsi="Times New Roman" w:cs="Times New Roman"/>
            <w:color w:val="3451A0"/>
            <w:sz w:val="28"/>
            <w:szCs w:val="28"/>
            <w:u w:val="single"/>
            <w:lang w:eastAsia="ru-RU"/>
          </w:rPr>
          <w:t>6.202</w:t>
        </w:r>
        <w:r w:rsidR="00197988" w:rsidRPr="009C1542">
          <w:rPr>
            <w:rFonts w:ascii="Times New Roman" w:eastAsia="Times New Roman" w:hAnsi="Times New Roman" w:cs="Times New Roman"/>
            <w:color w:val="3451A0"/>
            <w:sz w:val="28"/>
            <w:szCs w:val="28"/>
            <w:u w:val="single"/>
            <w:lang w:eastAsia="ru-RU"/>
          </w:rPr>
          <w:t>0</w:t>
        </w:r>
        <w:r w:rsidR="008256B4" w:rsidRPr="009C1542">
          <w:rPr>
            <w:rFonts w:ascii="Times New Roman" w:eastAsia="Times New Roman" w:hAnsi="Times New Roman" w:cs="Times New Roman"/>
            <w:color w:val="3451A0"/>
            <w:sz w:val="28"/>
            <w:szCs w:val="28"/>
            <w:u w:val="single"/>
            <w:lang w:eastAsia="ru-RU"/>
          </w:rPr>
          <w:t xml:space="preserve"> N </w:t>
        </w:r>
      </w:hyperlink>
      <w:r w:rsidR="002C5695" w:rsidRPr="009C1542">
        <w:rPr>
          <w:rFonts w:ascii="Times New Roman" w:eastAsia="Times New Roman" w:hAnsi="Times New Roman" w:cs="Times New Roman"/>
          <w:color w:val="3451A0"/>
          <w:sz w:val="28"/>
          <w:szCs w:val="28"/>
          <w:u w:val="single"/>
          <w:lang w:eastAsia="ru-RU"/>
        </w:rPr>
        <w:t>7-</w:t>
      </w:r>
      <w:r w:rsidR="00197988" w:rsidRPr="009C1542">
        <w:rPr>
          <w:rFonts w:ascii="Times New Roman" w:eastAsia="Times New Roman" w:hAnsi="Times New Roman" w:cs="Times New Roman"/>
          <w:color w:val="3451A0"/>
          <w:sz w:val="28"/>
          <w:szCs w:val="28"/>
          <w:u w:val="single"/>
          <w:lang w:eastAsia="ru-RU"/>
        </w:rPr>
        <w:t>118</w:t>
      </w:r>
      <w:r w:rsidR="008256B4" w:rsidRPr="009C1542">
        <w:rPr>
          <w:rFonts w:ascii="Times New Roman" w:eastAsia="Times New Roman" w:hAnsi="Times New Roman" w:cs="Times New Roman"/>
          <w:color w:val="444444"/>
          <w:sz w:val="28"/>
          <w:szCs w:val="28"/>
          <w:lang w:eastAsia="ru-RU"/>
        </w:rPr>
        <w:t>,  </w:t>
      </w:r>
      <w:hyperlink r:id="rId9" w:history="1">
        <w:r w:rsidR="008256B4" w:rsidRPr="009C1542">
          <w:rPr>
            <w:rFonts w:ascii="Times New Roman" w:eastAsia="Times New Roman" w:hAnsi="Times New Roman" w:cs="Times New Roman"/>
            <w:color w:val="3451A0"/>
            <w:sz w:val="28"/>
            <w:szCs w:val="28"/>
            <w:u w:val="single"/>
            <w:lang w:eastAsia="ru-RU"/>
          </w:rPr>
          <w:t xml:space="preserve">от </w:t>
        </w:r>
        <w:r w:rsidR="00197988" w:rsidRPr="009C1542">
          <w:rPr>
            <w:rFonts w:ascii="Times New Roman" w:eastAsia="Times New Roman" w:hAnsi="Times New Roman" w:cs="Times New Roman"/>
            <w:color w:val="3451A0"/>
            <w:sz w:val="28"/>
            <w:szCs w:val="28"/>
            <w:u w:val="single"/>
            <w:lang w:eastAsia="ru-RU"/>
          </w:rPr>
          <w:t>12</w:t>
        </w:r>
        <w:r w:rsidR="008256B4" w:rsidRPr="009C1542">
          <w:rPr>
            <w:rFonts w:ascii="Times New Roman" w:eastAsia="Times New Roman" w:hAnsi="Times New Roman" w:cs="Times New Roman"/>
            <w:color w:val="3451A0"/>
            <w:sz w:val="28"/>
            <w:szCs w:val="28"/>
            <w:u w:val="single"/>
            <w:lang w:eastAsia="ru-RU"/>
          </w:rPr>
          <w:t>.0</w:t>
        </w:r>
        <w:r w:rsidR="00197988" w:rsidRPr="009C1542">
          <w:rPr>
            <w:rFonts w:ascii="Times New Roman" w:eastAsia="Times New Roman" w:hAnsi="Times New Roman" w:cs="Times New Roman"/>
            <w:color w:val="3451A0"/>
            <w:sz w:val="28"/>
            <w:szCs w:val="28"/>
            <w:u w:val="single"/>
            <w:lang w:eastAsia="ru-RU"/>
          </w:rPr>
          <w:t>8</w:t>
        </w:r>
        <w:r w:rsidR="008256B4" w:rsidRPr="009C1542">
          <w:rPr>
            <w:rFonts w:ascii="Times New Roman" w:eastAsia="Times New Roman" w:hAnsi="Times New Roman" w:cs="Times New Roman"/>
            <w:color w:val="3451A0"/>
            <w:sz w:val="28"/>
            <w:szCs w:val="28"/>
            <w:u w:val="single"/>
            <w:lang w:eastAsia="ru-RU"/>
          </w:rPr>
          <w:t>.20</w:t>
        </w:r>
        <w:r w:rsidR="004611C3" w:rsidRPr="009C1542">
          <w:rPr>
            <w:rFonts w:ascii="Times New Roman" w:eastAsia="Times New Roman" w:hAnsi="Times New Roman" w:cs="Times New Roman"/>
            <w:color w:val="3451A0"/>
            <w:sz w:val="28"/>
            <w:szCs w:val="28"/>
            <w:u w:val="single"/>
            <w:lang w:eastAsia="ru-RU"/>
          </w:rPr>
          <w:t>2</w:t>
        </w:r>
        <w:r w:rsidR="00197988" w:rsidRPr="009C1542">
          <w:rPr>
            <w:rFonts w:ascii="Times New Roman" w:eastAsia="Times New Roman" w:hAnsi="Times New Roman" w:cs="Times New Roman"/>
            <w:color w:val="3451A0"/>
            <w:sz w:val="28"/>
            <w:szCs w:val="28"/>
            <w:u w:val="single"/>
            <w:lang w:eastAsia="ru-RU"/>
          </w:rPr>
          <w:t>0</w:t>
        </w:r>
        <w:r w:rsidR="008256B4" w:rsidRPr="009C1542">
          <w:rPr>
            <w:rFonts w:ascii="Times New Roman" w:eastAsia="Times New Roman" w:hAnsi="Times New Roman" w:cs="Times New Roman"/>
            <w:color w:val="3451A0"/>
            <w:sz w:val="28"/>
            <w:szCs w:val="28"/>
            <w:u w:val="single"/>
            <w:lang w:eastAsia="ru-RU"/>
          </w:rPr>
          <w:t xml:space="preserve"> N </w:t>
        </w:r>
      </w:hyperlink>
      <w:r w:rsidR="004611C3" w:rsidRPr="009C1542">
        <w:rPr>
          <w:rFonts w:ascii="Times New Roman" w:eastAsia="Times New Roman" w:hAnsi="Times New Roman" w:cs="Times New Roman"/>
          <w:color w:val="3451A0"/>
          <w:sz w:val="28"/>
          <w:szCs w:val="28"/>
          <w:u w:val="single"/>
          <w:lang w:eastAsia="ru-RU"/>
        </w:rPr>
        <w:t>7-</w:t>
      </w:r>
      <w:r w:rsidR="00197988" w:rsidRPr="009C1542">
        <w:rPr>
          <w:rFonts w:ascii="Times New Roman" w:eastAsia="Times New Roman" w:hAnsi="Times New Roman" w:cs="Times New Roman"/>
          <w:color w:val="3451A0"/>
          <w:sz w:val="28"/>
          <w:szCs w:val="28"/>
          <w:u w:val="single"/>
          <w:lang w:eastAsia="ru-RU"/>
        </w:rPr>
        <w:t xml:space="preserve">126, от 16.12.2020 </w:t>
      </w:r>
      <w:r w:rsidR="00197988" w:rsidRPr="009C1542">
        <w:rPr>
          <w:rFonts w:ascii="Times New Roman" w:eastAsia="Times New Roman" w:hAnsi="Times New Roman" w:cs="Times New Roman"/>
          <w:color w:val="3451A0"/>
          <w:sz w:val="28"/>
          <w:szCs w:val="28"/>
          <w:u w:val="single"/>
          <w:lang w:val="en-US" w:eastAsia="ru-RU"/>
        </w:rPr>
        <w:t>N</w:t>
      </w:r>
      <w:r w:rsidR="00197988" w:rsidRPr="009C1542">
        <w:rPr>
          <w:rFonts w:ascii="Times New Roman" w:eastAsia="Times New Roman" w:hAnsi="Times New Roman" w:cs="Times New Roman"/>
          <w:color w:val="3451A0"/>
          <w:sz w:val="28"/>
          <w:szCs w:val="28"/>
          <w:u w:val="single"/>
          <w:lang w:eastAsia="ru-RU"/>
        </w:rPr>
        <w:t xml:space="preserve"> 7-160</w:t>
      </w:r>
      <w:r w:rsidR="008256B4" w:rsidRPr="009C1542">
        <w:rPr>
          <w:rFonts w:ascii="Times New Roman" w:eastAsia="Times New Roman" w:hAnsi="Times New Roman" w:cs="Times New Roman"/>
          <w:color w:val="444444"/>
          <w:sz w:val="28"/>
          <w:szCs w:val="28"/>
          <w:lang w:eastAsia="ru-RU"/>
        </w:rPr>
        <w:t>), был включен</w:t>
      </w:r>
      <w:r w:rsidR="004611C3" w:rsidRPr="009C1542">
        <w:rPr>
          <w:rFonts w:ascii="Times New Roman" w:eastAsia="Times New Roman" w:hAnsi="Times New Roman" w:cs="Times New Roman"/>
          <w:color w:val="444444"/>
          <w:sz w:val="28"/>
          <w:szCs w:val="28"/>
          <w:lang w:eastAsia="ru-RU"/>
        </w:rPr>
        <w:t xml:space="preserve"> 7</w:t>
      </w:r>
      <w:r w:rsidR="00197988" w:rsidRPr="009C1542">
        <w:rPr>
          <w:rFonts w:ascii="Times New Roman" w:eastAsia="Times New Roman" w:hAnsi="Times New Roman" w:cs="Times New Roman"/>
          <w:color w:val="444444"/>
          <w:sz w:val="28"/>
          <w:szCs w:val="28"/>
          <w:lang w:eastAsia="ru-RU"/>
        </w:rPr>
        <w:t>1</w:t>
      </w:r>
      <w:r w:rsidR="008256B4" w:rsidRPr="009C1542">
        <w:rPr>
          <w:rFonts w:ascii="Times New Roman" w:eastAsia="Times New Roman" w:hAnsi="Times New Roman" w:cs="Times New Roman"/>
          <w:color w:val="444444"/>
          <w:sz w:val="28"/>
          <w:szCs w:val="28"/>
          <w:lang w:eastAsia="ru-RU"/>
        </w:rPr>
        <w:t xml:space="preserve"> объект недвижимости общей площадью </w:t>
      </w:r>
      <w:r w:rsidR="004D45A0" w:rsidRPr="009C1542">
        <w:rPr>
          <w:rFonts w:ascii="Times New Roman" w:eastAsia="Times New Roman" w:hAnsi="Times New Roman" w:cs="Times New Roman"/>
          <w:sz w:val="28"/>
          <w:szCs w:val="28"/>
          <w:lang w:eastAsia="ru-RU"/>
        </w:rPr>
        <w:t>5571,4</w:t>
      </w:r>
      <w:r w:rsidR="008256B4" w:rsidRPr="009C1542">
        <w:rPr>
          <w:rFonts w:ascii="Times New Roman" w:eastAsia="Times New Roman" w:hAnsi="Times New Roman" w:cs="Times New Roman"/>
          <w:sz w:val="28"/>
          <w:szCs w:val="28"/>
          <w:lang w:eastAsia="ru-RU"/>
        </w:rPr>
        <w:t xml:space="preserve"> </w:t>
      </w:r>
      <w:r w:rsidR="008256B4" w:rsidRPr="009C1542">
        <w:rPr>
          <w:rFonts w:ascii="Times New Roman" w:eastAsia="Times New Roman" w:hAnsi="Times New Roman" w:cs="Times New Roman"/>
          <w:color w:val="444444"/>
          <w:sz w:val="28"/>
          <w:szCs w:val="28"/>
          <w:lang w:eastAsia="ru-RU"/>
        </w:rPr>
        <w:t>кв. м,</w:t>
      </w:r>
      <w:r w:rsidR="004611C3" w:rsidRPr="009C1542">
        <w:rPr>
          <w:rFonts w:ascii="Times New Roman" w:eastAsia="Times New Roman" w:hAnsi="Times New Roman" w:cs="Times New Roman"/>
          <w:color w:val="444444"/>
          <w:sz w:val="28"/>
          <w:szCs w:val="28"/>
          <w:lang w:eastAsia="ru-RU"/>
        </w:rPr>
        <w:t xml:space="preserve"> подлежащих реализации в порядке, определенном</w:t>
      </w:r>
      <w:proofErr w:type="gramEnd"/>
      <w:r w:rsidR="004611C3" w:rsidRPr="009C1542">
        <w:rPr>
          <w:rFonts w:ascii="Times New Roman" w:eastAsia="Times New Roman" w:hAnsi="Times New Roman" w:cs="Times New Roman"/>
          <w:color w:val="444444"/>
          <w:sz w:val="28"/>
          <w:szCs w:val="28"/>
          <w:lang w:eastAsia="ru-RU"/>
        </w:rPr>
        <w:t> </w:t>
      </w:r>
      <w:hyperlink r:id="rId10" w:history="1">
        <w:r w:rsidR="004611C3" w:rsidRPr="009C1542">
          <w:rPr>
            <w:rFonts w:ascii="Times New Roman" w:eastAsia="Times New Roman" w:hAnsi="Times New Roman" w:cs="Times New Roman"/>
            <w:color w:val="3451A0"/>
            <w:sz w:val="28"/>
            <w:szCs w:val="28"/>
            <w:u w:val="single"/>
            <w:lang w:eastAsia="ru-RU"/>
          </w:rPr>
          <w:t>Федеральным законом от 21.12.2001 N 178-ФЗ "О приватизации государственного и муниципального имущества"</w:t>
        </w:r>
      </w:hyperlink>
      <w:r w:rsidR="008256B4" w:rsidRPr="009C1542">
        <w:rPr>
          <w:rFonts w:ascii="Times New Roman" w:eastAsia="Times New Roman" w:hAnsi="Times New Roman" w:cs="Times New Roman"/>
          <w:color w:val="444444"/>
          <w:sz w:val="28"/>
          <w:szCs w:val="28"/>
          <w:lang w:eastAsia="ru-RU"/>
        </w:rPr>
        <w:t>.</w:t>
      </w:r>
      <w:r w:rsidR="004D2C29" w:rsidRPr="009C1542">
        <w:rPr>
          <w:rFonts w:ascii="Times New Roman" w:eastAsia="Times New Roman" w:hAnsi="Times New Roman" w:cs="Times New Roman"/>
          <w:color w:val="444444"/>
          <w:sz w:val="28"/>
          <w:szCs w:val="28"/>
          <w:lang w:eastAsia="ru-RU"/>
        </w:rPr>
        <w:t xml:space="preserve"> </w:t>
      </w:r>
      <w:r w:rsidR="004611C3" w:rsidRPr="009C1542">
        <w:rPr>
          <w:rFonts w:ascii="Times New Roman" w:eastAsia="Times New Roman" w:hAnsi="Times New Roman" w:cs="Times New Roman"/>
          <w:color w:val="444444"/>
          <w:sz w:val="28"/>
          <w:szCs w:val="28"/>
          <w:lang w:eastAsia="ru-RU"/>
        </w:rPr>
        <w:t>В соответствии с проведенными торгами з</w:t>
      </w:r>
      <w:r w:rsidR="008256B4" w:rsidRPr="009C1542">
        <w:rPr>
          <w:rFonts w:ascii="Times New Roman" w:eastAsia="Times New Roman" w:hAnsi="Times New Roman" w:cs="Times New Roman"/>
          <w:color w:val="444444"/>
          <w:sz w:val="28"/>
          <w:szCs w:val="28"/>
          <w:lang w:eastAsia="ru-RU"/>
        </w:rPr>
        <w:t xml:space="preserve">аключено </w:t>
      </w:r>
      <w:r w:rsidR="004D45A0" w:rsidRPr="009C1542">
        <w:rPr>
          <w:rFonts w:ascii="Times New Roman" w:eastAsia="Times New Roman" w:hAnsi="Times New Roman" w:cs="Times New Roman"/>
          <w:color w:val="444444"/>
          <w:sz w:val="28"/>
          <w:szCs w:val="28"/>
          <w:lang w:eastAsia="ru-RU"/>
        </w:rPr>
        <w:t>24</w:t>
      </w:r>
      <w:r w:rsidR="008256B4" w:rsidRPr="009C1542">
        <w:rPr>
          <w:rFonts w:ascii="Times New Roman" w:eastAsia="Times New Roman" w:hAnsi="Times New Roman" w:cs="Times New Roman"/>
          <w:color w:val="444444"/>
          <w:sz w:val="28"/>
          <w:szCs w:val="28"/>
          <w:lang w:eastAsia="ru-RU"/>
        </w:rPr>
        <w:t xml:space="preserve"> договор</w:t>
      </w:r>
      <w:r w:rsidR="004D45A0" w:rsidRPr="009C1542">
        <w:rPr>
          <w:rFonts w:ascii="Times New Roman" w:eastAsia="Times New Roman" w:hAnsi="Times New Roman" w:cs="Times New Roman"/>
          <w:color w:val="444444"/>
          <w:sz w:val="28"/>
          <w:szCs w:val="28"/>
          <w:lang w:eastAsia="ru-RU"/>
        </w:rPr>
        <w:t>а</w:t>
      </w:r>
      <w:r w:rsidR="008256B4" w:rsidRPr="009C1542">
        <w:rPr>
          <w:rFonts w:ascii="Times New Roman" w:eastAsia="Times New Roman" w:hAnsi="Times New Roman" w:cs="Times New Roman"/>
          <w:color w:val="444444"/>
          <w:sz w:val="28"/>
          <w:szCs w:val="28"/>
          <w:lang w:eastAsia="ru-RU"/>
        </w:rPr>
        <w:t xml:space="preserve"> купли-продажи объектов недвижимости общей площадью </w:t>
      </w:r>
      <w:r w:rsidR="004D45A0" w:rsidRPr="009C1542">
        <w:rPr>
          <w:rFonts w:ascii="Times New Roman" w:eastAsia="Times New Roman" w:hAnsi="Times New Roman" w:cs="Times New Roman"/>
          <w:sz w:val="28"/>
          <w:szCs w:val="28"/>
          <w:lang w:eastAsia="ru-RU"/>
        </w:rPr>
        <w:t>1861,6</w:t>
      </w:r>
      <w:r w:rsidR="008256B4" w:rsidRPr="009C1542">
        <w:rPr>
          <w:rFonts w:ascii="Times New Roman" w:eastAsia="Times New Roman" w:hAnsi="Times New Roman" w:cs="Times New Roman"/>
          <w:sz w:val="28"/>
          <w:szCs w:val="28"/>
          <w:lang w:eastAsia="ru-RU"/>
        </w:rPr>
        <w:t xml:space="preserve"> </w:t>
      </w:r>
      <w:r w:rsidR="004D45A0" w:rsidRPr="009C1542">
        <w:rPr>
          <w:rFonts w:ascii="Times New Roman" w:eastAsia="Times New Roman" w:hAnsi="Times New Roman" w:cs="Times New Roman"/>
          <w:sz w:val="28"/>
          <w:szCs w:val="28"/>
          <w:lang w:eastAsia="ru-RU"/>
        </w:rPr>
        <w:t>кв. м.</w:t>
      </w:r>
      <w:r w:rsidR="008256B4" w:rsidRPr="009C1542">
        <w:rPr>
          <w:rFonts w:ascii="Times New Roman" w:eastAsia="Times New Roman" w:hAnsi="Times New Roman" w:cs="Times New Roman"/>
          <w:sz w:val="28"/>
          <w:szCs w:val="28"/>
          <w:lang w:eastAsia="ru-RU"/>
        </w:rPr>
        <w:t xml:space="preserve"> </w:t>
      </w:r>
      <w:r w:rsidR="008256B4" w:rsidRPr="009C1542">
        <w:rPr>
          <w:rFonts w:ascii="Times New Roman" w:eastAsia="Times New Roman" w:hAnsi="Times New Roman" w:cs="Times New Roman"/>
          <w:color w:val="444444"/>
          <w:sz w:val="28"/>
          <w:szCs w:val="28"/>
          <w:lang w:eastAsia="ru-RU"/>
        </w:rPr>
        <w:t xml:space="preserve">на общую сумму </w:t>
      </w:r>
      <w:r w:rsidR="000D7E46" w:rsidRPr="009C1542">
        <w:rPr>
          <w:rFonts w:ascii="Times New Roman" w:eastAsia="Times New Roman" w:hAnsi="Times New Roman" w:cs="Times New Roman"/>
          <w:sz w:val="28"/>
          <w:szCs w:val="28"/>
          <w:lang w:eastAsia="ru-RU"/>
        </w:rPr>
        <w:t>11 747 250</w:t>
      </w:r>
      <w:r w:rsidR="008256B4" w:rsidRPr="009C1542">
        <w:rPr>
          <w:rFonts w:ascii="Times New Roman" w:eastAsia="Times New Roman" w:hAnsi="Times New Roman" w:cs="Times New Roman"/>
          <w:sz w:val="28"/>
          <w:szCs w:val="28"/>
          <w:lang w:eastAsia="ru-RU"/>
        </w:rPr>
        <w:t xml:space="preserve">  </w:t>
      </w:r>
      <w:r w:rsidR="008256B4" w:rsidRPr="009C1542">
        <w:rPr>
          <w:rFonts w:ascii="Times New Roman" w:eastAsia="Times New Roman" w:hAnsi="Times New Roman" w:cs="Times New Roman"/>
          <w:color w:val="444444"/>
          <w:sz w:val="28"/>
          <w:szCs w:val="28"/>
          <w:lang w:eastAsia="ru-RU"/>
        </w:rPr>
        <w:t>рублей  (с</w:t>
      </w:r>
      <w:r w:rsidR="00804820" w:rsidRPr="009C1542">
        <w:rPr>
          <w:rFonts w:ascii="Times New Roman" w:eastAsia="Times New Roman" w:hAnsi="Times New Roman" w:cs="Times New Roman"/>
          <w:color w:val="444444"/>
          <w:sz w:val="28"/>
          <w:szCs w:val="28"/>
          <w:lang w:eastAsia="ru-RU"/>
        </w:rPr>
        <w:t xml:space="preserve"> </w:t>
      </w:r>
      <w:r w:rsidR="008256B4" w:rsidRPr="009C1542">
        <w:rPr>
          <w:rFonts w:ascii="Times New Roman" w:eastAsia="Times New Roman" w:hAnsi="Times New Roman" w:cs="Times New Roman"/>
          <w:color w:val="444444"/>
          <w:sz w:val="28"/>
          <w:szCs w:val="28"/>
          <w:lang w:eastAsia="ru-RU"/>
        </w:rPr>
        <w:t>учетом НДС).</w:t>
      </w:r>
      <w:r w:rsidR="004D45A0" w:rsidRPr="009C1542">
        <w:rPr>
          <w:rFonts w:ascii="Times New Roman" w:eastAsia="Times New Roman" w:hAnsi="Times New Roman" w:cs="Times New Roman"/>
          <w:color w:val="444444"/>
          <w:sz w:val="28"/>
          <w:szCs w:val="28"/>
          <w:lang w:eastAsia="ru-RU"/>
        </w:rPr>
        <w:t xml:space="preserve"> </w:t>
      </w:r>
      <w:r w:rsidR="008256B4" w:rsidRPr="009C1542">
        <w:rPr>
          <w:rFonts w:ascii="Times New Roman" w:eastAsia="Times New Roman" w:hAnsi="Times New Roman" w:cs="Times New Roman"/>
          <w:color w:val="444444"/>
          <w:sz w:val="28"/>
          <w:szCs w:val="28"/>
          <w:lang w:eastAsia="ru-RU"/>
        </w:rPr>
        <w:t xml:space="preserve">В бюджет </w:t>
      </w:r>
      <w:r w:rsidR="00197988" w:rsidRPr="009C1542">
        <w:rPr>
          <w:rFonts w:ascii="Times New Roman" w:eastAsia="Times New Roman" w:hAnsi="Times New Roman" w:cs="Times New Roman"/>
          <w:color w:val="444444"/>
          <w:sz w:val="28"/>
          <w:szCs w:val="28"/>
          <w:lang w:eastAsia="ru-RU"/>
        </w:rPr>
        <w:t>городского округа «город Клинцы Брянской области»</w:t>
      </w:r>
      <w:r w:rsidR="008256B4" w:rsidRPr="009C1542">
        <w:rPr>
          <w:rFonts w:ascii="Times New Roman" w:eastAsia="Times New Roman" w:hAnsi="Times New Roman" w:cs="Times New Roman"/>
          <w:color w:val="444444"/>
          <w:sz w:val="28"/>
          <w:szCs w:val="28"/>
          <w:lang w:eastAsia="ru-RU"/>
        </w:rPr>
        <w:t xml:space="preserve"> за 20</w:t>
      </w:r>
      <w:r w:rsidR="00197988" w:rsidRPr="009C1542">
        <w:rPr>
          <w:rFonts w:ascii="Times New Roman" w:eastAsia="Times New Roman" w:hAnsi="Times New Roman" w:cs="Times New Roman"/>
          <w:color w:val="444444"/>
          <w:sz w:val="28"/>
          <w:szCs w:val="28"/>
          <w:lang w:eastAsia="ru-RU"/>
        </w:rPr>
        <w:t>2</w:t>
      </w:r>
      <w:r w:rsidR="004D45A0" w:rsidRPr="009C1542">
        <w:rPr>
          <w:rFonts w:ascii="Times New Roman" w:eastAsia="Times New Roman" w:hAnsi="Times New Roman" w:cs="Times New Roman"/>
          <w:color w:val="444444"/>
          <w:sz w:val="28"/>
          <w:szCs w:val="28"/>
          <w:lang w:eastAsia="ru-RU"/>
        </w:rPr>
        <w:t>0</w:t>
      </w:r>
      <w:r w:rsidR="008256B4" w:rsidRPr="009C1542">
        <w:rPr>
          <w:rFonts w:ascii="Times New Roman" w:eastAsia="Times New Roman" w:hAnsi="Times New Roman" w:cs="Times New Roman"/>
          <w:color w:val="444444"/>
          <w:sz w:val="28"/>
          <w:szCs w:val="28"/>
          <w:lang w:eastAsia="ru-RU"/>
        </w:rPr>
        <w:t xml:space="preserve"> год от реализации имущества в соответствии с </w:t>
      </w:r>
      <w:hyperlink r:id="rId11" w:history="1">
        <w:r w:rsidR="008256B4" w:rsidRPr="009C1542">
          <w:rPr>
            <w:rFonts w:ascii="Times New Roman" w:eastAsia="Times New Roman" w:hAnsi="Times New Roman" w:cs="Times New Roman"/>
            <w:color w:val="3451A0"/>
            <w:sz w:val="28"/>
            <w:szCs w:val="28"/>
            <w:u w:val="single"/>
            <w:lang w:eastAsia="ru-RU"/>
          </w:rPr>
          <w:t>Федеральным законом от 21.12.2001 N 178-ФЗ</w:t>
        </w:r>
      </w:hyperlink>
      <w:r w:rsidR="008256B4" w:rsidRPr="009C1542">
        <w:rPr>
          <w:rFonts w:ascii="Times New Roman" w:eastAsia="Times New Roman" w:hAnsi="Times New Roman" w:cs="Times New Roman"/>
          <w:color w:val="444444"/>
          <w:sz w:val="28"/>
          <w:szCs w:val="28"/>
          <w:lang w:eastAsia="ru-RU"/>
        </w:rPr>
        <w:t xml:space="preserve"> поступили денежные средства в размере </w:t>
      </w:r>
      <w:r w:rsidR="000D7E46" w:rsidRPr="009C1542">
        <w:rPr>
          <w:rFonts w:ascii="Times New Roman" w:eastAsia="Times New Roman" w:hAnsi="Times New Roman" w:cs="Times New Roman"/>
          <w:sz w:val="28"/>
          <w:szCs w:val="28"/>
          <w:lang w:eastAsia="ru-RU"/>
        </w:rPr>
        <w:t>11 272 439</w:t>
      </w:r>
      <w:r w:rsidR="008256B4" w:rsidRPr="009C1542">
        <w:rPr>
          <w:rFonts w:ascii="Times New Roman" w:eastAsia="Times New Roman" w:hAnsi="Times New Roman" w:cs="Times New Roman"/>
          <w:sz w:val="28"/>
          <w:szCs w:val="28"/>
          <w:lang w:eastAsia="ru-RU"/>
        </w:rPr>
        <w:t xml:space="preserve"> </w:t>
      </w:r>
      <w:r w:rsidR="000D7E46" w:rsidRPr="009C1542">
        <w:rPr>
          <w:rFonts w:ascii="Times New Roman" w:eastAsia="Times New Roman" w:hAnsi="Times New Roman" w:cs="Times New Roman"/>
          <w:sz w:val="28"/>
          <w:szCs w:val="28"/>
          <w:lang w:eastAsia="ru-RU"/>
        </w:rPr>
        <w:t>рублей</w:t>
      </w:r>
      <w:r w:rsidR="008256B4" w:rsidRPr="009C1542">
        <w:rPr>
          <w:rFonts w:ascii="Times New Roman" w:eastAsia="Times New Roman" w:hAnsi="Times New Roman" w:cs="Times New Roman"/>
          <w:color w:val="444444"/>
          <w:sz w:val="28"/>
          <w:szCs w:val="28"/>
          <w:lang w:eastAsia="ru-RU"/>
        </w:rPr>
        <w:t>.</w:t>
      </w:r>
      <w:r w:rsidR="000D7E46" w:rsidRPr="009C1542">
        <w:rPr>
          <w:rFonts w:ascii="Times New Roman" w:eastAsia="Times New Roman" w:hAnsi="Times New Roman" w:cs="Times New Roman"/>
          <w:color w:val="444444"/>
          <w:sz w:val="28"/>
          <w:szCs w:val="28"/>
          <w:lang w:eastAsia="ru-RU"/>
        </w:rPr>
        <w:t xml:space="preserve"> </w:t>
      </w:r>
      <w:r w:rsidR="008256B4" w:rsidRPr="009C1542">
        <w:rPr>
          <w:rFonts w:ascii="Times New Roman" w:eastAsia="Times New Roman" w:hAnsi="Times New Roman" w:cs="Times New Roman"/>
          <w:color w:val="444444"/>
          <w:sz w:val="28"/>
          <w:szCs w:val="28"/>
          <w:lang w:eastAsia="ru-RU"/>
        </w:rPr>
        <w:t xml:space="preserve">Аукционы по </w:t>
      </w:r>
      <w:r w:rsidR="008256B4" w:rsidRPr="009C1542">
        <w:rPr>
          <w:rFonts w:ascii="Times New Roman" w:eastAsia="Times New Roman" w:hAnsi="Times New Roman" w:cs="Times New Roman"/>
          <w:sz w:val="28"/>
          <w:szCs w:val="28"/>
          <w:lang w:eastAsia="ru-RU"/>
        </w:rPr>
        <w:t>47</w:t>
      </w:r>
      <w:r w:rsidR="008256B4" w:rsidRPr="009C1542">
        <w:rPr>
          <w:rFonts w:ascii="Times New Roman" w:eastAsia="Times New Roman" w:hAnsi="Times New Roman" w:cs="Times New Roman"/>
          <w:color w:val="444444"/>
          <w:sz w:val="28"/>
          <w:szCs w:val="28"/>
          <w:lang w:eastAsia="ru-RU"/>
        </w:rPr>
        <w:t xml:space="preserve"> объектам признаны несостоявшимися в связи с отсутствием участников.</w:t>
      </w:r>
    </w:p>
    <w:p w:rsidR="008256B4" w:rsidRPr="009C1542" w:rsidRDefault="00804820" w:rsidP="00804820">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roofErr w:type="gramStart"/>
      <w:r w:rsidRPr="009C1542">
        <w:rPr>
          <w:rFonts w:ascii="Times New Roman" w:eastAsia="Times New Roman" w:hAnsi="Times New Roman" w:cs="Times New Roman"/>
          <w:color w:val="444444"/>
          <w:sz w:val="28"/>
          <w:szCs w:val="28"/>
          <w:lang w:eastAsia="ru-RU"/>
        </w:rPr>
        <w:t xml:space="preserve">В прогнозный план  приватизации муниципального имущества городского округа «город Клинцы Брянской области»  </w:t>
      </w:r>
      <w:r w:rsidR="008256B4" w:rsidRPr="009C1542">
        <w:rPr>
          <w:rFonts w:ascii="Times New Roman" w:eastAsia="Times New Roman" w:hAnsi="Times New Roman" w:cs="Times New Roman"/>
          <w:color w:val="444444"/>
          <w:sz w:val="28"/>
          <w:szCs w:val="28"/>
          <w:lang w:eastAsia="ru-RU"/>
        </w:rPr>
        <w:t xml:space="preserve"> на 202</w:t>
      </w:r>
      <w:r w:rsidR="00197988" w:rsidRPr="009C1542">
        <w:rPr>
          <w:rFonts w:ascii="Times New Roman" w:eastAsia="Times New Roman" w:hAnsi="Times New Roman" w:cs="Times New Roman"/>
          <w:color w:val="444444"/>
          <w:sz w:val="28"/>
          <w:szCs w:val="28"/>
          <w:lang w:eastAsia="ru-RU"/>
        </w:rPr>
        <w:t>1</w:t>
      </w:r>
      <w:r w:rsidR="008256B4" w:rsidRPr="009C1542">
        <w:rPr>
          <w:rFonts w:ascii="Times New Roman" w:eastAsia="Times New Roman" w:hAnsi="Times New Roman" w:cs="Times New Roman"/>
          <w:color w:val="444444"/>
          <w:sz w:val="28"/>
          <w:szCs w:val="28"/>
          <w:lang w:eastAsia="ru-RU"/>
        </w:rPr>
        <w:t xml:space="preserve"> год, утвержденный Решением </w:t>
      </w:r>
      <w:proofErr w:type="spellStart"/>
      <w:r w:rsidR="00197988" w:rsidRPr="009C1542">
        <w:rPr>
          <w:rFonts w:ascii="Times New Roman" w:eastAsia="Times New Roman" w:hAnsi="Times New Roman" w:cs="Times New Roman"/>
          <w:color w:val="444444"/>
          <w:sz w:val="28"/>
          <w:szCs w:val="28"/>
          <w:lang w:eastAsia="ru-RU"/>
        </w:rPr>
        <w:t>Клинцовского</w:t>
      </w:r>
      <w:proofErr w:type="spellEnd"/>
      <w:r w:rsidR="008256B4" w:rsidRPr="009C1542">
        <w:rPr>
          <w:rFonts w:ascii="Times New Roman" w:eastAsia="Times New Roman" w:hAnsi="Times New Roman" w:cs="Times New Roman"/>
          <w:color w:val="444444"/>
          <w:sz w:val="28"/>
          <w:szCs w:val="28"/>
          <w:lang w:eastAsia="ru-RU"/>
        </w:rPr>
        <w:t xml:space="preserve"> городского Совета народных депутатов </w:t>
      </w:r>
      <w:hyperlink r:id="rId12" w:history="1">
        <w:r w:rsidR="008256B4" w:rsidRPr="009C1542">
          <w:rPr>
            <w:rFonts w:ascii="Times New Roman" w:eastAsia="Times New Roman" w:hAnsi="Times New Roman" w:cs="Times New Roman"/>
            <w:color w:val="3451A0"/>
            <w:sz w:val="28"/>
            <w:szCs w:val="28"/>
            <w:u w:val="single"/>
            <w:lang w:eastAsia="ru-RU"/>
          </w:rPr>
          <w:t>от 2</w:t>
        </w:r>
        <w:r w:rsidR="00197988" w:rsidRPr="009C1542">
          <w:rPr>
            <w:rFonts w:ascii="Times New Roman" w:eastAsia="Times New Roman" w:hAnsi="Times New Roman" w:cs="Times New Roman"/>
            <w:color w:val="3451A0"/>
            <w:sz w:val="28"/>
            <w:szCs w:val="28"/>
            <w:u w:val="single"/>
            <w:lang w:eastAsia="ru-RU"/>
          </w:rPr>
          <w:t>1</w:t>
        </w:r>
        <w:r w:rsidR="008256B4" w:rsidRPr="009C1542">
          <w:rPr>
            <w:rFonts w:ascii="Times New Roman" w:eastAsia="Times New Roman" w:hAnsi="Times New Roman" w:cs="Times New Roman"/>
            <w:color w:val="3451A0"/>
            <w:sz w:val="28"/>
            <w:szCs w:val="28"/>
            <w:u w:val="single"/>
            <w:lang w:eastAsia="ru-RU"/>
          </w:rPr>
          <w:t>.1</w:t>
        </w:r>
        <w:r w:rsidR="00197988" w:rsidRPr="009C1542">
          <w:rPr>
            <w:rFonts w:ascii="Times New Roman" w:eastAsia="Times New Roman" w:hAnsi="Times New Roman" w:cs="Times New Roman"/>
            <w:color w:val="3451A0"/>
            <w:sz w:val="28"/>
            <w:szCs w:val="28"/>
            <w:u w:val="single"/>
            <w:lang w:eastAsia="ru-RU"/>
          </w:rPr>
          <w:t>0.2020</w:t>
        </w:r>
        <w:r w:rsidR="008256B4" w:rsidRPr="009C1542">
          <w:rPr>
            <w:rFonts w:ascii="Times New Roman" w:eastAsia="Times New Roman" w:hAnsi="Times New Roman" w:cs="Times New Roman"/>
            <w:color w:val="3451A0"/>
            <w:sz w:val="28"/>
            <w:szCs w:val="28"/>
            <w:u w:val="single"/>
            <w:lang w:eastAsia="ru-RU"/>
          </w:rPr>
          <w:t xml:space="preserve"> N </w:t>
        </w:r>
      </w:hyperlink>
      <w:r w:rsidR="00197988" w:rsidRPr="009C1542">
        <w:rPr>
          <w:rFonts w:ascii="Times New Roman" w:eastAsia="Times New Roman" w:hAnsi="Times New Roman" w:cs="Times New Roman"/>
          <w:color w:val="3451A0"/>
          <w:sz w:val="28"/>
          <w:szCs w:val="28"/>
          <w:u w:val="single"/>
          <w:lang w:eastAsia="ru-RU"/>
        </w:rPr>
        <w:t>7-145</w:t>
      </w:r>
      <w:r w:rsidR="008256B4" w:rsidRPr="009C1542">
        <w:rPr>
          <w:rFonts w:ascii="Times New Roman" w:eastAsia="Times New Roman" w:hAnsi="Times New Roman" w:cs="Times New Roman"/>
          <w:color w:val="444444"/>
          <w:sz w:val="28"/>
          <w:szCs w:val="28"/>
          <w:lang w:eastAsia="ru-RU"/>
        </w:rPr>
        <w:t> (в редакции </w:t>
      </w:r>
      <w:hyperlink r:id="rId13" w:history="1">
        <w:r w:rsidR="008256B4" w:rsidRPr="009C1542">
          <w:rPr>
            <w:rFonts w:ascii="Times New Roman" w:eastAsia="Times New Roman" w:hAnsi="Times New Roman" w:cs="Times New Roman"/>
            <w:color w:val="3451A0"/>
            <w:sz w:val="28"/>
            <w:szCs w:val="28"/>
            <w:u w:val="single"/>
            <w:lang w:eastAsia="ru-RU"/>
          </w:rPr>
          <w:t xml:space="preserve">решений от </w:t>
        </w:r>
        <w:r w:rsidR="00197988" w:rsidRPr="009C1542">
          <w:rPr>
            <w:rFonts w:ascii="Times New Roman" w:eastAsia="Times New Roman" w:hAnsi="Times New Roman" w:cs="Times New Roman"/>
            <w:color w:val="3451A0"/>
            <w:sz w:val="28"/>
            <w:szCs w:val="28"/>
            <w:u w:val="single"/>
            <w:lang w:eastAsia="ru-RU"/>
          </w:rPr>
          <w:t>03</w:t>
        </w:r>
        <w:r w:rsidR="008256B4" w:rsidRPr="009C1542">
          <w:rPr>
            <w:rFonts w:ascii="Times New Roman" w:eastAsia="Times New Roman" w:hAnsi="Times New Roman" w:cs="Times New Roman"/>
            <w:color w:val="3451A0"/>
            <w:sz w:val="28"/>
            <w:szCs w:val="28"/>
            <w:u w:val="single"/>
            <w:lang w:eastAsia="ru-RU"/>
          </w:rPr>
          <w:t>.02.202</w:t>
        </w:r>
        <w:r w:rsidR="00197988" w:rsidRPr="009C1542">
          <w:rPr>
            <w:rFonts w:ascii="Times New Roman" w:eastAsia="Times New Roman" w:hAnsi="Times New Roman" w:cs="Times New Roman"/>
            <w:color w:val="3451A0"/>
            <w:sz w:val="28"/>
            <w:szCs w:val="28"/>
            <w:u w:val="single"/>
            <w:lang w:eastAsia="ru-RU"/>
          </w:rPr>
          <w:t>1</w:t>
        </w:r>
        <w:r w:rsidR="008256B4" w:rsidRPr="009C1542">
          <w:rPr>
            <w:rFonts w:ascii="Times New Roman" w:eastAsia="Times New Roman" w:hAnsi="Times New Roman" w:cs="Times New Roman"/>
            <w:color w:val="3451A0"/>
            <w:sz w:val="28"/>
            <w:szCs w:val="28"/>
            <w:u w:val="single"/>
            <w:lang w:eastAsia="ru-RU"/>
          </w:rPr>
          <w:t xml:space="preserve"> N </w:t>
        </w:r>
      </w:hyperlink>
      <w:r w:rsidR="00197988" w:rsidRPr="009C1542">
        <w:rPr>
          <w:rFonts w:ascii="Times New Roman" w:eastAsia="Times New Roman" w:hAnsi="Times New Roman" w:cs="Times New Roman"/>
          <w:color w:val="3451A0"/>
          <w:sz w:val="28"/>
          <w:szCs w:val="28"/>
          <w:u w:val="single"/>
          <w:lang w:eastAsia="ru-RU"/>
        </w:rPr>
        <w:t>7-186</w:t>
      </w:r>
      <w:r w:rsidR="008256B4" w:rsidRPr="009C1542">
        <w:rPr>
          <w:rFonts w:ascii="Times New Roman" w:eastAsia="Times New Roman" w:hAnsi="Times New Roman" w:cs="Times New Roman"/>
          <w:color w:val="444444"/>
          <w:sz w:val="28"/>
          <w:szCs w:val="28"/>
          <w:lang w:eastAsia="ru-RU"/>
        </w:rPr>
        <w:t>, </w:t>
      </w:r>
      <w:hyperlink r:id="rId14" w:history="1">
        <w:r w:rsidR="008256B4" w:rsidRPr="009C1542">
          <w:rPr>
            <w:rFonts w:ascii="Times New Roman" w:eastAsia="Times New Roman" w:hAnsi="Times New Roman" w:cs="Times New Roman"/>
            <w:color w:val="3451A0"/>
            <w:sz w:val="28"/>
            <w:szCs w:val="28"/>
            <w:u w:val="single"/>
            <w:lang w:eastAsia="ru-RU"/>
          </w:rPr>
          <w:t xml:space="preserve">от </w:t>
        </w:r>
        <w:r w:rsidR="008A2FF2" w:rsidRPr="009C1542">
          <w:rPr>
            <w:rFonts w:ascii="Times New Roman" w:eastAsia="Times New Roman" w:hAnsi="Times New Roman" w:cs="Times New Roman"/>
            <w:color w:val="3451A0"/>
            <w:sz w:val="28"/>
            <w:szCs w:val="28"/>
            <w:u w:val="single"/>
            <w:lang w:eastAsia="ru-RU"/>
          </w:rPr>
          <w:t>10</w:t>
        </w:r>
        <w:r w:rsidR="008256B4" w:rsidRPr="009C1542">
          <w:rPr>
            <w:rFonts w:ascii="Times New Roman" w:eastAsia="Times New Roman" w:hAnsi="Times New Roman" w:cs="Times New Roman"/>
            <w:color w:val="3451A0"/>
            <w:sz w:val="28"/>
            <w:szCs w:val="28"/>
            <w:u w:val="single"/>
            <w:lang w:eastAsia="ru-RU"/>
          </w:rPr>
          <w:t>.0</w:t>
        </w:r>
        <w:r w:rsidR="008A2FF2" w:rsidRPr="009C1542">
          <w:rPr>
            <w:rFonts w:ascii="Times New Roman" w:eastAsia="Times New Roman" w:hAnsi="Times New Roman" w:cs="Times New Roman"/>
            <w:color w:val="3451A0"/>
            <w:sz w:val="28"/>
            <w:szCs w:val="28"/>
            <w:u w:val="single"/>
            <w:lang w:eastAsia="ru-RU"/>
          </w:rPr>
          <w:t>2</w:t>
        </w:r>
        <w:r w:rsidR="008256B4" w:rsidRPr="009C1542">
          <w:rPr>
            <w:rFonts w:ascii="Times New Roman" w:eastAsia="Times New Roman" w:hAnsi="Times New Roman" w:cs="Times New Roman"/>
            <w:color w:val="3451A0"/>
            <w:sz w:val="28"/>
            <w:szCs w:val="28"/>
            <w:u w:val="single"/>
            <w:lang w:eastAsia="ru-RU"/>
          </w:rPr>
          <w:t>.202</w:t>
        </w:r>
        <w:r w:rsidR="008A2FF2" w:rsidRPr="009C1542">
          <w:rPr>
            <w:rFonts w:ascii="Times New Roman" w:eastAsia="Times New Roman" w:hAnsi="Times New Roman" w:cs="Times New Roman"/>
            <w:color w:val="3451A0"/>
            <w:sz w:val="28"/>
            <w:szCs w:val="28"/>
            <w:u w:val="single"/>
            <w:lang w:eastAsia="ru-RU"/>
          </w:rPr>
          <w:t>1</w:t>
        </w:r>
        <w:r w:rsidR="008256B4" w:rsidRPr="009C1542">
          <w:rPr>
            <w:rFonts w:ascii="Times New Roman" w:eastAsia="Times New Roman" w:hAnsi="Times New Roman" w:cs="Times New Roman"/>
            <w:color w:val="3451A0"/>
            <w:sz w:val="28"/>
            <w:szCs w:val="28"/>
            <w:u w:val="single"/>
            <w:lang w:eastAsia="ru-RU"/>
          </w:rPr>
          <w:t xml:space="preserve"> N </w:t>
        </w:r>
        <w:r w:rsidR="008A2FF2" w:rsidRPr="009C1542">
          <w:rPr>
            <w:rFonts w:ascii="Times New Roman" w:eastAsia="Times New Roman" w:hAnsi="Times New Roman" w:cs="Times New Roman"/>
            <w:color w:val="3451A0"/>
            <w:sz w:val="28"/>
            <w:szCs w:val="28"/>
            <w:u w:val="single"/>
            <w:lang w:eastAsia="ru-RU"/>
          </w:rPr>
          <w:t>7-</w:t>
        </w:r>
        <w:r w:rsidR="008256B4" w:rsidRPr="009C1542">
          <w:rPr>
            <w:rFonts w:ascii="Times New Roman" w:eastAsia="Times New Roman" w:hAnsi="Times New Roman" w:cs="Times New Roman"/>
            <w:color w:val="3451A0"/>
            <w:sz w:val="28"/>
            <w:szCs w:val="28"/>
            <w:u w:val="single"/>
            <w:lang w:eastAsia="ru-RU"/>
          </w:rPr>
          <w:t>1</w:t>
        </w:r>
      </w:hyperlink>
      <w:r w:rsidR="008A2FF2" w:rsidRPr="009C1542">
        <w:rPr>
          <w:rFonts w:ascii="Times New Roman" w:eastAsia="Times New Roman" w:hAnsi="Times New Roman" w:cs="Times New Roman"/>
          <w:color w:val="3451A0"/>
          <w:sz w:val="28"/>
          <w:szCs w:val="28"/>
          <w:u w:val="single"/>
          <w:lang w:eastAsia="ru-RU"/>
        </w:rPr>
        <w:t>90</w:t>
      </w:r>
      <w:r w:rsidR="008256B4" w:rsidRPr="009C1542">
        <w:rPr>
          <w:rFonts w:ascii="Times New Roman" w:eastAsia="Times New Roman" w:hAnsi="Times New Roman" w:cs="Times New Roman"/>
          <w:color w:val="444444"/>
          <w:sz w:val="28"/>
          <w:szCs w:val="28"/>
          <w:lang w:eastAsia="ru-RU"/>
        </w:rPr>
        <w:t>, </w:t>
      </w:r>
      <w:hyperlink r:id="rId15" w:history="1">
        <w:r w:rsidR="008256B4" w:rsidRPr="009C1542">
          <w:rPr>
            <w:rFonts w:ascii="Times New Roman" w:eastAsia="Times New Roman" w:hAnsi="Times New Roman" w:cs="Times New Roman"/>
            <w:color w:val="3451A0"/>
            <w:sz w:val="28"/>
            <w:szCs w:val="28"/>
            <w:u w:val="single"/>
            <w:lang w:eastAsia="ru-RU"/>
          </w:rPr>
          <w:t>от 2</w:t>
        </w:r>
        <w:r w:rsidR="008A2FF2" w:rsidRPr="009C1542">
          <w:rPr>
            <w:rFonts w:ascii="Times New Roman" w:eastAsia="Times New Roman" w:hAnsi="Times New Roman" w:cs="Times New Roman"/>
            <w:color w:val="3451A0"/>
            <w:sz w:val="28"/>
            <w:szCs w:val="28"/>
            <w:u w:val="single"/>
            <w:lang w:eastAsia="ru-RU"/>
          </w:rPr>
          <w:t>4</w:t>
        </w:r>
        <w:r w:rsidR="008256B4" w:rsidRPr="009C1542">
          <w:rPr>
            <w:rFonts w:ascii="Times New Roman" w:eastAsia="Times New Roman" w:hAnsi="Times New Roman" w:cs="Times New Roman"/>
            <w:color w:val="3451A0"/>
            <w:sz w:val="28"/>
            <w:szCs w:val="28"/>
            <w:u w:val="single"/>
            <w:lang w:eastAsia="ru-RU"/>
          </w:rPr>
          <w:t>.0</w:t>
        </w:r>
        <w:r w:rsidR="008A2FF2" w:rsidRPr="009C1542">
          <w:rPr>
            <w:rFonts w:ascii="Times New Roman" w:eastAsia="Times New Roman" w:hAnsi="Times New Roman" w:cs="Times New Roman"/>
            <w:color w:val="3451A0"/>
            <w:sz w:val="28"/>
            <w:szCs w:val="28"/>
            <w:u w:val="single"/>
            <w:lang w:eastAsia="ru-RU"/>
          </w:rPr>
          <w:t>3</w:t>
        </w:r>
        <w:r w:rsidR="008256B4" w:rsidRPr="009C1542">
          <w:rPr>
            <w:rFonts w:ascii="Times New Roman" w:eastAsia="Times New Roman" w:hAnsi="Times New Roman" w:cs="Times New Roman"/>
            <w:color w:val="3451A0"/>
            <w:sz w:val="28"/>
            <w:szCs w:val="28"/>
            <w:u w:val="single"/>
            <w:lang w:eastAsia="ru-RU"/>
          </w:rPr>
          <w:t>.202</w:t>
        </w:r>
        <w:r w:rsidR="008A2FF2" w:rsidRPr="009C1542">
          <w:rPr>
            <w:rFonts w:ascii="Times New Roman" w:eastAsia="Times New Roman" w:hAnsi="Times New Roman" w:cs="Times New Roman"/>
            <w:color w:val="3451A0"/>
            <w:sz w:val="28"/>
            <w:szCs w:val="28"/>
            <w:u w:val="single"/>
            <w:lang w:eastAsia="ru-RU"/>
          </w:rPr>
          <w:t>1</w:t>
        </w:r>
        <w:r w:rsidR="008256B4" w:rsidRPr="009C1542">
          <w:rPr>
            <w:rFonts w:ascii="Times New Roman" w:eastAsia="Times New Roman" w:hAnsi="Times New Roman" w:cs="Times New Roman"/>
            <w:color w:val="3451A0"/>
            <w:sz w:val="28"/>
            <w:szCs w:val="28"/>
            <w:u w:val="single"/>
            <w:lang w:eastAsia="ru-RU"/>
          </w:rPr>
          <w:t xml:space="preserve"> N </w:t>
        </w:r>
      </w:hyperlink>
      <w:r w:rsidR="008A2FF2" w:rsidRPr="009C1542">
        <w:rPr>
          <w:rFonts w:ascii="Times New Roman" w:eastAsia="Times New Roman" w:hAnsi="Times New Roman" w:cs="Times New Roman"/>
          <w:color w:val="3451A0"/>
          <w:sz w:val="28"/>
          <w:szCs w:val="28"/>
          <w:u w:val="single"/>
          <w:lang w:eastAsia="ru-RU"/>
        </w:rPr>
        <w:t>7-196</w:t>
      </w:r>
      <w:r w:rsidR="008256B4" w:rsidRPr="009C1542">
        <w:rPr>
          <w:rFonts w:ascii="Times New Roman" w:eastAsia="Times New Roman" w:hAnsi="Times New Roman" w:cs="Times New Roman"/>
          <w:color w:val="444444"/>
          <w:sz w:val="28"/>
          <w:szCs w:val="28"/>
          <w:lang w:eastAsia="ru-RU"/>
        </w:rPr>
        <w:t>, </w:t>
      </w:r>
      <w:hyperlink r:id="rId16" w:history="1">
        <w:r w:rsidR="008256B4" w:rsidRPr="009C1542">
          <w:rPr>
            <w:rFonts w:ascii="Times New Roman" w:eastAsia="Times New Roman" w:hAnsi="Times New Roman" w:cs="Times New Roman"/>
            <w:color w:val="3451A0"/>
            <w:sz w:val="28"/>
            <w:szCs w:val="28"/>
            <w:u w:val="single"/>
            <w:lang w:eastAsia="ru-RU"/>
          </w:rPr>
          <w:t xml:space="preserve">от </w:t>
        </w:r>
        <w:r w:rsidR="008A2FF2" w:rsidRPr="009C1542">
          <w:rPr>
            <w:rFonts w:ascii="Times New Roman" w:eastAsia="Times New Roman" w:hAnsi="Times New Roman" w:cs="Times New Roman"/>
            <w:color w:val="3451A0"/>
            <w:sz w:val="28"/>
            <w:szCs w:val="28"/>
            <w:u w:val="single"/>
            <w:lang w:eastAsia="ru-RU"/>
          </w:rPr>
          <w:t>12</w:t>
        </w:r>
        <w:r w:rsidR="008256B4" w:rsidRPr="009C1542">
          <w:rPr>
            <w:rFonts w:ascii="Times New Roman" w:eastAsia="Times New Roman" w:hAnsi="Times New Roman" w:cs="Times New Roman"/>
            <w:color w:val="3451A0"/>
            <w:sz w:val="28"/>
            <w:szCs w:val="28"/>
            <w:u w:val="single"/>
            <w:lang w:eastAsia="ru-RU"/>
          </w:rPr>
          <w:t>.0</w:t>
        </w:r>
        <w:r w:rsidR="008A2FF2" w:rsidRPr="009C1542">
          <w:rPr>
            <w:rFonts w:ascii="Times New Roman" w:eastAsia="Times New Roman" w:hAnsi="Times New Roman" w:cs="Times New Roman"/>
            <w:color w:val="3451A0"/>
            <w:sz w:val="28"/>
            <w:szCs w:val="28"/>
            <w:u w:val="single"/>
            <w:lang w:eastAsia="ru-RU"/>
          </w:rPr>
          <w:t>5</w:t>
        </w:r>
        <w:r w:rsidR="008256B4" w:rsidRPr="009C1542">
          <w:rPr>
            <w:rFonts w:ascii="Times New Roman" w:eastAsia="Times New Roman" w:hAnsi="Times New Roman" w:cs="Times New Roman"/>
            <w:color w:val="3451A0"/>
            <w:sz w:val="28"/>
            <w:szCs w:val="28"/>
            <w:u w:val="single"/>
            <w:lang w:eastAsia="ru-RU"/>
          </w:rPr>
          <w:t>.202</w:t>
        </w:r>
        <w:r w:rsidR="008A2FF2" w:rsidRPr="009C1542">
          <w:rPr>
            <w:rFonts w:ascii="Times New Roman" w:eastAsia="Times New Roman" w:hAnsi="Times New Roman" w:cs="Times New Roman"/>
            <w:color w:val="3451A0"/>
            <w:sz w:val="28"/>
            <w:szCs w:val="28"/>
            <w:u w:val="single"/>
            <w:lang w:eastAsia="ru-RU"/>
          </w:rPr>
          <w:t>1</w:t>
        </w:r>
        <w:r w:rsidR="008256B4" w:rsidRPr="009C1542">
          <w:rPr>
            <w:rFonts w:ascii="Times New Roman" w:eastAsia="Times New Roman" w:hAnsi="Times New Roman" w:cs="Times New Roman"/>
            <w:color w:val="3451A0"/>
            <w:sz w:val="28"/>
            <w:szCs w:val="28"/>
            <w:u w:val="single"/>
            <w:lang w:eastAsia="ru-RU"/>
          </w:rPr>
          <w:t xml:space="preserve"> N </w:t>
        </w:r>
      </w:hyperlink>
      <w:r w:rsidR="008A2FF2" w:rsidRPr="009C1542">
        <w:rPr>
          <w:rFonts w:ascii="Times New Roman" w:eastAsia="Times New Roman" w:hAnsi="Times New Roman" w:cs="Times New Roman"/>
          <w:color w:val="3451A0"/>
          <w:sz w:val="28"/>
          <w:szCs w:val="28"/>
          <w:u w:val="single"/>
          <w:lang w:eastAsia="ru-RU"/>
        </w:rPr>
        <w:t xml:space="preserve">7-221, </w:t>
      </w:r>
      <w:hyperlink r:id="rId17" w:history="1">
        <w:r w:rsidR="008A2FF2" w:rsidRPr="009C1542">
          <w:rPr>
            <w:rFonts w:ascii="Times New Roman" w:eastAsia="Times New Roman" w:hAnsi="Times New Roman" w:cs="Times New Roman"/>
            <w:color w:val="3451A0"/>
            <w:sz w:val="28"/>
            <w:szCs w:val="28"/>
            <w:u w:val="single"/>
            <w:lang w:eastAsia="ru-RU"/>
          </w:rPr>
          <w:t xml:space="preserve">от 28.07.2021 N </w:t>
        </w:r>
      </w:hyperlink>
      <w:r w:rsidR="008A2FF2" w:rsidRPr="009C1542">
        <w:rPr>
          <w:rFonts w:ascii="Times New Roman" w:eastAsia="Times New Roman" w:hAnsi="Times New Roman" w:cs="Times New Roman"/>
          <w:color w:val="3451A0"/>
          <w:sz w:val="28"/>
          <w:szCs w:val="28"/>
          <w:u w:val="single"/>
          <w:lang w:eastAsia="ru-RU"/>
        </w:rPr>
        <w:t xml:space="preserve">7-234, </w:t>
      </w:r>
      <w:hyperlink r:id="rId18" w:history="1">
        <w:r w:rsidR="008A2FF2" w:rsidRPr="009C1542">
          <w:rPr>
            <w:rFonts w:ascii="Times New Roman" w:eastAsia="Times New Roman" w:hAnsi="Times New Roman" w:cs="Times New Roman"/>
            <w:color w:val="3451A0"/>
            <w:sz w:val="28"/>
            <w:szCs w:val="28"/>
            <w:u w:val="single"/>
            <w:lang w:eastAsia="ru-RU"/>
          </w:rPr>
          <w:t xml:space="preserve">от 15.09.2021 N </w:t>
        </w:r>
      </w:hyperlink>
      <w:r w:rsidR="008A2FF2" w:rsidRPr="009C1542">
        <w:rPr>
          <w:rFonts w:ascii="Times New Roman" w:eastAsia="Times New Roman" w:hAnsi="Times New Roman" w:cs="Times New Roman"/>
          <w:color w:val="3451A0"/>
          <w:sz w:val="28"/>
          <w:szCs w:val="28"/>
          <w:u w:val="single"/>
          <w:lang w:eastAsia="ru-RU"/>
        </w:rPr>
        <w:t xml:space="preserve">7-247, </w:t>
      </w:r>
      <w:hyperlink r:id="rId19" w:history="1">
        <w:r w:rsidR="008A2FF2" w:rsidRPr="009C1542">
          <w:rPr>
            <w:rFonts w:ascii="Times New Roman" w:eastAsia="Times New Roman" w:hAnsi="Times New Roman" w:cs="Times New Roman"/>
            <w:color w:val="3451A0"/>
            <w:sz w:val="28"/>
            <w:szCs w:val="28"/>
            <w:u w:val="single"/>
            <w:lang w:eastAsia="ru-RU"/>
          </w:rPr>
          <w:t xml:space="preserve">от 15.12.2021 N </w:t>
        </w:r>
      </w:hyperlink>
      <w:r w:rsidR="008A2FF2" w:rsidRPr="009C1542">
        <w:rPr>
          <w:rFonts w:ascii="Times New Roman" w:eastAsia="Times New Roman" w:hAnsi="Times New Roman" w:cs="Times New Roman"/>
          <w:color w:val="3451A0"/>
          <w:sz w:val="28"/>
          <w:szCs w:val="28"/>
          <w:u w:val="single"/>
          <w:lang w:eastAsia="ru-RU"/>
        </w:rPr>
        <w:t>7-284</w:t>
      </w:r>
      <w:r w:rsidR="008256B4" w:rsidRPr="009C1542">
        <w:rPr>
          <w:rFonts w:ascii="Times New Roman" w:eastAsia="Times New Roman" w:hAnsi="Times New Roman" w:cs="Times New Roman"/>
          <w:color w:val="444444"/>
          <w:sz w:val="28"/>
          <w:szCs w:val="28"/>
          <w:lang w:eastAsia="ru-RU"/>
        </w:rPr>
        <w:t>), включено 1</w:t>
      </w:r>
      <w:r w:rsidR="008A2FF2" w:rsidRPr="009C1542">
        <w:rPr>
          <w:rFonts w:ascii="Times New Roman" w:eastAsia="Times New Roman" w:hAnsi="Times New Roman" w:cs="Times New Roman"/>
          <w:color w:val="444444"/>
          <w:sz w:val="28"/>
          <w:szCs w:val="28"/>
          <w:lang w:eastAsia="ru-RU"/>
        </w:rPr>
        <w:t>06</w:t>
      </w:r>
      <w:proofErr w:type="gramEnd"/>
      <w:r w:rsidR="008256B4" w:rsidRPr="009C1542">
        <w:rPr>
          <w:rFonts w:ascii="Times New Roman" w:eastAsia="Times New Roman" w:hAnsi="Times New Roman" w:cs="Times New Roman"/>
          <w:color w:val="444444"/>
          <w:sz w:val="28"/>
          <w:szCs w:val="28"/>
          <w:lang w:eastAsia="ru-RU"/>
        </w:rPr>
        <w:t xml:space="preserve"> объектов недвижимости, общей площадью </w:t>
      </w:r>
      <w:r w:rsidR="00DE2105" w:rsidRPr="009C1542">
        <w:rPr>
          <w:rFonts w:ascii="Times New Roman" w:eastAsia="Times New Roman" w:hAnsi="Times New Roman" w:cs="Times New Roman"/>
          <w:color w:val="444444"/>
          <w:sz w:val="28"/>
          <w:szCs w:val="28"/>
          <w:lang w:eastAsia="ru-RU"/>
        </w:rPr>
        <w:t>9295,3</w:t>
      </w:r>
      <w:r w:rsidR="008256B4" w:rsidRPr="009C1542">
        <w:rPr>
          <w:rFonts w:ascii="Times New Roman" w:eastAsia="Times New Roman" w:hAnsi="Times New Roman" w:cs="Times New Roman"/>
          <w:color w:val="444444"/>
          <w:sz w:val="28"/>
          <w:szCs w:val="28"/>
          <w:lang w:eastAsia="ru-RU"/>
        </w:rPr>
        <w:t xml:space="preserve"> кв. м</w:t>
      </w:r>
      <w:r w:rsidR="008A2FF2" w:rsidRPr="009C1542">
        <w:rPr>
          <w:rFonts w:ascii="Times New Roman" w:eastAsia="Times New Roman" w:hAnsi="Times New Roman" w:cs="Times New Roman"/>
          <w:color w:val="444444"/>
          <w:sz w:val="28"/>
          <w:szCs w:val="28"/>
          <w:lang w:eastAsia="ru-RU"/>
        </w:rPr>
        <w:t>. подлежащих реализации в порядке, определенном </w:t>
      </w:r>
      <w:hyperlink r:id="rId20" w:history="1">
        <w:r w:rsidR="008A2FF2" w:rsidRPr="009C1542">
          <w:rPr>
            <w:rFonts w:ascii="Times New Roman" w:eastAsia="Times New Roman" w:hAnsi="Times New Roman" w:cs="Times New Roman"/>
            <w:color w:val="3451A0"/>
            <w:sz w:val="28"/>
            <w:szCs w:val="28"/>
            <w:u w:val="single"/>
            <w:lang w:eastAsia="ru-RU"/>
          </w:rPr>
          <w:t>Федеральным законом от 21.12.2001 N 178-ФЗ "О приватизации государственного и муниципального имущества"</w:t>
        </w:r>
      </w:hyperlink>
      <w:r w:rsidR="008A2FF2" w:rsidRPr="009C1542">
        <w:rPr>
          <w:rFonts w:ascii="Times New Roman" w:eastAsia="Times New Roman" w:hAnsi="Times New Roman" w:cs="Times New Roman"/>
          <w:color w:val="444444"/>
          <w:sz w:val="28"/>
          <w:szCs w:val="28"/>
          <w:lang w:eastAsia="ru-RU"/>
        </w:rPr>
        <w:t>.</w:t>
      </w:r>
      <w:r w:rsidRPr="009C1542">
        <w:rPr>
          <w:rFonts w:ascii="Times New Roman" w:eastAsia="Times New Roman" w:hAnsi="Times New Roman" w:cs="Times New Roman"/>
          <w:color w:val="444444"/>
          <w:sz w:val="28"/>
          <w:szCs w:val="28"/>
          <w:lang w:eastAsia="ru-RU"/>
        </w:rPr>
        <w:t xml:space="preserve"> </w:t>
      </w:r>
      <w:r w:rsidR="008A2FF2" w:rsidRPr="009C1542">
        <w:rPr>
          <w:rFonts w:ascii="Times New Roman" w:eastAsia="Times New Roman" w:hAnsi="Times New Roman" w:cs="Times New Roman"/>
          <w:color w:val="444444"/>
          <w:sz w:val="28"/>
          <w:szCs w:val="28"/>
          <w:lang w:eastAsia="ru-RU"/>
        </w:rPr>
        <w:t xml:space="preserve">В соответствии с </w:t>
      </w:r>
      <w:r w:rsidR="008A2FF2" w:rsidRPr="009C1542">
        <w:rPr>
          <w:rFonts w:ascii="Times New Roman" w:eastAsia="Times New Roman" w:hAnsi="Times New Roman" w:cs="Times New Roman"/>
          <w:color w:val="444444"/>
          <w:sz w:val="28"/>
          <w:szCs w:val="28"/>
          <w:lang w:eastAsia="ru-RU"/>
        </w:rPr>
        <w:lastRenderedPageBreak/>
        <w:t xml:space="preserve">проведенными торгами заключено </w:t>
      </w:r>
      <w:r w:rsidR="00DE2105" w:rsidRPr="009C1542">
        <w:rPr>
          <w:rFonts w:ascii="Times New Roman" w:eastAsia="Times New Roman" w:hAnsi="Times New Roman" w:cs="Times New Roman"/>
          <w:sz w:val="28"/>
          <w:szCs w:val="28"/>
          <w:lang w:eastAsia="ru-RU"/>
        </w:rPr>
        <w:t>63</w:t>
      </w:r>
      <w:r w:rsidR="008A2FF2" w:rsidRPr="009C1542">
        <w:rPr>
          <w:rFonts w:ascii="Times New Roman" w:eastAsia="Times New Roman" w:hAnsi="Times New Roman" w:cs="Times New Roman"/>
          <w:color w:val="444444"/>
          <w:sz w:val="28"/>
          <w:szCs w:val="28"/>
          <w:lang w:eastAsia="ru-RU"/>
        </w:rPr>
        <w:t xml:space="preserve"> договор</w:t>
      </w:r>
      <w:r w:rsidR="00DE2105" w:rsidRPr="009C1542">
        <w:rPr>
          <w:rFonts w:ascii="Times New Roman" w:eastAsia="Times New Roman" w:hAnsi="Times New Roman" w:cs="Times New Roman"/>
          <w:color w:val="444444"/>
          <w:sz w:val="28"/>
          <w:szCs w:val="28"/>
          <w:lang w:eastAsia="ru-RU"/>
        </w:rPr>
        <w:t>а</w:t>
      </w:r>
      <w:r w:rsidR="008A2FF2" w:rsidRPr="009C1542">
        <w:rPr>
          <w:rFonts w:ascii="Times New Roman" w:eastAsia="Times New Roman" w:hAnsi="Times New Roman" w:cs="Times New Roman"/>
          <w:color w:val="444444"/>
          <w:sz w:val="28"/>
          <w:szCs w:val="28"/>
          <w:lang w:eastAsia="ru-RU"/>
        </w:rPr>
        <w:t xml:space="preserve"> купли-продажи объектов недвижимости общей площадью </w:t>
      </w:r>
      <w:r w:rsidR="00DE2105" w:rsidRPr="009C1542">
        <w:rPr>
          <w:rFonts w:ascii="Times New Roman" w:eastAsia="Times New Roman" w:hAnsi="Times New Roman" w:cs="Times New Roman"/>
          <w:sz w:val="28"/>
          <w:szCs w:val="28"/>
          <w:lang w:eastAsia="ru-RU"/>
        </w:rPr>
        <w:t xml:space="preserve">5121,7 кв.м. </w:t>
      </w:r>
      <w:r w:rsidR="008A2FF2" w:rsidRPr="009C1542">
        <w:rPr>
          <w:rFonts w:ascii="Times New Roman" w:eastAsia="Times New Roman" w:hAnsi="Times New Roman" w:cs="Times New Roman"/>
          <w:sz w:val="28"/>
          <w:szCs w:val="28"/>
          <w:lang w:eastAsia="ru-RU"/>
        </w:rPr>
        <w:t xml:space="preserve"> </w:t>
      </w:r>
      <w:r w:rsidR="008A2FF2" w:rsidRPr="009C1542">
        <w:rPr>
          <w:rFonts w:ascii="Times New Roman" w:eastAsia="Times New Roman" w:hAnsi="Times New Roman" w:cs="Times New Roman"/>
          <w:color w:val="444444"/>
          <w:sz w:val="28"/>
          <w:szCs w:val="28"/>
          <w:lang w:eastAsia="ru-RU"/>
        </w:rPr>
        <w:t xml:space="preserve">на общую сумму </w:t>
      </w:r>
      <w:r w:rsidR="00F42013" w:rsidRPr="009C1542">
        <w:rPr>
          <w:rFonts w:ascii="Times New Roman" w:eastAsia="Times New Roman" w:hAnsi="Times New Roman" w:cs="Times New Roman"/>
          <w:sz w:val="28"/>
          <w:szCs w:val="28"/>
          <w:lang w:eastAsia="ru-RU"/>
        </w:rPr>
        <w:t>23 708 250</w:t>
      </w:r>
      <w:r w:rsidR="008A2FF2" w:rsidRPr="009C1542">
        <w:rPr>
          <w:rFonts w:ascii="Times New Roman" w:eastAsia="Times New Roman" w:hAnsi="Times New Roman" w:cs="Times New Roman"/>
          <w:sz w:val="28"/>
          <w:szCs w:val="28"/>
          <w:lang w:eastAsia="ru-RU"/>
        </w:rPr>
        <w:t xml:space="preserve">  </w:t>
      </w:r>
      <w:r w:rsidR="008A2FF2" w:rsidRPr="009C1542">
        <w:rPr>
          <w:rFonts w:ascii="Times New Roman" w:eastAsia="Times New Roman" w:hAnsi="Times New Roman" w:cs="Times New Roman"/>
          <w:color w:val="444444"/>
          <w:sz w:val="28"/>
          <w:szCs w:val="28"/>
          <w:lang w:eastAsia="ru-RU"/>
        </w:rPr>
        <w:t>рублей  (с учетом НДС).</w:t>
      </w:r>
      <w:r w:rsidR="00F42013" w:rsidRPr="009C1542">
        <w:rPr>
          <w:rFonts w:ascii="Times New Roman" w:eastAsia="Times New Roman" w:hAnsi="Times New Roman" w:cs="Times New Roman"/>
          <w:color w:val="444444"/>
          <w:sz w:val="28"/>
          <w:szCs w:val="28"/>
          <w:lang w:eastAsia="ru-RU"/>
        </w:rPr>
        <w:t xml:space="preserve"> </w:t>
      </w:r>
      <w:r w:rsidR="008A2FF2" w:rsidRPr="009C1542">
        <w:rPr>
          <w:rFonts w:ascii="Times New Roman" w:eastAsia="Times New Roman" w:hAnsi="Times New Roman" w:cs="Times New Roman"/>
          <w:color w:val="444444"/>
          <w:sz w:val="28"/>
          <w:szCs w:val="28"/>
          <w:lang w:eastAsia="ru-RU"/>
        </w:rPr>
        <w:t>В бюджет городского округа «город Клинцы Брянской области» за 202</w:t>
      </w:r>
      <w:r w:rsidR="00F42013" w:rsidRPr="009C1542">
        <w:rPr>
          <w:rFonts w:ascii="Times New Roman" w:eastAsia="Times New Roman" w:hAnsi="Times New Roman" w:cs="Times New Roman"/>
          <w:color w:val="444444"/>
          <w:sz w:val="28"/>
          <w:szCs w:val="28"/>
          <w:lang w:eastAsia="ru-RU"/>
        </w:rPr>
        <w:t>1</w:t>
      </w:r>
      <w:r w:rsidR="008A2FF2" w:rsidRPr="009C1542">
        <w:rPr>
          <w:rFonts w:ascii="Times New Roman" w:eastAsia="Times New Roman" w:hAnsi="Times New Roman" w:cs="Times New Roman"/>
          <w:color w:val="444444"/>
          <w:sz w:val="28"/>
          <w:szCs w:val="28"/>
          <w:lang w:eastAsia="ru-RU"/>
        </w:rPr>
        <w:t xml:space="preserve"> год от реализации имущества в соответствии с </w:t>
      </w:r>
      <w:hyperlink r:id="rId21" w:history="1">
        <w:r w:rsidR="008A2FF2" w:rsidRPr="009C1542">
          <w:rPr>
            <w:rFonts w:ascii="Times New Roman" w:eastAsia="Times New Roman" w:hAnsi="Times New Roman" w:cs="Times New Roman"/>
            <w:color w:val="3451A0"/>
            <w:sz w:val="28"/>
            <w:szCs w:val="28"/>
            <w:u w:val="single"/>
            <w:lang w:eastAsia="ru-RU"/>
          </w:rPr>
          <w:t>Федеральным законом от 21.12.2001 N 178-ФЗ</w:t>
        </w:r>
      </w:hyperlink>
      <w:r w:rsidR="008A2FF2" w:rsidRPr="009C1542">
        <w:rPr>
          <w:rFonts w:ascii="Times New Roman" w:eastAsia="Times New Roman" w:hAnsi="Times New Roman" w:cs="Times New Roman"/>
          <w:color w:val="444444"/>
          <w:sz w:val="28"/>
          <w:szCs w:val="28"/>
          <w:lang w:eastAsia="ru-RU"/>
        </w:rPr>
        <w:t xml:space="preserve"> поступили денежные средства в размере </w:t>
      </w:r>
      <w:r w:rsidR="00F42013" w:rsidRPr="009C1542">
        <w:rPr>
          <w:rFonts w:ascii="Times New Roman" w:eastAsia="Times New Roman" w:hAnsi="Times New Roman" w:cs="Times New Roman"/>
          <w:sz w:val="28"/>
          <w:szCs w:val="28"/>
          <w:lang w:eastAsia="ru-RU"/>
        </w:rPr>
        <w:t>22 093 516</w:t>
      </w:r>
      <w:r w:rsidR="008A2FF2" w:rsidRPr="009C1542">
        <w:rPr>
          <w:rFonts w:ascii="Times New Roman" w:eastAsia="Times New Roman" w:hAnsi="Times New Roman" w:cs="Times New Roman"/>
          <w:sz w:val="28"/>
          <w:szCs w:val="28"/>
          <w:lang w:eastAsia="ru-RU"/>
        </w:rPr>
        <w:t xml:space="preserve"> </w:t>
      </w:r>
      <w:r w:rsidR="008A2FF2" w:rsidRPr="009C1542">
        <w:rPr>
          <w:rFonts w:ascii="Times New Roman" w:eastAsia="Times New Roman" w:hAnsi="Times New Roman" w:cs="Times New Roman"/>
          <w:color w:val="444444"/>
          <w:sz w:val="28"/>
          <w:szCs w:val="28"/>
          <w:lang w:eastAsia="ru-RU"/>
        </w:rPr>
        <w:t xml:space="preserve">руб. (в том числе </w:t>
      </w:r>
      <w:r w:rsidR="00F42013" w:rsidRPr="009C1542">
        <w:rPr>
          <w:rFonts w:ascii="Times New Roman" w:eastAsia="Times New Roman" w:hAnsi="Times New Roman" w:cs="Times New Roman"/>
          <w:sz w:val="28"/>
          <w:szCs w:val="28"/>
          <w:lang w:eastAsia="ru-RU"/>
        </w:rPr>
        <w:t>10 851 100</w:t>
      </w:r>
      <w:r w:rsidR="008A2FF2" w:rsidRPr="009C1542">
        <w:rPr>
          <w:rFonts w:ascii="Times New Roman" w:eastAsia="Times New Roman" w:hAnsi="Times New Roman" w:cs="Times New Roman"/>
          <w:sz w:val="28"/>
          <w:szCs w:val="28"/>
          <w:lang w:eastAsia="ru-RU"/>
        </w:rPr>
        <w:t xml:space="preserve"> </w:t>
      </w:r>
      <w:r w:rsidR="008A2FF2" w:rsidRPr="009C1542">
        <w:rPr>
          <w:rFonts w:ascii="Times New Roman" w:eastAsia="Times New Roman" w:hAnsi="Times New Roman" w:cs="Times New Roman"/>
          <w:color w:val="444444"/>
          <w:sz w:val="28"/>
          <w:szCs w:val="28"/>
          <w:lang w:eastAsia="ru-RU"/>
        </w:rPr>
        <w:t>руб. - стоимость земельных участков).</w:t>
      </w:r>
      <w:r w:rsidR="00F42013" w:rsidRPr="009C1542">
        <w:rPr>
          <w:rFonts w:ascii="Times New Roman" w:eastAsia="Times New Roman" w:hAnsi="Times New Roman" w:cs="Times New Roman"/>
          <w:color w:val="444444"/>
          <w:sz w:val="28"/>
          <w:szCs w:val="28"/>
          <w:lang w:eastAsia="ru-RU"/>
        </w:rPr>
        <w:t xml:space="preserve"> </w:t>
      </w:r>
      <w:r w:rsidR="008A2FF2" w:rsidRPr="009C1542">
        <w:rPr>
          <w:rFonts w:ascii="Times New Roman" w:eastAsia="Times New Roman" w:hAnsi="Times New Roman" w:cs="Times New Roman"/>
          <w:color w:val="444444"/>
          <w:sz w:val="28"/>
          <w:szCs w:val="28"/>
          <w:lang w:eastAsia="ru-RU"/>
        </w:rPr>
        <w:t xml:space="preserve">Аукционы по </w:t>
      </w:r>
      <w:r w:rsidR="008A2FF2" w:rsidRPr="009C1542">
        <w:rPr>
          <w:rFonts w:ascii="Times New Roman" w:eastAsia="Times New Roman" w:hAnsi="Times New Roman" w:cs="Times New Roman"/>
          <w:sz w:val="28"/>
          <w:szCs w:val="28"/>
          <w:lang w:eastAsia="ru-RU"/>
        </w:rPr>
        <w:t>4</w:t>
      </w:r>
      <w:r w:rsidR="00F42013" w:rsidRPr="009C1542">
        <w:rPr>
          <w:rFonts w:ascii="Times New Roman" w:eastAsia="Times New Roman" w:hAnsi="Times New Roman" w:cs="Times New Roman"/>
          <w:sz w:val="28"/>
          <w:szCs w:val="28"/>
          <w:lang w:eastAsia="ru-RU"/>
        </w:rPr>
        <w:t>3</w:t>
      </w:r>
      <w:r w:rsidR="008A2FF2" w:rsidRPr="009C1542">
        <w:rPr>
          <w:rFonts w:ascii="Times New Roman" w:eastAsia="Times New Roman" w:hAnsi="Times New Roman" w:cs="Times New Roman"/>
          <w:color w:val="444444"/>
          <w:sz w:val="28"/>
          <w:szCs w:val="28"/>
          <w:lang w:eastAsia="ru-RU"/>
        </w:rPr>
        <w:t xml:space="preserve"> объектам признаны несостоявшимися в связи с отсутствием участников.</w:t>
      </w:r>
    </w:p>
    <w:p w:rsidR="00243F57" w:rsidRPr="009C1542" w:rsidRDefault="00804820" w:rsidP="00804820">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roofErr w:type="gramStart"/>
      <w:r w:rsidRPr="009C1542">
        <w:rPr>
          <w:rFonts w:ascii="Times New Roman" w:eastAsia="Times New Roman" w:hAnsi="Times New Roman" w:cs="Times New Roman"/>
          <w:color w:val="444444"/>
          <w:sz w:val="28"/>
          <w:szCs w:val="28"/>
          <w:lang w:eastAsia="ru-RU"/>
        </w:rPr>
        <w:t xml:space="preserve">В прогнозный план  приватизации муниципального имущества городского округа «город Клинцы Брянской области»  на </w:t>
      </w:r>
      <w:r w:rsidR="008256B4" w:rsidRPr="009C1542">
        <w:rPr>
          <w:rFonts w:ascii="Times New Roman" w:eastAsia="Times New Roman" w:hAnsi="Times New Roman" w:cs="Times New Roman"/>
          <w:color w:val="444444"/>
          <w:sz w:val="28"/>
          <w:szCs w:val="28"/>
          <w:lang w:eastAsia="ru-RU"/>
        </w:rPr>
        <w:t>202</w:t>
      </w:r>
      <w:r w:rsidRPr="009C1542">
        <w:rPr>
          <w:rFonts w:ascii="Times New Roman" w:eastAsia="Times New Roman" w:hAnsi="Times New Roman" w:cs="Times New Roman"/>
          <w:color w:val="444444"/>
          <w:sz w:val="28"/>
          <w:szCs w:val="28"/>
          <w:lang w:eastAsia="ru-RU"/>
        </w:rPr>
        <w:t>2</w:t>
      </w:r>
      <w:r w:rsidR="008256B4" w:rsidRPr="009C1542">
        <w:rPr>
          <w:rFonts w:ascii="Times New Roman" w:eastAsia="Times New Roman" w:hAnsi="Times New Roman" w:cs="Times New Roman"/>
          <w:color w:val="444444"/>
          <w:sz w:val="28"/>
          <w:szCs w:val="28"/>
          <w:lang w:eastAsia="ru-RU"/>
        </w:rPr>
        <w:t xml:space="preserve"> год, утвержденный Решением </w:t>
      </w:r>
      <w:proofErr w:type="spellStart"/>
      <w:r w:rsidRPr="009C1542">
        <w:rPr>
          <w:rFonts w:ascii="Times New Roman" w:eastAsia="Times New Roman" w:hAnsi="Times New Roman" w:cs="Times New Roman"/>
          <w:color w:val="444444"/>
          <w:sz w:val="28"/>
          <w:szCs w:val="28"/>
          <w:lang w:eastAsia="ru-RU"/>
        </w:rPr>
        <w:t>Клинцовского</w:t>
      </w:r>
      <w:proofErr w:type="spellEnd"/>
      <w:r w:rsidR="008256B4" w:rsidRPr="009C1542">
        <w:rPr>
          <w:rFonts w:ascii="Times New Roman" w:eastAsia="Times New Roman" w:hAnsi="Times New Roman" w:cs="Times New Roman"/>
          <w:color w:val="444444"/>
          <w:sz w:val="28"/>
          <w:szCs w:val="28"/>
          <w:lang w:eastAsia="ru-RU"/>
        </w:rPr>
        <w:t xml:space="preserve"> городского Совета народных депутатов </w:t>
      </w:r>
      <w:hyperlink r:id="rId22" w:history="1">
        <w:r w:rsidR="008256B4" w:rsidRPr="009C1542">
          <w:rPr>
            <w:rFonts w:ascii="Times New Roman" w:eastAsia="Times New Roman" w:hAnsi="Times New Roman" w:cs="Times New Roman"/>
            <w:color w:val="3451A0"/>
            <w:sz w:val="28"/>
            <w:szCs w:val="28"/>
            <w:u w:val="single"/>
            <w:lang w:eastAsia="ru-RU"/>
          </w:rPr>
          <w:t xml:space="preserve">от </w:t>
        </w:r>
        <w:r w:rsidRPr="009C1542">
          <w:rPr>
            <w:rFonts w:ascii="Times New Roman" w:eastAsia="Times New Roman" w:hAnsi="Times New Roman" w:cs="Times New Roman"/>
            <w:color w:val="3451A0"/>
            <w:sz w:val="28"/>
            <w:szCs w:val="28"/>
            <w:u w:val="single"/>
            <w:lang w:eastAsia="ru-RU"/>
          </w:rPr>
          <w:t>10</w:t>
        </w:r>
        <w:r w:rsidR="008256B4" w:rsidRPr="009C1542">
          <w:rPr>
            <w:rFonts w:ascii="Times New Roman" w:eastAsia="Times New Roman" w:hAnsi="Times New Roman" w:cs="Times New Roman"/>
            <w:color w:val="3451A0"/>
            <w:sz w:val="28"/>
            <w:szCs w:val="28"/>
            <w:u w:val="single"/>
            <w:lang w:eastAsia="ru-RU"/>
          </w:rPr>
          <w:t>.11.202</w:t>
        </w:r>
        <w:r w:rsidRPr="009C1542">
          <w:rPr>
            <w:rFonts w:ascii="Times New Roman" w:eastAsia="Times New Roman" w:hAnsi="Times New Roman" w:cs="Times New Roman"/>
            <w:color w:val="3451A0"/>
            <w:sz w:val="28"/>
            <w:szCs w:val="28"/>
            <w:u w:val="single"/>
            <w:lang w:eastAsia="ru-RU"/>
          </w:rPr>
          <w:t>1</w:t>
        </w:r>
        <w:r w:rsidR="008256B4" w:rsidRPr="009C1542">
          <w:rPr>
            <w:rFonts w:ascii="Times New Roman" w:eastAsia="Times New Roman" w:hAnsi="Times New Roman" w:cs="Times New Roman"/>
            <w:color w:val="3451A0"/>
            <w:sz w:val="28"/>
            <w:szCs w:val="28"/>
            <w:u w:val="single"/>
            <w:lang w:eastAsia="ru-RU"/>
          </w:rPr>
          <w:t xml:space="preserve"> N </w:t>
        </w:r>
      </w:hyperlink>
      <w:r w:rsidRPr="009C1542">
        <w:rPr>
          <w:rFonts w:ascii="Times New Roman" w:eastAsia="Times New Roman" w:hAnsi="Times New Roman" w:cs="Times New Roman"/>
          <w:color w:val="3451A0"/>
          <w:sz w:val="28"/>
          <w:szCs w:val="28"/>
          <w:u w:val="single"/>
          <w:lang w:eastAsia="ru-RU"/>
        </w:rPr>
        <w:t>7-268</w:t>
      </w:r>
      <w:r w:rsidR="008256B4" w:rsidRPr="009C1542">
        <w:rPr>
          <w:rFonts w:ascii="Times New Roman" w:eastAsia="Times New Roman" w:hAnsi="Times New Roman" w:cs="Times New Roman"/>
          <w:color w:val="444444"/>
          <w:sz w:val="28"/>
          <w:szCs w:val="28"/>
          <w:lang w:eastAsia="ru-RU"/>
        </w:rPr>
        <w:t> (в редакции </w:t>
      </w:r>
      <w:hyperlink r:id="rId23" w:history="1">
        <w:r w:rsidR="008256B4" w:rsidRPr="009C1542">
          <w:rPr>
            <w:rFonts w:ascii="Times New Roman" w:eastAsia="Times New Roman" w:hAnsi="Times New Roman" w:cs="Times New Roman"/>
            <w:color w:val="3451A0"/>
            <w:sz w:val="28"/>
            <w:szCs w:val="28"/>
            <w:u w:val="single"/>
            <w:lang w:eastAsia="ru-RU"/>
          </w:rPr>
          <w:t xml:space="preserve">решений от </w:t>
        </w:r>
        <w:r w:rsidRPr="009C1542">
          <w:rPr>
            <w:rFonts w:ascii="Times New Roman" w:eastAsia="Times New Roman" w:hAnsi="Times New Roman" w:cs="Times New Roman"/>
            <w:color w:val="3451A0"/>
            <w:sz w:val="28"/>
            <w:szCs w:val="28"/>
            <w:u w:val="single"/>
            <w:lang w:eastAsia="ru-RU"/>
          </w:rPr>
          <w:t>02</w:t>
        </w:r>
        <w:r w:rsidR="008256B4" w:rsidRPr="009C1542">
          <w:rPr>
            <w:rFonts w:ascii="Times New Roman" w:eastAsia="Times New Roman" w:hAnsi="Times New Roman" w:cs="Times New Roman"/>
            <w:color w:val="3451A0"/>
            <w:sz w:val="28"/>
            <w:szCs w:val="28"/>
            <w:u w:val="single"/>
            <w:lang w:eastAsia="ru-RU"/>
          </w:rPr>
          <w:t>.0</w:t>
        </w:r>
        <w:r w:rsidRPr="009C1542">
          <w:rPr>
            <w:rFonts w:ascii="Times New Roman" w:eastAsia="Times New Roman" w:hAnsi="Times New Roman" w:cs="Times New Roman"/>
            <w:color w:val="3451A0"/>
            <w:sz w:val="28"/>
            <w:szCs w:val="28"/>
            <w:u w:val="single"/>
            <w:lang w:eastAsia="ru-RU"/>
          </w:rPr>
          <w:t>3</w:t>
        </w:r>
        <w:r w:rsidR="008256B4" w:rsidRPr="009C1542">
          <w:rPr>
            <w:rFonts w:ascii="Times New Roman" w:eastAsia="Times New Roman" w:hAnsi="Times New Roman" w:cs="Times New Roman"/>
            <w:color w:val="3451A0"/>
            <w:sz w:val="28"/>
            <w:szCs w:val="28"/>
            <w:u w:val="single"/>
            <w:lang w:eastAsia="ru-RU"/>
          </w:rPr>
          <w:t>.202</w:t>
        </w:r>
        <w:r w:rsidRPr="009C1542">
          <w:rPr>
            <w:rFonts w:ascii="Times New Roman" w:eastAsia="Times New Roman" w:hAnsi="Times New Roman" w:cs="Times New Roman"/>
            <w:color w:val="3451A0"/>
            <w:sz w:val="28"/>
            <w:szCs w:val="28"/>
            <w:u w:val="single"/>
            <w:lang w:eastAsia="ru-RU"/>
          </w:rPr>
          <w:t>2</w:t>
        </w:r>
        <w:r w:rsidR="008256B4" w:rsidRPr="009C1542">
          <w:rPr>
            <w:rFonts w:ascii="Times New Roman" w:eastAsia="Times New Roman" w:hAnsi="Times New Roman" w:cs="Times New Roman"/>
            <w:color w:val="3451A0"/>
            <w:sz w:val="28"/>
            <w:szCs w:val="28"/>
            <w:u w:val="single"/>
            <w:lang w:eastAsia="ru-RU"/>
          </w:rPr>
          <w:t xml:space="preserve"> N </w:t>
        </w:r>
        <w:r w:rsidRPr="009C1542">
          <w:rPr>
            <w:rFonts w:ascii="Times New Roman" w:eastAsia="Times New Roman" w:hAnsi="Times New Roman" w:cs="Times New Roman"/>
            <w:color w:val="3451A0"/>
            <w:sz w:val="28"/>
            <w:szCs w:val="28"/>
            <w:u w:val="single"/>
            <w:lang w:eastAsia="ru-RU"/>
          </w:rPr>
          <w:t>7-314</w:t>
        </w:r>
      </w:hyperlink>
      <w:r w:rsidR="008256B4" w:rsidRPr="009C1542">
        <w:rPr>
          <w:rFonts w:ascii="Times New Roman" w:eastAsia="Times New Roman" w:hAnsi="Times New Roman" w:cs="Times New Roman"/>
          <w:color w:val="444444"/>
          <w:sz w:val="28"/>
          <w:szCs w:val="28"/>
          <w:lang w:eastAsia="ru-RU"/>
        </w:rPr>
        <w:t>, </w:t>
      </w:r>
      <w:hyperlink r:id="rId24" w:history="1">
        <w:r w:rsidR="008256B4" w:rsidRPr="009C1542">
          <w:rPr>
            <w:rFonts w:ascii="Times New Roman" w:eastAsia="Times New Roman" w:hAnsi="Times New Roman" w:cs="Times New Roman"/>
            <w:color w:val="3451A0"/>
            <w:sz w:val="28"/>
            <w:szCs w:val="28"/>
            <w:u w:val="single"/>
            <w:lang w:eastAsia="ru-RU"/>
          </w:rPr>
          <w:t>от 2</w:t>
        </w:r>
        <w:r w:rsidRPr="009C1542">
          <w:rPr>
            <w:rFonts w:ascii="Times New Roman" w:eastAsia="Times New Roman" w:hAnsi="Times New Roman" w:cs="Times New Roman"/>
            <w:color w:val="3451A0"/>
            <w:sz w:val="28"/>
            <w:szCs w:val="28"/>
            <w:u w:val="single"/>
            <w:lang w:eastAsia="ru-RU"/>
          </w:rPr>
          <w:t>2.</w:t>
        </w:r>
        <w:r w:rsidR="008256B4" w:rsidRPr="009C1542">
          <w:rPr>
            <w:rFonts w:ascii="Times New Roman" w:eastAsia="Times New Roman" w:hAnsi="Times New Roman" w:cs="Times New Roman"/>
            <w:color w:val="3451A0"/>
            <w:sz w:val="28"/>
            <w:szCs w:val="28"/>
            <w:u w:val="single"/>
            <w:lang w:eastAsia="ru-RU"/>
          </w:rPr>
          <w:t>0</w:t>
        </w:r>
        <w:r w:rsidRPr="009C1542">
          <w:rPr>
            <w:rFonts w:ascii="Times New Roman" w:eastAsia="Times New Roman" w:hAnsi="Times New Roman" w:cs="Times New Roman"/>
            <w:color w:val="3451A0"/>
            <w:sz w:val="28"/>
            <w:szCs w:val="28"/>
            <w:u w:val="single"/>
            <w:lang w:eastAsia="ru-RU"/>
          </w:rPr>
          <w:t>6</w:t>
        </w:r>
        <w:r w:rsidR="008256B4" w:rsidRPr="009C1542">
          <w:rPr>
            <w:rFonts w:ascii="Times New Roman" w:eastAsia="Times New Roman" w:hAnsi="Times New Roman" w:cs="Times New Roman"/>
            <w:color w:val="3451A0"/>
            <w:sz w:val="28"/>
            <w:szCs w:val="28"/>
            <w:u w:val="single"/>
            <w:lang w:eastAsia="ru-RU"/>
          </w:rPr>
          <w:t>.202</w:t>
        </w:r>
        <w:r w:rsidRPr="009C1542">
          <w:rPr>
            <w:rFonts w:ascii="Times New Roman" w:eastAsia="Times New Roman" w:hAnsi="Times New Roman" w:cs="Times New Roman"/>
            <w:color w:val="3451A0"/>
            <w:sz w:val="28"/>
            <w:szCs w:val="28"/>
            <w:u w:val="single"/>
            <w:lang w:eastAsia="ru-RU"/>
          </w:rPr>
          <w:t>2</w:t>
        </w:r>
        <w:r w:rsidR="008256B4" w:rsidRPr="009C1542">
          <w:rPr>
            <w:rFonts w:ascii="Times New Roman" w:eastAsia="Times New Roman" w:hAnsi="Times New Roman" w:cs="Times New Roman"/>
            <w:color w:val="3451A0"/>
            <w:sz w:val="28"/>
            <w:szCs w:val="28"/>
            <w:u w:val="single"/>
            <w:lang w:eastAsia="ru-RU"/>
          </w:rPr>
          <w:t xml:space="preserve"> N </w:t>
        </w:r>
        <w:r w:rsidRPr="009C1542">
          <w:rPr>
            <w:rFonts w:ascii="Times New Roman" w:eastAsia="Times New Roman" w:hAnsi="Times New Roman" w:cs="Times New Roman"/>
            <w:color w:val="3451A0"/>
            <w:sz w:val="28"/>
            <w:szCs w:val="28"/>
            <w:u w:val="single"/>
            <w:lang w:eastAsia="ru-RU"/>
          </w:rPr>
          <w:t>7-358</w:t>
        </w:r>
      </w:hyperlink>
      <w:r w:rsidR="008256B4" w:rsidRPr="009C1542">
        <w:rPr>
          <w:rFonts w:ascii="Times New Roman" w:eastAsia="Times New Roman" w:hAnsi="Times New Roman" w:cs="Times New Roman"/>
          <w:color w:val="444444"/>
          <w:sz w:val="28"/>
          <w:szCs w:val="28"/>
          <w:lang w:eastAsia="ru-RU"/>
        </w:rPr>
        <w:t>, </w:t>
      </w:r>
      <w:hyperlink r:id="rId25" w:history="1">
        <w:r w:rsidR="008256B4" w:rsidRPr="009C1542">
          <w:rPr>
            <w:rFonts w:ascii="Times New Roman" w:eastAsia="Times New Roman" w:hAnsi="Times New Roman" w:cs="Times New Roman"/>
            <w:color w:val="3451A0"/>
            <w:sz w:val="28"/>
            <w:szCs w:val="28"/>
            <w:u w:val="single"/>
            <w:lang w:eastAsia="ru-RU"/>
          </w:rPr>
          <w:t>от 2</w:t>
        </w:r>
        <w:r w:rsidRPr="009C1542">
          <w:rPr>
            <w:rFonts w:ascii="Times New Roman" w:eastAsia="Times New Roman" w:hAnsi="Times New Roman" w:cs="Times New Roman"/>
            <w:color w:val="3451A0"/>
            <w:sz w:val="28"/>
            <w:szCs w:val="28"/>
            <w:u w:val="single"/>
            <w:lang w:eastAsia="ru-RU"/>
          </w:rPr>
          <w:t>0</w:t>
        </w:r>
        <w:r w:rsidR="008256B4" w:rsidRPr="009C1542">
          <w:rPr>
            <w:rFonts w:ascii="Times New Roman" w:eastAsia="Times New Roman" w:hAnsi="Times New Roman" w:cs="Times New Roman"/>
            <w:color w:val="3451A0"/>
            <w:sz w:val="28"/>
            <w:szCs w:val="28"/>
            <w:u w:val="single"/>
            <w:lang w:eastAsia="ru-RU"/>
          </w:rPr>
          <w:t>.07.202</w:t>
        </w:r>
        <w:r w:rsidRPr="009C1542">
          <w:rPr>
            <w:rFonts w:ascii="Times New Roman" w:eastAsia="Times New Roman" w:hAnsi="Times New Roman" w:cs="Times New Roman"/>
            <w:color w:val="3451A0"/>
            <w:sz w:val="28"/>
            <w:szCs w:val="28"/>
            <w:u w:val="single"/>
            <w:lang w:eastAsia="ru-RU"/>
          </w:rPr>
          <w:t>2</w:t>
        </w:r>
        <w:r w:rsidR="008256B4" w:rsidRPr="009C1542">
          <w:rPr>
            <w:rFonts w:ascii="Times New Roman" w:eastAsia="Times New Roman" w:hAnsi="Times New Roman" w:cs="Times New Roman"/>
            <w:color w:val="3451A0"/>
            <w:sz w:val="28"/>
            <w:szCs w:val="28"/>
            <w:u w:val="single"/>
            <w:lang w:eastAsia="ru-RU"/>
          </w:rPr>
          <w:t xml:space="preserve"> N </w:t>
        </w:r>
      </w:hyperlink>
      <w:r w:rsidRPr="009C1542">
        <w:rPr>
          <w:rFonts w:ascii="Times New Roman" w:eastAsia="Times New Roman" w:hAnsi="Times New Roman" w:cs="Times New Roman"/>
          <w:color w:val="3451A0"/>
          <w:sz w:val="28"/>
          <w:szCs w:val="28"/>
          <w:u w:val="single"/>
          <w:lang w:eastAsia="ru-RU"/>
        </w:rPr>
        <w:t>7-367</w:t>
      </w:r>
      <w:r w:rsidR="008256B4" w:rsidRPr="009C1542">
        <w:rPr>
          <w:rFonts w:ascii="Times New Roman" w:eastAsia="Times New Roman" w:hAnsi="Times New Roman" w:cs="Times New Roman"/>
          <w:color w:val="444444"/>
          <w:sz w:val="28"/>
          <w:szCs w:val="28"/>
          <w:lang w:eastAsia="ru-RU"/>
        </w:rPr>
        <w:t xml:space="preserve">), включено </w:t>
      </w:r>
      <w:r w:rsidRPr="009C1542">
        <w:rPr>
          <w:rFonts w:ascii="Times New Roman" w:eastAsia="Times New Roman" w:hAnsi="Times New Roman" w:cs="Times New Roman"/>
          <w:color w:val="444444"/>
          <w:sz w:val="28"/>
          <w:szCs w:val="28"/>
          <w:lang w:eastAsia="ru-RU"/>
        </w:rPr>
        <w:t>72</w:t>
      </w:r>
      <w:r w:rsidR="008256B4" w:rsidRPr="009C1542">
        <w:rPr>
          <w:rFonts w:ascii="Times New Roman" w:eastAsia="Times New Roman" w:hAnsi="Times New Roman" w:cs="Times New Roman"/>
          <w:color w:val="444444"/>
          <w:sz w:val="28"/>
          <w:szCs w:val="28"/>
          <w:lang w:eastAsia="ru-RU"/>
        </w:rPr>
        <w:t xml:space="preserve"> объект</w:t>
      </w:r>
      <w:r w:rsidRPr="009C1542">
        <w:rPr>
          <w:rFonts w:ascii="Times New Roman" w:eastAsia="Times New Roman" w:hAnsi="Times New Roman" w:cs="Times New Roman"/>
          <w:color w:val="444444"/>
          <w:sz w:val="28"/>
          <w:szCs w:val="28"/>
          <w:lang w:eastAsia="ru-RU"/>
        </w:rPr>
        <w:t>а</w:t>
      </w:r>
      <w:r w:rsidR="008256B4" w:rsidRPr="009C1542">
        <w:rPr>
          <w:rFonts w:ascii="Times New Roman" w:eastAsia="Times New Roman" w:hAnsi="Times New Roman" w:cs="Times New Roman"/>
          <w:color w:val="444444"/>
          <w:sz w:val="28"/>
          <w:szCs w:val="28"/>
          <w:lang w:eastAsia="ru-RU"/>
        </w:rPr>
        <w:t xml:space="preserve"> недвижимости</w:t>
      </w:r>
      <w:r w:rsidR="00B479F9" w:rsidRPr="009C1542">
        <w:rPr>
          <w:rFonts w:ascii="Times New Roman" w:eastAsia="Times New Roman" w:hAnsi="Times New Roman" w:cs="Times New Roman"/>
          <w:color w:val="444444"/>
          <w:sz w:val="28"/>
          <w:szCs w:val="28"/>
          <w:lang w:eastAsia="ru-RU"/>
        </w:rPr>
        <w:t xml:space="preserve">, </w:t>
      </w:r>
      <w:r w:rsidRPr="009C1542">
        <w:rPr>
          <w:rFonts w:ascii="Times New Roman" w:eastAsia="Times New Roman" w:hAnsi="Times New Roman" w:cs="Times New Roman"/>
          <w:color w:val="444444"/>
          <w:sz w:val="28"/>
          <w:szCs w:val="28"/>
          <w:lang w:eastAsia="ru-RU"/>
        </w:rPr>
        <w:t>подлежащих реализации в порядке, определенном </w:t>
      </w:r>
      <w:hyperlink r:id="rId26" w:history="1">
        <w:r w:rsidRPr="009C1542">
          <w:rPr>
            <w:rFonts w:ascii="Times New Roman" w:eastAsia="Times New Roman" w:hAnsi="Times New Roman" w:cs="Times New Roman"/>
            <w:color w:val="3451A0"/>
            <w:sz w:val="28"/>
            <w:szCs w:val="28"/>
            <w:u w:val="single"/>
            <w:lang w:eastAsia="ru-RU"/>
          </w:rPr>
          <w:t>Федеральным законом от 21.12.2001 N 178-ФЗ "О приватизации государственного и</w:t>
        </w:r>
        <w:proofErr w:type="gramEnd"/>
        <w:r w:rsidRPr="009C1542">
          <w:rPr>
            <w:rFonts w:ascii="Times New Roman" w:eastAsia="Times New Roman" w:hAnsi="Times New Roman" w:cs="Times New Roman"/>
            <w:color w:val="3451A0"/>
            <w:sz w:val="28"/>
            <w:szCs w:val="28"/>
            <w:u w:val="single"/>
            <w:lang w:eastAsia="ru-RU"/>
          </w:rPr>
          <w:t xml:space="preserve"> муниципального имущества"</w:t>
        </w:r>
      </w:hyperlink>
      <w:r w:rsidRPr="009C1542">
        <w:rPr>
          <w:rFonts w:ascii="Times New Roman" w:eastAsia="Times New Roman" w:hAnsi="Times New Roman" w:cs="Times New Roman"/>
          <w:color w:val="444444"/>
          <w:sz w:val="28"/>
          <w:szCs w:val="28"/>
          <w:lang w:eastAsia="ru-RU"/>
        </w:rPr>
        <w:t>.</w:t>
      </w:r>
      <w:r w:rsidR="00F42013" w:rsidRPr="009C1542">
        <w:rPr>
          <w:rFonts w:ascii="Times New Roman" w:eastAsia="Times New Roman" w:hAnsi="Times New Roman" w:cs="Times New Roman"/>
          <w:color w:val="444444"/>
          <w:sz w:val="28"/>
          <w:szCs w:val="28"/>
          <w:lang w:eastAsia="ru-RU"/>
        </w:rPr>
        <w:t xml:space="preserve">  </w:t>
      </w:r>
    </w:p>
    <w:p w:rsidR="008256B4" w:rsidRPr="009C1542" w:rsidRDefault="008256B4" w:rsidP="00804820">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9C1542">
        <w:rPr>
          <w:rFonts w:ascii="Times New Roman" w:eastAsia="Times New Roman" w:hAnsi="Times New Roman" w:cs="Times New Roman"/>
          <w:color w:val="444444"/>
          <w:sz w:val="28"/>
          <w:szCs w:val="28"/>
          <w:lang w:eastAsia="ru-RU"/>
        </w:rPr>
        <w:t>В 202</w:t>
      </w:r>
      <w:r w:rsidR="00804820" w:rsidRPr="009C1542">
        <w:rPr>
          <w:rFonts w:ascii="Times New Roman" w:eastAsia="Times New Roman" w:hAnsi="Times New Roman" w:cs="Times New Roman"/>
          <w:color w:val="444444"/>
          <w:sz w:val="28"/>
          <w:szCs w:val="28"/>
          <w:lang w:eastAsia="ru-RU"/>
        </w:rPr>
        <w:t>2</w:t>
      </w:r>
      <w:r w:rsidRPr="009C1542">
        <w:rPr>
          <w:rFonts w:ascii="Times New Roman" w:eastAsia="Times New Roman" w:hAnsi="Times New Roman" w:cs="Times New Roman"/>
          <w:color w:val="444444"/>
          <w:sz w:val="28"/>
          <w:szCs w:val="28"/>
          <w:lang w:eastAsia="ru-RU"/>
        </w:rPr>
        <w:t xml:space="preserve"> году было организовано проведение </w:t>
      </w:r>
      <w:r w:rsidR="00523BD0" w:rsidRPr="009C1542">
        <w:rPr>
          <w:rFonts w:ascii="Times New Roman" w:eastAsia="Times New Roman" w:hAnsi="Times New Roman" w:cs="Times New Roman"/>
          <w:sz w:val="28"/>
          <w:szCs w:val="28"/>
          <w:lang w:eastAsia="ru-RU"/>
        </w:rPr>
        <w:t>8</w:t>
      </w:r>
      <w:r w:rsidRPr="009C1542">
        <w:rPr>
          <w:rFonts w:ascii="Times New Roman" w:eastAsia="Times New Roman" w:hAnsi="Times New Roman" w:cs="Times New Roman"/>
          <w:color w:val="444444"/>
          <w:sz w:val="28"/>
          <w:szCs w:val="28"/>
          <w:lang w:eastAsia="ru-RU"/>
        </w:rPr>
        <w:t xml:space="preserve"> аукционов в электронной форме в отношении </w:t>
      </w:r>
      <w:r w:rsidR="00523BD0" w:rsidRPr="009C1542">
        <w:rPr>
          <w:rFonts w:ascii="Times New Roman" w:eastAsia="Times New Roman" w:hAnsi="Times New Roman" w:cs="Times New Roman"/>
          <w:sz w:val="28"/>
          <w:szCs w:val="28"/>
          <w:lang w:eastAsia="ru-RU"/>
        </w:rPr>
        <w:t>68</w:t>
      </w:r>
      <w:r w:rsidRPr="009C1542">
        <w:rPr>
          <w:rFonts w:ascii="Times New Roman" w:eastAsia="Times New Roman" w:hAnsi="Times New Roman" w:cs="Times New Roman"/>
          <w:color w:val="444444"/>
          <w:sz w:val="28"/>
          <w:szCs w:val="28"/>
          <w:lang w:eastAsia="ru-RU"/>
        </w:rPr>
        <w:t xml:space="preserve"> объектов муниципальной собственности; Аукционы по </w:t>
      </w:r>
      <w:r w:rsidR="00B479F9" w:rsidRPr="009C1542">
        <w:rPr>
          <w:rFonts w:ascii="Times New Roman" w:eastAsia="Times New Roman" w:hAnsi="Times New Roman" w:cs="Times New Roman"/>
          <w:color w:val="444444"/>
          <w:sz w:val="28"/>
          <w:szCs w:val="28"/>
          <w:lang w:eastAsia="ru-RU"/>
        </w:rPr>
        <w:t>39</w:t>
      </w:r>
      <w:r w:rsidRPr="009C1542">
        <w:rPr>
          <w:rFonts w:ascii="Times New Roman" w:eastAsia="Times New Roman" w:hAnsi="Times New Roman" w:cs="Times New Roman"/>
          <w:color w:val="444444"/>
          <w:sz w:val="28"/>
          <w:szCs w:val="28"/>
          <w:lang w:eastAsia="ru-RU"/>
        </w:rPr>
        <w:t xml:space="preserve"> объектам признаны несостоявшимися в связи с отсутствием участников.</w:t>
      </w:r>
    </w:p>
    <w:p w:rsidR="008256B4" w:rsidRPr="009C1542" w:rsidRDefault="008256B4" w:rsidP="00804820">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9C1542">
        <w:rPr>
          <w:rFonts w:ascii="Times New Roman" w:eastAsia="Times New Roman" w:hAnsi="Times New Roman" w:cs="Times New Roman"/>
          <w:color w:val="444444"/>
          <w:sz w:val="28"/>
          <w:szCs w:val="28"/>
          <w:lang w:eastAsia="ru-RU"/>
        </w:rPr>
        <w:t>В соответствии с проведенными торгами за 202</w:t>
      </w:r>
      <w:r w:rsidR="006B427C" w:rsidRPr="009C1542">
        <w:rPr>
          <w:rFonts w:ascii="Times New Roman" w:eastAsia="Times New Roman" w:hAnsi="Times New Roman" w:cs="Times New Roman"/>
          <w:color w:val="444444"/>
          <w:sz w:val="28"/>
          <w:szCs w:val="28"/>
          <w:lang w:eastAsia="ru-RU"/>
        </w:rPr>
        <w:t>2</w:t>
      </w:r>
      <w:r w:rsidRPr="009C1542">
        <w:rPr>
          <w:rFonts w:ascii="Times New Roman" w:eastAsia="Times New Roman" w:hAnsi="Times New Roman" w:cs="Times New Roman"/>
          <w:color w:val="444444"/>
          <w:sz w:val="28"/>
          <w:szCs w:val="28"/>
          <w:lang w:eastAsia="ru-RU"/>
        </w:rPr>
        <w:t xml:space="preserve"> год заключено </w:t>
      </w:r>
      <w:r w:rsidR="00B479F9" w:rsidRPr="009C1542">
        <w:rPr>
          <w:rFonts w:ascii="Times New Roman" w:eastAsia="Times New Roman" w:hAnsi="Times New Roman" w:cs="Times New Roman"/>
          <w:sz w:val="28"/>
          <w:szCs w:val="28"/>
          <w:lang w:eastAsia="ru-RU"/>
        </w:rPr>
        <w:t>33</w:t>
      </w:r>
      <w:r w:rsidRPr="009C1542">
        <w:rPr>
          <w:rFonts w:ascii="Times New Roman" w:eastAsia="Times New Roman" w:hAnsi="Times New Roman" w:cs="Times New Roman"/>
          <w:color w:val="444444"/>
          <w:sz w:val="28"/>
          <w:szCs w:val="28"/>
          <w:lang w:eastAsia="ru-RU"/>
        </w:rPr>
        <w:t xml:space="preserve"> договор</w:t>
      </w:r>
      <w:r w:rsidR="00B479F9" w:rsidRPr="009C1542">
        <w:rPr>
          <w:rFonts w:ascii="Times New Roman" w:eastAsia="Times New Roman" w:hAnsi="Times New Roman" w:cs="Times New Roman"/>
          <w:color w:val="444444"/>
          <w:sz w:val="28"/>
          <w:szCs w:val="28"/>
          <w:lang w:eastAsia="ru-RU"/>
        </w:rPr>
        <w:t>а</w:t>
      </w:r>
      <w:r w:rsidRPr="009C1542">
        <w:rPr>
          <w:rFonts w:ascii="Times New Roman" w:eastAsia="Times New Roman" w:hAnsi="Times New Roman" w:cs="Times New Roman"/>
          <w:color w:val="444444"/>
          <w:sz w:val="28"/>
          <w:szCs w:val="28"/>
          <w:lang w:eastAsia="ru-RU"/>
        </w:rPr>
        <w:t xml:space="preserve"> купли-продажи муниципальных объектов недвижимости общей площадью </w:t>
      </w:r>
      <w:r w:rsidR="00B479F9" w:rsidRPr="009C1542">
        <w:rPr>
          <w:rFonts w:ascii="Times New Roman" w:eastAsia="Times New Roman" w:hAnsi="Times New Roman" w:cs="Times New Roman"/>
          <w:sz w:val="28"/>
          <w:szCs w:val="28"/>
          <w:lang w:eastAsia="ru-RU"/>
        </w:rPr>
        <w:t>2 620,9</w:t>
      </w:r>
      <w:r w:rsidRPr="009C1542">
        <w:rPr>
          <w:rFonts w:ascii="Times New Roman" w:eastAsia="Times New Roman" w:hAnsi="Times New Roman" w:cs="Times New Roman"/>
          <w:sz w:val="28"/>
          <w:szCs w:val="28"/>
          <w:lang w:eastAsia="ru-RU"/>
        </w:rPr>
        <w:t xml:space="preserve"> </w:t>
      </w:r>
      <w:r w:rsidRPr="009C1542">
        <w:rPr>
          <w:rFonts w:ascii="Times New Roman" w:eastAsia="Times New Roman" w:hAnsi="Times New Roman" w:cs="Times New Roman"/>
          <w:color w:val="444444"/>
          <w:sz w:val="28"/>
          <w:szCs w:val="28"/>
          <w:lang w:eastAsia="ru-RU"/>
        </w:rPr>
        <w:t>м</w:t>
      </w:r>
      <w:r w:rsidR="006B427C" w:rsidRPr="009C1542">
        <w:rPr>
          <w:rFonts w:ascii="Times New Roman" w:eastAsia="Times New Roman" w:hAnsi="Times New Roman" w:cs="Times New Roman"/>
          <w:color w:val="444444"/>
          <w:sz w:val="28"/>
          <w:szCs w:val="28"/>
          <w:lang w:eastAsia="ru-RU"/>
        </w:rPr>
        <w:t xml:space="preserve">. кв.  </w:t>
      </w:r>
      <w:r w:rsidRPr="009C1542">
        <w:rPr>
          <w:rFonts w:ascii="Times New Roman" w:eastAsia="Times New Roman" w:hAnsi="Times New Roman" w:cs="Times New Roman"/>
          <w:color w:val="444444"/>
          <w:sz w:val="28"/>
          <w:szCs w:val="28"/>
          <w:lang w:eastAsia="ru-RU"/>
        </w:rPr>
        <w:t xml:space="preserve">и ценой продажи </w:t>
      </w:r>
      <w:r w:rsidR="00B479F9" w:rsidRPr="009C1542">
        <w:rPr>
          <w:rFonts w:ascii="Times New Roman" w:eastAsia="Times New Roman" w:hAnsi="Times New Roman" w:cs="Times New Roman"/>
          <w:sz w:val="28"/>
          <w:szCs w:val="28"/>
          <w:lang w:eastAsia="ru-RU"/>
        </w:rPr>
        <w:t>23 889 500</w:t>
      </w:r>
      <w:r w:rsidRPr="009C1542">
        <w:rPr>
          <w:rFonts w:ascii="Times New Roman" w:eastAsia="Times New Roman" w:hAnsi="Times New Roman" w:cs="Times New Roman"/>
          <w:sz w:val="28"/>
          <w:szCs w:val="28"/>
          <w:lang w:eastAsia="ru-RU"/>
        </w:rPr>
        <w:t xml:space="preserve"> </w:t>
      </w:r>
      <w:r w:rsidRPr="009C1542">
        <w:rPr>
          <w:rFonts w:ascii="Times New Roman" w:eastAsia="Times New Roman" w:hAnsi="Times New Roman" w:cs="Times New Roman"/>
          <w:color w:val="444444"/>
          <w:sz w:val="28"/>
          <w:szCs w:val="28"/>
          <w:lang w:eastAsia="ru-RU"/>
        </w:rPr>
        <w:t xml:space="preserve">руб. (с учетом НДС). В бюджет </w:t>
      </w:r>
      <w:r w:rsidR="006B427C" w:rsidRPr="009C1542">
        <w:rPr>
          <w:rFonts w:ascii="Times New Roman" w:eastAsia="Times New Roman" w:hAnsi="Times New Roman" w:cs="Times New Roman"/>
          <w:color w:val="444444"/>
          <w:sz w:val="28"/>
          <w:szCs w:val="28"/>
          <w:lang w:eastAsia="ru-RU"/>
        </w:rPr>
        <w:t>городского округа «город Клинцы Брянской области»</w:t>
      </w:r>
      <w:r w:rsidRPr="009C1542">
        <w:rPr>
          <w:rFonts w:ascii="Times New Roman" w:eastAsia="Times New Roman" w:hAnsi="Times New Roman" w:cs="Times New Roman"/>
          <w:color w:val="444444"/>
          <w:sz w:val="28"/>
          <w:szCs w:val="28"/>
          <w:lang w:eastAsia="ru-RU"/>
        </w:rPr>
        <w:t xml:space="preserve"> за </w:t>
      </w:r>
      <w:r w:rsidR="006B427C" w:rsidRPr="009C1542">
        <w:rPr>
          <w:rFonts w:ascii="Times New Roman" w:eastAsia="Times New Roman" w:hAnsi="Times New Roman" w:cs="Times New Roman"/>
          <w:color w:val="444444"/>
          <w:sz w:val="28"/>
          <w:szCs w:val="28"/>
          <w:lang w:eastAsia="ru-RU"/>
        </w:rPr>
        <w:t>9</w:t>
      </w:r>
      <w:r w:rsidRPr="009C1542">
        <w:rPr>
          <w:rFonts w:ascii="Times New Roman" w:eastAsia="Times New Roman" w:hAnsi="Times New Roman" w:cs="Times New Roman"/>
          <w:color w:val="444444"/>
          <w:sz w:val="28"/>
          <w:szCs w:val="28"/>
          <w:lang w:eastAsia="ru-RU"/>
        </w:rPr>
        <w:t xml:space="preserve"> месяцев 202</w:t>
      </w:r>
      <w:r w:rsidR="006B427C" w:rsidRPr="009C1542">
        <w:rPr>
          <w:rFonts w:ascii="Times New Roman" w:eastAsia="Times New Roman" w:hAnsi="Times New Roman" w:cs="Times New Roman"/>
          <w:color w:val="444444"/>
          <w:sz w:val="28"/>
          <w:szCs w:val="28"/>
          <w:lang w:eastAsia="ru-RU"/>
        </w:rPr>
        <w:t>2</w:t>
      </w:r>
      <w:r w:rsidRPr="009C1542">
        <w:rPr>
          <w:rFonts w:ascii="Times New Roman" w:eastAsia="Times New Roman" w:hAnsi="Times New Roman" w:cs="Times New Roman"/>
          <w:color w:val="444444"/>
          <w:sz w:val="28"/>
          <w:szCs w:val="28"/>
          <w:lang w:eastAsia="ru-RU"/>
        </w:rPr>
        <w:t xml:space="preserve"> года от реализации имущества в соответствии с </w:t>
      </w:r>
      <w:hyperlink r:id="rId27" w:history="1">
        <w:r w:rsidRPr="009C1542">
          <w:rPr>
            <w:rFonts w:ascii="Times New Roman" w:eastAsia="Times New Roman" w:hAnsi="Times New Roman" w:cs="Times New Roman"/>
            <w:color w:val="3451A0"/>
            <w:sz w:val="28"/>
            <w:szCs w:val="28"/>
            <w:u w:val="single"/>
            <w:lang w:eastAsia="ru-RU"/>
          </w:rPr>
          <w:t>Федеральным законом от 21.12.2001 N 178-ФЗ</w:t>
        </w:r>
      </w:hyperlink>
      <w:r w:rsidRPr="009C1542">
        <w:rPr>
          <w:rFonts w:ascii="Times New Roman" w:eastAsia="Times New Roman" w:hAnsi="Times New Roman" w:cs="Times New Roman"/>
          <w:color w:val="444444"/>
          <w:sz w:val="28"/>
          <w:szCs w:val="28"/>
          <w:lang w:eastAsia="ru-RU"/>
        </w:rPr>
        <w:t xml:space="preserve"> поступили денежные средства в размере </w:t>
      </w:r>
      <w:r w:rsidR="00B479F9" w:rsidRPr="009C1542">
        <w:rPr>
          <w:rFonts w:ascii="Times New Roman" w:eastAsia="Times New Roman" w:hAnsi="Times New Roman" w:cs="Times New Roman"/>
          <w:sz w:val="28"/>
          <w:szCs w:val="28"/>
          <w:lang w:eastAsia="ru-RU"/>
        </w:rPr>
        <w:t>9 971 910</w:t>
      </w:r>
      <w:r w:rsidRPr="009C1542">
        <w:rPr>
          <w:rFonts w:ascii="Times New Roman" w:eastAsia="Times New Roman" w:hAnsi="Times New Roman" w:cs="Times New Roman"/>
          <w:sz w:val="28"/>
          <w:szCs w:val="28"/>
          <w:lang w:eastAsia="ru-RU"/>
        </w:rPr>
        <w:t xml:space="preserve"> </w:t>
      </w:r>
      <w:r w:rsidRPr="009C1542">
        <w:rPr>
          <w:rFonts w:ascii="Times New Roman" w:eastAsia="Times New Roman" w:hAnsi="Times New Roman" w:cs="Times New Roman"/>
          <w:color w:val="444444"/>
          <w:sz w:val="28"/>
          <w:szCs w:val="28"/>
          <w:lang w:eastAsia="ru-RU"/>
        </w:rPr>
        <w:t>руб.</w:t>
      </w:r>
    </w:p>
    <w:p w:rsidR="009238D6" w:rsidRPr="009C1542" w:rsidRDefault="009238D6" w:rsidP="00804820">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8256B4" w:rsidRPr="009C1542" w:rsidRDefault="008256B4" w:rsidP="006B427C">
      <w:pPr>
        <w:spacing w:after="0" w:line="330" w:lineRule="atLeast"/>
        <w:jc w:val="center"/>
        <w:textAlignment w:val="baseline"/>
        <w:rPr>
          <w:rFonts w:ascii="Times New Roman" w:eastAsia="Times New Roman" w:hAnsi="Times New Roman" w:cs="Times New Roman"/>
          <w:b/>
          <w:bCs/>
          <w:color w:val="444444"/>
          <w:sz w:val="28"/>
          <w:szCs w:val="28"/>
          <w:bdr w:val="none" w:sz="0" w:space="0" w:color="auto" w:frame="1"/>
          <w:lang w:eastAsia="ru-RU"/>
        </w:rPr>
      </w:pPr>
      <w:r w:rsidRPr="009C1542">
        <w:rPr>
          <w:rFonts w:ascii="Times New Roman" w:eastAsia="Times New Roman" w:hAnsi="Times New Roman" w:cs="Times New Roman"/>
          <w:b/>
          <w:bCs/>
          <w:color w:val="444444"/>
          <w:sz w:val="28"/>
          <w:szCs w:val="28"/>
          <w:bdr w:val="none" w:sz="0" w:space="0" w:color="auto" w:frame="1"/>
          <w:lang w:eastAsia="ru-RU"/>
        </w:rPr>
        <w:t>Земельные отношения</w:t>
      </w:r>
      <w:r w:rsidR="006B427C" w:rsidRPr="009C1542">
        <w:rPr>
          <w:rFonts w:ascii="Times New Roman" w:eastAsia="Times New Roman" w:hAnsi="Times New Roman" w:cs="Times New Roman"/>
          <w:b/>
          <w:bCs/>
          <w:color w:val="444444"/>
          <w:sz w:val="28"/>
          <w:szCs w:val="28"/>
          <w:bdr w:val="none" w:sz="0" w:space="0" w:color="auto" w:frame="1"/>
          <w:lang w:eastAsia="ru-RU"/>
        </w:rPr>
        <w:t xml:space="preserve"> </w:t>
      </w:r>
      <w:r w:rsidR="008C4E3C" w:rsidRPr="009C1542">
        <w:rPr>
          <w:rFonts w:ascii="Times New Roman" w:eastAsia="Times New Roman" w:hAnsi="Times New Roman" w:cs="Times New Roman"/>
          <w:b/>
          <w:bCs/>
          <w:color w:val="444444"/>
          <w:sz w:val="28"/>
          <w:szCs w:val="28"/>
          <w:bdr w:val="none" w:sz="0" w:space="0" w:color="auto" w:frame="1"/>
          <w:lang w:eastAsia="ru-RU"/>
        </w:rPr>
        <w:t>у</w:t>
      </w:r>
      <w:r w:rsidRPr="009C1542">
        <w:rPr>
          <w:rFonts w:ascii="Times New Roman" w:eastAsia="Times New Roman" w:hAnsi="Times New Roman" w:cs="Times New Roman"/>
          <w:b/>
          <w:bCs/>
          <w:color w:val="444444"/>
          <w:sz w:val="28"/>
          <w:szCs w:val="28"/>
          <w:bdr w:val="none" w:sz="0" w:space="0" w:color="auto" w:frame="1"/>
          <w:lang w:eastAsia="ru-RU"/>
        </w:rPr>
        <w:t xml:space="preserve">правление и распоряжение земельными участками, находящимися </w:t>
      </w:r>
      <w:r w:rsidR="000B3138" w:rsidRPr="009C1542">
        <w:rPr>
          <w:rFonts w:ascii="Times New Roman" w:eastAsia="Times New Roman" w:hAnsi="Times New Roman" w:cs="Times New Roman"/>
          <w:b/>
          <w:bCs/>
          <w:color w:val="444444"/>
          <w:sz w:val="28"/>
          <w:szCs w:val="28"/>
          <w:bdr w:val="none" w:sz="0" w:space="0" w:color="auto" w:frame="1"/>
          <w:lang w:eastAsia="ru-RU"/>
        </w:rPr>
        <w:t xml:space="preserve">на территории </w:t>
      </w:r>
      <w:r w:rsidRPr="009C1542">
        <w:rPr>
          <w:rFonts w:ascii="Times New Roman" w:eastAsia="Times New Roman" w:hAnsi="Times New Roman" w:cs="Times New Roman"/>
          <w:b/>
          <w:bCs/>
          <w:color w:val="444444"/>
          <w:sz w:val="28"/>
          <w:szCs w:val="28"/>
          <w:bdr w:val="none" w:sz="0" w:space="0" w:color="auto" w:frame="1"/>
          <w:lang w:eastAsia="ru-RU"/>
        </w:rPr>
        <w:t xml:space="preserve"> города </w:t>
      </w:r>
      <w:r w:rsidR="008C4E3C" w:rsidRPr="009C1542">
        <w:rPr>
          <w:rFonts w:ascii="Times New Roman" w:eastAsia="Times New Roman" w:hAnsi="Times New Roman" w:cs="Times New Roman"/>
          <w:b/>
          <w:bCs/>
          <w:color w:val="444444"/>
          <w:sz w:val="28"/>
          <w:szCs w:val="28"/>
          <w:bdr w:val="none" w:sz="0" w:space="0" w:color="auto" w:frame="1"/>
          <w:lang w:eastAsia="ru-RU"/>
        </w:rPr>
        <w:t>Клинцы</w:t>
      </w:r>
    </w:p>
    <w:p w:rsidR="006B427C" w:rsidRPr="009C1542" w:rsidRDefault="006B427C" w:rsidP="006B427C">
      <w:pPr>
        <w:spacing w:after="0" w:line="330" w:lineRule="atLeast"/>
        <w:jc w:val="center"/>
        <w:textAlignment w:val="baseline"/>
        <w:rPr>
          <w:rFonts w:ascii="Times New Roman" w:eastAsia="Times New Roman" w:hAnsi="Times New Roman" w:cs="Times New Roman"/>
          <w:color w:val="444444"/>
          <w:sz w:val="28"/>
          <w:szCs w:val="28"/>
          <w:lang w:eastAsia="ru-RU"/>
        </w:rPr>
      </w:pPr>
    </w:p>
    <w:p w:rsidR="008256B4" w:rsidRPr="009C1542" w:rsidRDefault="008256B4" w:rsidP="00804820">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9C1542">
        <w:rPr>
          <w:rFonts w:ascii="Times New Roman" w:eastAsia="Times New Roman" w:hAnsi="Times New Roman" w:cs="Times New Roman"/>
          <w:color w:val="444444"/>
          <w:sz w:val="28"/>
          <w:szCs w:val="28"/>
          <w:lang w:eastAsia="ru-RU"/>
        </w:rPr>
        <w:t>По состоянию на 01.01.202</w:t>
      </w:r>
      <w:r w:rsidR="0045690F" w:rsidRPr="009C1542">
        <w:rPr>
          <w:rFonts w:ascii="Times New Roman" w:eastAsia="Times New Roman" w:hAnsi="Times New Roman" w:cs="Times New Roman"/>
          <w:color w:val="444444"/>
          <w:sz w:val="28"/>
          <w:szCs w:val="28"/>
          <w:lang w:eastAsia="ru-RU"/>
        </w:rPr>
        <w:t>2</w:t>
      </w:r>
      <w:r w:rsidRPr="009C1542">
        <w:rPr>
          <w:rFonts w:ascii="Times New Roman" w:eastAsia="Times New Roman" w:hAnsi="Times New Roman" w:cs="Times New Roman"/>
          <w:color w:val="444444"/>
          <w:sz w:val="28"/>
          <w:szCs w:val="28"/>
          <w:lang w:eastAsia="ru-RU"/>
        </w:rPr>
        <w:t xml:space="preserve"> </w:t>
      </w:r>
      <w:r w:rsidR="006B427C" w:rsidRPr="009C1542">
        <w:rPr>
          <w:rFonts w:ascii="Times New Roman" w:eastAsia="Times New Roman" w:hAnsi="Times New Roman" w:cs="Times New Roman"/>
          <w:color w:val="444444"/>
          <w:sz w:val="28"/>
          <w:szCs w:val="28"/>
          <w:lang w:eastAsia="ru-RU"/>
        </w:rPr>
        <w:t xml:space="preserve">реестр арендаторов земельных участков </w:t>
      </w:r>
      <w:r w:rsidR="009238D6" w:rsidRPr="009C1542">
        <w:rPr>
          <w:rFonts w:ascii="Times New Roman" w:eastAsia="Times New Roman" w:hAnsi="Times New Roman" w:cs="Times New Roman"/>
          <w:color w:val="444444"/>
          <w:sz w:val="28"/>
          <w:szCs w:val="28"/>
          <w:lang w:eastAsia="ru-RU"/>
        </w:rPr>
        <w:t xml:space="preserve"> состоит из </w:t>
      </w:r>
      <w:r w:rsidR="0045690F" w:rsidRPr="009C1542">
        <w:rPr>
          <w:rFonts w:ascii="Times New Roman" w:eastAsia="Times New Roman" w:hAnsi="Times New Roman" w:cs="Times New Roman"/>
          <w:color w:val="444444"/>
          <w:sz w:val="28"/>
          <w:szCs w:val="28"/>
          <w:lang w:eastAsia="ru-RU"/>
        </w:rPr>
        <w:t>676</w:t>
      </w:r>
      <w:r w:rsidR="00B479F9" w:rsidRPr="009C1542">
        <w:rPr>
          <w:rFonts w:ascii="Times New Roman" w:eastAsia="Times New Roman" w:hAnsi="Times New Roman" w:cs="Times New Roman"/>
          <w:color w:val="444444"/>
          <w:sz w:val="28"/>
          <w:szCs w:val="28"/>
          <w:lang w:eastAsia="ru-RU"/>
        </w:rPr>
        <w:t xml:space="preserve"> договоров аренды</w:t>
      </w:r>
      <w:r w:rsidRPr="009C1542">
        <w:rPr>
          <w:rFonts w:ascii="Times New Roman" w:eastAsia="Times New Roman" w:hAnsi="Times New Roman" w:cs="Times New Roman"/>
          <w:color w:val="444444"/>
          <w:sz w:val="28"/>
          <w:szCs w:val="28"/>
          <w:lang w:eastAsia="ru-RU"/>
        </w:rPr>
        <w:t>:</w:t>
      </w:r>
    </w:p>
    <w:p w:rsidR="0045690F" w:rsidRPr="009C1542" w:rsidRDefault="008256B4" w:rsidP="00804820">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9C1542">
        <w:rPr>
          <w:rFonts w:ascii="Times New Roman" w:eastAsia="Times New Roman" w:hAnsi="Times New Roman" w:cs="Times New Roman"/>
          <w:color w:val="444444"/>
          <w:sz w:val="28"/>
          <w:szCs w:val="28"/>
          <w:lang w:eastAsia="ru-RU"/>
        </w:rPr>
        <w:t xml:space="preserve">- в аренде у юридических и физических лиц и муниципальных предприятий - </w:t>
      </w:r>
      <w:r w:rsidR="0045690F" w:rsidRPr="009C1542">
        <w:rPr>
          <w:rFonts w:ascii="Times New Roman" w:eastAsia="Times New Roman" w:hAnsi="Times New Roman" w:cs="Times New Roman"/>
          <w:sz w:val="28"/>
          <w:szCs w:val="28"/>
          <w:lang w:eastAsia="ru-RU"/>
        </w:rPr>
        <w:t>676</w:t>
      </w:r>
      <w:r w:rsidRPr="009C1542">
        <w:rPr>
          <w:rFonts w:ascii="Times New Roman" w:eastAsia="Times New Roman" w:hAnsi="Times New Roman" w:cs="Times New Roman"/>
          <w:sz w:val="28"/>
          <w:szCs w:val="28"/>
          <w:lang w:eastAsia="ru-RU"/>
        </w:rPr>
        <w:t xml:space="preserve"> </w:t>
      </w:r>
      <w:r w:rsidRPr="009C1542">
        <w:rPr>
          <w:rFonts w:ascii="Times New Roman" w:eastAsia="Times New Roman" w:hAnsi="Times New Roman" w:cs="Times New Roman"/>
          <w:color w:val="444444"/>
          <w:sz w:val="28"/>
          <w:szCs w:val="28"/>
          <w:lang w:eastAsia="ru-RU"/>
        </w:rPr>
        <w:t>земельных участк</w:t>
      </w:r>
      <w:r w:rsidR="0045690F" w:rsidRPr="009C1542">
        <w:rPr>
          <w:rFonts w:ascii="Times New Roman" w:eastAsia="Times New Roman" w:hAnsi="Times New Roman" w:cs="Times New Roman"/>
          <w:color w:val="444444"/>
          <w:sz w:val="28"/>
          <w:szCs w:val="28"/>
          <w:lang w:eastAsia="ru-RU"/>
        </w:rPr>
        <w:t>а</w:t>
      </w:r>
      <w:r w:rsidRPr="009C1542">
        <w:rPr>
          <w:rFonts w:ascii="Times New Roman" w:eastAsia="Times New Roman" w:hAnsi="Times New Roman" w:cs="Times New Roman"/>
          <w:color w:val="444444"/>
          <w:sz w:val="28"/>
          <w:szCs w:val="28"/>
          <w:lang w:eastAsia="ru-RU"/>
        </w:rPr>
        <w:t xml:space="preserve"> (общей </w:t>
      </w:r>
      <w:r w:rsidRPr="009C1542">
        <w:rPr>
          <w:rFonts w:ascii="Times New Roman" w:eastAsia="Times New Roman" w:hAnsi="Times New Roman" w:cs="Times New Roman"/>
          <w:sz w:val="28"/>
          <w:szCs w:val="28"/>
          <w:lang w:eastAsia="ru-RU"/>
        </w:rPr>
        <w:t xml:space="preserve">площадью </w:t>
      </w:r>
      <w:r w:rsidR="001055B3" w:rsidRPr="009C1542">
        <w:rPr>
          <w:rFonts w:ascii="Times New Roman" w:eastAsia="Times New Roman" w:hAnsi="Times New Roman" w:cs="Times New Roman"/>
          <w:sz w:val="28"/>
          <w:szCs w:val="28"/>
          <w:lang w:eastAsia="ru-RU"/>
        </w:rPr>
        <w:t>301,06</w:t>
      </w:r>
      <w:r w:rsidRPr="009C1542">
        <w:rPr>
          <w:rFonts w:ascii="Times New Roman" w:eastAsia="Times New Roman" w:hAnsi="Times New Roman" w:cs="Times New Roman"/>
          <w:sz w:val="28"/>
          <w:szCs w:val="28"/>
          <w:lang w:eastAsia="ru-RU"/>
        </w:rPr>
        <w:t xml:space="preserve"> </w:t>
      </w:r>
      <w:r w:rsidRPr="009C1542">
        <w:rPr>
          <w:rFonts w:ascii="Times New Roman" w:eastAsia="Times New Roman" w:hAnsi="Times New Roman" w:cs="Times New Roman"/>
          <w:color w:val="444444"/>
          <w:sz w:val="28"/>
          <w:szCs w:val="28"/>
          <w:lang w:eastAsia="ru-RU"/>
        </w:rPr>
        <w:t xml:space="preserve">га). </w:t>
      </w:r>
    </w:p>
    <w:p w:rsidR="008256B4" w:rsidRPr="009C1542" w:rsidRDefault="001055B3" w:rsidP="00804820">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9C1542">
        <w:rPr>
          <w:rFonts w:ascii="Times New Roman" w:eastAsia="Times New Roman" w:hAnsi="Times New Roman" w:cs="Times New Roman"/>
          <w:color w:val="444444"/>
          <w:sz w:val="28"/>
          <w:szCs w:val="28"/>
          <w:lang w:eastAsia="ru-RU"/>
        </w:rPr>
        <w:t>Во и</w:t>
      </w:r>
      <w:r w:rsidR="008256B4" w:rsidRPr="009C1542">
        <w:rPr>
          <w:rFonts w:ascii="Times New Roman" w:eastAsia="Times New Roman" w:hAnsi="Times New Roman" w:cs="Times New Roman"/>
          <w:color w:val="444444"/>
          <w:sz w:val="28"/>
          <w:szCs w:val="28"/>
          <w:lang w:eastAsia="ru-RU"/>
        </w:rPr>
        <w:t>сполнени</w:t>
      </w:r>
      <w:r w:rsidRPr="009C1542">
        <w:rPr>
          <w:rFonts w:ascii="Times New Roman" w:eastAsia="Times New Roman" w:hAnsi="Times New Roman" w:cs="Times New Roman"/>
          <w:color w:val="444444"/>
          <w:sz w:val="28"/>
          <w:szCs w:val="28"/>
          <w:lang w:eastAsia="ru-RU"/>
        </w:rPr>
        <w:t>е</w:t>
      </w:r>
      <w:r w:rsidR="008256B4" w:rsidRPr="009C1542">
        <w:rPr>
          <w:rFonts w:ascii="Times New Roman" w:eastAsia="Times New Roman" w:hAnsi="Times New Roman" w:cs="Times New Roman"/>
          <w:color w:val="444444"/>
          <w:sz w:val="28"/>
          <w:szCs w:val="28"/>
          <w:lang w:eastAsia="ru-RU"/>
        </w:rPr>
        <w:t xml:space="preserve"> законодательства Брянской области, регулирующего правоотношения по бесплатному предоставлению гражданам, имеющим трех и более детей, в собственность земельных участков в Брянской области </w:t>
      </w:r>
      <w:r w:rsidR="00C27A58" w:rsidRPr="009C1542">
        <w:rPr>
          <w:rFonts w:ascii="Times New Roman" w:eastAsia="Times New Roman" w:hAnsi="Times New Roman" w:cs="Times New Roman"/>
          <w:color w:val="444444"/>
          <w:sz w:val="28"/>
          <w:szCs w:val="28"/>
          <w:lang w:eastAsia="ru-RU"/>
        </w:rPr>
        <w:t xml:space="preserve">Комитетом по управлению имуществом </w:t>
      </w:r>
      <w:r w:rsidR="008256B4" w:rsidRPr="009C1542">
        <w:rPr>
          <w:rFonts w:ascii="Times New Roman" w:eastAsia="Times New Roman" w:hAnsi="Times New Roman" w:cs="Times New Roman"/>
          <w:color w:val="444444"/>
          <w:sz w:val="28"/>
          <w:szCs w:val="28"/>
          <w:lang w:eastAsia="ru-RU"/>
        </w:rPr>
        <w:t xml:space="preserve"> проводилась работа по предоставлению земельных участков в собственность бесплатно гражданам данной категории.</w:t>
      </w:r>
      <w:r w:rsidRPr="009C1542">
        <w:rPr>
          <w:rFonts w:ascii="Times New Roman" w:eastAsia="Times New Roman" w:hAnsi="Times New Roman" w:cs="Times New Roman"/>
          <w:color w:val="444444"/>
          <w:sz w:val="28"/>
          <w:szCs w:val="28"/>
          <w:lang w:eastAsia="ru-RU"/>
        </w:rPr>
        <w:t xml:space="preserve"> В 2020 году предоставлено   24  участка, в 2021 году  -  24  участка, за истекший период 2022 года  20 участков.</w:t>
      </w:r>
    </w:p>
    <w:p w:rsidR="001055B3" w:rsidRPr="009C1542" w:rsidRDefault="002C4561" w:rsidP="001055B3">
      <w:pPr>
        <w:rPr>
          <w:rFonts w:ascii="Times New Roman" w:eastAsia="Times New Roman" w:hAnsi="Times New Roman" w:cs="Times New Roman"/>
          <w:sz w:val="28"/>
          <w:szCs w:val="28"/>
        </w:rPr>
      </w:pPr>
      <w:r w:rsidRPr="009C1542">
        <w:rPr>
          <w:rFonts w:ascii="Times New Roman" w:eastAsia="Times New Roman" w:hAnsi="Times New Roman" w:cs="Times New Roman"/>
          <w:color w:val="444444"/>
          <w:sz w:val="28"/>
          <w:szCs w:val="28"/>
          <w:lang w:eastAsia="ru-RU"/>
        </w:rPr>
        <w:t xml:space="preserve">Проведено  2 аукциона </w:t>
      </w:r>
      <w:r w:rsidRPr="009C1542">
        <w:rPr>
          <w:rFonts w:ascii="Times New Roman" w:eastAsia="Times New Roman" w:hAnsi="Times New Roman" w:cs="Times New Roman"/>
          <w:sz w:val="28"/>
          <w:szCs w:val="28"/>
          <w:lang w:eastAsia="ru-RU"/>
        </w:rPr>
        <w:t xml:space="preserve">в электронной форме </w:t>
      </w:r>
      <w:r w:rsidRPr="009C1542">
        <w:rPr>
          <w:rFonts w:ascii="Times New Roman" w:eastAsia="Times New Roman" w:hAnsi="Times New Roman" w:cs="Times New Roman"/>
          <w:sz w:val="28"/>
          <w:szCs w:val="28"/>
        </w:rPr>
        <w:t>на право заключения</w:t>
      </w:r>
      <w:r w:rsidRPr="009C1542">
        <w:rPr>
          <w:rFonts w:ascii="Times New Roman" w:eastAsia="Times New Roman" w:hAnsi="Times New Roman" w:cs="Times New Roman"/>
          <w:spacing w:val="40"/>
          <w:sz w:val="28"/>
          <w:szCs w:val="28"/>
        </w:rPr>
        <w:t xml:space="preserve"> </w:t>
      </w:r>
      <w:r w:rsidRPr="009C1542">
        <w:rPr>
          <w:rFonts w:ascii="Times New Roman" w:eastAsia="Times New Roman" w:hAnsi="Times New Roman" w:cs="Times New Roman"/>
          <w:sz w:val="28"/>
          <w:szCs w:val="28"/>
        </w:rPr>
        <w:t>договора на установку и эксплуатацию рекламной конструкции на</w:t>
      </w:r>
      <w:r w:rsidRPr="009C1542">
        <w:rPr>
          <w:rFonts w:ascii="Times New Roman" w:eastAsia="Times New Roman" w:hAnsi="Times New Roman" w:cs="Times New Roman"/>
          <w:spacing w:val="40"/>
          <w:sz w:val="28"/>
          <w:szCs w:val="28"/>
        </w:rPr>
        <w:t xml:space="preserve"> </w:t>
      </w:r>
      <w:r w:rsidRPr="009C1542">
        <w:rPr>
          <w:rFonts w:ascii="Times New Roman" w:eastAsia="Times New Roman" w:hAnsi="Times New Roman" w:cs="Times New Roman"/>
          <w:sz w:val="28"/>
          <w:szCs w:val="28"/>
        </w:rPr>
        <w:t>территории городского округа «город Клинцы Брянской области» по итогам аукционов заключено 25 договоров на установку и использование рекламной конструкции сроком на 5 лет.  В бюджет городского округа поступило 281 454 рубля.</w:t>
      </w:r>
    </w:p>
    <w:p w:rsidR="008256B4" w:rsidRPr="009C1542" w:rsidRDefault="008256B4" w:rsidP="00607623">
      <w:pPr>
        <w:spacing w:after="0" w:line="240" w:lineRule="auto"/>
        <w:rPr>
          <w:rFonts w:ascii="Times New Roman" w:eastAsia="Times New Roman" w:hAnsi="Times New Roman" w:cs="Times New Roman"/>
          <w:color w:val="444444"/>
          <w:sz w:val="28"/>
          <w:szCs w:val="28"/>
          <w:lang w:eastAsia="ru-RU"/>
        </w:rPr>
      </w:pPr>
      <w:r w:rsidRPr="009C1542">
        <w:rPr>
          <w:rFonts w:ascii="Times New Roman" w:eastAsia="Times New Roman" w:hAnsi="Times New Roman" w:cs="Times New Roman"/>
          <w:color w:val="444444"/>
          <w:sz w:val="28"/>
          <w:szCs w:val="28"/>
          <w:lang w:eastAsia="ru-RU"/>
        </w:rPr>
        <w:lastRenderedPageBreak/>
        <w:t xml:space="preserve">Также </w:t>
      </w:r>
      <w:proofErr w:type="gramStart"/>
      <w:r w:rsidRPr="009C1542">
        <w:rPr>
          <w:rFonts w:ascii="Times New Roman" w:eastAsia="Times New Roman" w:hAnsi="Times New Roman" w:cs="Times New Roman"/>
          <w:color w:val="444444"/>
          <w:sz w:val="28"/>
          <w:szCs w:val="28"/>
          <w:lang w:eastAsia="ru-RU"/>
        </w:rPr>
        <w:t xml:space="preserve">в связи с изменениями законодательства в области государственной регистрации недвижимости </w:t>
      </w:r>
      <w:r w:rsidR="002C4561" w:rsidRPr="009C1542">
        <w:rPr>
          <w:rFonts w:ascii="Times New Roman" w:eastAsia="Times New Roman" w:hAnsi="Times New Roman" w:cs="Times New Roman"/>
          <w:color w:val="444444"/>
          <w:sz w:val="28"/>
          <w:szCs w:val="28"/>
          <w:lang w:eastAsia="ru-RU"/>
        </w:rPr>
        <w:t>Комитетом</w:t>
      </w:r>
      <w:r w:rsidRPr="009C1542">
        <w:rPr>
          <w:rFonts w:ascii="Times New Roman" w:eastAsia="Times New Roman" w:hAnsi="Times New Roman" w:cs="Times New Roman"/>
          <w:color w:val="444444"/>
          <w:sz w:val="28"/>
          <w:szCs w:val="28"/>
          <w:lang w:eastAsia="ru-RU"/>
        </w:rPr>
        <w:t xml:space="preserve"> в орган регистрации прав на постоянной основе</w:t>
      </w:r>
      <w:proofErr w:type="gramEnd"/>
      <w:r w:rsidRPr="009C1542">
        <w:rPr>
          <w:rFonts w:ascii="Times New Roman" w:eastAsia="Times New Roman" w:hAnsi="Times New Roman" w:cs="Times New Roman"/>
          <w:color w:val="444444"/>
          <w:sz w:val="28"/>
          <w:szCs w:val="28"/>
          <w:lang w:eastAsia="ru-RU"/>
        </w:rPr>
        <w:t xml:space="preserve"> направляются договоры купли-продажи и аренды земельных участков самостоятельно, без участия второй стороны сделки. Это значительно упрощает процедуру получения муниципальных услуг в сфере земельных отношений для физических и юридических лиц. Результатом обращения о предоставлении земельного участка в городскую администрацию является выдача </w:t>
      </w:r>
      <w:r w:rsidR="002C4561" w:rsidRPr="009C1542">
        <w:rPr>
          <w:rFonts w:ascii="Times New Roman" w:eastAsia="Times New Roman" w:hAnsi="Times New Roman" w:cs="Times New Roman"/>
          <w:color w:val="444444"/>
          <w:sz w:val="28"/>
          <w:szCs w:val="28"/>
          <w:lang w:eastAsia="ru-RU"/>
        </w:rPr>
        <w:t>Управлением</w:t>
      </w:r>
      <w:r w:rsidRPr="009C1542">
        <w:rPr>
          <w:rFonts w:ascii="Times New Roman" w:eastAsia="Times New Roman" w:hAnsi="Times New Roman" w:cs="Times New Roman"/>
          <w:color w:val="444444"/>
          <w:sz w:val="28"/>
          <w:szCs w:val="28"/>
          <w:lang w:eastAsia="ru-RU"/>
        </w:rPr>
        <w:t xml:space="preserve"> выписки из Единого государственного реестра недвижимости с зарегистрированными правами заявителя.</w:t>
      </w:r>
    </w:p>
    <w:p w:rsidR="008256B4" w:rsidRPr="009C1542" w:rsidRDefault="008256B4" w:rsidP="00607623">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9C1542">
        <w:rPr>
          <w:rFonts w:ascii="Times New Roman" w:eastAsia="Times New Roman" w:hAnsi="Times New Roman" w:cs="Times New Roman"/>
          <w:color w:val="444444"/>
          <w:sz w:val="28"/>
          <w:szCs w:val="28"/>
          <w:lang w:eastAsia="ru-RU"/>
        </w:rPr>
        <w:t xml:space="preserve">Так, за отчетный период в Управление </w:t>
      </w:r>
      <w:proofErr w:type="spellStart"/>
      <w:r w:rsidRPr="009C1542">
        <w:rPr>
          <w:rFonts w:ascii="Times New Roman" w:eastAsia="Times New Roman" w:hAnsi="Times New Roman" w:cs="Times New Roman"/>
          <w:color w:val="444444"/>
          <w:sz w:val="28"/>
          <w:szCs w:val="28"/>
          <w:lang w:eastAsia="ru-RU"/>
        </w:rPr>
        <w:t>Росреестра</w:t>
      </w:r>
      <w:proofErr w:type="spellEnd"/>
      <w:r w:rsidRPr="009C1542">
        <w:rPr>
          <w:rFonts w:ascii="Times New Roman" w:eastAsia="Times New Roman" w:hAnsi="Times New Roman" w:cs="Times New Roman"/>
          <w:color w:val="444444"/>
          <w:sz w:val="28"/>
          <w:szCs w:val="28"/>
          <w:lang w:eastAsia="ru-RU"/>
        </w:rPr>
        <w:t xml:space="preserve"> специалистами </w:t>
      </w:r>
      <w:r w:rsidR="002C4561" w:rsidRPr="009C1542">
        <w:rPr>
          <w:rFonts w:ascii="Times New Roman" w:eastAsia="Times New Roman" w:hAnsi="Times New Roman" w:cs="Times New Roman"/>
          <w:color w:val="444444"/>
          <w:sz w:val="28"/>
          <w:szCs w:val="28"/>
          <w:lang w:eastAsia="ru-RU"/>
        </w:rPr>
        <w:t>Комитета</w:t>
      </w:r>
      <w:r w:rsidRPr="009C1542">
        <w:rPr>
          <w:rFonts w:ascii="Times New Roman" w:eastAsia="Times New Roman" w:hAnsi="Times New Roman" w:cs="Times New Roman"/>
          <w:color w:val="444444"/>
          <w:sz w:val="28"/>
          <w:szCs w:val="28"/>
          <w:lang w:eastAsia="ru-RU"/>
        </w:rPr>
        <w:t xml:space="preserve"> в электронном виде направлен </w:t>
      </w:r>
      <w:r w:rsidR="003770C1" w:rsidRPr="009C1542">
        <w:rPr>
          <w:rFonts w:ascii="Times New Roman" w:eastAsia="Times New Roman" w:hAnsi="Times New Roman" w:cs="Times New Roman"/>
          <w:sz w:val="28"/>
          <w:szCs w:val="28"/>
          <w:lang w:eastAsia="ru-RU"/>
        </w:rPr>
        <w:t>273</w:t>
      </w:r>
      <w:r w:rsidRPr="009C1542">
        <w:rPr>
          <w:rFonts w:ascii="Times New Roman" w:eastAsia="Times New Roman" w:hAnsi="Times New Roman" w:cs="Times New Roman"/>
          <w:color w:val="444444"/>
          <w:sz w:val="28"/>
          <w:szCs w:val="28"/>
          <w:lang w:eastAsia="ru-RU"/>
        </w:rPr>
        <w:t xml:space="preserve"> пакета документов для осуществления регистрации прав физических и юридических лиц, а также </w:t>
      </w:r>
      <w:r w:rsidR="003770C1" w:rsidRPr="009C1542">
        <w:rPr>
          <w:rFonts w:ascii="Times New Roman" w:eastAsia="Times New Roman" w:hAnsi="Times New Roman" w:cs="Times New Roman"/>
          <w:sz w:val="28"/>
          <w:szCs w:val="28"/>
          <w:lang w:eastAsia="ru-RU"/>
        </w:rPr>
        <w:t>158</w:t>
      </w:r>
      <w:r w:rsidR="003770C1" w:rsidRPr="009C1542">
        <w:rPr>
          <w:rFonts w:ascii="Times New Roman" w:eastAsia="Times New Roman" w:hAnsi="Times New Roman" w:cs="Times New Roman"/>
          <w:color w:val="FF0000"/>
          <w:sz w:val="28"/>
          <w:szCs w:val="28"/>
          <w:lang w:eastAsia="ru-RU"/>
        </w:rPr>
        <w:t xml:space="preserve"> </w:t>
      </w:r>
      <w:r w:rsidRPr="009C1542">
        <w:rPr>
          <w:rFonts w:ascii="Times New Roman" w:eastAsia="Times New Roman" w:hAnsi="Times New Roman" w:cs="Times New Roman"/>
          <w:color w:val="444444"/>
          <w:sz w:val="28"/>
          <w:szCs w:val="28"/>
          <w:lang w:eastAsia="ru-RU"/>
        </w:rPr>
        <w:t xml:space="preserve"> решений об образовании земельных участков для их постановки на кадастровый учет.</w:t>
      </w:r>
    </w:p>
    <w:p w:rsidR="008256B4" w:rsidRPr="009C1542" w:rsidRDefault="008C4E3C" w:rsidP="00607623">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9C1542">
        <w:rPr>
          <w:rFonts w:ascii="Times New Roman" w:eastAsia="Times New Roman" w:hAnsi="Times New Roman" w:cs="Times New Roman"/>
          <w:color w:val="444444"/>
          <w:sz w:val="28"/>
          <w:szCs w:val="28"/>
          <w:lang w:eastAsia="ru-RU"/>
        </w:rPr>
        <w:t>Комитет</w:t>
      </w:r>
      <w:r w:rsidR="008256B4" w:rsidRPr="009C1542">
        <w:rPr>
          <w:rFonts w:ascii="Times New Roman" w:eastAsia="Times New Roman" w:hAnsi="Times New Roman" w:cs="Times New Roman"/>
          <w:color w:val="444444"/>
          <w:sz w:val="28"/>
          <w:szCs w:val="28"/>
          <w:lang w:eastAsia="ru-RU"/>
        </w:rPr>
        <w:t xml:space="preserve"> непрерывно проводит работу по вовлечению в оборот новых земельных участков, в том числе в результате проведения работы по расторжению договоров аренды земельных участков, срок действия которых истек, и основания, установленные законодательством для заключения договора аренды на новый срок без проведения торгов, отсутствуют. После расторжения договоров аренды земельных участков, срок действия которых истек, </w:t>
      </w:r>
      <w:r w:rsidR="003474F2" w:rsidRPr="009C1542">
        <w:rPr>
          <w:rFonts w:ascii="Times New Roman" w:eastAsia="Times New Roman" w:hAnsi="Times New Roman" w:cs="Times New Roman"/>
          <w:color w:val="444444"/>
          <w:sz w:val="28"/>
          <w:szCs w:val="28"/>
          <w:lang w:eastAsia="ru-RU"/>
        </w:rPr>
        <w:t>Комитетом</w:t>
      </w:r>
      <w:r w:rsidR="008256B4" w:rsidRPr="009C1542">
        <w:rPr>
          <w:rFonts w:ascii="Times New Roman" w:eastAsia="Times New Roman" w:hAnsi="Times New Roman" w:cs="Times New Roman"/>
          <w:color w:val="444444"/>
          <w:sz w:val="28"/>
          <w:szCs w:val="28"/>
          <w:lang w:eastAsia="ru-RU"/>
        </w:rPr>
        <w:t xml:space="preserve"> проводится работа, направленная на вовлечение их в оборот в соответствии с документами территориального планирования.</w:t>
      </w:r>
    </w:p>
    <w:p w:rsidR="008256B4" w:rsidRPr="009C1542" w:rsidRDefault="008256B4" w:rsidP="00804820">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9C1542">
        <w:rPr>
          <w:rFonts w:ascii="Times New Roman" w:eastAsia="Times New Roman" w:hAnsi="Times New Roman" w:cs="Times New Roman"/>
          <w:color w:val="444444"/>
          <w:sz w:val="28"/>
          <w:szCs w:val="28"/>
          <w:lang w:eastAsia="ru-RU"/>
        </w:rPr>
        <w:t xml:space="preserve">Неотъемлемой частью исполнения полномочий по распоряжению земельными участками, государственная собственность на которые не разграничена, является проведение торгов по продаже прав на земельные участки. Было назначено аукционов по продаже прав на заключение договоров аренды/договоров купли-продажи в отношении </w:t>
      </w:r>
      <w:r w:rsidR="003474F2" w:rsidRPr="009C1542">
        <w:rPr>
          <w:rFonts w:ascii="Times New Roman" w:eastAsia="Times New Roman" w:hAnsi="Times New Roman" w:cs="Times New Roman"/>
          <w:color w:val="444444"/>
          <w:sz w:val="28"/>
          <w:szCs w:val="28"/>
          <w:lang w:eastAsia="ru-RU"/>
        </w:rPr>
        <w:t>4</w:t>
      </w:r>
      <w:r w:rsidRPr="009C1542">
        <w:rPr>
          <w:rFonts w:ascii="Times New Roman" w:eastAsia="Times New Roman" w:hAnsi="Times New Roman" w:cs="Times New Roman"/>
          <w:color w:val="444444"/>
          <w:sz w:val="28"/>
          <w:szCs w:val="28"/>
          <w:lang w:eastAsia="ru-RU"/>
        </w:rPr>
        <w:t xml:space="preserve"> земельных участков на сумму </w:t>
      </w:r>
      <w:r w:rsidR="003474F2" w:rsidRPr="009C1542">
        <w:rPr>
          <w:rFonts w:ascii="Times New Roman" w:eastAsia="Times New Roman" w:hAnsi="Times New Roman" w:cs="Times New Roman"/>
          <w:color w:val="444444"/>
          <w:sz w:val="28"/>
          <w:szCs w:val="28"/>
          <w:lang w:eastAsia="ru-RU"/>
        </w:rPr>
        <w:t>2550,0</w:t>
      </w:r>
      <w:r w:rsidRPr="009C1542">
        <w:rPr>
          <w:rFonts w:ascii="Times New Roman" w:eastAsia="Times New Roman" w:hAnsi="Times New Roman" w:cs="Times New Roman"/>
          <w:color w:val="444444"/>
          <w:sz w:val="28"/>
          <w:szCs w:val="28"/>
          <w:lang w:eastAsia="ru-RU"/>
        </w:rPr>
        <w:t xml:space="preserve"> тыс. рублей. Признаны несостоявшимися по причине отсутствия заявок на аукционы в отношении </w:t>
      </w:r>
      <w:r w:rsidR="003474F2" w:rsidRPr="009C1542">
        <w:rPr>
          <w:rFonts w:ascii="Times New Roman" w:eastAsia="Times New Roman" w:hAnsi="Times New Roman" w:cs="Times New Roman"/>
          <w:color w:val="444444"/>
          <w:sz w:val="28"/>
          <w:szCs w:val="28"/>
          <w:lang w:eastAsia="ru-RU"/>
        </w:rPr>
        <w:t>4</w:t>
      </w:r>
      <w:r w:rsidRPr="009C1542">
        <w:rPr>
          <w:rFonts w:ascii="Times New Roman" w:eastAsia="Times New Roman" w:hAnsi="Times New Roman" w:cs="Times New Roman"/>
          <w:color w:val="444444"/>
          <w:sz w:val="28"/>
          <w:szCs w:val="28"/>
          <w:lang w:eastAsia="ru-RU"/>
        </w:rPr>
        <w:t xml:space="preserve"> земельных участков на общую сумму </w:t>
      </w:r>
      <w:r w:rsidR="003474F2" w:rsidRPr="009C1542">
        <w:rPr>
          <w:rFonts w:ascii="Times New Roman" w:eastAsia="Times New Roman" w:hAnsi="Times New Roman" w:cs="Times New Roman"/>
          <w:color w:val="444444"/>
          <w:sz w:val="28"/>
          <w:szCs w:val="28"/>
          <w:lang w:eastAsia="ru-RU"/>
        </w:rPr>
        <w:t>2550,0</w:t>
      </w:r>
      <w:r w:rsidRPr="009C1542">
        <w:rPr>
          <w:rFonts w:ascii="Times New Roman" w:eastAsia="Times New Roman" w:hAnsi="Times New Roman" w:cs="Times New Roman"/>
          <w:color w:val="444444"/>
          <w:sz w:val="28"/>
          <w:szCs w:val="28"/>
          <w:lang w:eastAsia="ru-RU"/>
        </w:rPr>
        <w:t xml:space="preserve"> тыс. рублей</w:t>
      </w:r>
    </w:p>
    <w:p w:rsidR="008256B4" w:rsidRPr="009C1542" w:rsidRDefault="008256B4" w:rsidP="00804820">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9C1542">
        <w:rPr>
          <w:rFonts w:ascii="Times New Roman" w:eastAsia="Times New Roman" w:hAnsi="Times New Roman" w:cs="Times New Roman"/>
          <w:color w:val="444444"/>
          <w:sz w:val="28"/>
          <w:szCs w:val="28"/>
          <w:lang w:eastAsia="ru-RU"/>
        </w:rPr>
        <w:t>За истекший период 202</w:t>
      </w:r>
      <w:r w:rsidR="003474F2" w:rsidRPr="009C1542">
        <w:rPr>
          <w:rFonts w:ascii="Times New Roman" w:eastAsia="Times New Roman" w:hAnsi="Times New Roman" w:cs="Times New Roman"/>
          <w:color w:val="444444"/>
          <w:sz w:val="28"/>
          <w:szCs w:val="28"/>
          <w:lang w:eastAsia="ru-RU"/>
        </w:rPr>
        <w:t>2</w:t>
      </w:r>
      <w:r w:rsidRPr="009C1542">
        <w:rPr>
          <w:rFonts w:ascii="Times New Roman" w:eastAsia="Times New Roman" w:hAnsi="Times New Roman" w:cs="Times New Roman"/>
          <w:color w:val="444444"/>
          <w:sz w:val="28"/>
          <w:szCs w:val="28"/>
          <w:lang w:eastAsia="ru-RU"/>
        </w:rPr>
        <w:t xml:space="preserve"> </w:t>
      </w:r>
      <w:r w:rsidR="003474F2" w:rsidRPr="009C1542">
        <w:rPr>
          <w:rFonts w:ascii="Times New Roman" w:eastAsia="Times New Roman" w:hAnsi="Times New Roman" w:cs="Times New Roman"/>
          <w:color w:val="444444"/>
          <w:sz w:val="28"/>
          <w:szCs w:val="28"/>
          <w:lang w:eastAsia="ru-RU"/>
        </w:rPr>
        <w:t xml:space="preserve"> п</w:t>
      </w:r>
      <w:r w:rsidRPr="009C1542">
        <w:rPr>
          <w:rFonts w:ascii="Times New Roman" w:eastAsia="Times New Roman" w:hAnsi="Times New Roman" w:cs="Times New Roman"/>
          <w:color w:val="444444"/>
          <w:sz w:val="28"/>
          <w:szCs w:val="28"/>
          <w:lang w:eastAsia="ru-RU"/>
        </w:rPr>
        <w:t xml:space="preserve">о результатам рассмотрения обращений о предоставлении земельных участков с физическими и юридическими лицами заключено </w:t>
      </w:r>
      <w:r w:rsidR="00C07D7F" w:rsidRPr="009C1542">
        <w:rPr>
          <w:rFonts w:ascii="Times New Roman" w:eastAsia="Times New Roman" w:hAnsi="Times New Roman" w:cs="Times New Roman"/>
          <w:sz w:val="28"/>
          <w:szCs w:val="28"/>
          <w:lang w:eastAsia="ru-RU"/>
        </w:rPr>
        <w:t>36</w:t>
      </w:r>
      <w:r w:rsidRPr="009C1542">
        <w:rPr>
          <w:rFonts w:ascii="Times New Roman" w:eastAsia="Times New Roman" w:hAnsi="Times New Roman" w:cs="Times New Roman"/>
          <w:color w:val="444444"/>
          <w:sz w:val="28"/>
          <w:szCs w:val="28"/>
          <w:lang w:eastAsia="ru-RU"/>
        </w:rPr>
        <w:t xml:space="preserve"> договоров купли-продажи, подготовлено </w:t>
      </w:r>
      <w:r w:rsidR="00C07D7F" w:rsidRPr="009C1542">
        <w:rPr>
          <w:rFonts w:ascii="Times New Roman" w:eastAsia="Times New Roman" w:hAnsi="Times New Roman" w:cs="Times New Roman"/>
          <w:sz w:val="28"/>
          <w:szCs w:val="28"/>
          <w:lang w:eastAsia="ru-RU"/>
        </w:rPr>
        <w:t>15</w:t>
      </w:r>
      <w:r w:rsidRPr="009C1542">
        <w:rPr>
          <w:rFonts w:ascii="Times New Roman" w:eastAsia="Times New Roman" w:hAnsi="Times New Roman" w:cs="Times New Roman"/>
          <w:color w:val="444444"/>
          <w:sz w:val="28"/>
          <w:szCs w:val="28"/>
          <w:lang w:eastAsia="ru-RU"/>
        </w:rPr>
        <w:t xml:space="preserve"> договоров аренды и дополнительных соглашений к ним, </w:t>
      </w:r>
      <w:r w:rsidR="00C07D7F" w:rsidRPr="009C1542">
        <w:rPr>
          <w:rFonts w:ascii="Times New Roman" w:eastAsia="Times New Roman" w:hAnsi="Times New Roman" w:cs="Times New Roman"/>
          <w:sz w:val="28"/>
          <w:szCs w:val="28"/>
          <w:lang w:eastAsia="ru-RU"/>
        </w:rPr>
        <w:t>11</w:t>
      </w:r>
      <w:r w:rsidRPr="009C1542">
        <w:rPr>
          <w:rFonts w:ascii="Times New Roman" w:eastAsia="Times New Roman" w:hAnsi="Times New Roman" w:cs="Times New Roman"/>
          <w:color w:val="444444"/>
          <w:sz w:val="28"/>
          <w:szCs w:val="28"/>
          <w:lang w:eastAsia="ru-RU"/>
        </w:rPr>
        <w:t xml:space="preserve"> соглашени</w:t>
      </w:r>
      <w:r w:rsidR="00C07D7F" w:rsidRPr="009C1542">
        <w:rPr>
          <w:rFonts w:ascii="Times New Roman" w:eastAsia="Times New Roman" w:hAnsi="Times New Roman" w:cs="Times New Roman"/>
          <w:color w:val="444444"/>
          <w:sz w:val="28"/>
          <w:szCs w:val="28"/>
          <w:lang w:eastAsia="ru-RU"/>
        </w:rPr>
        <w:t>й</w:t>
      </w:r>
      <w:r w:rsidRPr="009C1542">
        <w:rPr>
          <w:rFonts w:ascii="Times New Roman" w:eastAsia="Times New Roman" w:hAnsi="Times New Roman" w:cs="Times New Roman"/>
          <w:color w:val="444444"/>
          <w:sz w:val="28"/>
          <w:szCs w:val="28"/>
          <w:lang w:eastAsia="ru-RU"/>
        </w:rPr>
        <w:t xml:space="preserve"> о перераспределении земельных участков, что способствует увеличению доходной части бюджета </w:t>
      </w:r>
      <w:r w:rsidR="003474F2" w:rsidRPr="009C1542">
        <w:rPr>
          <w:rFonts w:ascii="Times New Roman" w:eastAsia="Times New Roman" w:hAnsi="Times New Roman" w:cs="Times New Roman"/>
          <w:color w:val="444444"/>
          <w:sz w:val="28"/>
          <w:szCs w:val="28"/>
          <w:lang w:eastAsia="ru-RU"/>
        </w:rPr>
        <w:t>городского округа «город Клинцы Брянской области»</w:t>
      </w:r>
      <w:r w:rsidRPr="009C1542">
        <w:rPr>
          <w:rFonts w:ascii="Times New Roman" w:eastAsia="Times New Roman" w:hAnsi="Times New Roman" w:cs="Times New Roman"/>
          <w:color w:val="444444"/>
          <w:sz w:val="28"/>
          <w:szCs w:val="28"/>
          <w:lang w:eastAsia="ru-RU"/>
        </w:rPr>
        <w:t>.</w:t>
      </w:r>
    </w:p>
    <w:p w:rsidR="008256B4" w:rsidRPr="009C1542" w:rsidRDefault="008256B4" w:rsidP="003474F2">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roofErr w:type="gramStart"/>
      <w:r w:rsidRPr="009C1542">
        <w:rPr>
          <w:rFonts w:ascii="Times New Roman" w:eastAsia="Times New Roman" w:hAnsi="Times New Roman" w:cs="Times New Roman"/>
          <w:color w:val="444444"/>
          <w:sz w:val="28"/>
          <w:szCs w:val="28"/>
          <w:lang w:eastAsia="ru-RU"/>
        </w:rPr>
        <w:t xml:space="preserve">В отчетном периоде </w:t>
      </w:r>
      <w:r w:rsidR="00523BD0" w:rsidRPr="009C1542">
        <w:rPr>
          <w:rFonts w:ascii="Times New Roman" w:eastAsia="Times New Roman" w:hAnsi="Times New Roman" w:cs="Times New Roman"/>
          <w:color w:val="444444"/>
          <w:sz w:val="28"/>
          <w:szCs w:val="28"/>
          <w:lang w:eastAsia="ru-RU"/>
        </w:rPr>
        <w:t xml:space="preserve">Комитетом </w:t>
      </w:r>
      <w:r w:rsidRPr="009C1542">
        <w:rPr>
          <w:rFonts w:ascii="Times New Roman" w:eastAsia="Times New Roman" w:hAnsi="Times New Roman" w:cs="Times New Roman"/>
          <w:color w:val="444444"/>
          <w:sz w:val="28"/>
          <w:szCs w:val="28"/>
          <w:lang w:eastAsia="ru-RU"/>
        </w:rPr>
        <w:t xml:space="preserve"> продолжена работа по взысканию </w:t>
      </w:r>
      <w:r w:rsidR="00523BD0" w:rsidRPr="009C1542">
        <w:rPr>
          <w:rFonts w:ascii="Times New Roman" w:eastAsia="Times New Roman" w:hAnsi="Times New Roman" w:cs="Times New Roman"/>
          <w:color w:val="444444"/>
          <w:sz w:val="28"/>
          <w:szCs w:val="28"/>
          <w:lang w:eastAsia="ru-RU"/>
        </w:rPr>
        <w:t>задолженности по арендной плате по договорам аренды на земельные участки</w:t>
      </w:r>
      <w:proofErr w:type="gramEnd"/>
      <w:r w:rsidR="00523BD0" w:rsidRPr="009C1542">
        <w:rPr>
          <w:rFonts w:ascii="Times New Roman" w:eastAsia="Times New Roman" w:hAnsi="Times New Roman" w:cs="Times New Roman"/>
          <w:color w:val="444444"/>
          <w:sz w:val="28"/>
          <w:szCs w:val="28"/>
          <w:lang w:eastAsia="ru-RU"/>
        </w:rPr>
        <w:t>, государственная собственность на которые не разграничена.</w:t>
      </w:r>
    </w:p>
    <w:p w:rsidR="008256B4" w:rsidRPr="009C1542" w:rsidRDefault="008256B4" w:rsidP="00804820">
      <w:pPr>
        <w:spacing w:after="0" w:line="330" w:lineRule="atLeast"/>
        <w:jc w:val="both"/>
        <w:textAlignment w:val="baseline"/>
        <w:rPr>
          <w:rFonts w:ascii="Times New Roman" w:eastAsia="Times New Roman" w:hAnsi="Times New Roman" w:cs="Times New Roman"/>
          <w:color w:val="444444"/>
          <w:sz w:val="28"/>
          <w:szCs w:val="28"/>
          <w:lang w:eastAsia="ru-RU"/>
        </w:rPr>
      </w:pPr>
    </w:p>
    <w:p w:rsidR="00821B2D" w:rsidRPr="009C1542" w:rsidRDefault="00821B2D" w:rsidP="00821B2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C1542">
        <w:rPr>
          <w:rFonts w:ascii="Times New Roman" w:eastAsia="Times New Roman" w:hAnsi="Times New Roman" w:cs="Times New Roman"/>
          <w:color w:val="444444"/>
          <w:sz w:val="28"/>
          <w:szCs w:val="28"/>
          <w:lang w:val="en-US" w:eastAsia="ru-RU"/>
        </w:rPr>
        <w:t>II</w:t>
      </w:r>
      <w:r w:rsidRPr="009C1542">
        <w:rPr>
          <w:rFonts w:ascii="Times New Roman" w:eastAsia="Times New Roman" w:hAnsi="Times New Roman" w:cs="Times New Roman"/>
          <w:color w:val="444444"/>
          <w:sz w:val="28"/>
          <w:szCs w:val="28"/>
          <w:lang w:eastAsia="ru-RU"/>
        </w:rPr>
        <w:t xml:space="preserve">. </w:t>
      </w:r>
      <w:r w:rsidRPr="009C1542">
        <w:rPr>
          <w:rFonts w:ascii="Times New Roman" w:hAnsi="Times New Roman" w:cs="Times New Roman"/>
          <w:sz w:val="28"/>
          <w:szCs w:val="28"/>
        </w:rPr>
        <w:t>Приоритеты и цели муниципальной политики</w:t>
      </w:r>
    </w:p>
    <w:p w:rsidR="00821B2D" w:rsidRPr="009C1542" w:rsidRDefault="00821B2D" w:rsidP="00821B2D">
      <w:pPr>
        <w:widowControl w:val="0"/>
        <w:autoSpaceDE w:val="0"/>
        <w:autoSpaceDN w:val="0"/>
        <w:adjustRightInd w:val="0"/>
        <w:spacing w:after="0" w:line="240" w:lineRule="auto"/>
        <w:jc w:val="center"/>
        <w:rPr>
          <w:rFonts w:ascii="Times New Roman" w:hAnsi="Times New Roman" w:cs="Times New Roman"/>
          <w:sz w:val="28"/>
          <w:szCs w:val="28"/>
        </w:rPr>
      </w:pPr>
      <w:r w:rsidRPr="009C1542">
        <w:rPr>
          <w:rFonts w:ascii="Times New Roman" w:hAnsi="Times New Roman" w:cs="Times New Roman"/>
          <w:sz w:val="28"/>
          <w:szCs w:val="28"/>
        </w:rPr>
        <w:t>в сфере управления муниципальным имуществом,</w:t>
      </w:r>
    </w:p>
    <w:p w:rsidR="00821B2D" w:rsidRPr="009C1542" w:rsidRDefault="00821B2D" w:rsidP="00821B2D">
      <w:pPr>
        <w:widowControl w:val="0"/>
        <w:autoSpaceDE w:val="0"/>
        <w:autoSpaceDN w:val="0"/>
        <w:adjustRightInd w:val="0"/>
        <w:spacing w:after="0" w:line="240" w:lineRule="auto"/>
        <w:jc w:val="center"/>
        <w:rPr>
          <w:rFonts w:ascii="Times New Roman" w:hAnsi="Times New Roman" w:cs="Times New Roman"/>
          <w:sz w:val="28"/>
          <w:szCs w:val="28"/>
        </w:rPr>
      </w:pPr>
      <w:r w:rsidRPr="009C1542">
        <w:rPr>
          <w:rFonts w:ascii="Times New Roman" w:hAnsi="Times New Roman" w:cs="Times New Roman"/>
          <w:sz w:val="28"/>
          <w:szCs w:val="28"/>
        </w:rPr>
        <w:t>цели и задачи муниципальной программы</w:t>
      </w:r>
    </w:p>
    <w:p w:rsidR="00523BD0" w:rsidRPr="009C1542" w:rsidRDefault="00523BD0" w:rsidP="00821B2D">
      <w:pPr>
        <w:spacing w:after="0" w:line="330" w:lineRule="atLeast"/>
        <w:jc w:val="center"/>
        <w:textAlignment w:val="baseline"/>
        <w:rPr>
          <w:rFonts w:ascii="Times New Roman" w:eastAsia="Times New Roman" w:hAnsi="Times New Roman" w:cs="Times New Roman"/>
          <w:color w:val="444444"/>
          <w:sz w:val="28"/>
          <w:szCs w:val="28"/>
          <w:lang w:eastAsia="ru-RU"/>
        </w:rPr>
      </w:pPr>
    </w:p>
    <w:p w:rsidR="0021760E" w:rsidRPr="009C1542" w:rsidRDefault="0021760E" w:rsidP="002176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1542">
        <w:rPr>
          <w:rFonts w:ascii="Times New Roman" w:hAnsi="Times New Roman" w:cs="Times New Roman"/>
          <w:sz w:val="28"/>
          <w:szCs w:val="28"/>
        </w:rPr>
        <w:t xml:space="preserve">В соответствии с </w:t>
      </w:r>
      <w:hyperlink r:id="rId28" w:history="1">
        <w:r w:rsidRPr="009C1542">
          <w:rPr>
            <w:rFonts w:ascii="Times New Roman" w:hAnsi="Times New Roman" w:cs="Times New Roman"/>
            <w:color w:val="0000FF"/>
            <w:sz w:val="28"/>
            <w:szCs w:val="28"/>
          </w:rPr>
          <w:t>Концепцией</w:t>
        </w:r>
      </w:hyperlink>
      <w:r w:rsidRPr="009C1542">
        <w:rPr>
          <w:rFonts w:ascii="Times New Roman" w:hAnsi="Times New Roman" w:cs="Times New Roman"/>
          <w:sz w:val="28"/>
          <w:szCs w:val="28"/>
        </w:rPr>
        <w:t xml:space="preserve"> управления государственным имуществом и приватизации в Российской Федерации обозначены следующие цели в сфере управления муниципальной собственностью:</w:t>
      </w:r>
    </w:p>
    <w:p w:rsidR="0021760E" w:rsidRPr="009C1542" w:rsidRDefault="0021760E" w:rsidP="002176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1542">
        <w:rPr>
          <w:rFonts w:ascii="Times New Roman" w:hAnsi="Times New Roman" w:cs="Times New Roman"/>
          <w:sz w:val="28"/>
          <w:szCs w:val="28"/>
        </w:rPr>
        <w:t xml:space="preserve">организация системы учета объектов муниципальной собственности и </w:t>
      </w:r>
      <w:r w:rsidRPr="009C1542">
        <w:rPr>
          <w:rFonts w:ascii="Times New Roman" w:hAnsi="Times New Roman" w:cs="Times New Roman"/>
          <w:sz w:val="28"/>
          <w:szCs w:val="28"/>
        </w:rPr>
        <w:lastRenderedPageBreak/>
        <w:t>оформление прав на них;</w:t>
      </w:r>
    </w:p>
    <w:p w:rsidR="0021760E" w:rsidRPr="009C1542" w:rsidRDefault="0021760E" w:rsidP="002176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1542">
        <w:rPr>
          <w:rFonts w:ascii="Times New Roman" w:hAnsi="Times New Roman" w:cs="Times New Roman"/>
          <w:sz w:val="28"/>
          <w:szCs w:val="28"/>
        </w:rPr>
        <w:t xml:space="preserve">обеспечение </w:t>
      </w:r>
      <w:proofErr w:type="gramStart"/>
      <w:r w:rsidRPr="009C1542">
        <w:rPr>
          <w:rFonts w:ascii="Times New Roman" w:hAnsi="Times New Roman" w:cs="Times New Roman"/>
          <w:sz w:val="28"/>
          <w:szCs w:val="28"/>
        </w:rPr>
        <w:t>контроля за</w:t>
      </w:r>
      <w:proofErr w:type="gramEnd"/>
      <w:r w:rsidRPr="009C1542">
        <w:rPr>
          <w:rFonts w:ascii="Times New Roman" w:hAnsi="Times New Roman" w:cs="Times New Roman"/>
          <w:sz w:val="28"/>
          <w:szCs w:val="28"/>
        </w:rPr>
        <w:t xml:space="preserve"> использованием и сохранностью муниципального имущества;</w:t>
      </w:r>
    </w:p>
    <w:p w:rsidR="0021760E" w:rsidRPr="009C1542" w:rsidRDefault="0021760E" w:rsidP="002176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1542">
        <w:rPr>
          <w:rFonts w:ascii="Times New Roman" w:hAnsi="Times New Roman" w:cs="Times New Roman"/>
          <w:sz w:val="28"/>
          <w:szCs w:val="28"/>
        </w:rPr>
        <w:t>повышение эффективности использования муниципального имущества, необходимого для обеспечения выполнения функций и полномочий органов местного самоуправления, в целях увеличения доходной части бюджета.</w:t>
      </w:r>
    </w:p>
    <w:p w:rsidR="0021760E" w:rsidRPr="009C1542" w:rsidRDefault="0021760E" w:rsidP="002176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1542">
        <w:rPr>
          <w:rFonts w:ascii="Times New Roman" w:hAnsi="Times New Roman" w:cs="Times New Roman"/>
          <w:sz w:val="28"/>
          <w:szCs w:val="28"/>
        </w:rPr>
        <w:t>Управление муниципальной собственностью строится на принципах строгого соответствия состава муниципального имущества полномочиям и функциям органов местного самоуправления.</w:t>
      </w:r>
    </w:p>
    <w:p w:rsidR="0021760E" w:rsidRPr="009C1542" w:rsidRDefault="0021760E" w:rsidP="002176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1542">
        <w:rPr>
          <w:rFonts w:ascii="Times New Roman" w:hAnsi="Times New Roman" w:cs="Times New Roman"/>
          <w:sz w:val="28"/>
          <w:szCs w:val="28"/>
        </w:rPr>
        <w:t>Целью муниципальной программы является обеспечение эффективного управления, распоряжения, а также рационального использования муниципального  имущества.</w:t>
      </w:r>
    </w:p>
    <w:p w:rsidR="0021760E" w:rsidRPr="009C1542" w:rsidRDefault="0021760E" w:rsidP="002176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1542">
        <w:rPr>
          <w:rFonts w:ascii="Times New Roman" w:hAnsi="Times New Roman" w:cs="Times New Roman"/>
          <w:sz w:val="28"/>
          <w:szCs w:val="28"/>
        </w:rPr>
        <w:t>Для решения поставленной цели в рамках реализации муниципальной программы планируется решение следующих основных задач:</w:t>
      </w:r>
    </w:p>
    <w:p w:rsidR="0021760E" w:rsidRPr="009C1542" w:rsidRDefault="0021760E" w:rsidP="002176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1542">
        <w:rPr>
          <w:rFonts w:ascii="Times New Roman" w:hAnsi="Times New Roman" w:cs="Times New Roman"/>
          <w:sz w:val="28"/>
          <w:szCs w:val="28"/>
        </w:rPr>
        <w:t xml:space="preserve">обеспечение функционирования системы учета муниципального имущества и </w:t>
      </w:r>
      <w:proofErr w:type="gramStart"/>
      <w:r w:rsidRPr="009C1542">
        <w:rPr>
          <w:rFonts w:ascii="Times New Roman" w:hAnsi="Times New Roman" w:cs="Times New Roman"/>
          <w:sz w:val="28"/>
          <w:szCs w:val="28"/>
        </w:rPr>
        <w:t>контроля за</w:t>
      </w:r>
      <w:proofErr w:type="gramEnd"/>
      <w:r w:rsidRPr="009C1542">
        <w:rPr>
          <w:rFonts w:ascii="Times New Roman" w:hAnsi="Times New Roman" w:cs="Times New Roman"/>
          <w:sz w:val="28"/>
          <w:szCs w:val="28"/>
        </w:rPr>
        <w:t xml:space="preserve"> его использованием;</w:t>
      </w:r>
    </w:p>
    <w:p w:rsidR="0021760E" w:rsidRPr="009C1542" w:rsidRDefault="0021760E" w:rsidP="002176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1542">
        <w:rPr>
          <w:rFonts w:ascii="Times New Roman" w:hAnsi="Times New Roman" w:cs="Times New Roman"/>
          <w:sz w:val="28"/>
          <w:szCs w:val="28"/>
        </w:rPr>
        <w:t>осуществление приватизации муниципального имущества и обеспечение системного и планового подхода к приватизационному процессу;</w:t>
      </w:r>
    </w:p>
    <w:p w:rsidR="0021760E" w:rsidRPr="009C1542" w:rsidRDefault="0021760E" w:rsidP="002176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1542">
        <w:rPr>
          <w:rFonts w:ascii="Times New Roman" w:hAnsi="Times New Roman" w:cs="Times New Roman"/>
          <w:sz w:val="28"/>
          <w:szCs w:val="28"/>
        </w:rPr>
        <w:t>организация и координация работ по управлению и распоряжению земельными участками, находящимися в собственности городского округа «город Клинцы Брянской области»;</w:t>
      </w:r>
    </w:p>
    <w:p w:rsidR="0021760E" w:rsidRPr="009C1542" w:rsidRDefault="0021760E" w:rsidP="002176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1542">
        <w:rPr>
          <w:rFonts w:ascii="Times New Roman" w:hAnsi="Times New Roman" w:cs="Times New Roman"/>
          <w:sz w:val="28"/>
          <w:szCs w:val="28"/>
        </w:rPr>
        <w:t>распоряжение земельными участками, государственная собственность на которые не разграничена, находящимися на территории городского округа «город Клинцы Брянской области».</w:t>
      </w:r>
    </w:p>
    <w:p w:rsidR="0021760E" w:rsidRPr="009C1542" w:rsidRDefault="0021760E" w:rsidP="002176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1542">
        <w:rPr>
          <w:rFonts w:ascii="Times New Roman" w:hAnsi="Times New Roman" w:cs="Times New Roman"/>
          <w:sz w:val="28"/>
          <w:szCs w:val="28"/>
        </w:rPr>
        <w:t>Реализация муниципальной программы осуществляется в соответствии со следующими основными документами:</w:t>
      </w:r>
    </w:p>
    <w:p w:rsidR="0021760E" w:rsidRPr="009C1542" w:rsidRDefault="0021760E" w:rsidP="002176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1542">
        <w:rPr>
          <w:rFonts w:ascii="Times New Roman" w:hAnsi="Times New Roman" w:cs="Times New Roman"/>
          <w:sz w:val="28"/>
          <w:szCs w:val="28"/>
        </w:rPr>
        <w:t>Послание Президента Российской Федерации Федеральному Собранию Российской Федерации;</w:t>
      </w:r>
    </w:p>
    <w:p w:rsidR="0021760E" w:rsidRPr="009C1542" w:rsidRDefault="0021760E" w:rsidP="002176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1542">
        <w:rPr>
          <w:rFonts w:ascii="Times New Roman" w:hAnsi="Times New Roman" w:cs="Times New Roman"/>
          <w:sz w:val="28"/>
          <w:szCs w:val="28"/>
        </w:rPr>
        <w:t>Бюджетное послание Президента Российской Федерации о бюджетной политике;</w:t>
      </w:r>
    </w:p>
    <w:p w:rsidR="0021760E" w:rsidRPr="009C1542" w:rsidRDefault="0021760E" w:rsidP="002176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1542">
        <w:rPr>
          <w:rFonts w:ascii="Times New Roman" w:hAnsi="Times New Roman" w:cs="Times New Roman"/>
          <w:sz w:val="28"/>
          <w:szCs w:val="28"/>
        </w:rPr>
        <w:t>стратегия социально-экономического развития Брянской области.</w:t>
      </w:r>
    </w:p>
    <w:p w:rsidR="00523BD0" w:rsidRPr="009C1542" w:rsidRDefault="00523BD0" w:rsidP="0021760E">
      <w:pPr>
        <w:spacing w:after="0" w:line="330" w:lineRule="atLeast"/>
        <w:jc w:val="both"/>
        <w:textAlignment w:val="baseline"/>
        <w:rPr>
          <w:rFonts w:ascii="Times New Roman" w:eastAsia="Times New Roman" w:hAnsi="Times New Roman" w:cs="Times New Roman"/>
          <w:color w:val="444444"/>
          <w:sz w:val="28"/>
          <w:szCs w:val="28"/>
          <w:lang w:eastAsia="ru-RU"/>
        </w:rPr>
      </w:pPr>
    </w:p>
    <w:p w:rsidR="00607623" w:rsidRDefault="00607623" w:rsidP="0021760E">
      <w:pPr>
        <w:widowControl w:val="0"/>
        <w:autoSpaceDE w:val="0"/>
        <w:autoSpaceDN w:val="0"/>
        <w:adjustRightInd w:val="0"/>
        <w:spacing w:after="0" w:line="240" w:lineRule="auto"/>
        <w:jc w:val="center"/>
        <w:outlineLvl w:val="1"/>
        <w:rPr>
          <w:rFonts w:ascii="Times New Roman" w:eastAsia="Times New Roman" w:hAnsi="Times New Roman" w:cs="Times New Roman"/>
          <w:color w:val="444444"/>
          <w:sz w:val="28"/>
          <w:szCs w:val="28"/>
          <w:lang w:eastAsia="ru-RU"/>
        </w:rPr>
      </w:pPr>
    </w:p>
    <w:p w:rsidR="0021760E" w:rsidRPr="009C1542" w:rsidRDefault="0021760E" w:rsidP="0021760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C1542">
        <w:rPr>
          <w:rFonts w:ascii="Times New Roman" w:eastAsia="Times New Roman" w:hAnsi="Times New Roman" w:cs="Times New Roman"/>
          <w:color w:val="444444"/>
          <w:sz w:val="28"/>
          <w:szCs w:val="28"/>
          <w:lang w:eastAsia="ru-RU"/>
        </w:rPr>
        <w:t xml:space="preserve"> </w:t>
      </w:r>
      <w:r w:rsidRPr="009C1542">
        <w:rPr>
          <w:rFonts w:ascii="Times New Roman" w:eastAsia="Times New Roman" w:hAnsi="Times New Roman" w:cs="Times New Roman"/>
          <w:color w:val="444444"/>
          <w:sz w:val="28"/>
          <w:szCs w:val="28"/>
          <w:lang w:val="en-US" w:eastAsia="ru-RU"/>
        </w:rPr>
        <w:t>III</w:t>
      </w:r>
      <w:r w:rsidRPr="009C1542">
        <w:rPr>
          <w:rFonts w:ascii="Times New Roman" w:eastAsia="Times New Roman" w:hAnsi="Times New Roman" w:cs="Times New Roman"/>
          <w:color w:val="444444"/>
          <w:sz w:val="28"/>
          <w:szCs w:val="28"/>
          <w:lang w:eastAsia="ru-RU"/>
        </w:rPr>
        <w:t xml:space="preserve">. </w:t>
      </w:r>
      <w:r w:rsidRPr="009C1542">
        <w:rPr>
          <w:rFonts w:ascii="Times New Roman" w:hAnsi="Times New Roman" w:cs="Times New Roman"/>
          <w:sz w:val="28"/>
          <w:szCs w:val="28"/>
        </w:rPr>
        <w:t>Срок реализации муниципальной программы</w:t>
      </w:r>
    </w:p>
    <w:p w:rsidR="0021760E" w:rsidRPr="009C1542" w:rsidRDefault="0021760E" w:rsidP="0021760E">
      <w:pPr>
        <w:widowControl w:val="0"/>
        <w:autoSpaceDE w:val="0"/>
        <w:autoSpaceDN w:val="0"/>
        <w:adjustRightInd w:val="0"/>
        <w:spacing w:after="0" w:line="240" w:lineRule="auto"/>
        <w:jc w:val="center"/>
        <w:rPr>
          <w:rFonts w:ascii="Times New Roman" w:hAnsi="Times New Roman" w:cs="Times New Roman"/>
          <w:sz w:val="28"/>
          <w:szCs w:val="28"/>
        </w:rPr>
      </w:pPr>
    </w:p>
    <w:p w:rsidR="0021760E" w:rsidRPr="009C1542" w:rsidRDefault="0021760E" w:rsidP="002176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1542">
        <w:rPr>
          <w:rFonts w:ascii="Times New Roman" w:hAnsi="Times New Roman" w:cs="Times New Roman"/>
          <w:sz w:val="28"/>
          <w:szCs w:val="28"/>
        </w:rPr>
        <w:t xml:space="preserve">Реализация муниципальной </w:t>
      </w:r>
      <w:r w:rsidR="00607623">
        <w:rPr>
          <w:rFonts w:ascii="Times New Roman" w:hAnsi="Times New Roman" w:cs="Times New Roman"/>
          <w:sz w:val="28"/>
          <w:szCs w:val="28"/>
        </w:rPr>
        <w:t>программы осуществляется в 2022</w:t>
      </w:r>
      <w:r w:rsidRPr="009C1542">
        <w:rPr>
          <w:rFonts w:ascii="Times New Roman" w:hAnsi="Times New Roman" w:cs="Times New Roman"/>
          <w:sz w:val="28"/>
          <w:szCs w:val="28"/>
        </w:rPr>
        <w:t xml:space="preserve"> – 2027 годах.</w:t>
      </w:r>
    </w:p>
    <w:p w:rsidR="009C1542" w:rsidRPr="009C1542" w:rsidRDefault="009C1542" w:rsidP="00804820">
      <w:pPr>
        <w:spacing w:after="0" w:line="330" w:lineRule="atLeast"/>
        <w:jc w:val="both"/>
        <w:textAlignment w:val="baseline"/>
        <w:rPr>
          <w:rFonts w:ascii="Times New Roman" w:eastAsia="Times New Roman" w:hAnsi="Times New Roman" w:cs="Times New Roman"/>
          <w:color w:val="444444"/>
          <w:sz w:val="28"/>
          <w:szCs w:val="28"/>
          <w:lang w:eastAsia="ru-RU"/>
        </w:rPr>
      </w:pPr>
    </w:p>
    <w:p w:rsidR="0021760E" w:rsidRPr="009C1542" w:rsidRDefault="0021760E" w:rsidP="0021760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C1542">
        <w:rPr>
          <w:rFonts w:ascii="Times New Roman" w:eastAsia="Times New Roman" w:hAnsi="Times New Roman" w:cs="Times New Roman"/>
          <w:color w:val="444444"/>
          <w:sz w:val="28"/>
          <w:szCs w:val="28"/>
          <w:lang w:val="en-US" w:eastAsia="ru-RU"/>
        </w:rPr>
        <w:t>IV</w:t>
      </w:r>
      <w:r w:rsidRPr="009C1542">
        <w:rPr>
          <w:rFonts w:ascii="Times New Roman" w:eastAsia="Times New Roman" w:hAnsi="Times New Roman" w:cs="Times New Roman"/>
          <w:color w:val="444444"/>
          <w:sz w:val="28"/>
          <w:szCs w:val="28"/>
          <w:lang w:eastAsia="ru-RU"/>
        </w:rPr>
        <w:t xml:space="preserve">. </w:t>
      </w:r>
      <w:r w:rsidRPr="009C1542">
        <w:rPr>
          <w:rFonts w:ascii="Times New Roman" w:hAnsi="Times New Roman" w:cs="Times New Roman"/>
          <w:sz w:val="28"/>
          <w:szCs w:val="28"/>
        </w:rPr>
        <w:t>Ресурсное обеспечение реализации муниципальной программы</w:t>
      </w:r>
    </w:p>
    <w:p w:rsidR="0021760E" w:rsidRPr="009C1542" w:rsidRDefault="0021760E" w:rsidP="0021760E">
      <w:pPr>
        <w:widowControl w:val="0"/>
        <w:autoSpaceDE w:val="0"/>
        <w:autoSpaceDN w:val="0"/>
        <w:adjustRightInd w:val="0"/>
        <w:spacing w:after="0" w:line="240" w:lineRule="auto"/>
        <w:jc w:val="center"/>
        <w:rPr>
          <w:rFonts w:ascii="Times New Roman" w:hAnsi="Times New Roman" w:cs="Times New Roman"/>
          <w:sz w:val="28"/>
          <w:szCs w:val="28"/>
        </w:rPr>
      </w:pPr>
    </w:p>
    <w:p w:rsidR="0021760E" w:rsidRPr="009C1542" w:rsidRDefault="0021760E" w:rsidP="0060762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C1542">
        <w:rPr>
          <w:rFonts w:ascii="Times New Roman" w:hAnsi="Times New Roman" w:cs="Times New Roman"/>
          <w:sz w:val="28"/>
          <w:szCs w:val="28"/>
        </w:rPr>
        <w:t xml:space="preserve">Реализация муниципальной программы осуществляется за счет средств </w:t>
      </w:r>
      <w:r w:rsidR="00607623">
        <w:rPr>
          <w:rFonts w:ascii="Times New Roman" w:hAnsi="Times New Roman" w:cs="Times New Roman"/>
          <w:sz w:val="28"/>
          <w:szCs w:val="28"/>
        </w:rPr>
        <w:t xml:space="preserve">федерального, областного и </w:t>
      </w:r>
      <w:r w:rsidRPr="009C1542">
        <w:rPr>
          <w:rFonts w:ascii="Times New Roman" w:hAnsi="Times New Roman" w:cs="Times New Roman"/>
          <w:sz w:val="28"/>
          <w:szCs w:val="28"/>
        </w:rPr>
        <w:t>местного бюджет</w:t>
      </w:r>
      <w:r w:rsidR="00607623">
        <w:rPr>
          <w:rFonts w:ascii="Times New Roman" w:hAnsi="Times New Roman" w:cs="Times New Roman"/>
          <w:sz w:val="28"/>
          <w:szCs w:val="28"/>
        </w:rPr>
        <w:t>ов</w:t>
      </w:r>
      <w:r w:rsidRPr="009C1542">
        <w:rPr>
          <w:rFonts w:ascii="Times New Roman" w:hAnsi="Times New Roman" w:cs="Times New Roman"/>
          <w:sz w:val="28"/>
          <w:szCs w:val="28"/>
        </w:rPr>
        <w:t xml:space="preserve">. Общий объем средств на реализацию муниципальной  программы составляет   </w:t>
      </w:r>
      <w:r w:rsidR="00C730E8">
        <w:rPr>
          <w:rFonts w:ascii="Times New Roman" w:eastAsia="Times New Roman" w:hAnsi="Times New Roman" w:cs="Times New Roman"/>
          <w:sz w:val="28"/>
          <w:szCs w:val="28"/>
          <w:lang w:eastAsia="ru-RU"/>
        </w:rPr>
        <w:t>136 155 444,13</w:t>
      </w:r>
      <w:r w:rsidRPr="009C1542">
        <w:rPr>
          <w:rFonts w:ascii="Times New Roman" w:eastAsia="Times New Roman" w:hAnsi="Times New Roman" w:cs="Times New Roman"/>
          <w:sz w:val="28"/>
          <w:szCs w:val="28"/>
          <w:lang w:eastAsia="ru-RU"/>
        </w:rPr>
        <w:t xml:space="preserve">  рублей, в том числе: </w:t>
      </w:r>
    </w:p>
    <w:p w:rsidR="0021760E" w:rsidRPr="009C1542" w:rsidRDefault="0021760E" w:rsidP="0021760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 xml:space="preserve">                  2022г. – </w:t>
      </w:r>
      <w:r w:rsidR="00C730E8">
        <w:rPr>
          <w:rFonts w:ascii="Times New Roman" w:hAnsi="Times New Roman" w:cs="Times New Roman"/>
          <w:sz w:val="28"/>
          <w:szCs w:val="28"/>
        </w:rPr>
        <w:t>56 308 411,17</w:t>
      </w:r>
      <w:r w:rsidRPr="009C1542">
        <w:rPr>
          <w:rFonts w:ascii="Times New Roman" w:hAnsi="Times New Roman" w:cs="Times New Roman"/>
          <w:sz w:val="28"/>
          <w:szCs w:val="28"/>
        </w:rPr>
        <w:t xml:space="preserve"> рублей</w:t>
      </w:r>
      <w:r w:rsidR="00643376">
        <w:rPr>
          <w:rFonts w:ascii="Times New Roman" w:hAnsi="Times New Roman" w:cs="Times New Roman"/>
          <w:sz w:val="28"/>
          <w:szCs w:val="28"/>
        </w:rPr>
        <w:t>;</w:t>
      </w:r>
    </w:p>
    <w:p w:rsidR="0021760E" w:rsidRPr="009C1542" w:rsidRDefault="0021760E" w:rsidP="0021760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 xml:space="preserve">                  2023г. - </w:t>
      </w:r>
      <w:r w:rsidRPr="009C1542">
        <w:rPr>
          <w:rFonts w:ascii="Times New Roman" w:hAnsi="Times New Roman" w:cs="Times New Roman"/>
          <w:sz w:val="28"/>
          <w:szCs w:val="28"/>
        </w:rPr>
        <w:t>39 794 718,99 рублей</w:t>
      </w:r>
      <w:r w:rsidR="00643376">
        <w:rPr>
          <w:rFonts w:ascii="Times New Roman" w:hAnsi="Times New Roman" w:cs="Times New Roman"/>
          <w:sz w:val="28"/>
          <w:szCs w:val="28"/>
        </w:rPr>
        <w:t>;</w:t>
      </w:r>
    </w:p>
    <w:p w:rsidR="0021760E" w:rsidRPr="009C1542" w:rsidRDefault="0021760E" w:rsidP="0021760E">
      <w:pPr>
        <w:autoSpaceDE w:val="0"/>
        <w:autoSpaceDN w:val="0"/>
        <w:adjustRightInd w:val="0"/>
        <w:spacing w:after="0" w:line="240" w:lineRule="auto"/>
        <w:jc w:val="both"/>
        <w:rPr>
          <w:rFonts w:ascii="Times New Roman" w:hAnsi="Times New Roman" w:cs="Times New Roman"/>
          <w:sz w:val="28"/>
          <w:szCs w:val="28"/>
        </w:rPr>
      </w:pPr>
      <w:r w:rsidRPr="009C1542">
        <w:rPr>
          <w:rFonts w:ascii="Times New Roman" w:eastAsia="Times New Roman" w:hAnsi="Times New Roman" w:cs="Times New Roman"/>
          <w:sz w:val="28"/>
          <w:szCs w:val="28"/>
          <w:lang w:eastAsia="ru-RU"/>
        </w:rPr>
        <w:t xml:space="preserve">                  2024г.  - </w:t>
      </w:r>
      <w:r w:rsidRPr="009C1542">
        <w:rPr>
          <w:rFonts w:ascii="Times New Roman" w:hAnsi="Times New Roman" w:cs="Times New Roman"/>
          <w:sz w:val="28"/>
          <w:szCs w:val="28"/>
        </w:rPr>
        <w:t>40 052 314,12 рублей</w:t>
      </w:r>
      <w:r w:rsidR="00643376">
        <w:rPr>
          <w:rFonts w:ascii="Times New Roman" w:hAnsi="Times New Roman" w:cs="Times New Roman"/>
          <w:sz w:val="28"/>
          <w:szCs w:val="28"/>
        </w:rPr>
        <w:t>;</w:t>
      </w:r>
    </w:p>
    <w:p w:rsidR="0021760E" w:rsidRPr="009C1542" w:rsidRDefault="0021760E" w:rsidP="0021760E">
      <w:pPr>
        <w:autoSpaceDE w:val="0"/>
        <w:autoSpaceDN w:val="0"/>
        <w:adjustRightInd w:val="0"/>
        <w:spacing w:after="0" w:line="240" w:lineRule="auto"/>
        <w:jc w:val="both"/>
        <w:rPr>
          <w:rFonts w:ascii="Times New Roman" w:hAnsi="Times New Roman" w:cs="Times New Roman"/>
          <w:sz w:val="28"/>
          <w:szCs w:val="28"/>
        </w:rPr>
      </w:pPr>
      <w:r w:rsidRPr="009C1542">
        <w:rPr>
          <w:rFonts w:ascii="Times New Roman" w:hAnsi="Times New Roman" w:cs="Times New Roman"/>
          <w:sz w:val="28"/>
          <w:szCs w:val="28"/>
        </w:rPr>
        <w:lastRenderedPageBreak/>
        <w:t xml:space="preserve">                  2025г. – 0,00 рублей</w:t>
      </w:r>
      <w:r w:rsidR="00643376">
        <w:rPr>
          <w:rFonts w:ascii="Times New Roman" w:hAnsi="Times New Roman" w:cs="Times New Roman"/>
          <w:sz w:val="28"/>
          <w:szCs w:val="28"/>
        </w:rPr>
        <w:t>;</w:t>
      </w:r>
    </w:p>
    <w:p w:rsidR="0021760E" w:rsidRPr="009C1542" w:rsidRDefault="0021760E" w:rsidP="0021760E">
      <w:pPr>
        <w:tabs>
          <w:tab w:val="left" w:pos="946"/>
        </w:tabs>
        <w:autoSpaceDE w:val="0"/>
        <w:autoSpaceDN w:val="0"/>
        <w:adjustRightInd w:val="0"/>
        <w:spacing w:after="0" w:line="240" w:lineRule="auto"/>
        <w:jc w:val="both"/>
        <w:rPr>
          <w:rFonts w:ascii="Times New Roman" w:hAnsi="Times New Roman" w:cs="Times New Roman"/>
          <w:sz w:val="28"/>
          <w:szCs w:val="28"/>
        </w:rPr>
      </w:pPr>
      <w:r w:rsidRPr="009C1542">
        <w:rPr>
          <w:rFonts w:ascii="Times New Roman" w:hAnsi="Times New Roman" w:cs="Times New Roman"/>
          <w:sz w:val="28"/>
          <w:szCs w:val="28"/>
        </w:rPr>
        <w:tab/>
        <w:t xml:space="preserve"> </w:t>
      </w:r>
      <w:r w:rsidR="00643376">
        <w:rPr>
          <w:rFonts w:ascii="Times New Roman" w:hAnsi="Times New Roman" w:cs="Times New Roman"/>
          <w:sz w:val="28"/>
          <w:szCs w:val="28"/>
        </w:rPr>
        <w:t xml:space="preserve">  </w:t>
      </w:r>
      <w:r w:rsidRPr="009C1542">
        <w:rPr>
          <w:rFonts w:ascii="Times New Roman" w:hAnsi="Times New Roman" w:cs="Times New Roman"/>
          <w:sz w:val="28"/>
          <w:szCs w:val="28"/>
        </w:rPr>
        <w:t xml:space="preserve">  2026г. – 0,00 рублей</w:t>
      </w:r>
      <w:r w:rsidR="00643376">
        <w:rPr>
          <w:rFonts w:ascii="Times New Roman" w:hAnsi="Times New Roman" w:cs="Times New Roman"/>
          <w:sz w:val="28"/>
          <w:szCs w:val="28"/>
        </w:rPr>
        <w:t>;</w:t>
      </w:r>
    </w:p>
    <w:p w:rsidR="00523BD0" w:rsidRPr="009C1542" w:rsidRDefault="0021760E" w:rsidP="0021760E">
      <w:pPr>
        <w:tabs>
          <w:tab w:val="left" w:pos="946"/>
        </w:tabs>
        <w:autoSpaceDE w:val="0"/>
        <w:autoSpaceDN w:val="0"/>
        <w:adjustRightInd w:val="0"/>
        <w:spacing w:after="0" w:line="240" w:lineRule="auto"/>
        <w:jc w:val="both"/>
        <w:rPr>
          <w:rFonts w:ascii="Times New Roman" w:hAnsi="Times New Roman" w:cs="Times New Roman"/>
          <w:sz w:val="28"/>
          <w:szCs w:val="28"/>
        </w:rPr>
      </w:pPr>
      <w:r w:rsidRPr="009C1542">
        <w:rPr>
          <w:rFonts w:ascii="Times New Roman" w:eastAsia="Times New Roman" w:hAnsi="Times New Roman" w:cs="Times New Roman"/>
          <w:sz w:val="28"/>
          <w:szCs w:val="28"/>
          <w:lang w:eastAsia="ru-RU"/>
        </w:rPr>
        <w:tab/>
        <w:t xml:space="preserve">   </w:t>
      </w:r>
      <w:r w:rsidR="00643376">
        <w:rPr>
          <w:rFonts w:ascii="Times New Roman" w:eastAsia="Times New Roman" w:hAnsi="Times New Roman" w:cs="Times New Roman"/>
          <w:sz w:val="28"/>
          <w:szCs w:val="28"/>
          <w:lang w:eastAsia="ru-RU"/>
        </w:rPr>
        <w:t xml:space="preserve">  </w:t>
      </w:r>
      <w:r w:rsidRPr="009C1542">
        <w:rPr>
          <w:rFonts w:ascii="Times New Roman" w:hAnsi="Times New Roman" w:cs="Times New Roman"/>
          <w:sz w:val="28"/>
          <w:szCs w:val="28"/>
        </w:rPr>
        <w:t>2027г. – 0,00 рублей</w:t>
      </w:r>
      <w:r w:rsidR="00643376">
        <w:rPr>
          <w:rFonts w:ascii="Times New Roman" w:hAnsi="Times New Roman" w:cs="Times New Roman"/>
          <w:sz w:val="28"/>
          <w:szCs w:val="28"/>
        </w:rPr>
        <w:t>.</w:t>
      </w:r>
    </w:p>
    <w:p w:rsidR="000C6047" w:rsidRPr="000C6047" w:rsidRDefault="000C6047" w:rsidP="000C6047">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9C1542">
        <w:rPr>
          <w:rFonts w:ascii="Times New Roman" w:eastAsia="Times New Roman" w:hAnsi="Times New Roman" w:cs="Times New Roman"/>
          <w:color w:val="000000"/>
          <w:sz w:val="28"/>
          <w:szCs w:val="28"/>
          <w:lang w:val="en-US" w:eastAsia="ru-RU"/>
        </w:rPr>
        <w:t>V</w:t>
      </w:r>
      <w:r w:rsidRPr="000C6047">
        <w:rPr>
          <w:rFonts w:ascii="Times New Roman" w:eastAsia="Times New Roman" w:hAnsi="Times New Roman" w:cs="Times New Roman"/>
          <w:color w:val="000000"/>
          <w:sz w:val="28"/>
          <w:szCs w:val="28"/>
          <w:lang w:eastAsia="ru-RU"/>
        </w:rPr>
        <w:t xml:space="preserve">. Состав </w:t>
      </w:r>
      <w:r w:rsidRPr="009C1542">
        <w:rPr>
          <w:rFonts w:ascii="Times New Roman" w:eastAsia="Times New Roman" w:hAnsi="Times New Roman" w:cs="Times New Roman"/>
          <w:color w:val="000000"/>
          <w:sz w:val="28"/>
          <w:szCs w:val="28"/>
          <w:lang w:eastAsia="ru-RU"/>
        </w:rPr>
        <w:t>муниципальной</w:t>
      </w:r>
      <w:r w:rsidRPr="000C6047">
        <w:rPr>
          <w:rFonts w:ascii="Times New Roman" w:eastAsia="Times New Roman" w:hAnsi="Times New Roman" w:cs="Times New Roman"/>
          <w:color w:val="000000"/>
          <w:sz w:val="28"/>
          <w:szCs w:val="28"/>
          <w:lang w:eastAsia="ru-RU"/>
        </w:rPr>
        <w:t xml:space="preserve"> программы</w:t>
      </w:r>
    </w:p>
    <w:p w:rsidR="000C6047" w:rsidRPr="000C6047" w:rsidRDefault="000C6047" w:rsidP="000C604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0C6047" w:rsidRDefault="000C6047" w:rsidP="000C604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C6047">
        <w:rPr>
          <w:rFonts w:ascii="Times New Roman" w:eastAsia="Times New Roman" w:hAnsi="Times New Roman" w:cs="Times New Roman"/>
          <w:color w:val="000000"/>
          <w:sz w:val="28"/>
          <w:szCs w:val="28"/>
          <w:lang w:eastAsia="ru-RU"/>
        </w:rPr>
        <w:t xml:space="preserve">В рамках </w:t>
      </w:r>
      <w:r w:rsidRPr="009C1542">
        <w:rPr>
          <w:rFonts w:ascii="Times New Roman" w:eastAsia="Times New Roman" w:hAnsi="Times New Roman" w:cs="Times New Roman"/>
          <w:color w:val="000000"/>
          <w:sz w:val="28"/>
          <w:szCs w:val="28"/>
          <w:lang w:eastAsia="ru-RU"/>
        </w:rPr>
        <w:t xml:space="preserve">муниципальной </w:t>
      </w:r>
      <w:r w:rsidRPr="000C6047">
        <w:rPr>
          <w:rFonts w:ascii="Times New Roman" w:eastAsia="Times New Roman" w:hAnsi="Times New Roman" w:cs="Times New Roman"/>
          <w:color w:val="000000"/>
          <w:sz w:val="28"/>
          <w:szCs w:val="28"/>
          <w:lang w:eastAsia="ru-RU"/>
        </w:rPr>
        <w:t xml:space="preserve"> программы осуществляется реализация основных мероприятий, приведенных в </w:t>
      </w:r>
      <w:hyperlink r:id="rId29" w:anchor="Par351" w:history="1">
        <w:r w:rsidRPr="009C1542">
          <w:rPr>
            <w:rFonts w:ascii="Times New Roman" w:eastAsia="Times New Roman" w:hAnsi="Times New Roman" w:cs="Times New Roman"/>
            <w:color w:val="0000FF"/>
            <w:sz w:val="28"/>
            <w:szCs w:val="28"/>
            <w:lang w:eastAsia="ru-RU"/>
          </w:rPr>
          <w:t>плане</w:t>
        </w:r>
      </w:hyperlink>
      <w:r w:rsidRPr="000C6047">
        <w:rPr>
          <w:rFonts w:ascii="Times New Roman" w:eastAsia="Times New Roman" w:hAnsi="Times New Roman" w:cs="Times New Roman"/>
          <w:color w:val="000000"/>
          <w:sz w:val="28"/>
          <w:szCs w:val="28"/>
          <w:lang w:eastAsia="ru-RU"/>
        </w:rPr>
        <w:t xml:space="preserve"> реализации </w:t>
      </w:r>
      <w:r w:rsidRPr="009C1542">
        <w:rPr>
          <w:rFonts w:ascii="Times New Roman" w:eastAsia="Times New Roman" w:hAnsi="Times New Roman" w:cs="Times New Roman"/>
          <w:color w:val="000000"/>
          <w:sz w:val="28"/>
          <w:szCs w:val="28"/>
          <w:lang w:eastAsia="ru-RU"/>
        </w:rPr>
        <w:t>муниципальной</w:t>
      </w:r>
      <w:r w:rsidRPr="000C6047">
        <w:rPr>
          <w:rFonts w:ascii="Times New Roman" w:eastAsia="Times New Roman" w:hAnsi="Times New Roman" w:cs="Times New Roman"/>
          <w:color w:val="000000"/>
          <w:sz w:val="28"/>
          <w:szCs w:val="28"/>
          <w:lang w:eastAsia="ru-RU"/>
        </w:rPr>
        <w:t xml:space="preserve"> программы (приложение </w:t>
      </w:r>
      <w:r w:rsidR="00643376">
        <w:rPr>
          <w:rFonts w:ascii="Times New Roman" w:eastAsia="Times New Roman" w:hAnsi="Times New Roman" w:cs="Times New Roman"/>
          <w:color w:val="000000"/>
          <w:sz w:val="28"/>
          <w:szCs w:val="28"/>
          <w:lang w:eastAsia="ru-RU"/>
        </w:rPr>
        <w:t xml:space="preserve">2 </w:t>
      </w:r>
      <w:r w:rsidRPr="000C6047">
        <w:rPr>
          <w:rFonts w:ascii="Times New Roman" w:eastAsia="Times New Roman" w:hAnsi="Times New Roman" w:cs="Times New Roman"/>
          <w:color w:val="000000"/>
          <w:sz w:val="28"/>
          <w:szCs w:val="28"/>
          <w:lang w:eastAsia="ru-RU"/>
        </w:rPr>
        <w:t xml:space="preserve">к </w:t>
      </w:r>
      <w:r w:rsidRPr="009C1542">
        <w:rPr>
          <w:rFonts w:ascii="Times New Roman" w:eastAsia="Times New Roman" w:hAnsi="Times New Roman" w:cs="Times New Roman"/>
          <w:color w:val="000000"/>
          <w:sz w:val="28"/>
          <w:szCs w:val="28"/>
          <w:lang w:eastAsia="ru-RU"/>
        </w:rPr>
        <w:t>муниципальной</w:t>
      </w:r>
      <w:r w:rsidRPr="000C6047">
        <w:rPr>
          <w:rFonts w:ascii="Times New Roman" w:eastAsia="Times New Roman" w:hAnsi="Times New Roman" w:cs="Times New Roman"/>
          <w:color w:val="000000"/>
          <w:sz w:val="28"/>
          <w:szCs w:val="28"/>
          <w:lang w:eastAsia="ru-RU"/>
        </w:rPr>
        <w:t xml:space="preserve"> программе).</w:t>
      </w:r>
    </w:p>
    <w:p w:rsidR="009C1542" w:rsidRPr="000C6047" w:rsidRDefault="009C1542" w:rsidP="000C604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0C6047" w:rsidRPr="009C1542" w:rsidRDefault="000C6047" w:rsidP="000C604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C1542">
        <w:rPr>
          <w:rFonts w:ascii="Times New Roman" w:hAnsi="Times New Roman" w:cs="Times New Roman"/>
          <w:sz w:val="28"/>
          <w:szCs w:val="28"/>
          <w:lang w:val="en-US"/>
        </w:rPr>
        <w:t>VI</w:t>
      </w:r>
      <w:r w:rsidRPr="009C1542">
        <w:rPr>
          <w:rFonts w:ascii="Times New Roman" w:hAnsi="Times New Roman" w:cs="Times New Roman"/>
          <w:sz w:val="28"/>
          <w:szCs w:val="28"/>
        </w:rPr>
        <w:t>. Основные меры правового регулирования, направленные</w:t>
      </w:r>
    </w:p>
    <w:p w:rsidR="000C6047" w:rsidRPr="009C1542" w:rsidRDefault="000C6047" w:rsidP="000C6047">
      <w:pPr>
        <w:widowControl w:val="0"/>
        <w:autoSpaceDE w:val="0"/>
        <w:autoSpaceDN w:val="0"/>
        <w:adjustRightInd w:val="0"/>
        <w:spacing w:after="0" w:line="240" w:lineRule="auto"/>
        <w:jc w:val="center"/>
        <w:rPr>
          <w:rFonts w:ascii="Times New Roman" w:hAnsi="Times New Roman" w:cs="Times New Roman"/>
          <w:sz w:val="28"/>
          <w:szCs w:val="28"/>
        </w:rPr>
      </w:pPr>
      <w:r w:rsidRPr="009C1542">
        <w:rPr>
          <w:rFonts w:ascii="Times New Roman" w:hAnsi="Times New Roman" w:cs="Times New Roman"/>
          <w:sz w:val="28"/>
          <w:szCs w:val="28"/>
        </w:rPr>
        <w:t>на достижение цели и решение задач муниципальной программы</w:t>
      </w:r>
    </w:p>
    <w:p w:rsidR="000C6047" w:rsidRPr="009C1542" w:rsidRDefault="000C6047" w:rsidP="000C6047">
      <w:pPr>
        <w:widowControl w:val="0"/>
        <w:autoSpaceDE w:val="0"/>
        <w:autoSpaceDN w:val="0"/>
        <w:adjustRightInd w:val="0"/>
        <w:spacing w:after="0" w:line="240" w:lineRule="auto"/>
        <w:jc w:val="center"/>
        <w:rPr>
          <w:rFonts w:ascii="Times New Roman" w:hAnsi="Times New Roman" w:cs="Times New Roman"/>
          <w:sz w:val="28"/>
          <w:szCs w:val="28"/>
        </w:rPr>
      </w:pPr>
    </w:p>
    <w:p w:rsidR="000C6047" w:rsidRDefault="000C6047" w:rsidP="000C60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1542">
        <w:rPr>
          <w:rFonts w:ascii="Times New Roman" w:hAnsi="Times New Roman" w:cs="Times New Roman"/>
          <w:sz w:val="28"/>
          <w:szCs w:val="28"/>
        </w:rPr>
        <w:t xml:space="preserve">Ведение реестра муниципального имущества осуществляется на основании Положения  «О порядке формирования и ведения реестра объектов муниципальной собственности городского округа «город Клинцы Брянской области», утвержденного Решением </w:t>
      </w:r>
      <w:proofErr w:type="spellStart"/>
      <w:r w:rsidRPr="009C1542">
        <w:rPr>
          <w:rFonts w:ascii="Times New Roman" w:hAnsi="Times New Roman" w:cs="Times New Roman"/>
          <w:sz w:val="28"/>
          <w:szCs w:val="28"/>
        </w:rPr>
        <w:t>Клинцовского</w:t>
      </w:r>
      <w:proofErr w:type="spellEnd"/>
      <w:r w:rsidRPr="009C1542">
        <w:rPr>
          <w:rFonts w:ascii="Times New Roman" w:hAnsi="Times New Roman" w:cs="Times New Roman"/>
          <w:sz w:val="28"/>
          <w:szCs w:val="28"/>
        </w:rPr>
        <w:t xml:space="preserve"> городского Совета народных депутатов  от 20.04.2011г. № 5-433.</w:t>
      </w:r>
    </w:p>
    <w:p w:rsidR="009C1542" w:rsidRDefault="009C1542" w:rsidP="000C604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6047" w:rsidRPr="009C1542" w:rsidRDefault="000C6047" w:rsidP="000C60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1542">
        <w:rPr>
          <w:rFonts w:ascii="Times New Roman" w:hAnsi="Times New Roman" w:cs="Times New Roman"/>
          <w:sz w:val="28"/>
          <w:szCs w:val="28"/>
        </w:rPr>
        <w:t xml:space="preserve">В целях эффективного контроля и учета муниципального имущества казны городского округа «город Клинцы  Брянской области» комитетом разработано Положение  «О муниципальной казне муниципального образования города Клинцы», утвержденного Решением </w:t>
      </w:r>
      <w:proofErr w:type="spellStart"/>
      <w:r w:rsidRPr="009C1542">
        <w:rPr>
          <w:rFonts w:ascii="Times New Roman" w:hAnsi="Times New Roman" w:cs="Times New Roman"/>
          <w:sz w:val="28"/>
          <w:szCs w:val="28"/>
        </w:rPr>
        <w:t>Клинцовского</w:t>
      </w:r>
      <w:proofErr w:type="spellEnd"/>
      <w:r w:rsidRPr="009C1542">
        <w:rPr>
          <w:rFonts w:ascii="Times New Roman" w:hAnsi="Times New Roman" w:cs="Times New Roman"/>
          <w:sz w:val="28"/>
          <w:szCs w:val="28"/>
        </w:rPr>
        <w:t xml:space="preserve"> городского Совета народных депутатов от 11.11.2009г. № 5-20.</w:t>
      </w:r>
    </w:p>
    <w:p w:rsidR="000C6047" w:rsidRPr="009C1542" w:rsidRDefault="000C6047" w:rsidP="000C604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C1542">
        <w:rPr>
          <w:rFonts w:ascii="Times New Roman" w:hAnsi="Times New Roman" w:cs="Times New Roman"/>
          <w:sz w:val="28"/>
          <w:szCs w:val="28"/>
        </w:rPr>
        <w:t xml:space="preserve">Сдача в аренду муниципального недвижимого и движимого имущества осуществляется в соответствии с  Положением о порядке управления и распоряжения имуществом, находящимся в муниципальной собственности городского округа «город Клинцы Брянской области» утвержденного Решением </w:t>
      </w:r>
      <w:proofErr w:type="spellStart"/>
      <w:r w:rsidRPr="009C1542">
        <w:rPr>
          <w:rFonts w:ascii="Times New Roman" w:hAnsi="Times New Roman" w:cs="Times New Roman"/>
          <w:sz w:val="28"/>
          <w:szCs w:val="28"/>
        </w:rPr>
        <w:t>Клинцовского</w:t>
      </w:r>
      <w:proofErr w:type="spellEnd"/>
      <w:r w:rsidRPr="009C1542">
        <w:rPr>
          <w:rFonts w:ascii="Times New Roman" w:hAnsi="Times New Roman" w:cs="Times New Roman"/>
          <w:sz w:val="28"/>
          <w:szCs w:val="28"/>
        </w:rPr>
        <w:t xml:space="preserve"> городского Совета народных депутатов от 16.07.2014 года № 5-1017, .  Приватизация муниципального  имущества осуществляется в соответствии с Федеральными законами «О приватизации государственного и муниципального имущества», «Об общих принципах организации местного</w:t>
      </w:r>
      <w:proofErr w:type="gramEnd"/>
      <w:r w:rsidRPr="009C1542">
        <w:rPr>
          <w:rFonts w:ascii="Times New Roman" w:hAnsi="Times New Roman" w:cs="Times New Roman"/>
          <w:sz w:val="28"/>
          <w:szCs w:val="28"/>
        </w:rPr>
        <w:t xml:space="preserve"> самоуправления в Российской Федерации» иными нормативными правовыми актами,</w:t>
      </w:r>
      <w:r w:rsidRPr="009C1542">
        <w:rPr>
          <w:rFonts w:ascii="Times New Roman" w:hAnsi="Times New Roman" w:cs="Times New Roman"/>
          <w:color w:val="FF0000"/>
          <w:sz w:val="28"/>
          <w:szCs w:val="28"/>
        </w:rPr>
        <w:t xml:space="preserve"> </w:t>
      </w:r>
      <w:hyperlink r:id="rId30" w:history="1">
        <w:r w:rsidRPr="009C1542">
          <w:rPr>
            <w:rFonts w:ascii="Times New Roman" w:hAnsi="Times New Roman" w:cs="Times New Roman"/>
            <w:sz w:val="28"/>
            <w:szCs w:val="28"/>
          </w:rPr>
          <w:t>Уставом</w:t>
        </w:r>
      </w:hyperlink>
      <w:r w:rsidRPr="009C1542">
        <w:rPr>
          <w:rFonts w:ascii="Times New Roman" w:hAnsi="Times New Roman" w:cs="Times New Roman"/>
          <w:sz w:val="28"/>
          <w:szCs w:val="28"/>
        </w:rPr>
        <w:t xml:space="preserve"> городского округа «город Клинцы Брянской области», </w:t>
      </w:r>
    </w:p>
    <w:p w:rsidR="00C07D7F" w:rsidRPr="009C1542" w:rsidRDefault="00C07D7F" w:rsidP="00804820">
      <w:pPr>
        <w:spacing w:after="0" w:line="330" w:lineRule="atLeast"/>
        <w:jc w:val="both"/>
        <w:textAlignment w:val="baseline"/>
        <w:rPr>
          <w:rFonts w:ascii="Times New Roman" w:eastAsia="Times New Roman" w:hAnsi="Times New Roman" w:cs="Times New Roman"/>
          <w:color w:val="444444"/>
          <w:sz w:val="28"/>
          <w:szCs w:val="28"/>
          <w:lang w:eastAsia="ru-RU"/>
        </w:rPr>
      </w:pPr>
    </w:p>
    <w:p w:rsidR="00C07D7F" w:rsidRPr="009C1542" w:rsidRDefault="000C6047" w:rsidP="000C6047">
      <w:pPr>
        <w:spacing w:after="0" w:line="330" w:lineRule="atLeast"/>
        <w:jc w:val="center"/>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val="en-US" w:eastAsia="ru-RU"/>
        </w:rPr>
        <w:t>VII</w:t>
      </w:r>
      <w:r w:rsidRPr="009C1542">
        <w:rPr>
          <w:rFonts w:ascii="Times New Roman" w:eastAsia="Times New Roman" w:hAnsi="Times New Roman" w:cs="Times New Roman"/>
          <w:sz w:val="28"/>
          <w:szCs w:val="28"/>
          <w:lang w:eastAsia="ru-RU"/>
        </w:rPr>
        <w:t xml:space="preserve">. Сведения о </w:t>
      </w:r>
      <w:proofErr w:type="gramStart"/>
      <w:r w:rsidRPr="009C1542">
        <w:rPr>
          <w:rFonts w:ascii="Times New Roman" w:eastAsia="Times New Roman" w:hAnsi="Times New Roman" w:cs="Times New Roman"/>
          <w:sz w:val="28"/>
          <w:szCs w:val="28"/>
          <w:lang w:eastAsia="ru-RU"/>
        </w:rPr>
        <w:t>показателях(</w:t>
      </w:r>
      <w:proofErr w:type="gramEnd"/>
      <w:r w:rsidRPr="009C1542">
        <w:rPr>
          <w:rFonts w:ascii="Times New Roman" w:eastAsia="Times New Roman" w:hAnsi="Times New Roman" w:cs="Times New Roman"/>
          <w:sz w:val="28"/>
          <w:szCs w:val="28"/>
          <w:lang w:eastAsia="ru-RU"/>
        </w:rPr>
        <w:t>индикаторах) муниципальной программы.</w:t>
      </w:r>
    </w:p>
    <w:p w:rsidR="009C1542" w:rsidRPr="009C1542" w:rsidRDefault="009C1542" w:rsidP="000C6047">
      <w:pPr>
        <w:spacing w:after="0" w:line="330" w:lineRule="atLeast"/>
        <w:jc w:val="center"/>
        <w:textAlignment w:val="baseline"/>
        <w:rPr>
          <w:rFonts w:ascii="Times New Roman" w:eastAsia="Times New Roman" w:hAnsi="Times New Roman" w:cs="Times New Roman"/>
          <w:sz w:val="28"/>
          <w:szCs w:val="28"/>
          <w:lang w:eastAsia="ru-RU"/>
        </w:rPr>
      </w:pPr>
    </w:p>
    <w:p w:rsidR="000C6047" w:rsidRPr="009C1542" w:rsidRDefault="000C6047" w:rsidP="00643376">
      <w:pPr>
        <w:spacing w:after="0" w:line="330" w:lineRule="atLeast"/>
        <w:ind w:firstLine="708"/>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Сведения о показателях (индикаторах) муниципальной программы приведены в приложении 1 к муниципальной программе.</w:t>
      </w:r>
    </w:p>
    <w:p w:rsidR="000C6047" w:rsidRPr="009C1542" w:rsidRDefault="000C6047" w:rsidP="000C6047">
      <w:pPr>
        <w:spacing w:after="0" w:line="330" w:lineRule="atLeast"/>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Для оценки эффективности реализации Программы будут использованы показатели (индикаторы), характеризующие достижение цели Программы и результаты решения задач.</w:t>
      </w:r>
    </w:p>
    <w:p w:rsidR="000C6047" w:rsidRPr="009C1542" w:rsidRDefault="000C6047" w:rsidP="00643376">
      <w:pPr>
        <w:spacing w:after="0" w:line="330" w:lineRule="atLeast"/>
        <w:ind w:firstLine="708"/>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Методика оценки эффективности программы основана на оценке степени выполнения плановых значений показателей в рамках достижения целей и решения задач программы.</w:t>
      </w:r>
    </w:p>
    <w:p w:rsidR="000C6047" w:rsidRPr="009C1542" w:rsidRDefault="009C1542" w:rsidP="000C6047">
      <w:pPr>
        <w:spacing w:after="0" w:line="330" w:lineRule="atLeast"/>
        <w:jc w:val="both"/>
        <w:textAlignment w:val="baseline"/>
        <w:rPr>
          <w:rFonts w:ascii="Times New Roman" w:eastAsia="Times New Roman" w:hAnsi="Times New Roman" w:cs="Times New Roman"/>
          <w:sz w:val="28"/>
          <w:szCs w:val="28"/>
          <w:lang w:eastAsia="ru-RU"/>
        </w:rPr>
      </w:pPr>
      <w:r w:rsidRPr="009C1542">
        <w:rPr>
          <w:rFonts w:ascii="Times New Roman" w:eastAsia="Times New Roman" w:hAnsi="Times New Roman" w:cs="Times New Roman"/>
          <w:sz w:val="28"/>
          <w:szCs w:val="28"/>
          <w:lang w:eastAsia="ru-RU"/>
        </w:rPr>
        <w:t>План реализации муниципальной программы приведен в приложении 2 к муниципальной программе.</w:t>
      </w:r>
    </w:p>
    <w:p w:rsidR="000C6047" w:rsidRPr="009C1542" w:rsidRDefault="000C6047" w:rsidP="000C6047">
      <w:pPr>
        <w:spacing w:after="0" w:line="330" w:lineRule="atLeast"/>
        <w:jc w:val="center"/>
        <w:textAlignment w:val="baseline"/>
        <w:rPr>
          <w:rFonts w:ascii="Times New Roman" w:eastAsia="Times New Roman" w:hAnsi="Times New Roman" w:cs="Times New Roman"/>
          <w:sz w:val="28"/>
          <w:szCs w:val="28"/>
          <w:lang w:eastAsia="ru-RU"/>
        </w:rPr>
      </w:pPr>
    </w:p>
    <w:p w:rsidR="008256B4" w:rsidRPr="009465FA" w:rsidRDefault="008256B4" w:rsidP="00804820">
      <w:pPr>
        <w:spacing w:after="240" w:line="330" w:lineRule="atLeast"/>
        <w:jc w:val="both"/>
        <w:textAlignment w:val="baseline"/>
        <w:rPr>
          <w:rFonts w:ascii="Times New Roman" w:eastAsia="Times New Roman" w:hAnsi="Times New Roman" w:cs="Times New Roman"/>
          <w:b/>
          <w:bCs/>
          <w:color w:val="444444"/>
          <w:sz w:val="28"/>
          <w:szCs w:val="28"/>
          <w:lang w:eastAsia="ru-RU"/>
        </w:rPr>
      </w:pPr>
      <w:r w:rsidRPr="009465FA">
        <w:rPr>
          <w:rFonts w:ascii="Times New Roman" w:eastAsia="Times New Roman" w:hAnsi="Times New Roman" w:cs="Times New Roman"/>
          <w:b/>
          <w:bCs/>
          <w:color w:val="444444"/>
          <w:sz w:val="28"/>
          <w:szCs w:val="28"/>
          <w:lang w:eastAsia="ru-RU"/>
        </w:rPr>
        <w:lastRenderedPageBreak/>
        <w:t>Методика расчета показателей (индикаторов) муниципальной программы</w:t>
      </w:r>
    </w:p>
    <w:p w:rsidR="008256B4" w:rsidRPr="009465FA" w:rsidRDefault="008256B4" w:rsidP="00804820">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9465FA">
        <w:rPr>
          <w:rFonts w:ascii="Times New Roman" w:eastAsia="Times New Roman" w:hAnsi="Times New Roman" w:cs="Times New Roman"/>
          <w:color w:val="444444"/>
          <w:sz w:val="28"/>
          <w:szCs w:val="28"/>
          <w:lang w:eastAsia="ru-RU"/>
        </w:rPr>
        <w:t>1. Эффективное использование муниципального имущества (арендная плата и продажа муниципального имущества) и земельных участков (процент).</w:t>
      </w:r>
    </w:p>
    <w:p w:rsidR="008256B4" w:rsidRPr="009465FA" w:rsidRDefault="008256B4" w:rsidP="00804820">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9465FA">
        <w:rPr>
          <w:rFonts w:ascii="Times New Roman" w:eastAsia="Times New Roman" w:hAnsi="Times New Roman" w:cs="Times New Roman"/>
          <w:color w:val="444444"/>
          <w:sz w:val="28"/>
          <w:szCs w:val="28"/>
          <w:lang w:eastAsia="ru-RU"/>
        </w:rPr>
        <w:t>Показатель определяется по формуле:</w:t>
      </w:r>
    </w:p>
    <w:p w:rsidR="008256B4" w:rsidRPr="009465FA" w:rsidRDefault="008256B4" w:rsidP="00804820">
      <w:pPr>
        <w:spacing w:after="240" w:line="330" w:lineRule="atLeast"/>
        <w:jc w:val="both"/>
        <w:textAlignment w:val="baseline"/>
        <w:rPr>
          <w:rFonts w:ascii="Times New Roman" w:eastAsia="Times New Roman" w:hAnsi="Times New Roman" w:cs="Times New Roman"/>
          <w:color w:val="444444"/>
          <w:sz w:val="28"/>
          <w:szCs w:val="28"/>
          <w:lang w:eastAsia="ru-RU"/>
        </w:rPr>
      </w:pPr>
      <w:r w:rsidRPr="009465FA">
        <w:rPr>
          <w:rFonts w:ascii="Times New Roman" w:eastAsia="Times New Roman" w:hAnsi="Times New Roman" w:cs="Times New Roman"/>
          <w:noProof/>
          <w:color w:val="444444"/>
          <w:sz w:val="28"/>
          <w:szCs w:val="28"/>
          <w:lang w:eastAsia="ru-RU"/>
        </w:rPr>
        <w:drawing>
          <wp:inline distT="0" distB="0" distL="0" distR="0">
            <wp:extent cx="1656715" cy="462280"/>
            <wp:effectExtent l="0" t="0" r="635" b="0"/>
            <wp:docPr id="1" name="Рисунок 1" descr="https://api.docs.cntd.ru/img/97/40/53/05/7/3eaacb20-9b6c-41a7-b9fb-ee9a52d1950a/P0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i.docs.cntd.ru/img/97/40/53/05/7/3eaacb20-9b6c-41a7-b9fb-ee9a52d1950a/P0037.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56715" cy="462280"/>
                    </a:xfrm>
                    <a:prstGeom prst="rect">
                      <a:avLst/>
                    </a:prstGeom>
                    <a:noFill/>
                    <a:ln>
                      <a:noFill/>
                    </a:ln>
                  </pic:spPr>
                </pic:pic>
              </a:graphicData>
            </a:graphic>
          </wp:inline>
        </w:drawing>
      </w:r>
    </w:p>
    <w:p w:rsidR="008256B4" w:rsidRPr="009465FA" w:rsidRDefault="008256B4" w:rsidP="00804820">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9465FA">
        <w:rPr>
          <w:rFonts w:ascii="Times New Roman" w:eastAsia="Times New Roman" w:hAnsi="Times New Roman" w:cs="Times New Roman"/>
          <w:color w:val="444444"/>
          <w:sz w:val="28"/>
          <w:szCs w:val="28"/>
          <w:lang w:eastAsia="ru-RU"/>
        </w:rPr>
        <w:t>ПС - поступление сре</w:t>
      </w:r>
      <w:proofErr w:type="gramStart"/>
      <w:r w:rsidRPr="009465FA">
        <w:rPr>
          <w:rFonts w:ascii="Times New Roman" w:eastAsia="Times New Roman" w:hAnsi="Times New Roman" w:cs="Times New Roman"/>
          <w:color w:val="444444"/>
          <w:sz w:val="28"/>
          <w:szCs w:val="28"/>
          <w:lang w:eastAsia="ru-RU"/>
        </w:rPr>
        <w:t>дств в б</w:t>
      </w:r>
      <w:proofErr w:type="gramEnd"/>
      <w:r w:rsidRPr="009465FA">
        <w:rPr>
          <w:rFonts w:ascii="Times New Roman" w:eastAsia="Times New Roman" w:hAnsi="Times New Roman" w:cs="Times New Roman"/>
          <w:color w:val="444444"/>
          <w:sz w:val="28"/>
          <w:szCs w:val="28"/>
          <w:lang w:eastAsia="ru-RU"/>
        </w:rPr>
        <w:t>юджет, ФП - фактическое поступление средств (данные из Отчета о состоянии лицевого счета администратора доходов за отчетный год);</w:t>
      </w:r>
    </w:p>
    <w:p w:rsidR="008256B4" w:rsidRPr="009465FA" w:rsidRDefault="008256B4" w:rsidP="00804820">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9465FA">
        <w:rPr>
          <w:rFonts w:ascii="Times New Roman" w:eastAsia="Times New Roman" w:hAnsi="Times New Roman" w:cs="Times New Roman"/>
          <w:color w:val="444444"/>
          <w:sz w:val="28"/>
          <w:szCs w:val="28"/>
          <w:lang w:eastAsia="ru-RU"/>
        </w:rPr>
        <w:t>БП - бюджетный показатель поступления средств (плановое назначение, данные бюджетной росписи доходов на финансовый год).</w:t>
      </w:r>
    </w:p>
    <w:p w:rsidR="003474F2" w:rsidRPr="009465FA" w:rsidRDefault="003474F2" w:rsidP="00804820">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960EAC" w:rsidRPr="009465FA" w:rsidRDefault="008256B4" w:rsidP="00643376">
      <w:pPr>
        <w:spacing w:after="0" w:line="240" w:lineRule="auto"/>
        <w:textAlignment w:val="baseline"/>
        <w:rPr>
          <w:rFonts w:ascii="Times New Roman" w:eastAsia="Times New Roman" w:hAnsi="Times New Roman" w:cs="Times New Roman"/>
          <w:sz w:val="28"/>
          <w:szCs w:val="28"/>
          <w:lang w:eastAsia="ru-RU"/>
        </w:rPr>
      </w:pPr>
      <w:r w:rsidRPr="009465FA">
        <w:rPr>
          <w:rFonts w:ascii="Times New Roman" w:eastAsia="Times New Roman" w:hAnsi="Times New Roman" w:cs="Times New Roman"/>
          <w:color w:val="444444"/>
          <w:sz w:val="28"/>
          <w:szCs w:val="28"/>
          <w:lang w:eastAsia="ru-RU"/>
        </w:rPr>
        <w:t xml:space="preserve"> </w:t>
      </w:r>
      <w:r w:rsidR="00960EAC" w:rsidRPr="009465FA">
        <w:rPr>
          <w:rFonts w:ascii="Times New Roman" w:eastAsia="Times New Roman" w:hAnsi="Times New Roman" w:cs="Times New Roman"/>
          <w:sz w:val="28"/>
          <w:szCs w:val="28"/>
          <w:lang w:eastAsia="ru-RU"/>
        </w:rPr>
        <w:t>2. Оценка имущества, признание  права и регулирование отношений муниципальной собственности</w:t>
      </w:r>
    </w:p>
    <w:p w:rsidR="008256B4" w:rsidRPr="009465FA" w:rsidRDefault="008256B4" w:rsidP="00643376">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9465FA">
        <w:rPr>
          <w:rFonts w:ascii="Times New Roman" w:eastAsia="Times New Roman" w:hAnsi="Times New Roman" w:cs="Times New Roman"/>
          <w:color w:val="444444"/>
          <w:sz w:val="28"/>
          <w:szCs w:val="28"/>
          <w:lang w:eastAsia="ru-RU"/>
        </w:rPr>
        <w:t xml:space="preserve">Расчет показателя производится по формуле: </w:t>
      </w:r>
    </w:p>
    <w:p w:rsidR="00643376" w:rsidRPr="009465FA" w:rsidRDefault="008256B4" w:rsidP="00643376">
      <w:pPr>
        <w:spacing w:after="240" w:line="240" w:lineRule="auto"/>
        <w:jc w:val="both"/>
        <w:textAlignment w:val="baseline"/>
        <w:rPr>
          <w:rFonts w:ascii="Times New Roman" w:eastAsia="Times New Roman" w:hAnsi="Times New Roman" w:cs="Times New Roman"/>
          <w:color w:val="444444"/>
          <w:sz w:val="28"/>
          <w:szCs w:val="28"/>
          <w:lang w:eastAsia="ru-RU"/>
        </w:rPr>
      </w:pPr>
      <w:r w:rsidRPr="009465FA">
        <w:rPr>
          <w:rFonts w:ascii="Times New Roman" w:eastAsia="Times New Roman" w:hAnsi="Times New Roman" w:cs="Times New Roman"/>
          <w:noProof/>
          <w:color w:val="444444"/>
          <w:sz w:val="28"/>
          <w:szCs w:val="28"/>
          <w:lang w:eastAsia="ru-RU"/>
        </w:rPr>
        <w:drawing>
          <wp:inline distT="0" distB="0" distL="0" distR="0">
            <wp:extent cx="1753235" cy="462280"/>
            <wp:effectExtent l="19050" t="0" r="0" b="0"/>
            <wp:docPr id="2" name="Рисунок 2" descr="https://api.docs.cntd.ru/img/97/40/53/05/7/3eaacb20-9b6c-41a7-b9fb-ee9a52d1950a/P0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i.docs.cntd.ru/img/97/40/53/05/7/3eaacb20-9b6c-41a7-b9fb-ee9a52d1950a/P0039.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53235" cy="462280"/>
                    </a:xfrm>
                    <a:prstGeom prst="rect">
                      <a:avLst/>
                    </a:prstGeom>
                    <a:noFill/>
                    <a:ln>
                      <a:noFill/>
                    </a:ln>
                  </pic:spPr>
                </pic:pic>
              </a:graphicData>
            </a:graphic>
          </wp:inline>
        </w:drawing>
      </w:r>
    </w:p>
    <w:p w:rsidR="00643376" w:rsidRPr="009465FA" w:rsidRDefault="0016448D" w:rsidP="00643376">
      <w:pPr>
        <w:spacing w:after="0" w:line="240" w:lineRule="auto"/>
        <w:jc w:val="both"/>
        <w:textAlignment w:val="baseline"/>
        <w:rPr>
          <w:rFonts w:ascii="Times New Roman" w:eastAsia="Times New Roman" w:hAnsi="Times New Roman" w:cs="Times New Roman"/>
          <w:sz w:val="28"/>
          <w:szCs w:val="28"/>
          <w:lang w:eastAsia="ru-RU"/>
        </w:rPr>
      </w:pPr>
      <w:r w:rsidRPr="009465FA">
        <w:rPr>
          <w:rFonts w:ascii="Times New Roman" w:eastAsia="Times New Roman" w:hAnsi="Times New Roman" w:cs="Times New Roman"/>
          <w:color w:val="444444"/>
          <w:sz w:val="28"/>
          <w:szCs w:val="28"/>
          <w:lang w:eastAsia="ru-RU"/>
        </w:rPr>
        <w:t xml:space="preserve">        </w:t>
      </w:r>
      <w:proofErr w:type="gramStart"/>
      <w:r w:rsidR="008256B4" w:rsidRPr="009465FA">
        <w:rPr>
          <w:rFonts w:ascii="Times New Roman" w:eastAsia="Times New Roman" w:hAnsi="Times New Roman" w:cs="Times New Roman"/>
          <w:color w:val="444444"/>
          <w:sz w:val="28"/>
          <w:szCs w:val="28"/>
          <w:lang w:eastAsia="ru-RU"/>
        </w:rPr>
        <w:t>К</w:t>
      </w:r>
      <w:proofErr w:type="gramEnd"/>
      <w:r w:rsidR="008256B4" w:rsidRPr="009465FA">
        <w:rPr>
          <w:rFonts w:ascii="Times New Roman" w:eastAsia="Times New Roman" w:hAnsi="Times New Roman" w:cs="Times New Roman"/>
          <w:color w:val="444444"/>
          <w:sz w:val="28"/>
          <w:szCs w:val="28"/>
          <w:lang w:eastAsia="ru-RU"/>
        </w:rPr>
        <w:t xml:space="preserve"> - </w:t>
      </w:r>
      <w:proofErr w:type="gramStart"/>
      <w:r w:rsidRPr="009465FA">
        <w:rPr>
          <w:rFonts w:ascii="Times New Roman" w:eastAsia="Times New Roman" w:hAnsi="Times New Roman" w:cs="Times New Roman"/>
          <w:sz w:val="28"/>
          <w:szCs w:val="28"/>
          <w:lang w:eastAsia="ru-RU"/>
        </w:rPr>
        <w:t>Оценка</w:t>
      </w:r>
      <w:proofErr w:type="gramEnd"/>
      <w:r w:rsidRPr="009465FA">
        <w:rPr>
          <w:rFonts w:ascii="Times New Roman" w:eastAsia="Times New Roman" w:hAnsi="Times New Roman" w:cs="Times New Roman"/>
          <w:sz w:val="28"/>
          <w:szCs w:val="28"/>
          <w:lang w:eastAsia="ru-RU"/>
        </w:rPr>
        <w:t xml:space="preserve"> имущества, признание  права и регулирование отношений муниципальной собственности;</w:t>
      </w:r>
    </w:p>
    <w:p w:rsidR="008256B4" w:rsidRPr="009465FA" w:rsidRDefault="0016448D" w:rsidP="00643376">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9465FA">
        <w:rPr>
          <w:rFonts w:ascii="Times New Roman" w:eastAsia="Times New Roman" w:hAnsi="Times New Roman" w:cs="Times New Roman"/>
          <w:color w:val="444444"/>
          <w:sz w:val="28"/>
          <w:szCs w:val="28"/>
          <w:lang w:val="en-US" w:eastAsia="ru-RU"/>
        </w:rPr>
        <w:t>R</w:t>
      </w:r>
      <w:r w:rsidR="008256B4" w:rsidRPr="009465FA">
        <w:rPr>
          <w:rFonts w:ascii="Times New Roman" w:eastAsia="Times New Roman" w:hAnsi="Times New Roman" w:cs="Times New Roman"/>
          <w:color w:val="444444"/>
          <w:sz w:val="28"/>
          <w:szCs w:val="28"/>
          <w:lang w:eastAsia="ru-RU"/>
        </w:rPr>
        <w:t xml:space="preserve">исп. - фактическое количество </w:t>
      </w:r>
      <w:r w:rsidRPr="009465FA">
        <w:rPr>
          <w:rFonts w:ascii="Times New Roman" w:eastAsia="Times New Roman" w:hAnsi="Times New Roman" w:cs="Times New Roman"/>
          <w:color w:val="444444"/>
          <w:sz w:val="28"/>
          <w:szCs w:val="28"/>
          <w:lang w:eastAsia="ru-RU"/>
        </w:rPr>
        <w:t>объектов</w:t>
      </w:r>
      <w:r w:rsidR="008256B4" w:rsidRPr="009465FA">
        <w:rPr>
          <w:rFonts w:ascii="Times New Roman" w:eastAsia="Times New Roman" w:hAnsi="Times New Roman" w:cs="Times New Roman"/>
          <w:color w:val="444444"/>
          <w:sz w:val="28"/>
          <w:szCs w:val="28"/>
          <w:lang w:eastAsia="ru-RU"/>
        </w:rPr>
        <w:t xml:space="preserve">, на которых проведены </w:t>
      </w:r>
      <w:r w:rsidRPr="009465FA">
        <w:rPr>
          <w:rFonts w:ascii="Times New Roman" w:eastAsia="Times New Roman" w:hAnsi="Times New Roman" w:cs="Times New Roman"/>
          <w:color w:val="444444"/>
          <w:sz w:val="28"/>
          <w:szCs w:val="28"/>
          <w:lang w:eastAsia="ru-RU"/>
        </w:rPr>
        <w:t>оценка и признание права собственности</w:t>
      </w:r>
      <w:r w:rsidR="008256B4" w:rsidRPr="009465FA">
        <w:rPr>
          <w:rFonts w:ascii="Times New Roman" w:eastAsia="Times New Roman" w:hAnsi="Times New Roman" w:cs="Times New Roman"/>
          <w:color w:val="444444"/>
          <w:sz w:val="28"/>
          <w:szCs w:val="28"/>
          <w:lang w:eastAsia="ru-RU"/>
        </w:rPr>
        <w:t>;</w:t>
      </w:r>
    </w:p>
    <w:p w:rsidR="008256B4" w:rsidRPr="009465FA" w:rsidRDefault="0016448D" w:rsidP="00643376">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roofErr w:type="gramStart"/>
      <w:r w:rsidRPr="009465FA">
        <w:rPr>
          <w:rFonts w:ascii="Times New Roman" w:eastAsia="Times New Roman" w:hAnsi="Times New Roman" w:cs="Times New Roman"/>
          <w:color w:val="444444"/>
          <w:sz w:val="28"/>
          <w:szCs w:val="28"/>
          <w:lang w:val="en-US" w:eastAsia="ru-RU"/>
        </w:rPr>
        <w:t>R</w:t>
      </w:r>
      <w:r w:rsidR="008256B4" w:rsidRPr="009465FA">
        <w:rPr>
          <w:rFonts w:ascii="Times New Roman" w:eastAsia="Times New Roman" w:hAnsi="Times New Roman" w:cs="Times New Roman"/>
          <w:color w:val="444444"/>
          <w:sz w:val="28"/>
          <w:szCs w:val="28"/>
          <w:lang w:eastAsia="ru-RU"/>
        </w:rPr>
        <w:t xml:space="preserve">план. - плановое количество </w:t>
      </w:r>
      <w:r w:rsidRPr="009465FA">
        <w:rPr>
          <w:rFonts w:ascii="Times New Roman" w:eastAsia="Times New Roman" w:hAnsi="Times New Roman" w:cs="Times New Roman"/>
          <w:color w:val="444444"/>
          <w:sz w:val="28"/>
          <w:szCs w:val="28"/>
          <w:lang w:eastAsia="ru-RU"/>
        </w:rPr>
        <w:t>объектов, на которых проведены оценка и признание права собственности</w:t>
      </w:r>
      <w:r w:rsidR="008256B4" w:rsidRPr="009465FA">
        <w:rPr>
          <w:rFonts w:ascii="Times New Roman" w:eastAsia="Times New Roman" w:hAnsi="Times New Roman" w:cs="Times New Roman"/>
          <w:color w:val="444444"/>
          <w:sz w:val="28"/>
          <w:szCs w:val="28"/>
          <w:lang w:eastAsia="ru-RU"/>
        </w:rPr>
        <w:t>.</w:t>
      </w:r>
      <w:proofErr w:type="gramEnd"/>
    </w:p>
    <w:p w:rsidR="0016448D" w:rsidRPr="009465FA" w:rsidRDefault="0016448D" w:rsidP="00643376">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8256B4" w:rsidRPr="009465FA" w:rsidRDefault="008256B4" w:rsidP="00643376">
      <w:pPr>
        <w:spacing w:after="0" w:line="330" w:lineRule="atLeast"/>
        <w:jc w:val="both"/>
        <w:textAlignment w:val="baseline"/>
        <w:rPr>
          <w:rFonts w:ascii="Times New Roman" w:eastAsia="Times New Roman" w:hAnsi="Times New Roman" w:cs="Times New Roman"/>
          <w:color w:val="444444"/>
          <w:sz w:val="28"/>
          <w:szCs w:val="28"/>
          <w:lang w:eastAsia="ru-RU"/>
        </w:rPr>
      </w:pPr>
      <w:r w:rsidRPr="009465FA">
        <w:rPr>
          <w:rFonts w:ascii="Times New Roman" w:eastAsia="Times New Roman" w:hAnsi="Times New Roman" w:cs="Times New Roman"/>
          <w:b/>
          <w:bCs/>
          <w:color w:val="444444"/>
          <w:sz w:val="28"/>
          <w:szCs w:val="28"/>
          <w:bdr w:val="none" w:sz="0" w:space="0" w:color="auto" w:frame="1"/>
          <w:lang w:eastAsia="ru-RU"/>
        </w:rPr>
        <w:t>Показатели (индикаторы) основных мероприятий (проектов)</w:t>
      </w:r>
    </w:p>
    <w:p w:rsidR="008256B4" w:rsidRPr="009465FA" w:rsidRDefault="008256B4" w:rsidP="0016448D">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9465FA">
        <w:rPr>
          <w:rFonts w:ascii="Times New Roman" w:eastAsia="Times New Roman" w:hAnsi="Times New Roman" w:cs="Times New Roman"/>
          <w:color w:val="444444"/>
          <w:sz w:val="28"/>
          <w:szCs w:val="28"/>
          <w:lang w:eastAsia="ru-RU"/>
        </w:rPr>
        <w:t xml:space="preserve">3. </w:t>
      </w:r>
      <w:r w:rsidR="0016448D" w:rsidRPr="009465FA">
        <w:rPr>
          <w:rFonts w:ascii="Times New Roman" w:eastAsia="Times New Roman" w:hAnsi="Times New Roman" w:cs="Times New Roman"/>
          <w:color w:val="444444"/>
          <w:sz w:val="28"/>
          <w:szCs w:val="28"/>
          <w:lang w:eastAsia="ru-RU"/>
        </w:rPr>
        <w:t>Заключение договоров на о</w:t>
      </w:r>
      <w:r w:rsidR="0016448D" w:rsidRPr="009465FA">
        <w:rPr>
          <w:rFonts w:ascii="Times New Roman" w:hAnsi="Times New Roman" w:cs="Times New Roman"/>
          <w:sz w:val="28"/>
          <w:szCs w:val="28"/>
        </w:rPr>
        <w:t xml:space="preserve">публикование  нормативных  правовых актов муниципальных образований и иной официальной информации </w:t>
      </w:r>
      <w:r w:rsidR="0016448D" w:rsidRPr="009465FA">
        <w:rPr>
          <w:rFonts w:ascii="Times New Roman" w:eastAsia="Times New Roman" w:hAnsi="Times New Roman" w:cs="Times New Roman"/>
          <w:color w:val="444444"/>
          <w:sz w:val="28"/>
          <w:szCs w:val="28"/>
          <w:lang w:eastAsia="ru-RU"/>
        </w:rPr>
        <w:t>выражается в количестве договоров в соответствии  выделенными бюджетными ассигнованиями</w:t>
      </w:r>
      <w:r w:rsidRPr="009465FA">
        <w:rPr>
          <w:rFonts w:ascii="Times New Roman" w:eastAsia="Times New Roman" w:hAnsi="Times New Roman" w:cs="Times New Roman"/>
          <w:color w:val="444444"/>
          <w:sz w:val="28"/>
          <w:szCs w:val="28"/>
          <w:lang w:eastAsia="ru-RU"/>
        </w:rPr>
        <w:t xml:space="preserve">: </w:t>
      </w:r>
    </w:p>
    <w:p w:rsidR="00FE6F06" w:rsidRPr="009465FA" w:rsidRDefault="00FE6F06" w:rsidP="00804820">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8256B4" w:rsidRPr="009465FA" w:rsidRDefault="0016448D" w:rsidP="00643376">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9465FA">
        <w:rPr>
          <w:rFonts w:ascii="Times New Roman" w:eastAsia="Times New Roman" w:hAnsi="Times New Roman" w:cs="Times New Roman"/>
          <w:color w:val="444444"/>
          <w:sz w:val="28"/>
          <w:szCs w:val="28"/>
          <w:lang w:eastAsia="ru-RU"/>
        </w:rPr>
        <w:t>4</w:t>
      </w:r>
      <w:r w:rsidR="008256B4" w:rsidRPr="009465FA">
        <w:rPr>
          <w:rFonts w:ascii="Times New Roman" w:eastAsia="Times New Roman" w:hAnsi="Times New Roman" w:cs="Times New Roman"/>
          <w:color w:val="444444"/>
          <w:sz w:val="28"/>
          <w:szCs w:val="28"/>
          <w:lang w:eastAsia="ru-RU"/>
        </w:rPr>
        <w:t>. Использование лимитов бюджетных обязательств по уплате взносов на капитальный ремонт</w:t>
      </w:r>
      <w:r w:rsidR="0032607D" w:rsidRPr="009465FA">
        <w:rPr>
          <w:rFonts w:ascii="Times New Roman" w:eastAsia="Times New Roman" w:hAnsi="Times New Roman" w:cs="Times New Roman"/>
          <w:color w:val="444444"/>
          <w:sz w:val="28"/>
          <w:szCs w:val="28"/>
          <w:lang w:eastAsia="ru-RU"/>
        </w:rPr>
        <w:t xml:space="preserve"> </w:t>
      </w:r>
      <w:r w:rsidR="008256B4" w:rsidRPr="009465FA">
        <w:rPr>
          <w:rFonts w:ascii="Times New Roman" w:eastAsia="Times New Roman" w:hAnsi="Times New Roman" w:cs="Times New Roman"/>
          <w:color w:val="444444"/>
          <w:sz w:val="28"/>
          <w:szCs w:val="28"/>
          <w:lang w:eastAsia="ru-RU"/>
        </w:rPr>
        <w:t xml:space="preserve">выражается в процентах использованных лимитов бюджетных обязательств согласно формуле: </w:t>
      </w:r>
    </w:p>
    <w:p w:rsidR="008256B4" w:rsidRPr="009465FA" w:rsidRDefault="008256B4" w:rsidP="00643376">
      <w:pPr>
        <w:spacing w:after="240" w:line="240" w:lineRule="auto"/>
        <w:jc w:val="both"/>
        <w:textAlignment w:val="baseline"/>
        <w:rPr>
          <w:rFonts w:ascii="Times New Roman" w:eastAsia="Times New Roman" w:hAnsi="Times New Roman" w:cs="Times New Roman"/>
          <w:color w:val="444444"/>
          <w:sz w:val="28"/>
          <w:szCs w:val="28"/>
          <w:lang w:eastAsia="ru-RU"/>
        </w:rPr>
      </w:pPr>
      <w:r w:rsidRPr="009465FA">
        <w:rPr>
          <w:rFonts w:ascii="Times New Roman" w:eastAsia="Times New Roman" w:hAnsi="Times New Roman" w:cs="Times New Roman"/>
          <w:noProof/>
          <w:color w:val="444444"/>
          <w:sz w:val="28"/>
          <w:szCs w:val="28"/>
          <w:lang w:eastAsia="ru-RU"/>
        </w:rPr>
        <w:drawing>
          <wp:inline distT="0" distB="0" distL="0" distR="0">
            <wp:extent cx="1828800" cy="482262"/>
            <wp:effectExtent l="19050" t="0" r="0" b="0"/>
            <wp:docPr id="5" name="Рисунок 5" descr="https://api.docs.cntd.ru/img/97/40/53/05/7/3eaacb20-9b6c-41a7-b9fb-ee9a52d1950a/P0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i.docs.cntd.ru/img/97/40/53/05/7/3eaacb20-9b6c-41a7-b9fb-ee9a52d1950a/P0044.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25883" cy="481493"/>
                    </a:xfrm>
                    <a:prstGeom prst="rect">
                      <a:avLst/>
                    </a:prstGeom>
                    <a:noFill/>
                    <a:ln>
                      <a:noFill/>
                    </a:ln>
                  </pic:spPr>
                </pic:pic>
              </a:graphicData>
            </a:graphic>
          </wp:inline>
        </w:drawing>
      </w:r>
    </w:p>
    <w:p w:rsidR="008256B4" w:rsidRPr="009465FA" w:rsidRDefault="008256B4" w:rsidP="00643376">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9465FA">
        <w:rPr>
          <w:rFonts w:ascii="Times New Roman" w:eastAsia="Times New Roman" w:hAnsi="Times New Roman" w:cs="Times New Roman"/>
          <w:color w:val="444444"/>
          <w:sz w:val="28"/>
          <w:szCs w:val="28"/>
          <w:lang w:eastAsia="ru-RU"/>
        </w:rPr>
        <w:t xml:space="preserve">где: </w:t>
      </w:r>
      <w:proofErr w:type="spellStart"/>
      <w:r w:rsidRPr="009465FA">
        <w:rPr>
          <w:rFonts w:ascii="Times New Roman" w:eastAsia="Times New Roman" w:hAnsi="Times New Roman" w:cs="Times New Roman"/>
          <w:color w:val="444444"/>
          <w:sz w:val="28"/>
          <w:szCs w:val="28"/>
          <w:lang w:eastAsia="ru-RU"/>
        </w:rPr>
        <w:t>So</w:t>
      </w:r>
      <w:proofErr w:type="spellEnd"/>
      <w:r w:rsidRPr="009465FA">
        <w:rPr>
          <w:rFonts w:ascii="Times New Roman" w:eastAsia="Times New Roman" w:hAnsi="Times New Roman" w:cs="Times New Roman"/>
          <w:color w:val="444444"/>
          <w:sz w:val="28"/>
          <w:szCs w:val="28"/>
          <w:lang w:eastAsia="ru-RU"/>
        </w:rPr>
        <w:t xml:space="preserve"> - площадь помещений, находящихся в многоквартирных домах и являющихся имуществом муниципальной казны города </w:t>
      </w:r>
      <w:r w:rsidR="00FE6F06" w:rsidRPr="009465FA">
        <w:rPr>
          <w:rFonts w:ascii="Times New Roman" w:eastAsia="Times New Roman" w:hAnsi="Times New Roman" w:cs="Times New Roman"/>
          <w:color w:val="444444"/>
          <w:sz w:val="28"/>
          <w:szCs w:val="28"/>
          <w:lang w:eastAsia="ru-RU"/>
        </w:rPr>
        <w:t>Клинцы</w:t>
      </w:r>
      <w:r w:rsidRPr="009465FA">
        <w:rPr>
          <w:rFonts w:ascii="Times New Roman" w:eastAsia="Times New Roman" w:hAnsi="Times New Roman" w:cs="Times New Roman"/>
          <w:color w:val="444444"/>
          <w:sz w:val="28"/>
          <w:szCs w:val="28"/>
          <w:lang w:eastAsia="ru-RU"/>
        </w:rPr>
        <w:t>;</w:t>
      </w:r>
    </w:p>
    <w:p w:rsidR="008256B4" w:rsidRPr="009465FA" w:rsidRDefault="008256B4" w:rsidP="00643376">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9465FA">
        <w:rPr>
          <w:rFonts w:ascii="Times New Roman" w:eastAsia="Times New Roman" w:hAnsi="Times New Roman" w:cs="Times New Roman"/>
          <w:color w:val="444444"/>
          <w:sz w:val="28"/>
          <w:szCs w:val="28"/>
          <w:lang w:eastAsia="ru-RU"/>
        </w:rPr>
        <w:t>Тариф - установленный законодательными актами Брянской области.</w:t>
      </w:r>
    </w:p>
    <w:p w:rsidR="0016448D" w:rsidRPr="009465FA" w:rsidRDefault="0016448D" w:rsidP="00643376">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FE6F06" w:rsidRPr="009465FA" w:rsidRDefault="00BB3D4A" w:rsidP="00643376">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r w:rsidRPr="009465FA">
        <w:rPr>
          <w:rFonts w:ascii="Times New Roman" w:eastAsia="Times New Roman" w:hAnsi="Times New Roman" w:cs="Times New Roman"/>
          <w:sz w:val="28"/>
          <w:szCs w:val="28"/>
          <w:lang w:eastAsia="ru-RU"/>
        </w:rPr>
        <w:t>5.</w:t>
      </w:r>
      <w:r w:rsidRPr="009465FA">
        <w:rPr>
          <w:rFonts w:ascii="Times New Roman" w:eastAsia="Times New Roman" w:hAnsi="Times New Roman" w:cs="Times New Roman"/>
          <w:color w:val="C00000"/>
          <w:sz w:val="28"/>
          <w:szCs w:val="28"/>
          <w:lang w:eastAsia="ru-RU"/>
        </w:rPr>
        <w:t xml:space="preserve"> </w:t>
      </w:r>
      <w:r w:rsidR="00E4128F" w:rsidRPr="009465FA">
        <w:rPr>
          <w:rFonts w:ascii="Times New Roman" w:eastAsia="Times New Roman" w:hAnsi="Times New Roman" w:cs="Times New Roman"/>
          <w:color w:val="444444"/>
          <w:sz w:val="28"/>
          <w:szCs w:val="28"/>
          <w:lang w:eastAsia="ru-RU"/>
        </w:rPr>
        <w:t>Использование лимитов бюджетных обязательств по уплате</w:t>
      </w:r>
      <w:r w:rsidR="00E4128F" w:rsidRPr="009465FA">
        <w:rPr>
          <w:rFonts w:ascii="Times New Roman" w:eastAsia="Times New Roman" w:hAnsi="Times New Roman" w:cs="Times New Roman"/>
          <w:color w:val="C00000"/>
          <w:sz w:val="28"/>
          <w:szCs w:val="28"/>
          <w:lang w:eastAsia="ru-RU"/>
        </w:rPr>
        <w:t xml:space="preserve"> </w:t>
      </w:r>
      <w:r w:rsidR="00E4128F" w:rsidRPr="009465FA">
        <w:rPr>
          <w:rFonts w:ascii="Times New Roman" w:eastAsia="Times New Roman" w:hAnsi="Times New Roman" w:cs="Times New Roman"/>
          <w:sz w:val="28"/>
          <w:szCs w:val="28"/>
          <w:lang w:eastAsia="ru-RU"/>
        </w:rPr>
        <w:t>п</w:t>
      </w:r>
      <w:r w:rsidRPr="009465FA">
        <w:rPr>
          <w:rFonts w:ascii="Times New Roman" w:eastAsia="Times New Roman" w:hAnsi="Times New Roman" w:cs="Times New Roman"/>
          <w:sz w:val="28"/>
          <w:szCs w:val="28"/>
          <w:lang w:eastAsia="ru-RU"/>
        </w:rPr>
        <w:t>рочи</w:t>
      </w:r>
      <w:r w:rsidR="00E4128F" w:rsidRPr="009465FA">
        <w:rPr>
          <w:rFonts w:ascii="Times New Roman" w:eastAsia="Times New Roman" w:hAnsi="Times New Roman" w:cs="Times New Roman"/>
          <w:sz w:val="28"/>
          <w:szCs w:val="28"/>
          <w:lang w:eastAsia="ru-RU"/>
        </w:rPr>
        <w:t>х</w:t>
      </w:r>
      <w:r w:rsidRPr="009465FA">
        <w:rPr>
          <w:rFonts w:ascii="Times New Roman" w:eastAsia="Times New Roman" w:hAnsi="Times New Roman" w:cs="Times New Roman"/>
          <w:sz w:val="28"/>
          <w:szCs w:val="28"/>
          <w:lang w:eastAsia="ru-RU"/>
        </w:rPr>
        <w:t xml:space="preserve"> расход</w:t>
      </w:r>
      <w:r w:rsidR="00E4128F" w:rsidRPr="009465FA">
        <w:rPr>
          <w:rFonts w:ascii="Times New Roman" w:eastAsia="Times New Roman" w:hAnsi="Times New Roman" w:cs="Times New Roman"/>
          <w:sz w:val="28"/>
          <w:szCs w:val="28"/>
          <w:lang w:eastAsia="ru-RU"/>
        </w:rPr>
        <w:t>ов</w:t>
      </w:r>
      <w:r w:rsidRPr="009465FA">
        <w:rPr>
          <w:rFonts w:ascii="Times New Roman" w:eastAsia="Times New Roman" w:hAnsi="Times New Roman" w:cs="Times New Roman"/>
          <w:sz w:val="28"/>
          <w:szCs w:val="28"/>
          <w:lang w:eastAsia="ru-RU"/>
        </w:rPr>
        <w:t xml:space="preserve"> в области жилищно коммунального хозяйства</w:t>
      </w:r>
      <w:r w:rsidR="00E4128F" w:rsidRPr="009465FA">
        <w:rPr>
          <w:rFonts w:ascii="Times New Roman" w:eastAsia="Times New Roman" w:hAnsi="Times New Roman" w:cs="Times New Roman"/>
          <w:color w:val="444444"/>
          <w:sz w:val="28"/>
          <w:szCs w:val="28"/>
          <w:lang w:eastAsia="ru-RU"/>
        </w:rPr>
        <w:t xml:space="preserve"> выражается в процентах использованных лимитов бюджетных обязательств согласно формуле:</w:t>
      </w:r>
    </w:p>
    <w:p w:rsidR="00E4128F" w:rsidRPr="009465FA" w:rsidRDefault="00E4128F" w:rsidP="00523BD0">
      <w:pPr>
        <w:spacing w:after="0" w:line="330" w:lineRule="atLeast"/>
        <w:jc w:val="both"/>
        <w:textAlignment w:val="baseline"/>
        <w:rPr>
          <w:rFonts w:ascii="Times New Roman" w:eastAsia="Times New Roman" w:hAnsi="Times New Roman" w:cs="Times New Roman"/>
          <w:color w:val="C00000"/>
          <w:sz w:val="28"/>
          <w:szCs w:val="28"/>
          <w:lang w:eastAsia="ru-RU"/>
        </w:rPr>
      </w:pPr>
      <w:r w:rsidRPr="009465FA">
        <w:rPr>
          <w:rFonts w:ascii="Times New Roman" w:eastAsia="Times New Roman" w:hAnsi="Times New Roman" w:cs="Times New Roman"/>
          <w:noProof/>
          <w:color w:val="444444"/>
          <w:sz w:val="28"/>
          <w:szCs w:val="28"/>
          <w:lang w:eastAsia="ru-RU"/>
        </w:rPr>
        <w:lastRenderedPageBreak/>
        <w:drawing>
          <wp:inline distT="0" distB="0" distL="0" distR="0">
            <wp:extent cx="1958454" cy="516453"/>
            <wp:effectExtent l="0" t="0" r="3810" b="0"/>
            <wp:docPr id="3" name="Рисунок 3" descr="https://api.docs.cntd.ru/img/97/40/53/05/7/3eaacb20-9b6c-41a7-b9fb-ee9a52d1950a/P0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i.docs.cntd.ru/img/97/40/53/05/7/3eaacb20-9b6c-41a7-b9fb-ee9a52d1950a/P0044.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57705" cy="516255"/>
                    </a:xfrm>
                    <a:prstGeom prst="rect">
                      <a:avLst/>
                    </a:prstGeom>
                    <a:noFill/>
                    <a:ln>
                      <a:noFill/>
                    </a:ln>
                  </pic:spPr>
                </pic:pic>
              </a:graphicData>
            </a:graphic>
          </wp:inline>
        </w:drawing>
      </w:r>
    </w:p>
    <w:p w:rsidR="00E4128F" w:rsidRPr="009465FA" w:rsidRDefault="00E4128F" w:rsidP="00E4128F">
      <w:pPr>
        <w:spacing w:after="0" w:line="330" w:lineRule="atLeast"/>
        <w:jc w:val="both"/>
        <w:textAlignment w:val="baseline"/>
        <w:rPr>
          <w:rFonts w:ascii="Times New Roman" w:eastAsia="Times New Roman" w:hAnsi="Times New Roman" w:cs="Times New Roman"/>
          <w:color w:val="444444"/>
          <w:sz w:val="28"/>
          <w:szCs w:val="28"/>
          <w:lang w:eastAsia="ru-RU"/>
        </w:rPr>
      </w:pPr>
      <w:r w:rsidRPr="009465FA">
        <w:rPr>
          <w:rFonts w:ascii="Times New Roman" w:eastAsia="Times New Roman" w:hAnsi="Times New Roman" w:cs="Times New Roman"/>
          <w:color w:val="444444"/>
          <w:sz w:val="28"/>
          <w:szCs w:val="28"/>
          <w:lang w:eastAsia="ru-RU"/>
        </w:rPr>
        <w:t xml:space="preserve">где: </w:t>
      </w:r>
      <w:proofErr w:type="spellStart"/>
      <w:r w:rsidRPr="009465FA">
        <w:rPr>
          <w:rFonts w:ascii="Times New Roman" w:eastAsia="Times New Roman" w:hAnsi="Times New Roman" w:cs="Times New Roman"/>
          <w:color w:val="444444"/>
          <w:sz w:val="28"/>
          <w:szCs w:val="28"/>
          <w:lang w:eastAsia="ru-RU"/>
        </w:rPr>
        <w:t>So</w:t>
      </w:r>
      <w:proofErr w:type="spellEnd"/>
      <w:r w:rsidRPr="009465FA">
        <w:rPr>
          <w:rFonts w:ascii="Times New Roman" w:eastAsia="Times New Roman" w:hAnsi="Times New Roman" w:cs="Times New Roman"/>
          <w:color w:val="444444"/>
          <w:sz w:val="28"/>
          <w:szCs w:val="28"/>
          <w:lang w:eastAsia="ru-RU"/>
        </w:rPr>
        <w:t xml:space="preserve"> - площадь помещений, находящихся в многоквартирных домах и являющихся имуществом муниципальной казны города Клинцы;</w:t>
      </w:r>
    </w:p>
    <w:p w:rsidR="00BB3D4A" w:rsidRPr="009465FA" w:rsidRDefault="00E4128F" w:rsidP="00E4128F">
      <w:pPr>
        <w:spacing w:after="0" w:line="330" w:lineRule="atLeast"/>
        <w:jc w:val="both"/>
        <w:textAlignment w:val="baseline"/>
        <w:rPr>
          <w:rFonts w:ascii="Times New Roman" w:eastAsia="Times New Roman" w:hAnsi="Times New Roman" w:cs="Times New Roman"/>
          <w:color w:val="444444"/>
          <w:sz w:val="28"/>
          <w:szCs w:val="28"/>
          <w:lang w:eastAsia="ru-RU"/>
        </w:rPr>
      </w:pPr>
      <w:r w:rsidRPr="009465FA">
        <w:rPr>
          <w:rFonts w:ascii="Times New Roman" w:eastAsia="Times New Roman" w:hAnsi="Times New Roman" w:cs="Times New Roman"/>
          <w:color w:val="444444"/>
          <w:sz w:val="28"/>
          <w:szCs w:val="28"/>
          <w:lang w:eastAsia="ru-RU"/>
        </w:rPr>
        <w:t>Тариф - установленный законодательными актами городского округа «город Клинцы Брянской области»</w:t>
      </w:r>
    </w:p>
    <w:p w:rsidR="00E4128F" w:rsidRPr="009465FA" w:rsidRDefault="00E4128F" w:rsidP="00E4128F">
      <w:pPr>
        <w:spacing w:after="0" w:line="330" w:lineRule="atLeast"/>
        <w:jc w:val="both"/>
        <w:textAlignment w:val="baseline"/>
        <w:rPr>
          <w:rFonts w:ascii="Times New Roman" w:eastAsia="Times New Roman" w:hAnsi="Times New Roman" w:cs="Times New Roman"/>
          <w:color w:val="444444"/>
          <w:sz w:val="28"/>
          <w:szCs w:val="28"/>
          <w:lang w:eastAsia="ru-RU"/>
        </w:rPr>
      </w:pPr>
    </w:p>
    <w:p w:rsidR="00FE6F06" w:rsidRPr="009465FA" w:rsidRDefault="00BB3D4A" w:rsidP="00643376">
      <w:pPr>
        <w:shd w:val="clear" w:color="auto" w:fill="FFFFFF"/>
        <w:suppressAutoHyphens/>
        <w:spacing w:after="0" w:line="240" w:lineRule="auto"/>
        <w:ind w:firstLine="708"/>
        <w:jc w:val="both"/>
        <w:rPr>
          <w:rFonts w:ascii="Times New Roman" w:eastAsia="Calibri" w:hAnsi="Times New Roman" w:cs="Times New Roman"/>
          <w:color w:val="000000"/>
          <w:sz w:val="28"/>
          <w:szCs w:val="28"/>
          <w:lang w:eastAsia="ru-RU"/>
        </w:rPr>
      </w:pPr>
      <w:r w:rsidRPr="009465FA">
        <w:rPr>
          <w:rFonts w:ascii="Times New Roman" w:eastAsia="Calibri" w:hAnsi="Times New Roman" w:cs="Times New Roman"/>
          <w:color w:val="000000"/>
          <w:sz w:val="28"/>
          <w:szCs w:val="28"/>
          <w:lang w:eastAsia="ru-RU"/>
        </w:rPr>
        <w:t>6</w:t>
      </w:r>
      <w:r w:rsidR="000433E3" w:rsidRPr="009465FA">
        <w:rPr>
          <w:rFonts w:ascii="Times New Roman" w:eastAsia="Calibri" w:hAnsi="Times New Roman" w:cs="Times New Roman"/>
          <w:color w:val="000000"/>
          <w:sz w:val="28"/>
          <w:szCs w:val="28"/>
          <w:lang w:eastAsia="ru-RU"/>
        </w:rPr>
        <w:t xml:space="preserve">. </w:t>
      </w:r>
      <w:r w:rsidR="00FE6F06" w:rsidRPr="009465FA">
        <w:rPr>
          <w:rFonts w:ascii="Times New Roman" w:eastAsia="Calibri" w:hAnsi="Times New Roman" w:cs="Times New Roman"/>
          <w:color w:val="000000"/>
          <w:sz w:val="28"/>
          <w:szCs w:val="28"/>
          <w:lang w:eastAsia="ru-RU"/>
        </w:rPr>
        <w:t xml:space="preserve">Доля тренеров, тренеров-преподавателей муниципальных учреждений физической культуры и спорта, обеспеченных ведомственным жильем, от общего количества тренеров, тренеров-преподавателей муниципальных учреждений физической культуры и спорта </w:t>
      </w:r>
      <w:r w:rsidR="00A8201C" w:rsidRPr="009465FA">
        <w:rPr>
          <w:rFonts w:ascii="Times New Roman" w:eastAsia="Calibri" w:hAnsi="Times New Roman" w:cs="Times New Roman"/>
          <w:color w:val="000000"/>
          <w:sz w:val="28"/>
          <w:szCs w:val="28"/>
          <w:lang w:eastAsia="ru-RU"/>
        </w:rPr>
        <w:t>г. Клинцы</w:t>
      </w:r>
      <w:r w:rsidR="00FE6F06" w:rsidRPr="009465FA">
        <w:rPr>
          <w:rFonts w:ascii="Times New Roman" w:eastAsia="Calibri" w:hAnsi="Times New Roman" w:cs="Times New Roman"/>
          <w:color w:val="000000"/>
          <w:sz w:val="28"/>
          <w:szCs w:val="28"/>
          <w:lang w:eastAsia="ru-RU"/>
        </w:rPr>
        <w:t>, нуждающихся в ведомственном жилье</w:t>
      </w:r>
    </w:p>
    <w:p w:rsidR="00FE6F06" w:rsidRPr="009465FA" w:rsidRDefault="00FE6F06" w:rsidP="00643376">
      <w:pPr>
        <w:suppressAutoHyphens/>
        <w:spacing w:after="0" w:line="240" w:lineRule="auto"/>
        <w:rPr>
          <w:rFonts w:ascii="Times New Roman" w:eastAsia="Calibri" w:hAnsi="Times New Roman" w:cs="Times New Roman"/>
          <w:sz w:val="28"/>
          <w:szCs w:val="28"/>
          <w:lang w:eastAsia="ru-RU"/>
        </w:rPr>
      </w:pPr>
      <w:r w:rsidRPr="009465FA">
        <w:rPr>
          <w:rFonts w:ascii="Times New Roman" w:eastAsia="Calibri" w:hAnsi="Times New Roman" w:cs="Times New Roman"/>
          <w:sz w:val="28"/>
          <w:szCs w:val="28"/>
          <w:lang w:eastAsia="ru-RU"/>
        </w:rPr>
        <w:t>Единица измерения: процентов.</w:t>
      </w:r>
    </w:p>
    <w:p w:rsidR="00FE6F06" w:rsidRPr="009465FA" w:rsidRDefault="00FE6F06" w:rsidP="00643376">
      <w:pPr>
        <w:suppressAutoHyphens/>
        <w:spacing w:after="0" w:line="240" w:lineRule="auto"/>
        <w:ind w:firstLine="740"/>
        <w:jc w:val="center"/>
        <w:rPr>
          <w:rFonts w:ascii="Times New Roman" w:eastAsia="Calibri" w:hAnsi="Times New Roman" w:cs="Times New Roman"/>
          <w:sz w:val="28"/>
          <w:szCs w:val="28"/>
        </w:rPr>
      </w:pPr>
    </w:p>
    <w:p w:rsidR="00FE6F06" w:rsidRPr="009465FA" w:rsidRDefault="00FE6F06" w:rsidP="00643376">
      <w:pPr>
        <w:shd w:val="clear" w:color="auto" w:fill="FFFFFF"/>
        <w:suppressAutoHyphens/>
        <w:spacing w:after="0" w:line="240" w:lineRule="auto"/>
        <w:ind w:firstLine="740"/>
        <w:jc w:val="center"/>
        <w:rPr>
          <w:rFonts w:ascii="Times New Roman" w:eastAsia="Calibri" w:hAnsi="Times New Roman" w:cs="Times New Roman"/>
          <w:sz w:val="28"/>
          <w:szCs w:val="28"/>
        </w:rPr>
      </w:pPr>
      <w:proofErr w:type="spellStart"/>
      <w:r w:rsidRPr="009465FA">
        <w:rPr>
          <w:rFonts w:ascii="Times New Roman" w:eastAsia="Calibri" w:hAnsi="Times New Roman" w:cs="Times New Roman"/>
          <w:i/>
          <w:sz w:val="28"/>
          <w:szCs w:val="28"/>
        </w:rPr>
        <w:t>Дт</w:t>
      </w:r>
      <w:proofErr w:type="spellEnd"/>
      <w:r w:rsidRPr="009465FA">
        <w:rPr>
          <w:rFonts w:ascii="Times New Roman" w:eastAsia="Calibri" w:hAnsi="Times New Roman" w:cs="Times New Roman"/>
          <w:i/>
          <w:sz w:val="28"/>
          <w:szCs w:val="28"/>
        </w:rPr>
        <w:t xml:space="preserve"> = Что/</w:t>
      </w:r>
      <w:proofErr w:type="spellStart"/>
      <w:r w:rsidRPr="009465FA">
        <w:rPr>
          <w:rFonts w:ascii="Times New Roman" w:eastAsia="Calibri" w:hAnsi="Times New Roman" w:cs="Times New Roman"/>
          <w:i/>
          <w:sz w:val="28"/>
          <w:szCs w:val="28"/>
        </w:rPr>
        <w:t>Чтн</w:t>
      </w:r>
      <w:proofErr w:type="spellEnd"/>
      <w:r w:rsidRPr="009465FA">
        <w:rPr>
          <w:rFonts w:ascii="Times New Roman" w:eastAsia="Calibri" w:hAnsi="Times New Roman" w:cs="Times New Roman"/>
          <w:i/>
          <w:sz w:val="28"/>
          <w:szCs w:val="28"/>
        </w:rPr>
        <w:t xml:space="preserve"> х 100, </w:t>
      </w:r>
      <w:r w:rsidRPr="009465FA">
        <w:rPr>
          <w:rFonts w:ascii="Times New Roman" w:eastAsia="Calibri" w:hAnsi="Times New Roman" w:cs="Times New Roman"/>
          <w:sz w:val="28"/>
          <w:szCs w:val="28"/>
        </w:rPr>
        <w:t>где:</w:t>
      </w:r>
    </w:p>
    <w:p w:rsidR="00FE6F06" w:rsidRPr="009465FA" w:rsidRDefault="00FE6F06" w:rsidP="00643376">
      <w:pPr>
        <w:shd w:val="clear" w:color="auto" w:fill="FFFFFF"/>
        <w:suppressAutoHyphens/>
        <w:spacing w:after="0" w:line="240" w:lineRule="auto"/>
        <w:ind w:firstLine="740"/>
        <w:jc w:val="center"/>
        <w:rPr>
          <w:rFonts w:ascii="Times New Roman" w:eastAsia="Calibri" w:hAnsi="Times New Roman" w:cs="Times New Roman"/>
          <w:sz w:val="28"/>
          <w:szCs w:val="28"/>
        </w:rPr>
      </w:pPr>
    </w:p>
    <w:p w:rsidR="00FE6F06" w:rsidRPr="009465FA" w:rsidRDefault="00FE6F06" w:rsidP="00643376">
      <w:pPr>
        <w:suppressAutoHyphens/>
        <w:spacing w:after="0" w:line="240" w:lineRule="auto"/>
        <w:ind w:firstLine="851"/>
        <w:contextualSpacing/>
        <w:jc w:val="both"/>
        <w:rPr>
          <w:rFonts w:ascii="Times New Roman" w:eastAsia="Times New Roman" w:hAnsi="Times New Roman" w:cs="Times New Roman"/>
          <w:color w:val="000000"/>
          <w:sz w:val="28"/>
          <w:szCs w:val="28"/>
          <w:lang w:eastAsia="ru-RU"/>
        </w:rPr>
      </w:pPr>
      <w:r w:rsidRPr="009465FA">
        <w:rPr>
          <w:rFonts w:ascii="Times New Roman" w:eastAsia="Times New Roman" w:hAnsi="Times New Roman" w:cs="Times New Roman"/>
          <w:color w:val="000000"/>
          <w:sz w:val="28"/>
          <w:szCs w:val="28"/>
          <w:lang w:eastAsia="ru-RU"/>
        </w:rPr>
        <w:t>Д</w:t>
      </w:r>
      <w:r w:rsidRPr="009465FA">
        <w:rPr>
          <w:rFonts w:ascii="Times New Roman" w:eastAsia="Times New Roman" w:hAnsi="Times New Roman" w:cs="Times New Roman"/>
          <w:i/>
          <w:color w:val="000000"/>
          <w:sz w:val="28"/>
          <w:szCs w:val="28"/>
          <w:lang w:eastAsia="ru-RU"/>
        </w:rPr>
        <w:t>т</w:t>
      </w:r>
      <w:r w:rsidRPr="009465FA">
        <w:rPr>
          <w:rFonts w:ascii="Times New Roman" w:eastAsia="Times New Roman" w:hAnsi="Times New Roman" w:cs="Times New Roman"/>
          <w:color w:val="000000"/>
          <w:sz w:val="28"/>
          <w:szCs w:val="28"/>
          <w:lang w:eastAsia="ru-RU"/>
        </w:rPr>
        <w:t xml:space="preserve"> – доля тренеров, тренеров-преподавателей обеспеченных ведомственным жильем;</w:t>
      </w:r>
    </w:p>
    <w:p w:rsidR="00FE6F06" w:rsidRPr="009465FA" w:rsidRDefault="00FE6F06" w:rsidP="00643376">
      <w:pPr>
        <w:suppressAutoHyphens/>
        <w:spacing w:after="0" w:line="240" w:lineRule="auto"/>
        <w:ind w:firstLine="851"/>
        <w:contextualSpacing/>
        <w:jc w:val="both"/>
        <w:rPr>
          <w:rFonts w:ascii="Times New Roman" w:eastAsia="Times New Roman" w:hAnsi="Times New Roman" w:cs="Times New Roman"/>
          <w:color w:val="000000"/>
          <w:sz w:val="28"/>
          <w:szCs w:val="28"/>
          <w:lang w:eastAsia="ru-RU"/>
        </w:rPr>
      </w:pPr>
      <w:r w:rsidRPr="009465FA">
        <w:rPr>
          <w:rFonts w:ascii="Times New Roman" w:eastAsia="Times New Roman" w:hAnsi="Times New Roman" w:cs="Times New Roman"/>
          <w:color w:val="000000"/>
          <w:sz w:val="28"/>
          <w:szCs w:val="28"/>
          <w:lang w:eastAsia="ru-RU"/>
        </w:rPr>
        <w:t>Ч</w:t>
      </w:r>
      <w:r w:rsidRPr="009465FA">
        <w:rPr>
          <w:rFonts w:ascii="Times New Roman" w:eastAsia="Times New Roman" w:hAnsi="Times New Roman" w:cs="Times New Roman"/>
          <w:i/>
          <w:color w:val="000000"/>
          <w:sz w:val="28"/>
          <w:szCs w:val="28"/>
          <w:lang w:eastAsia="ru-RU"/>
        </w:rPr>
        <w:t>то</w:t>
      </w:r>
      <w:r w:rsidRPr="009465FA">
        <w:rPr>
          <w:rFonts w:ascii="Times New Roman" w:eastAsia="Times New Roman" w:hAnsi="Times New Roman" w:cs="Times New Roman"/>
          <w:color w:val="000000"/>
          <w:sz w:val="28"/>
          <w:szCs w:val="28"/>
          <w:lang w:eastAsia="ru-RU"/>
        </w:rPr>
        <w:t xml:space="preserve"> – численность тренеров, тренеров-преподавателей муниципальных учреждений физической культуры и спорта </w:t>
      </w:r>
      <w:r w:rsidR="00A8201C" w:rsidRPr="009465FA">
        <w:rPr>
          <w:rFonts w:ascii="Times New Roman" w:eastAsia="Times New Roman" w:hAnsi="Times New Roman" w:cs="Times New Roman"/>
          <w:color w:val="000000"/>
          <w:sz w:val="28"/>
          <w:szCs w:val="28"/>
          <w:lang w:eastAsia="ru-RU"/>
        </w:rPr>
        <w:t>г. Клинцы</w:t>
      </w:r>
      <w:r w:rsidRPr="009465FA">
        <w:rPr>
          <w:rFonts w:ascii="Times New Roman" w:eastAsia="Times New Roman" w:hAnsi="Times New Roman" w:cs="Times New Roman"/>
          <w:color w:val="000000"/>
          <w:sz w:val="28"/>
          <w:szCs w:val="28"/>
          <w:lang w:eastAsia="ru-RU"/>
        </w:rPr>
        <w:t>, обеспеченных ведомственным жильем;</w:t>
      </w:r>
    </w:p>
    <w:p w:rsidR="00FE6F06" w:rsidRPr="009465FA" w:rsidRDefault="00FE6F06" w:rsidP="00643376">
      <w:pPr>
        <w:suppressAutoHyphens/>
        <w:spacing w:after="0" w:line="240" w:lineRule="auto"/>
        <w:ind w:firstLine="851"/>
        <w:contextualSpacing/>
        <w:jc w:val="both"/>
        <w:rPr>
          <w:rFonts w:ascii="Times New Roman" w:eastAsia="Times New Roman" w:hAnsi="Times New Roman" w:cs="Times New Roman"/>
          <w:color w:val="000000"/>
          <w:sz w:val="28"/>
          <w:szCs w:val="28"/>
          <w:lang w:eastAsia="ru-RU"/>
        </w:rPr>
      </w:pPr>
      <w:proofErr w:type="spellStart"/>
      <w:r w:rsidRPr="009465FA">
        <w:rPr>
          <w:rFonts w:ascii="Times New Roman" w:eastAsia="Times New Roman" w:hAnsi="Times New Roman" w:cs="Times New Roman"/>
          <w:color w:val="000000"/>
          <w:sz w:val="28"/>
          <w:szCs w:val="28"/>
          <w:lang w:eastAsia="ru-RU"/>
        </w:rPr>
        <w:t>Ч</w:t>
      </w:r>
      <w:r w:rsidRPr="009465FA">
        <w:rPr>
          <w:rFonts w:ascii="Times New Roman" w:eastAsia="Times New Roman" w:hAnsi="Times New Roman" w:cs="Times New Roman"/>
          <w:i/>
          <w:color w:val="000000"/>
          <w:sz w:val="28"/>
          <w:szCs w:val="28"/>
          <w:lang w:eastAsia="ru-RU"/>
        </w:rPr>
        <w:t>тн</w:t>
      </w:r>
      <w:proofErr w:type="spellEnd"/>
      <w:r w:rsidRPr="009465FA">
        <w:rPr>
          <w:rFonts w:ascii="Times New Roman" w:eastAsia="Times New Roman" w:hAnsi="Times New Roman" w:cs="Times New Roman"/>
          <w:color w:val="000000"/>
          <w:sz w:val="28"/>
          <w:szCs w:val="28"/>
          <w:lang w:eastAsia="ru-RU"/>
        </w:rPr>
        <w:t xml:space="preserve"> – общая численность тренеров, тренеров-преподавателей муниципальных учреждений физической культуры и спорта </w:t>
      </w:r>
      <w:r w:rsidR="00A8201C" w:rsidRPr="009465FA">
        <w:rPr>
          <w:rFonts w:ascii="Times New Roman" w:eastAsia="Times New Roman" w:hAnsi="Times New Roman" w:cs="Times New Roman"/>
          <w:color w:val="000000"/>
          <w:sz w:val="28"/>
          <w:szCs w:val="28"/>
          <w:lang w:eastAsia="ru-RU"/>
        </w:rPr>
        <w:t>г. Клинцы</w:t>
      </w:r>
      <w:r w:rsidRPr="009465FA">
        <w:rPr>
          <w:rFonts w:ascii="Times New Roman" w:eastAsia="Times New Roman" w:hAnsi="Times New Roman" w:cs="Times New Roman"/>
          <w:color w:val="000000"/>
          <w:sz w:val="28"/>
          <w:szCs w:val="28"/>
          <w:lang w:eastAsia="ru-RU"/>
        </w:rPr>
        <w:t>, нуждающихся в ведомственном жилье.</w:t>
      </w:r>
    </w:p>
    <w:p w:rsidR="00FE6F06" w:rsidRPr="009465FA" w:rsidRDefault="00FE6F06" w:rsidP="00643376">
      <w:pPr>
        <w:shd w:val="clear" w:color="auto" w:fill="FFFFFF"/>
        <w:suppressAutoHyphens/>
        <w:spacing w:after="0" w:line="240" w:lineRule="auto"/>
        <w:ind w:firstLine="851"/>
        <w:jc w:val="both"/>
        <w:rPr>
          <w:rFonts w:ascii="Times New Roman" w:eastAsia="Calibri" w:hAnsi="Times New Roman" w:cs="Times New Roman"/>
          <w:sz w:val="28"/>
          <w:szCs w:val="28"/>
          <w:lang w:eastAsia="ru-RU"/>
        </w:rPr>
      </w:pPr>
      <w:r w:rsidRPr="009465FA">
        <w:rPr>
          <w:rFonts w:ascii="Times New Roman" w:eastAsia="Calibri" w:hAnsi="Times New Roman" w:cs="Times New Roman"/>
          <w:sz w:val="28"/>
          <w:szCs w:val="28"/>
          <w:lang w:eastAsia="ru-RU"/>
        </w:rPr>
        <w:t>. Количество ведомственных квартир, приобретенных для тренеров, тренеров-преподавателей государственных и муниципальных учреждений физической культуры и спорта Брянской области</w:t>
      </w:r>
    </w:p>
    <w:p w:rsidR="00FE6F06" w:rsidRPr="009465FA" w:rsidRDefault="00FE6F06" w:rsidP="00643376">
      <w:pPr>
        <w:shd w:val="clear" w:color="auto" w:fill="FFFFFF"/>
        <w:suppressAutoHyphens/>
        <w:spacing w:after="0" w:line="240" w:lineRule="auto"/>
        <w:ind w:firstLine="851"/>
        <w:rPr>
          <w:rFonts w:ascii="Times New Roman" w:eastAsia="Calibri" w:hAnsi="Times New Roman" w:cs="Times New Roman"/>
          <w:sz w:val="28"/>
          <w:szCs w:val="28"/>
          <w:lang w:eastAsia="ru-RU"/>
        </w:rPr>
      </w:pPr>
      <w:r w:rsidRPr="009465FA">
        <w:rPr>
          <w:rFonts w:ascii="Times New Roman" w:eastAsia="Calibri" w:hAnsi="Times New Roman" w:cs="Times New Roman"/>
          <w:sz w:val="28"/>
          <w:szCs w:val="28"/>
          <w:lang w:eastAsia="ru-RU"/>
        </w:rPr>
        <w:t>Единица измерения: штук.</w:t>
      </w:r>
    </w:p>
    <w:p w:rsidR="00FE6F06" w:rsidRPr="009465FA" w:rsidRDefault="00FE6F06" w:rsidP="00643376">
      <w:pPr>
        <w:shd w:val="clear" w:color="auto" w:fill="FFFFFF"/>
        <w:suppressAutoHyphens/>
        <w:spacing w:after="0" w:line="240" w:lineRule="auto"/>
        <w:ind w:firstLine="851"/>
        <w:rPr>
          <w:rFonts w:ascii="Times New Roman" w:eastAsia="Calibri" w:hAnsi="Times New Roman" w:cs="Times New Roman"/>
          <w:sz w:val="28"/>
          <w:szCs w:val="28"/>
          <w:lang w:eastAsia="ru-RU"/>
        </w:rPr>
      </w:pPr>
    </w:p>
    <w:p w:rsidR="00A8201C" w:rsidRPr="009465FA" w:rsidRDefault="00BB3D4A" w:rsidP="00A8201C">
      <w:pPr>
        <w:shd w:val="clear" w:color="auto" w:fill="FFFFFF"/>
        <w:suppressAutoHyphens/>
        <w:spacing w:after="0" w:line="240" w:lineRule="auto"/>
        <w:ind w:firstLine="740"/>
        <w:jc w:val="both"/>
        <w:rPr>
          <w:rFonts w:ascii="Times New Roman" w:eastAsia="Calibri" w:hAnsi="Times New Roman" w:cs="Times New Roman"/>
          <w:color w:val="000000"/>
          <w:sz w:val="28"/>
          <w:szCs w:val="28"/>
          <w:lang w:eastAsia="ru-RU"/>
        </w:rPr>
      </w:pPr>
      <w:r w:rsidRPr="009465FA">
        <w:rPr>
          <w:rFonts w:ascii="Times New Roman" w:eastAsia="Calibri" w:hAnsi="Times New Roman" w:cs="Times New Roman"/>
          <w:color w:val="000000"/>
          <w:sz w:val="28"/>
          <w:szCs w:val="28"/>
          <w:lang w:eastAsia="ru-RU"/>
        </w:rPr>
        <w:t>7</w:t>
      </w:r>
      <w:r w:rsidR="000433E3" w:rsidRPr="009465FA">
        <w:rPr>
          <w:rFonts w:ascii="Times New Roman" w:eastAsia="Calibri" w:hAnsi="Times New Roman" w:cs="Times New Roman"/>
          <w:color w:val="000000"/>
          <w:sz w:val="28"/>
          <w:szCs w:val="28"/>
          <w:lang w:eastAsia="ru-RU"/>
        </w:rPr>
        <w:t xml:space="preserve">. </w:t>
      </w:r>
      <w:r w:rsidR="00A8201C" w:rsidRPr="009465FA">
        <w:rPr>
          <w:rFonts w:ascii="Times New Roman" w:eastAsia="Calibri" w:hAnsi="Times New Roman" w:cs="Times New Roman"/>
          <w:color w:val="000000"/>
          <w:sz w:val="28"/>
          <w:szCs w:val="28"/>
          <w:lang w:eastAsia="ru-RU"/>
        </w:rPr>
        <w:t xml:space="preserve">Доля детей сирот и </w:t>
      </w:r>
      <w:proofErr w:type="gramStart"/>
      <w:r w:rsidR="00A8201C" w:rsidRPr="009465FA">
        <w:rPr>
          <w:rFonts w:ascii="Times New Roman" w:eastAsia="Calibri" w:hAnsi="Times New Roman" w:cs="Times New Roman"/>
          <w:color w:val="000000"/>
          <w:sz w:val="28"/>
          <w:szCs w:val="28"/>
          <w:lang w:eastAsia="ru-RU"/>
        </w:rPr>
        <w:t>детей</w:t>
      </w:r>
      <w:proofErr w:type="gramEnd"/>
      <w:r w:rsidR="00A8201C" w:rsidRPr="009465FA">
        <w:rPr>
          <w:rFonts w:ascii="Times New Roman" w:eastAsia="Calibri" w:hAnsi="Times New Roman" w:cs="Times New Roman"/>
          <w:color w:val="000000"/>
          <w:sz w:val="28"/>
          <w:szCs w:val="28"/>
          <w:lang w:eastAsia="ru-RU"/>
        </w:rPr>
        <w:t xml:space="preserve"> оставшихся без попечения родителей, лиц из их числа, обеспеченных жильем, от общего количества детей сирот и детей оставшихся без попечения родителей, лиц из их числа, нуждающихся в жилье</w:t>
      </w:r>
    </w:p>
    <w:p w:rsidR="00A8201C" w:rsidRPr="009465FA" w:rsidRDefault="00A8201C" w:rsidP="00A8201C">
      <w:pPr>
        <w:suppressAutoHyphens/>
        <w:spacing w:after="0" w:line="240" w:lineRule="auto"/>
        <w:ind w:firstLine="740"/>
        <w:rPr>
          <w:rFonts w:ascii="Times New Roman" w:eastAsia="Calibri" w:hAnsi="Times New Roman" w:cs="Times New Roman"/>
          <w:sz w:val="28"/>
          <w:szCs w:val="28"/>
          <w:lang w:eastAsia="ru-RU"/>
        </w:rPr>
      </w:pPr>
      <w:r w:rsidRPr="009465FA">
        <w:rPr>
          <w:rFonts w:ascii="Times New Roman" w:eastAsia="Calibri" w:hAnsi="Times New Roman" w:cs="Times New Roman"/>
          <w:sz w:val="28"/>
          <w:szCs w:val="28"/>
          <w:lang w:eastAsia="ru-RU"/>
        </w:rPr>
        <w:t>Единица измерения: процент</w:t>
      </w:r>
      <w:r w:rsidR="009465FA">
        <w:rPr>
          <w:rFonts w:ascii="Times New Roman" w:eastAsia="Calibri" w:hAnsi="Times New Roman" w:cs="Times New Roman"/>
          <w:sz w:val="28"/>
          <w:szCs w:val="28"/>
          <w:lang w:eastAsia="ru-RU"/>
        </w:rPr>
        <w:t>ы</w:t>
      </w:r>
      <w:r w:rsidRPr="009465FA">
        <w:rPr>
          <w:rFonts w:ascii="Times New Roman" w:eastAsia="Calibri" w:hAnsi="Times New Roman" w:cs="Times New Roman"/>
          <w:sz w:val="28"/>
          <w:szCs w:val="28"/>
          <w:lang w:eastAsia="ru-RU"/>
        </w:rPr>
        <w:t>.</w:t>
      </w:r>
    </w:p>
    <w:p w:rsidR="00A8201C" w:rsidRPr="009465FA" w:rsidRDefault="00A8201C" w:rsidP="00A8201C">
      <w:pPr>
        <w:suppressAutoHyphens/>
        <w:spacing w:after="0" w:line="240" w:lineRule="auto"/>
        <w:ind w:firstLine="740"/>
        <w:jc w:val="center"/>
        <w:rPr>
          <w:rFonts w:ascii="Times New Roman" w:eastAsia="Calibri" w:hAnsi="Times New Roman" w:cs="Times New Roman"/>
          <w:sz w:val="28"/>
          <w:szCs w:val="28"/>
        </w:rPr>
      </w:pPr>
    </w:p>
    <w:p w:rsidR="00A8201C" w:rsidRPr="009465FA" w:rsidRDefault="00A8201C" w:rsidP="00A8201C">
      <w:pPr>
        <w:shd w:val="clear" w:color="auto" w:fill="FFFFFF"/>
        <w:suppressAutoHyphens/>
        <w:spacing w:after="0" w:line="240" w:lineRule="auto"/>
        <w:ind w:firstLine="740"/>
        <w:jc w:val="center"/>
        <w:rPr>
          <w:rFonts w:ascii="Times New Roman" w:eastAsia="Calibri" w:hAnsi="Times New Roman" w:cs="Times New Roman"/>
          <w:sz w:val="28"/>
          <w:szCs w:val="28"/>
        </w:rPr>
      </w:pPr>
      <w:proofErr w:type="spellStart"/>
      <w:r w:rsidRPr="009465FA">
        <w:rPr>
          <w:rFonts w:ascii="Times New Roman" w:eastAsia="Calibri" w:hAnsi="Times New Roman" w:cs="Times New Roman"/>
          <w:i/>
          <w:sz w:val="28"/>
          <w:szCs w:val="28"/>
        </w:rPr>
        <w:t>Дс</w:t>
      </w:r>
      <w:proofErr w:type="spellEnd"/>
      <w:r w:rsidRPr="009465FA">
        <w:rPr>
          <w:rFonts w:ascii="Times New Roman" w:eastAsia="Calibri" w:hAnsi="Times New Roman" w:cs="Times New Roman"/>
          <w:i/>
          <w:sz w:val="28"/>
          <w:szCs w:val="28"/>
        </w:rPr>
        <w:t xml:space="preserve"> = Что/</w:t>
      </w:r>
      <w:proofErr w:type="spellStart"/>
      <w:r w:rsidRPr="009465FA">
        <w:rPr>
          <w:rFonts w:ascii="Times New Roman" w:eastAsia="Calibri" w:hAnsi="Times New Roman" w:cs="Times New Roman"/>
          <w:i/>
          <w:sz w:val="28"/>
          <w:szCs w:val="28"/>
        </w:rPr>
        <w:t>Чтн</w:t>
      </w:r>
      <w:proofErr w:type="spellEnd"/>
      <w:r w:rsidRPr="009465FA">
        <w:rPr>
          <w:rFonts w:ascii="Times New Roman" w:eastAsia="Calibri" w:hAnsi="Times New Roman" w:cs="Times New Roman"/>
          <w:i/>
          <w:sz w:val="28"/>
          <w:szCs w:val="28"/>
        </w:rPr>
        <w:t xml:space="preserve"> х 100, </w:t>
      </w:r>
      <w:r w:rsidRPr="009465FA">
        <w:rPr>
          <w:rFonts w:ascii="Times New Roman" w:eastAsia="Calibri" w:hAnsi="Times New Roman" w:cs="Times New Roman"/>
          <w:sz w:val="28"/>
          <w:szCs w:val="28"/>
        </w:rPr>
        <w:t>где:</w:t>
      </w:r>
    </w:p>
    <w:p w:rsidR="00A8201C" w:rsidRPr="009465FA" w:rsidRDefault="00A8201C" w:rsidP="00A8201C">
      <w:pPr>
        <w:shd w:val="clear" w:color="auto" w:fill="FFFFFF"/>
        <w:suppressAutoHyphens/>
        <w:spacing w:after="0" w:line="240" w:lineRule="auto"/>
        <w:ind w:firstLine="740"/>
        <w:jc w:val="center"/>
        <w:rPr>
          <w:rFonts w:ascii="Times New Roman" w:eastAsia="Calibri" w:hAnsi="Times New Roman" w:cs="Times New Roman"/>
          <w:sz w:val="28"/>
          <w:szCs w:val="28"/>
        </w:rPr>
      </w:pPr>
    </w:p>
    <w:p w:rsidR="00A8201C" w:rsidRPr="009465FA" w:rsidRDefault="00A8201C" w:rsidP="00A8201C">
      <w:pPr>
        <w:suppressAutoHyphens/>
        <w:spacing w:after="0" w:line="240" w:lineRule="auto"/>
        <w:ind w:firstLine="851"/>
        <w:contextualSpacing/>
        <w:jc w:val="both"/>
        <w:rPr>
          <w:rFonts w:ascii="Times New Roman" w:eastAsia="Times New Roman" w:hAnsi="Times New Roman" w:cs="Times New Roman"/>
          <w:color w:val="000000"/>
          <w:sz w:val="28"/>
          <w:szCs w:val="28"/>
          <w:lang w:eastAsia="ru-RU"/>
        </w:rPr>
      </w:pPr>
      <w:proofErr w:type="spellStart"/>
      <w:r w:rsidRPr="009465FA">
        <w:rPr>
          <w:rFonts w:ascii="Times New Roman" w:eastAsia="Times New Roman" w:hAnsi="Times New Roman" w:cs="Times New Roman"/>
          <w:color w:val="000000"/>
          <w:sz w:val="28"/>
          <w:szCs w:val="28"/>
          <w:lang w:eastAsia="ru-RU"/>
        </w:rPr>
        <w:t>Дс</w:t>
      </w:r>
      <w:proofErr w:type="spellEnd"/>
      <w:r w:rsidRPr="009465FA">
        <w:rPr>
          <w:rFonts w:ascii="Times New Roman" w:eastAsia="Times New Roman" w:hAnsi="Times New Roman" w:cs="Times New Roman"/>
          <w:color w:val="000000"/>
          <w:sz w:val="28"/>
          <w:szCs w:val="28"/>
          <w:lang w:eastAsia="ru-RU"/>
        </w:rPr>
        <w:t xml:space="preserve"> – доля </w:t>
      </w:r>
      <w:r w:rsidRPr="009465FA">
        <w:rPr>
          <w:rFonts w:ascii="Times New Roman" w:eastAsia="Calibri" w:hAnsi="Times New Roman" w:cs="Times New Roman"/>
          <w:color w:val="000000"/>
          <w:sz w:val="28"/>
          <w:szCs w:val="28"/>
          <w:lang w:eastAsia="ru-RU"/>
        </w:rPr>
        <w:t xml:space="preserve">детей сирот и </w:t>
      </w:r>
      <w:proofErr w:type="gramStart"/>
      <w:r w:rsidRPr="009465FA">
        <w:rPr>
          <w:rFonts w:ascii="Times New Roman" w:eastAsia="Calibri" w:hAnsi="Times New Roman" w:cs="Times New Roman"/>
          <w:color w:val="000000"/>
          <w:sz w:val="28"/>
          <w:szCs w:val="28"/>
          <w:lang w:eastAsia="ru-RU"/>
        </w:rPr>
        <w:t>детей</w:t>
      </w:r>
      <w:proofErr w:type="gramEnd"/>
      <w:r w:rsidRPr="009465FA">
        <w:rPr>
          <w:rFonts w:ascii="Times New Roman" w:eastAsia="Calibri" w:hAnsi="Times New Roman" w:cs="Times New Roman"/>
          <w:color w:val="000000"/>
          <w:sz w:val="28"/>
          <w:szCs w:val="28"/>
          <w:lang w:eastAsia="ru-RU"/>
        </w:rPr>
        <w:t xml:space="preserve"> оставшихся без попечения родителей, лиц из их числа</w:t>
      </w:r>
      <w:r w:rsidRPr="009465FA">
        <w:rPr>
          <w:rFonts w:ascii="Times New Roman" w:eastAsia="Times New Roman" w:hAnsi="Times New Roman" w:cs="Times New Roman"/>
          <w:color w:val="000000"/>
          <w:sz w:val="28"/>
          <w:szCs w:val="28"/>
          <w:lang w:eastAsia="ru-RU"/>
        </w:rPr>
        <w:t xml:space="preserve"> обеспеченных жильем;</w:t>
      </w:r>
    </w:p>
    <w:p w:rsidR="00A8201C" w:rsidRPr="009465FA" w:rsidRDefault="00A8201C" w:rsidP="00A8201C">
      <w:pPr>
        <w:suppressAutoHyphens/>
        <w:spacing w:after="0" w:line="240" w:lineRule="auto"/>
        <w:ind w:firstLine="851"/>
        <w:contextualSpacing/>
        <w:jc w:val="both"/>
        <w:rPr>
          <w:rFonts w:ascii="Times New Roman" w:eastAsia="Times New Roman" w:hAnsi="Times New Roman" w:cs="Times New Roman"/>
          <w:color w:val="000000"/>
          <w:sz w:val="28"/>
          <w:szCs w:val="28"/>
          <w:lang w:eastAsia="ru-RU"/>
        </w:rPr>
      </w:pPr>
      <w:proofErr w:type="spellStart"/>
      <w:r w:rsidRPr="009465FA">
        <w:rPr>
          <w:rFonts w:ascii="Times New Roman" w:eastAsia="Times New Roman" w:hAnsi="Times New Roman" w:cs="Times New Roman"/>
          <w:color w:val="000000"/>
          <w:sz w:val="28"/>
          <w:szCs w:val="28"/>
          <w:lang w:eastAsia="ru-RU"/>
        </w:rPr>
        <w:t>Чс</w:t>
      </w:r>
      <w:r w:rsidRPr="009465FA">
        <w:rPr>
          <w:rFonts w:ascii="Times New Roman" w:eastAsia="Times New Roman" w:hAnsi="Times New Roman" w:cs="Times New Roman"/>
          <w:i/>
          <w:color w:val="000000"/>
          <w:sz w:val="28"/>
          <w:szCs w:val="28"/>
          <w:lang w:eastAsia="ru-RU"/>
        </w:rPr>
        <w:t>о</w:t>
      </w:r>
      <w:proofErr w:type="spellEnd"/>
      <w:r w:rsidRPr="009465FA">
        <w:rPr>
          <w:rFonts w:ascii="Times New Roman" w:eastAsia="Times New Roman" w:hAnsi="Times New Roman" w:cs="Times New Roman"/>
          <w:color w:val="000000"/>
          <w:sz w:val="28"/>
          <w:szCs w:val="28"/>
          <w:lang w:eastAsia="ru-RU"/>
        </w:rPr>
        <w:t xml:space="preserve"> – численность </w:t>
      </w:r>
      <w:r w:rsidRPr="009465FA">
        <w:rPr>
          <w:rFonts w:ascii="Times New Roman" w:eastAsia="Calibri" w:hAnsi="Times New Roman" w:cs="Times New Roman"/>
          <w:color w:val="000000"/>
          <w:sz w:val="28"/>
          <w:szCs w:val="28"/>
          <w:lang w:eastAsia="ru-RU"/>
        </w:rPr>
        <w:t>детей сирот и детей, оставшихся без попечения родителей, лиц из их числа</w:t>
      </w:r>
      <w:r w:rsidRPr="009465FA">
        <w:rPr>
          <w:rFonts w:ascii="Times New Roman" w:eastAsia="Times New Roman" w:hAnsi="Times New Roman" w:cs="Times New Roman"/>
          <w:color w:val="000000"/>
          <w:sz w:val="28"/>
          <w:szCs w:val="28"/>
          <w:lang w:eastAsia="ru-RU"/>
        </w:rPr>
        <w:t>, обеспеченных жильем;</w:t>
      </w:r>
    </w:p>
    <w:p w:rsidR="00A8201C" w:rsidRPr="009465FA" w:rsidRDefault="00A8201C" w:rsidP="00A8201C">
      <w:pPr>
        <w:suppressAutoHyphens/>
        <w:spacing w:after="0" w:line="240" w:lineRule="auto"/>
        <w:ind w:firstLine="851"/>
        <w:contextualSpacing/>
        <w:jc w:val="both"/>
        <w:rPr>
          <w:rFonts w:ascii="Times New Roman" w:eastAsia="Times New Roman" w:hAnsi="Times New Roman" w:cs="Times New Roman"/>
          <w:color w:val="000000"/>
          <w:sz w:val="28"/>
          <w:szCs w:val="28"/>
          <w:lang w:eastAsia="ru-RU"/>
        </w:rPr>
      </w:pPr>
      <w:proofErr w:type="spellStart"/>
      <w:r w:rsidRPr="009465FA">
        <w:rPr>
          <w:rFonts w:ascii="Times New Roman" w:eastAsia="Times New Roman" w:hAnsi="Times New Roman" w:cs="Times New Roman"/>
          <w:color w:val="000000"/>
          <w:sz w:val="28"/>
          <w:szCs w:val="28"/>
          <w:lang w:eastAsia="ru-RU"/>
        </w:rPr>
        <w:t>Чс</w:t>
      </w:r>
      <w:r w:rsidRPr="009465FA">
        <w:rPr>
          <w:rFonts w:ascii="Times New Roman" w:eastAsia="Times New Roman" w:hAnsi="Times New Roman" w:cs="Times New Roman"/>
          <w:i/>
          <w:color w:val="000000"/>
          <w:sz w:val="28"/>
          <w:szCs w:val="28"/>
          <w:lang w:eastAsia="ru-RU"/>
        </w:rPr>
        <w:t>н</w:t>
      </w:r>
      <w:proofErr w:type="spellEnd"/>
      <w:r w:rsidRPr="009465FA">
        <w:rPr>
          <w:rFonts w:ascii="Times New Roman" w:eastAsia="Times New Roman" w:hAnsi="Times New Roman" w:cs="Times New Roman"/>
          <w:color w:val="000000"/>
          <w:sz w:val="28"/>
          <w:szCs w:val="28"/>
          <w:lang w:eastAsia="ru-RU"/>
        </w:rPr>
        <w:t xml:space="preserve"> – общая численность </w:t>
      </w:r>
      <w:r w:rsidRPr="009465FA">
        <w:rPr>
          <w:rFonts w:ascii="Times New Roman" w:eastAsia="Calibri" w:hAnsi="Times New Roman" w:cs="Times New Roman"/>
          <w:color w:val="000000"/>
          <w:sz w:val="28"/>
          <w:szCs w:val="28"/>
          <w:lang w:eastAsia="ru-RU"/>
        </w:rPr>
        <w:t xml:space="preserve">детей сирот и </w:t>
      </w:r>
      <w:proofErr w:type="gramStart"/>
      <w:r w:rsidRPr="009465FA">
        <w:rPr>
          <w:rFonts w:ascii="Times New Roman" w:eastAsia="Calibri" w:hAnsi="Times New Roman" w:cs="Times New Roman"/>
          <w:color w:val="000000"/>
          <w:sz w:val="28"/>
          <w:szCs w:val="28"/>
          <w:lang w:eastAsia="ru-RU"/>
        </w:rPr>
        <w:t>детей</w:t>
      </w:r>
      <w:proofErr w:type="gramEnd"/>
      <w:r w:rsidRPr="009465FA">
        <w:rPr>
          <w:rFonts w:ascii="Times New Roman" w:eastAsia="Calibri" w:hAnsi="Times New Roman" w:cs="Times New Roman"/>
          <w:color w:val="000000"/>
          <w:sz w:val="28"/>
          <w:szCs w:val="28"/>
          <w:lang w:eastAsia="ru-RU"/>
        </w:rPr>
        <w:t xml:space="preserve"> оставшихся без попечения родителей, лиц из их числа</w:t>
      </w:r>
      <w:r w:rsidRPr="009465FA">
        <w:rPr>
          <w:rFonts w:ascii="Times New Roman" w:eastAsia="Times New Roman" w:hAnsi="Times New Roman" w:cs="Times New Roman"/>
          <w:color w:val="000000"/>
          <w:sz w:val="28"/>
          <w:szCs w:val="28"/>
          <w:lang w:eastAsia="ru-RU"/>
        </w:rPr>
        <w:t>, нуждающихся в жилье.</w:t>
      </w:r>
    </w:p>
    <w:p w:rsidR="00A8201C" w:rsidRPr="009465FA" w:rsidRDefault="00A8201C" w:rsidP="00643376">
      <w:pPr>
        <w:shd w:val="clear" w:color="auto" w:fill="FFFFFF"/>
        <w:suppressAutoHyphens/>
        <w:spacing w:after="0" w:line="240" w:lineRule="auto"/>
        <w:ind w:firstLine="851"/>
        <w:rPr>
          <w:rFonts w:ascii="Times New Roman" w:eastAsia="Calibri" w:hAnsi="Times New Roman" w:cs="Times New Roman"/>
          <w:sz w:val="28"/>
          <w:szCs w:val="28"/>
          <w:lang w:eastAsia="ru-RU"/>
        </w:rPr>
      </w:pPr>
      <w:r w:rsidRPr="009465FA">
        <w:rPr>
          <w:rFonts w:ascii="Times New Roman" w:eastAsia="Calibri" w:hAnsi="Times New Roman" w:cs="Times New Roman"/>
          <w:sz w:val="28"/>
          <w:szCs w:val="28"/>
          <w:lang w:eastAsia="ru-RU"/>
        </w:rPr>
        <w:t xml:space="preserve"> Количество квартир, приобретенных для </w:t>
      </w:r>
      <w:r w:rsidRPr="009465FA">
        <w:rPr>
          <w:rFonts w:ascii="Times New Roman" w:eastAsia="Calibri" w:hAnsi="Times New Roman" w:cs="Times New Roman"/>
          <w:color w:val="000000"/>
          <w:sz w:val="28"/>
          <w:szCs w:val="28"/>
          <w:lang w:eastAsia="ru-RU"/>
        </w:rPr>
        <w:t>детей сирот и детей</w:t>
      </w:r>
      <w:r w:rsidR="006E4325" w:rsidRPr="009465FA">
        <w:rPr>
          <w:rFonts w:ascii="Times New Roman" w:eastAsia="Calibri" w:hAnsi="Times New Roman" w:cs="Times New Roman"/>
          <w:color w:val="000000"/>
          <w:sz w:val="28"/>
          <w:szCs w:val="28"/>
          <w:lang w:eastAsia="ru-RU"/>
        </w:rPr>
        <w:t xml:space="preserve">, </w:t>
      </w:r>
      <w:r w:rsidRPr="009465FA">
        <w:rPr>
          <w:rFonts w:ascii="Times New Roman" w:eastAsia="Calibri" w:hAnsi="Times New Roman" w:cs="Times New Roman"/>
          <w:color w:val="000000"/>
          <w:sz w:val="28"/>
          <w:szCs w:val="28"/>
          <w:lang w:eastAsia="ru-RU"/>
        </w:rPr>
        <w:t xml:space="preserve"> оставшихся без попечения родителей, лиц из их числа.</w:t>
      </w:r>
    </w:p>
    <w:p w:rsidR="00A8201C" w:rsidRPr="009465FA" w:rsidRDefault="00A8201C" w:rsidP="00643376">
      <w:pPr>
        <w:shd w:val="clear" w:color="auto" w:fill="FFFFFF"/>
        <w:suppressAutoHyphens/>
        <w:spacing w:after="0" w:line="240" w:lineRule="auto"/>
        <w:ind w:firstLine="708"/>
        <w:rPr>
          <w:rFonts w:ascii="Times New Roman" w:eastAsia="Calibri" w:hAnsi="Times New Roman" w:cs="Times New Roman"/>
          <w:sz w:val="28"/>
          <w:szCs w:val="28"/>
          <w:lang w:eastAsia="ru-RU"/>
        </w:rPr>
      </w:pPr>
      <w:r w:rsidRPr="009465FA">
        <w:rPr>
          <w:rFonts w:ascii="Times New Roman" w:eastAsia="Calibri" w:hAnsi="Times New Roman" w:cs="Times New Roman"/>
          <w:sz w:val="28"/>
          <w:szCs w:val="28"/>
          <w:lang w:eastAsia="ru-RU"/>
        </w:rPr>
        <w:t>Единица измерения: штук.</w:t>
      </w:r>
    </w:p>
    <w:p w:rsidR="000433E3" w:rsidRPr="009465FA" w:rsidRDefault="000433E3" w:rsidP="00A8201C">
      <w:pPr>
        <w:shd w:val="clear" w:color="auto" w:fill="FFFFFF"/>
        <w:suppressAutoHyphens/>
        <w:spacing w:after="0" w:line="240" w:lineRule="auto"/>
        <w:ind w:firstLine="851"/>
        <w:rPr>
          <w:rFonts w:ascii="Times New Roman" w:eastAsia="Calibri" w:hAnsi="Times New Roman" w:cs="Times New Roman"/>
          <w:sz w:val="28"/>
          <w:szCs w:val="28"/>
          <w:lang w:eastAsia="ru-RU"/>
        </w:rPr>
      </w:pPr>
    </w:p>
    <w:p w:rsidR="000433E3" w:rsidRPr="009465FA" w:rsidRDefault="00BB3D4A" w:rsidP="00643376">
      <w:pPr>
        <w:spacing w:after="0" w:line="330" w:lineRule="atLeast"/>
        <w:ind w:firstLine="708"/>
        <w:jc w:val="both"/>
        <w:textAlignment w:val="baseline"/>
        <w:rPr>
          <w:rFonts w:ascii="Times New Roman" w:eastAsia="Times New Roman" w:hAnsi="Times New Roman" w:cs="Times New Roman"/>
          <w:color w:val="444444"/>
          <w:sz w:val="28"/>
          <w:szCs w:val="28"/>
          <w:lang w:eastAsia="ru-RU"/>
        </w:rPr>
      </w:pPr>
      <w:r w:rsidRPr="009465FA">
        <w:rPr>
          <w:rFonts w:ascii="Times New Roman" w:eastAsia="Times New Roman" w:hAnsi="Times New Roman" w:cs="Times New Roman"/>
          <w:color w:val="444444"/>
          <w:sz w:val="28"/>
          <w:szCs w:val="28"/>
          <w:lang w:eastAsia="ru-RU"/>
        </w:rPr>
        <w:lastRenderedPageBreak/>
        <w:t>8</w:t>
      </w:r>
      <w:r w:rsidR="000433E3" w:rsidRPr="009465FA">
        <w:rPr>
          <w:rFonts w:ascii="Times New Roman" w:eastAsia="Times New Roman" w:hAnsi="Times New Roman" w:cs="Times New Roman"/>
          <w:color w:val="444444"/>
          <w:sz w:val="28"/>
          <w:szCs w:val="28"/>
          <w:lang w:eastAsia="ru-RU"/>
        </w:rPr>
        <w:t xml:space="preserve">. Заключение договоров </w:t>
      </w:r>
      <w:r w:rsidR="00C07D7F" w:rsidRPr="009465FA">
        <w:rPr>
          <w:rFonts w:ascii="Times New Roman" w:eastAsia="Times New Roman" w:hAnsi="Times New Roman" w:cs="Times New Roman"/>
          <w:color w:val="444444"/>
          <w:sz w:val="28"/>
          <w:szCs w:val="28"/>
          <w:lang w:eastAsia="ru-RU"/>
        </w:rPr>
        <w:t>по эксплуатации и содержанию имущества</w:t>
      </w:r>
      <w:r w:rsidR="000433E3" w:rsidRPr="009465FA">
        <w:rPr>
          <w:rFonts w:ascii="Times New Roman" w:eastAsia="Times New Roman" w:hAnsi="Times New Roman" w:cs="Times New Roman"/>
          <w:color w:val="444444"/>
          <w:sz w:val="28"/>
          <w:szCs w:val="28"/>
          <w:lang w:eastAsia="ru-RU"/>
        </w:rPr>
        <w:t xml:space="preserve">, составляющего муниципальную казну в реестре муниципальной собственности города Клинцы, выражается в количестве договоров в соответствии с </w:t>
      </w:r>
      <w:proofErr w:type="gramStart"/>
      <w:r w:rsidR="000433E3" w:rsidRPr="009465FA">
        <w:rPr>
          <w:rFonts w:ascii="Times New Roman" w:eastAsia="Times New Roman" w:hAnsi="Times New Roman" w:cs="Times New Roman"/>
          <w:color w:val="444444"/>
          <w:sz w:val="28"/>
          <w:szCs w:val="28"/>
          <w:lang w:eastAsia="ru-RU"/>
        </w:rPr>
        <w:t>выделенными</w:t>
      </w:r>
      <w:proofErr w:type="gramEnd"/>
      <w:r w:rsidR="000433E3" w:rsidRPr="009465FA">
        <w:rPr>
          <w:rFonts w:ascii="Times New Roman" w:eastAsia="Times New Roman" w:hAnsi="Times New Roman" w:cs="Times New Roman"/>
          <w:color w:val="444444"/>
          <w:sz w:val="28"/>
          <w:szCs w:val="28"/>
          <w:lang w:eastAsia="ru-RU"/>
        </w:rPr>
        <w:t xml:space="preserve"> бюджетными ассигнования.</w:t>
      </w:r>
    </w:p>
    <w:p w:rsidR="008256B4" w:rsidRPr="009465FA" w:rsidRDefault="008256B4" w:rsidP="00A8201C">
      <w:pPr>
        <w:ind w:firstLine="708"/>
        <w:rPr>
          <w:rFonts w:ascii="Times New Roman" w:eastAsia="Times New Roman" w:hAnsi="Times New Roman" w:cs="Times New Roman"/>
          <w:sz w:val="28"/>
          <w:szCs w:val="28"/>
          <w:lang w:eastAsia="ru-RU"/>
        </w:rPr>
      </w:pPr>
    </w:p>
    <w:p w:rsidR="00EF6309" w:rsidRPr="009465FA" w:rsidRDefault="00EF6309" w:rsidP="00A8201C">
      <w:pPr>
        <w:ind w:firstLine="708"/>
        <w:rPr>
          <w:rFonts w:ascii="Times New Roman" w:eastAsia="Times New Roman" w:hAnsi="Times New Roman" w:cs="Times New Roman"/>
          <w:sz w:val="28"/>
          <w:szCs w:val="28"/>
          <w:lang w:eastAsia="ru-RU"/>
        </w:rPr>
      </w:pPr>
    </w:p>
    <w:p w:rsidR="00643376" w:rsidRPr="009465FA" w:rsidRDefault="00643376" w:rsidP="00A8201C">
      <w:pPr>
        <w:ind w:firstLine="708"/>
        <w:rPr>
          <w:rFonts w:ascii="Times New Roman" w:eastAsia="Times New Roman" w:hAnsi="Times New Roman" w:cs="Times New Roman"/>
          <w:sz w:val="28"/>
          <w:szCs w:val="28"/>
          <w:lang w:eastAsia="ru-RU"/>
        </w:rPr>
      </w:pPr>
    </w:p>
    <w:p w:rsidR="00EF6309" w:rsidRPr="009465FA" w:rsidRDefault="00EF6309" w:rsidP="00A8201C">
      <w:pPr>
        <w:ind w:firstLine="708"/>
        <w:rPr>
          <w:rFonts w:ascii="Times New Roman" w:eastAsia="Times New Roman" w:hAnsi="Times New Roman" w:cs="Times New Roman"/>
          <w:sz w:val="28"/>
          <w:szCs w:val="28"/>
          <w:lang w:eastAsia="ru-RU"/>
        </w:rPr>
      </w:pPr>
    </w:p>
    <w:p w:rsidR="00EF6309" w:rsidRPr="009465FA" w:rsidRDefault="00EF6309" w:rsidP="00A8201C">
      <w:pPr>
        <w:ind w:firstLine="708"/>
        <w:rPr>
          <w:rFonts w:ascii="Times New Roman" w:eastAsia="Times New Roman" w:hAnsi="Times New Roman" w:cs="Times New Roman"/>
          <w:sz w:val="28"/>
          <w:szCs w:val="28"/>
          <w:lang w:eastAsia="ru-RU"/>
        </w:rPr>
      </w:pPr>
    </w:p>
    <w:p w:rsidR="00EF6309" w:rsidRDefault="00EF6309" w:rsidP="00A8201C">
      <w:pPr>
        <w:ind w:firstLine="708"/>
        <w:rPr>
          <w:rFonts w:ascii="Times New Roman" w:eastAsia="Times New Roman" w:hAnsi="Times New Roman" w:cs="Times New Roman"/>
          <w:sz w:val="28"/>
          <w:szCs w:val="28"/>
          <w:lang w:eastAsia="ru-RU"/>
        </w:rPr>
      </w:pPr>
    </w:p>
    <w:p w:rsidR="009465FA" w:rsidRDefault="009465FA" w:rsidP="00A8201C">
      <w:pPr>
        <w:ind w:firstLine="708"/>
        <w:rPr>
          <w:rFonts w:ascii="Times New Roman" w:eastAsia="Times New Roman" w:hAnsi="Times New Roman" w:cs="Times New Roman"/>
          <w:sz w:val="28"/>
          <w:szCs w:val="28"/>
          <w:lang w:eastAsia="ru-RU"/>
        </w:rPr>
      </w:pPr>
    </w:p>
    <w:p w:rsidR="009465FA" w:rsidRDefault="009465FA" w:rsidP="00A8201C">
      <w:pPr>
        <w:ind w:firstLine="708"/>
        <w:rPr>
          <w:rFonts w:ascii="Times New Roman" w:eastAsia="Times New Roman" w:hAnsi="Times New Roman" w:cs="Times New Roman"/>
          <w:sz w:val="28"/>
          <w:szCs w:val="28"/>
          <w:lang w:eastAsia="ru-RU"/>
        </w:rPr>
      </w:pPr>
    </w:p>
    <w:p w:rsidR="009465FA" w:rsidRDefault="009465FA" w:rsidP="00A8201C">
      <w:pPr>
        <w:ind w:firstLine="708"/>
        <w:rPr>
          <w:rFonts w:ascii="Times New Roman" w:eastAsia="Times New Roman" w:hAnsi="Times New Roman" w:cs="Times New Roman"/>
          <w:sz w:val="28"/>
          <w:szCs w:val="28"/>
          <w:lang w:eastAsia="ru-RU"/>
        </w:rPr>
      </w:pPr>
    </w:p>
    <w:p w:rsidR="009465FA" w:rsidRDefault="009465FA" w:rsidP="00A8201C">
      <w:pPr>
        <w:ind w:firstLine="708"/>
        <w:rPr>
          <w:rFonts w:ascii="Times New Roman" w:eastAsia="Times New Roman" w:hAnsi="Times New Roman" w:cs="Times New Roman"/>
          <w:sz w:val="28"/>
          <w:szCs w:val="28"/>
          <w:lang w:eastAsia="ru-RU"/>
        </w:rPr>
      </w:pPr>
    </w:p>
    <w:p w:rsidR="009465FA" w:rsidRDefault="009465FA" w:rsidP="00A8201C">
      <w:pPr>
        <w:ind w:firstLine="708"/>
        <w:rPr>
          <w:rFonts w:ascii="Times New Roman" w:eastAsia="Times New Roman" w:hAnsi="Times New Roman" w:cs="Times New Roman"/>
          <w:sz w:val="28"/>
          <w:szCs w:val="28"/>
          <w:lang w:eastAsia="ru-RU"/>
        </w:rPr>
      </w:pPr>
    </w:p>
    <w:p w:rsidR="009465FA" w:rsidRDefault="009465FA" w:rsidP="00A8201C">
      <w:pPr>
        <w:ind w:firstLine="708"/>
        <w:rPr>
          <w:rFonts w:ascii="Times New Roman" w:eastAsia="Times New Roman" w:hAnsi="Times New Roman" w:cs="Times New Roman"/>
          <w:sz w:val="28"/>
          <w:szCs w:val="28"/>
          <w:lang w:eastAsia="ru-RU"/>
        </w:rPr>
      </w:pPr>
    </w:p>
    <w:p w:rsidR="009465FA" w:rsidRDefault="009465FA" w:rsidP="00A8201C">
      <w:pPr>
        <w:ind w:firstLine="708"/>
        <w:rPr>
          <w:rFonts w:ascii="Times New Roman" w:eastAsia="Times New Roman" w:hAnsi="Times New Roman" w:cs="Times New Roman"/>
          <w:sz w:val="28"/>
          <w:szCs w:val="28"/>
          <w:lang w:eastAsia="ru-RU"/>
        </w:rPr>
      </w:pPr>
    </w:p>
    <w:p w:rsidR="009465FA" w:rsidRDefault="009465FA" w:rsidP="00A8201C">
      <w:pPr>
        <w:ind w:firstLine="708"/>
        <w:rPr>
          <w:rFonts w:ascii="Times New Roman" w:eastAsia="Times New Roman" w:hAnsi="Times New Roman" w:cs="Times New Roman"/>
          <w:sz w:val="28"/>
          <w:szCs w:val="28"/>
          <w:lang w:eastAsia="ru-RU"/>
        </w:rPr>
      </w:pPr>
    </w:p>
    <w:p w:rsidR="009465FA" w:rsidRDefault="009465FA" w:rsidP="00A8201C">
      <w:pPr>
        <w:ind w:firstLine="708"/>
        <w:rPr>
          <w:rFonts w:ascii="Times New Roman" w:eastAsia="Times New Roman" w:hAnsi="Times New Roman" w:cs="Times New Roman"/>
          <w:sz w:val="28"/>
          <w:szCs w:val="28"/>
          <w:lang w:eastAsia="ru-RU"/>
        </w:rPr>
      </w:pPr>
    </w:p>
    <w:p w:rsidR="009465FA" w:rsidRDefault="009465FA" w:rsidP="00A8201C">
      <w:pPr>
        <w:ind w:firstLine="708"/>
        <w:rPr>
          <w:rFonts w:ascii="Times New Roman" w:eastAsia="Times New Roman" w:hAnsi="Times New Roman" w:cs="Times New Roman"/>
          <w:sz w:val="28"/>
          <w:szCs w:val="28"/>
          <w:lang w:eastAsia="ru-RU"/>
        </w:rPr>
      </w:pPr>
    </w:p>
    <w:p w:rsidR="009465FA" w:rsidRDefault="009465FA" w:rsidP="00A8201C">
      <w:pPr>
        <w:ind w:firstLine="708"/>
        <w:rPr>
          <w:rFonts w:ascii="Times New Roman" w:eastAsia="Times New Roman" w:hAnsi="Times New Roman" w:cs="Times New Roman"/>
          <w:sz w:val="28"/>
          <w:szCs w:val="28"/>
          <w:lang w:eastAsia="ru-RU"/>
        </w:rPr>
      </w:pPr>
    </w:p>
    <w:p w:rsidR="009465FA" w:rsidRDefault="009465FA" w:rsidP="00A8201C">
      <w:pPr>
        <w:ind w:firstLine="708"/>
        <w:rPr>
          <w:rFonts w:ascii="Times New Roman" w:eastAsia="Times New Roman" w:hAnsi="Times New Roman" w:cs="Times New Roman"/>
          <w:sz w:val="28"/>
          <w:szCs w:val="28"/>
          <w:lang w:eastAsia="ru-RU"/>
        </w:rPr>
      </w:pPr>
    </w:p>
    <w:p w:rsidR="009465FA" w:rsidRDefault="009465FA" w:rsidP="00A8201C">
      <w:pPr>
        <w:ind w:firstLine="708"/>
        <w:rPr>
          <w:rFonts w:ascii="Times New Roman" w:eastAsia="Times New Roman" w:hAnsi="Times New Roman" w:cs="Times New Roman"/>
          <w:sz w:val="28"/>
          <w:szCs w:val="28"/>
          <w:lang w:eastAsia="ru-RU"/>
        </w:rPr>
      </w:pPr>
    </w:p>
    <w:p w:rsidR="009465FA" w:rsidRDefault="009465FA" w:rsidP="00A8201C">
      <w:pPr>
        <w:ind w:firstLine="708"/>
        <w:rPr>
          <w:rFonts w:ascii="Times New Roman" w:eastAsia="Times New Roman" w:hAnsi="Times New Roman" w:cs="Times New Roman"/>
          <w:sz w:val="28"/>
          <w:szCs w:val="28"/>
          <w:lang w:eastAsia="ru-RU"/>
        </w:rPr>
      </w:pPr>
    </w:p>
    <w:p w:rsidR="009465FA" w:rsidRDefault="009465FA" w:rsidP="00A8201C">
      <w:pPr>
        <w:ind w:firstLine="708"/>
        <w:rPr>
          <w:rFonts w:ascii="Times New Roman" w:eastAsia="Times New Roman" w:hAnsi="Times New Roman" w:cs="Times New Roman"/>
          <w:sz w:val="28"/>
          <w:szCs w:val="28"/>
          <w:lang w:eastAsia="ru-RU"/>
        </w:rPr>
      </w:pPr>
    </w:p>
    <w:p w:rsidR="009465FA" w:rsidRDefault="009465FA" w:rsidP="00A8201C">
      <w:pPr>
        <w:ind w:firstLine="708"/>
        <w:rPr>
          <w:rFonts w:ascii="Times New Roman" w:eastAsia="Times New Roman" w:hAnsi="Times New Roman" w:cs="Times New Roman"/>
          <w:sz w:val="28"/>
          <w:szCs w:val="28"/>
          <w:lang w:eastAsia="ru-RU"/>
        </w:rPr>
      </w:pPr>
    </w:p>
    <w:p w:rsidR="009465FA" w:rsidRDefault="009465FA" w:rsidP="00A8201C">
      <w:pPr>
        <w:ind w:firstLine="708"/>
        <w:rPr>
          <w:rFonts w:ascii="Times New Roman" w:eastAsia="Times New Roman" w:hAnsi="Times New Roman" w:cs="Times New Roman"/>
          <w:sz w:val="28"/>
          <w:szCs w:val="28"/>
          <w:lang w:eastAsia="ru-RU"/>
        </w:rPr>
      </w:pPr>
    </w:p>
    <w:p w:rsidR="009465FA" w:rsidRDefault="009465FA" w:rsidP="00A8201C">
      <w:pPr>
        <w:ind w:firstLine="708"/>
        <w:rPr>
          <w:rFonts w:ascii="Times New Roman" w:eastAsia="Times New Roman" w:hAnsi="Times New Roman" w:cs="Times New Roman"/>
          <w:sz w:val="28"/>
          <w:szCs w:val="28"/>
          <w:lang w:eastAsia="ru-RU"/>
        </w:rPr>
      </w:pPr>
    </w:p>
    <w:p w:rsidR="009465FA" w:rsidRPr="009465FA" w:rsidRDefault="009465FA" w:rsidP="00A8201C">
      <w:pPr>
        <w:ind w:firstLine="708"/>
        <w:rPr>
          <w:rFonts w:ascii="Times New Roman" w:eastAsia="Times New Roman" w:hAnsi="Times New Roman" w:cs="Times New Roman"/>
          <w:sz w:val="28"/>
          <w:szCs w:val="28"/>
          <w:lang w:eastAsia="ru-RU"/>
        </w:rPr>
      </w:pPr>
    </w:p>
    <w:p w:rsidR="00EF6309" w:rsidRDefault="00EF6309" w:rsidP="00EF6309">
      <w:pPr>
        <w:spacing w:after="0" w:line="330" w:lineRule="atLeast"/>
        <w:jc w:val="right"/>
        <w:textAlignment w:val="baseline"/>
        <w:rPr>
          <w:rFonts w:ascii="Times New Roman" w:eastAsia="Times New Roman" w:hAnsi="Times New Roman" w:cs="Times New Roman"/>
          <w:bCs/>
          <w:color w:val="444444"/>
          <w:sz w:val="28"/>
          <w:szCs w:val="28"/>
          <w:bdr w:val="none" w:sz="0" w:space="0" w:color="auto" w:frame="1"/>
          <w:lang w:eastAsia="ru-RU"/>
        </w:rPr>
      </w:pPr>
      <w:r>
        <w:rPr>
          <w:rFonts w:ascii="Times New Roman" w:eastAsia="Times New Roman" w:hAnsi="Times New Roman" w:cs="Times New Roman"/>
          <w:bCs/>
          <w:color w:val="444444"/>
          <w:sz w:val="28"/>
          <w:szCs w:val="28"/>
          <w:bdr w:val="none" w:sz="0" w:space="0" w:color="auto" w:frame="1"/>
          <w:lang w:eastAsia="ru-RU"/>
        </w:rPr>
        <w:lastRenderedPageBreak/>
        <w:t>Приложение № 1</w:t>
      </w:r>
    </w:p>
    <w:p w:rsidR="00EF6309" w:rsidRDefault="00EF6309" w:rsidP="00EF6309">
      <w:pPr>
        <w:spacing w:after="0" w:line="330" w:lineRule="atLeast"/>
        <w:jc w:val="center"/>
        <w:textAlignment w:val="baseline"/>
        <w:rPr>
          <w:rFonts w:ascii="Times New Roman" w:eastAsia="Times New Roman" w:hAnsi="Times New Roman" w:cs="Times New Roman"/>
          <w:bCs/>
          <w:color w:val="444444"/>
          <w:sz w:val="28"/>
          <w:szCs w:val="28"/>
          <w:bdr w:val="none" w:sz="0" w:space="0" w:color="auto" w:frame="1"/>
          <w:lang w:eastAsia="ru-RU"/>
        </w:rPr>
      </w:pPr>
    </w:p>
    <w:p w:rsidR="00EF6309" w:rsidRPr="009674C4" w:rsidRDefault="00EF6309" w:rsidP="00EF6309">
      <w:pPr>
        <w:spacing w:after="0" w:line="330" w:lineRule="atLeast"/>
        <w:jc w:val="center"/>
        <w:textAlignment w:val="baseline"/>
        <w:rPr>
          <w:rFonts w:ascii="Times New Roman" w:eastAsia="Times New Roman" w:hAnsi="Times New Roman" w:cs="Times New Roman"/>
          <w:color w:val="444444"/>
          <w:sz w:val="28"/>
          <w:szCs w:val="28"/>
          <w:lang w:eastAsia="ru-RU"/>
        </w:rPr>
      </w:pPr>
      <w:proofErr w:type="gramStart"/>
      <w:r w:rsidRPr="009674C4">
        <w:rPr>
          <w:rFonts w:ascii="Times New Roman" w:eastAsia="Times New Roman" w:hAnsi="Times New Roman" w:cs="Times New Roman"/>
          <w:bCs/>
          <w:color w:val="444444"/>
          <w:sz w:val="28"/>
          <w:szCs w:val="28"/>
          <w:bdr w:val="none" w:sz="0" w:space="0" w:color="auto" w:frame="1"/>
          <w:lang w:eastAsia="ru-RU"/>
        </w:rPr>
        <w:t>Сведения о показателях (индикаторах) муниципальной программы, показателях (индикаторах) основных мероприятий (проектов)</w:t>
      </w:r>
      <w:r w:rsidRPr="009674C4">
        <w:rPr>
          <w:rFonts w:ascii="Times New Roman" w:eastAsia="Times New Roman" w:hAnsi="Times New Roman" w:cs="Times New Roman"/>
          <w:color w:val="444444"/>
          <w:sz w:val="28"/>
          <w:szCs w:val="28"/>
          <w:lang w:eastAsia="ru-RU"/>
        </w:rPr>
        <w:br/>
      </w:r>
      <w:proofErr w:type="gramEnd"/>
    </w:p>
    <w:tbl>
      <w:tblPr>
        <w:tblW w:w="8789" w:type="dxa"/>
        <w:tblLayout w:type="fixed"/>
        <w:tblCellMar>
          <w:left w:w="0" w:type="dxa"/>
          <w:right w:w="0" w:type="dxa"/>
        </w:tblCellMar>
        <w:tblLook w:val="04A0" w:firstRow="1" w:lastRow="0" w:firstColumn="1" w:lastColumn="0" w:noHBand="0" w:noVBand="1"/>
      </w:tblPr>
      <w:tblGrid>
        <w:gridCol w:w="2127"/>
        <w:gridCol w:w="175"/>
        <w:gridCol w:w="675"/>
        <w:gridCol w:w="34"/>
        <w:gridCol w:w="939"/>
        <w:gridCol w:w="19"/>
        <w:gridCol w:w="284"/>
        <w:gridCol w:w="567"/>
        <w:gridCol w:w="216"/>
        <w:gridCol w:w="634"/>
        <w:gridCol w:w="234"/>
        <w:gridCol w:w="617"/>
        <w:gridCol w:w="92"/>
        <w:gridCol w:w="689"/>
        <w:gridCol w:w="567"/>
        <w:gridCol w:w="69"/>
        <w:gridCol w:w="851"/>
      </w:tblGrid>
      <w:tr w:rsidR="00EF6309" w:rsidRPr="008256B4" w:rsidTr="003D361C">
        <w:trPr>
          <w:trHeight w:val="15"/>
        </w:trPr>
        <w:tc>
          <w:tcPr>
            <w:tcW w:w="2127" w:type="dxa"/>
            <w:tcBorders>
              <w:top w:val="nil"/>
              <w:left w:val="nil"/>
              <w:bottom w:val="nil"/>
              <w:right w:val="nil"/>
            </w:tcBorders>
            <w:shd w:val="clear" w:color="auto" w:fill="auto"/>
            <w:hideMark/>
          </w:tcPr>
          <w:p w:rsidR="00EF6309" w:rsidRPr="008256B4" w:rsidRDefault="00EF6309" w:rsidP="008F0C13">
            <w:pPr>
              <w:spacing w:after="0" w:line="240" w:lineRule="auto"/>
              <w:rPr>
                <w:rFonts w:ascii="Times New Roman" w:eastAsia="Times New Roman" w:hAnsi="Times New Roman" w:cs="Times New Roman"/>
                <w:sz w:val="2"/>
                <w:szCs w:val="24"/>
                <w:lang w:eastAsia="ru-RU"/>
              </w:rPr>
            </w:pPr>
          </w:p>
        </w:tc>
        <w:tc>
          <w:tcPr>
            <w:tcW w:w="850" w:type="dxa"/>
            <w:gridSpan w:val="2"/>
            <w:tcBorders>
              <w:top w:val="nil"/>
              <w:left w:val="nil"/>
              <w:bottom w:val="nil"/>
              <w:right w:val="nil"/>
            </w:tcBorders>
            <w:shd w:val="clear" w:color="auto" w:fill="auto"/>
            <w:hideMark/>
          </w:tcPr>
          <w:p w:rsidR="00EF6309" w:rsidRPr="008256B4" w:rsidRDefault="00EF6309" w:rsidP="008F0C13">
            <w:pPr>
              <w:spacing w:after="0" w:line="240" w:lineRule="auto"/>
              <w:rPr>
                <w:rFonts w:ascii="Times New Roman" w:eastAsia="Times New Roman" w:hAnsi="Times New Roman" w:cs="Times New Roman"/>
                <w:sz w:val="2"/>
                <w:szCs w:val="24"/>
                <w:lang w:eastAsia="ru-RU"/>
              </w:rPr>
            </w:pPr>
          </w:p>
        </w:tc>
        <w:tc>
          <w:tcPr>
            <w:tcW w:w="973" w:type="dxa"/>
            <w:gridSpan w:val="2"/>
            <w:tcBorders>
              <w:top w:val="nil"/>
              <w:left w:val="nil"/>
              <w:bottom w:val="nil"/>
              <w:right w:val="nil"/>
            </w:tcBorders>
            <w:shd w:val="clear" w:color="auto" w:fill="auto"/>
            <w:hideMark/>
          </w:tcPr>
          <w:p w:rsidR="00EF6309" w:rsidRPr="008256B4" w:rsidRDefault="00EF6309" w:rsidP="008F0C13">
            <w:pPr>
              <w:spacing w:after="0" w:line="240" w:lineRule="auto"/>
              <w:rPr>
                <w:rFonts w:ascii="Times New Roman" w:eastAsia="Times New Roman" w:hAnsi="Times New Roman" w:cs="Times New Roman"/>
                <w:sz w:val="2"/>
                <w:szCs w:val="24"/>
                <w:lang w:eastAsia="ru-RU"/>
              </w:rPr>
            </w:pPr>
          </w:p>
        </w:tc>
        <w:tc>
          <w:tcPr>
            <w:tcW w:w="303" w:type="dxa"/>
            <w:gridSpan w:val="2"/>
            <w:tcBorders>
              <w:top w:val="nil"/>
              <w:left w:val="nil"/>
              <w:bottom w:val="nil"/>
              <w:right w:val="nil"/>
            </w:tcBorders>
            <w:shd w:val="clear" w:color="auto" w:fill="auto"/>
            <w:hideMark/>
          </w:tcPr>
          <w:p w:rsidR="00EF6309" w:rsidRPr="008256B4" w:rsidRDefault="00EF6309" w:rsidP="008F0C13">
            <w:pPr>
              <w:spacing w:after="0" w:line="240" w:lineRule="auto"/>
              <w:rPr>
                <w:rFonts w:ascii="Times New Roman" w:eastAsia="Times New Roman" w:hAnsi="Times New Roman" w:cs="Times New Roman"/>
                <w:sz w:val="2"/>
                <w:szCs w:val="24"/>
                <w:lang w:eastAsia="ru-RU"/>
              </w:rPr>
            </w:pPr>
          </w:p>
        </w:tc>
        <w:tc>
          <w:tcPr>
            <w:tcW w:w="783" w:type="dxa"/>
            <w:gridSpan w:val="2"/>
            <w:tcBorders>
              <w:top w:val="nil"/>
              <w:left w:val="nil"/>
              <w:bottom w:val="nil"/>
              <w:right w:val="nil"/>
            </w:tcBorders>
            <w:shd w:val="clear" w:color="auto" w:fill="auto"/>
            <w:hideMark/>
          </w:tcPr>
          <w:p w:rsidR="00EF6309" w:rsidRPr="008256B4" w:rsidRDefault="00EF6309" w:rsidP="008F0C13">
            <w:pPr>
              <w:spacing w:after="0" w:line="240" w:lineRule="auto"/>
              <w:rPr>
                <w:rFonts w:ascii="Times New Roman" w:eastAsia="Times New Roman" w:hAnsi="Times New Roman" w:cs="Times New Roman"/>
                <w:sz w:val="2"/>
                <w:szCs w:val="24"/>
                <w:lang w:eastAsia="ru-RU"/>
              </w:rPr>
            </w:pPr>
          </w:p>
        </w:tc>
        <w:tc>
          <w:tcPr>
            <w:tcW w:w="868" w:type="dxa"/>
            <w:gridSpan w:val="2"/>
            <w:tcBorders>
              <w:top w:val="nil"/>
              <w:left w:val="nil"/>
              <w:bottom w:val="nil"/>
              <w:right w:val="nil"/>
            </w:tcBorders>
            <w:shd w:val="clear" w:color="auto" w:fill="auto"/>
            <w:hideMark/>
          </w:tcPr>
          <w:p w:rsidR="00EF6309" w:rsidRPr="008256B4" w:rsidRDefault="00EF6309" w:rsidP="008F0C13">
            <w:pPr>
              <w:spacing w:after="0" w:line="240" w:lineRule="auto"/>
              <w:rPr>
                <w:rFonts w:ascii="Times New Roman" w:eastAsia="Times New Roman" w:hAnsi="Times New Roman" w:cs="Times New Roman"/>
                <w:sz w:val="2"/>
                <w:szCs w:val="24"/>
                <w:lang w:eastAsia="ru-RU"/>
              </w:rPr>
            </w:pPr>
          </w:p>
        </w:tc>
        <w:tc>
          <w:tcPr>
            <w:tcW w:w="709" w:type="dxa"/>
            <w:gridSpan w:val="2"/>
            <w:tcBorders>
              <w:top w:val="nil"/>
              <w:left w:val="nil"/>
              <w:bottom w:val="nil"/>
              <w:right w:val="nil"/>
            </w:tcBorders>
            <w:shd w:val="clear" w:color="auto" w:fill="auto"/>
            <w:hideMark/>
          </w:tcPr>
          <w:p w:rsidR="00EF6309" w:rsidRPr="008256B4" w:rsidRDefault="00EF6309" w:rsidP="008F0C13">
            <w:pPr>
              <w:spacing w:after="0" w:line="240" w:lineRule="auto"/>
              <w:rPr>
                <w:rFonts w:ascii="Times New Roman" w:eastAsia="Times New Roman" w:hAnsi="Times New Roman" w:cs="Times New Roman"/>
                <w:sz w:val="2"/>
                <w:szCs w:val="24"/>
                <w:lang w:eastAsia="ru-RU"/>
              </w:rPr>
            </w:pPr>
          </w:p>
        </w:tc>
        <w:tc>
          <w:tcPr>
            <w:tcW w:w="689" w:type="dxa"/>
            <w:tcBorders>
              <w:top w:val="nil"/>
              <w:left w:val="nil"/>
              <w:bottom w:val="nil"/>
              <w:right w:val="nil"/>
            </w:tcBorders>
            <w:shd w:val="clear" w:color="auto" w:fill="auto"/>
            <w:hideMark/>
          </w:tcPr>
          <w:p w:rsidR="00EF6309" w:rsidRPr="008256B4" w:rsidRDefault="00EF6309" w:rsidP="008F0C13">
            <w:pPr>
              <w:spacing w:after="0" w:line="240" w:lineRule="auto"/>
              <w:rPr>
                <w:rFonts w:ascii="Times New Roman" w:eastAsia="Times New Roman" w:hAnsi="Times New Roman" w:cs="Times New Roman"/>
                <w:sz w:val="2"/>
                <w:szCs w:val="24"/>
                <w:lang w:eastAsia="ru-RU"/>
              </w:rPr>
            </w:pPr>
          </w:p>
        </w:tc>
        <w:tc>
          <w:tcPr>
            <w:tcW w:w="567" w:type="dxa"/>
            <w:tcBorders>
              <w:top w:val="nil"/>
              <w:left w:val="nil"/>
              <w:bottom w:val="nil"/>
              <w:right w:val="nil"/>
            </w:tcBorders>
          </w:tcPr>
          <w:p w:rsidR="00EF6309" w:rsidRPr="008256B4" w:rsidRDefault="00EF6309" w:rsidP="008F0C13">
            <w:pPr>
              <w:spacing w:after="0" w:line="240" w:lineRule="auto"/>
              <w:ind w:left="124" w:hanging="124"/>
              <w:rPr>
                <w:rFonts w:ascii="Times New Roman" w:eastAsia="Times New Roman" w:hAnsi="Times New Roman" w:cs="Times New Roman"/>
                <w:sz w:val="2"/>
                <w:szCs w:val="24"/>
                <w:lang w:eastAsia="ru-RU"/>
              </w:rPr>
            </w:pPr>
          </w:p>
        </w:tc>
        <w:tc>
          <w:tcPr>
            <w:tcW w:w="920" w:type="dxa"/>
            <w:gridSpan w:val="2"/>
            <w:tcBorders>
              <w:top w:val="nil"/>
              <w:left w:val="nil"/>
              <w:bottom w:val="nil"/>
              <w:right w:val="nil"/>
            </w:tcBorders>
          </w:tcPr>
          <w:p w:rsidR="00EF6309" w:rsidRPr="008256B4" w:rsidRDefault="00EF6309" w:rsidP="008F0C13">
            <w:pPr>
              <w:spacing w:after="0" w:line="240" w:lineRule="auto"/>
              <w:ind w:left="124" w:hanging="124"/>
              <w:rPr>
                <w:rFonts w:ascii="Times New Roman" w:eastAsia="Times New Roman" w:hAnsi="Times New Roman" w:cs="Times New Roman"/>
                <w:sz w:val="2"/>
                <w:szCs w:val="24"/>
                <w:lang w:eastAsia="ru-RU"/>
              </w:rPr>
            </w:pPr>
          </w:p>
        </w:tc>
      </w:tr>
      <w:tr w:rsidR="00EF6309" w:rsidRPr="008256B4" w:rsidTr="003D361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vAlign w:val="center"/>
            <w:hideMark/>
          </w:tcPr>
          <w:p w:rsidR="00EF6309" w:rsidRPr="008256B4" w:rsidRDefault="00EF6309" w:rsidP="003D361C">
            <w:pPr>
              <w:spacing w:after="0" w:line="240" w:lineRule="auto"/>
              <w:jc w:val="center"/>
              <w:textAlignment w:val="baseline"/>
              <w:rPr>
                <w:rFonts w:ascii="Times New Roman" w:eastAsia="Times New Roman" w:hAnsi="Times New Roman" w:cs="Times New Roman"/>
                <w:sz w:val="24"/>
                <w:szCs w:val="24"/>
                <w:lang w:eastAsia="ru-RU"/>
              </w:rPr>
            </w:pPr>
            <w:r w:rsidRPr="008256B4">
              <w:rPr>
                <w:rFonts w:ascii="Times New Roman" w:eastAsia="Times New Roman" w:hAnsi="Times New Roman" w:cs="Times New Roman"/>
                <w:sz w:val="24"/>
                <w:szCs w:val="24"/>
                <w:lang w:eastAsia="ru-RU"/>
              </w:rPr>
              <w:t>Наименование показателя (индикатора)</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vAlign w:val="center"/>
            <w:hideMark/>
          </w:tcPr>
          <w:p w:rsidR="00EF6309" w:rsidRPr="008256B4" w:rsidRDefault="00EF6309" w:rsidP="003D361C">
            <w:pPr>
              <w:spacing w:after="0" w:line="240" w:lineRule="auto"/>
              <w:jc w:val="center"/>
              <w:textAlignment w:val="baseline"/>
              <w:rPr>
                <w:rFonts w:ascii="Times New Roman" w:eastAsia="Times New Roman" w:hAnsi="Times New Roman" w:cs="Times New Roman"/>
                <w:sz w:val="24"/>
                <w:szCs w:val="24"/>
                <w:lang w:eastAsia="ru-RU"/>
              </w:rPr>
            </w:pPr>
            <w:r w:rsidRPr="008256B4">
              <w:rPr>
                <w:rFonts w:ascii="Times New Roman" w:eastAsia="Times New Roman" w:hAnsi="Times New Roman" w:cs="Times New Roman"/>
                <w:sz w:val="24"/>
                <w:szCs w:val="24"/>
                <w:lang w:eastAsia="ru-RU"/>
              </w:rPr>
              <w:t xml:space="preserve">Ед. </w:t>
            </w:r>
            <w:proofErr w:type="spellStart"/>
            <w:proofErr w:type="gramStart"/>
            <w:r w:rsidRPr="008256B4">
              <w:rPr>
                <w:rFonts w:ascii="Times New Roman" w:eastAsia="Times New Roman" w:hAnsi="Times New Roman" w:cs="Times New Roman"/>
                <w:sz w:val="24"/>
                <w:szCs w:val="24"/>
                <w:lang w:eastAsia="ru-RU"/>
              </w:rPr>
              <w:t>изме</w:t>
            </w:r>
            <w:proofErr w:type="spellEnd"/>
            <w:r w:rsidR="003D361C">
              <w:rPr>
                <w:rFonts w:ascii="Times New Roman" w:eastAsia="Times New Roman" w:hAnsi="Times New Roman" w:cs="Times New Roman"/>
                <w:sz w:val="24"/>
                <w:szCs w:val="24"/>
                <w:lang w:eastAsia="ru-RU"/>
              </w:rPr>
              <w:t xml:space="preserve">    </w:t>
            </w:r>
            <w:r w:rsidRPr="008256B4">
              <w:rPr>
                <w:rFonts w:ascii="Times New Roman" w:eastAsia="Times New Roman" w:hAnsi="Times New Roman" w:cs="Times New Roman"/>
                <w:sz w:val="24"/>
                <w:szCs w:val="24"/>
                <w:lang w:eastAsia="ru-RU"/>
              </w:rPr>
              <w:t>рения</w:t>
            </w:r>
            <w:proofErr w:type="gramEnd"/>
          </w:p>
        </w:tc>
        <w:tc>
          <w:tcPr>
            <w:tcW w:w="5812"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vAlign w:val="center"/>
            <w:hideMark/>
          </w:tcPr>
          <w:p w:rsidR="00EF6309" w:rsidRPr="008256B4" w:rsidRDefault="00EF6309" w:rsidP="003D361C">
            <w:pPr>
              <w:spacing w:after="0" w:line="240" w:lineRule="auto"/>
              <w:ind w:left="124" w:hanging="124"/>
              <w:jc w:val="center"/>
              <w:textAlignment w:val="baseline"/>
              <w:rPr>
                <w:rFonts w:ascii="Times New Roman" w:eastAsia="Times New Roman" w:hAnsi="Times New Roman" w:cs="Times New Roman"/>
                <w:sz w:val="24"/>
                <w:szCs w:val="24"/>
                <w:lang w:eastAsia="ru-RU"/>
              </w:rPr>
            </w:pPr>
            <w:r w:rsidRPr="008256B4">
              <w:rPr>
                <w:rFonts w:ascii="Times New Roman" w:eastAsia="Times New Roman" w:hAnsi="Times New Roman" w:cs="Times New Roman"/>
                <w:sz w:val="24"/>
                <w:szCs w:val="24"/>
                <w:lang w:eastAsia="ru-RU"/>
              </w:rPr>
              <w:t>Целевые значения показателей (индикаторов)</w:t>
            </w:r>
          </w:p>
        </w:tc>
      </w:tr>
      <w:tr w:rsidR="00EF6309" w:rsidRPr="008256B4" w:rsidTr="003D361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8256B4" w:rsidRDefault="00EF6309" w:rsidP="008F0C13">
            <w:pPr>
              <w:spacing w:after="0" w:line="240" w:lineRule="auto"/>
              <w:rPr>
                <w:rFonts w:ascii="Times New Roman" w:eastAsia="Times New Roman" w:hAnsi="Times New Roman" w:cs="Times New Roman"/>
                <w:sz w:val="24"/>
                <w:szCs w:val="24"/>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8256B4" w:rsidRDefault="00EF6309" w:rsidP="008F0C13">
            <w:pPr>
              <w:spacing w:after="0" w:line="240" w:lineRule="auto"/>
              <w:rPr>
                <w:rFonts w:ascii="Times New Roman" w:eastAsia="Times New Roman" w:hAnsi="Times New Roman" w:cs="Times New Roman"/>
                <w:sz w:val="24"/>
                <w:szCs w:val="24"/>
                <w:lang w:eastAsia="ru-RU"/>
              </w:rPr>
            </w:pP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sidRPr="008256B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8256B4">
              <w:rPr>
                <w:rFonts w:ascii="Times New Roman" w:eastAsia="Times New Roman" w:hAnsi="Times New Roman" w:cs="Times New Roman"/>
                <w:sz w:val="24"/>
                <w:szCs w:val="24"/>
                <w:lang w:eastAsia="ru-RU"/>
              </w:rPr>
              <w:t xml:space="preserve"> (факт)</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sidRPr="008256B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8256B4">
              <w:rPr>
                <w:rFonts w:ascii="Times New Roman" w:eastAsia="Times New Roman" w:hAnsi="Times New Roman" w:cs="Times New Roman"/>
                <w:sz w:val="24"/>
                <w:szCs w:val="24"/>
                <w:lang w:eastAsia="ru-RU"/>
              </w:rPr>
              <w:t xml:space="preserve"> год </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sidRPr="008256B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8256B4">
              <w:rPr>
                <w:rFonts w:ascii="Times New Roman" w:eastAsia="Times New Roman" w:hAnsi="Times New Roman" w:cs="Times New Roman"/>
                <w:sz w:val="24"/>
                <w:szCs w:val="24"/>
                <w:lang w:eastAsia="ru-RU"/>
              </w:rPr>
              <w:t xml:space="preserve"> год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sidRPr="008256B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8256B4">
              <w:rPr>
                <w:rFonts w:ascii="Times New Roman" w:eastAsia="Times New Roman" w:hAnsi="Times New Roman" w:cs="Times New Roman"/>
                <w:sz w:val="24"/>
                <w:szCs w:val="24"/>
                <w:lang w:eastAsia="ru-RU"/>
              </w:rPr>
              <w:t xml:space="preserve"> год</w:t>
            </w:r>
          </w:p>
        </w:tc>
        <w:tc>
          <w:tcPr>
            <w:tcW w:w="7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sidRPr="008256B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8256B4">
              <w:rPr>
                <w:rFonts w:ascii="Times New Roman" w:eastAsia="Times New Roman" w:hAnsi="Times New Roman" w:cs="Times New Roman"/>
                <w:sz w:val="24"/>
                <w:szCs w:val="24"/>
                <w:lang w:eastAsia="ru-RU"/>
              </w:rPr>
              <w:t xml:space="preserve"> год</w:t>
            </w:r>
          </w:p>
        </w:tc>
        <w:tc>
          <w:tcPr>
            <w:tcW w:w="636" w:type="dxa"/>
            <w:gridSpan w:val="2"/>
            <w:tcBorders>
              <w:top w:val="single" w:sz="6" w:space="0" w:color="000000"/>
              <w:left w:val="single" w:sz="6" w:space="0" w:color="000000"/>
              <w:bottom w:val="single" w:sz="6" w:space="0" w:color="000000"/>
              <w:right w:val="single" w:sz="6" w:space="0" w:color="000000"/>
            </w:tcBorders>
          </w:tcPr>
          <w:p w:rsidR="00EF6309" w:rsidRDefault="00EF6309" w:rsidP="008F0C13">
            <w:pPr>
              <w:spacing w:after="0" w:line="240" w:lineRule="auto"/>
              <w:ind w:left="124" w:hanging="124"/>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w:t>
            </w:r>
          </w:p>
          <w:p w:rsidR="00EF6309" w:rsidRPr="008256B4" w:rsidRDefault="00EF6309" w:rsidP="008F0C13">
            <w:pPr>
              <w:spacing w:after="0" w:line="240" w:lineRule="auto"/>
              <w:ind w:left="124" w:hanging="124"/>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w:t>
            </w:r>
          </w:p>
        </w:tc>
        <w:tc>
          <w:tcPr>
            <w:tcW w:w="851" w:type="dxa"/>
            <w:tcBorders>
              <w:top w:val="single" w:sz="6" w:space="0" w:color="000000"/>
              <w:left w:val="single" w:sz="6" w:space="0" w:color="000000"/>
              <w:bottom w:val="single" w:sz="6" w:space="0" w:color="000000"/>
              <w:right w:val="single" w:sz="6" w:space="0" w:color="000000"/>
            </w:tcBorders>
          </w:tcPr>
          <w:p w:rsidR="00EF6309" w:rsidRDefault="00EF6309" w:rsidP="008F0C13">
            <w:pPr>
              <w:spacing w:after="0" w:line="240" w:lineRule="auto"/>
              <w:ind w:left="124" w:hanging="124"/>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2027</w:t>
            </w:r>
          </w:p>
          <w:p w:rsidR="00EF6309" w:rsidRPr="008256B4" w:rsidRDefault="00EF6309" w:rsidP="008F0C13">
            <w:pPr>
              <w:spacing w:after="0" w:line="240" w:lineRule="auto"/>
              <w:ind w:left="124" w:hanging="124"/>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w:t>
            </w:r>
          </w:p>
        </w:tc>
      </w:tr>
      <w:tr w:rsidR="00EF6309" w:rsidRPr="008256B4" w:rsidTr="003D361C">
        <w:tc>
          <w:tcPr>
            <w:tcW w:w="7302"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sidRPr="008256B4">
              <w:rPr>
                <w:rFonts w:ascii="Times New Roman" w:eastAsia="Times New Roman" w:hAnsi="Times New Roman" w:cs="Times New Roman"/>
                <w:sz w:val="24"/>
                <w:szCs w:val="24"/>
                <w:lang w:eastAsia="ru-RU"/>
              </w:rPr>
              <w:t>Показатели (индикаторы) муниципальной программы</w:t>
            </w:r>
          </w:p>
        </w:tc>
        <w:tc>
          <w:tcPr>
            <w:tcW w:w="636" w:type="dxa"/>
            <w:gridSpan w:val="2"/>
            <w:tcBorders>
              <w:top w:val="single" w:sz="6" w:space="0" w:color="000000"/>
              <w:left w:val="single" w:sz="6" w:space="0" w:color="000000"/>
              <w:bottom w:val="single" w:sz="6" w:space="0" w:color="000000"/>
              <w:right w:val="single" w:sz="6" w:space="0" w:color="000000"/>
            </w:tcBorders>
          </w:tcPr>
          <w:p w:rsidR="00EF6309" w:rsidRPr="008256B4" w:rsidRDefault="00EF6309" w:rsidP="008F0C13">
            <w:pPr>
              <w:spacing w:after="0" w:line="240" w:lineRule="auto"/>
              <w:ind w:left="124" w:hanging="124"/>
              <w:jc w:val="center"/>
              <w:textAlignment w:val="baseline"/>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EF6309" w:rsidRPr="008256B4" w:rsidRDefault="00EF6309" w:rsidP="008F0C13">
            <w:pPr>
              <w:spacing w:after="0" w:line="240" w:lineRule="auto"/>
              <w:ind w:left="124" w:hanging="124"/>
              <w:jc w:val="center"/>
              <w:textAlignment w:val="baseline"/>
              <w:rPr>
                <w:rFonts w:ascii="Times New Roman" w:eastAsia="Times New Roman" w:hAnsi="Times New Roman" w:cs="Times New Roman"/>
                <w:sz w:val="24"/>
                <w:szCs w:val="24"/>
                <w:lang w:eastAsia="ru-RU"/>
              </w:rPr>
            </w:pPr>
          </w:p>
        </w:tc>
      </w:tr>
      <w:tr w:rsidR="00EF6309" w:rsidRPr="008256B4" w:rsidTr="003D361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8256B4" w:rsidRDefault="00EF6309" w:rsidP="008F0C13">
            <w:pPr>
              <w:spacing w:after="0" w:line="240" w:lineRule="auto"/>
              <w:textAlignment w:val="baseline"/>
              <w:rPr>
                <w:rFonts w:ascii="Times New Roman" w:eastAsia="Times New Roman" w:hAnsi="Times New Roman" w:cs="Times New Roman"/>
                <w:sz w:val="24"/>
                <w:szCs w:val="24"/>
                <w:lang w:eastAsia="ru-RU"/>
              </w:rPr>
            </w:pPr>
            <w:r w:rsidRPr="008256B4">
              <w:rPr>
                <w:rFonts w:ascii="Times New Roman" w:eastAsia="Times New Roman" w:hAnsi="Times New Roman" w:cs="Times New Roman"/>
                <w:sz w:val="24"/>
                <w:szCs w:val="24"/>
                <w:lang w:eastAsia="ru-RU"/>
              </w:rPr>
              <w:t>1. Эффективное использование муниципального имущества (арендная плата и продажа муниципального имущества) и земельных участков</w:t>
            </w:r>
          </w:p>
        </w:tc>
        <w:tc>
          <w:tcPr>
            <w:tcW w:w="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sidRPr="008256B4">
              <w:rPr>
                <w:rFonts w:ascii="Times New Roman" w:eastAsia="Times New Roman" w:hAnsi="Times New Roman" w:cs="Times New Roman"/>
                <w:sz w:val="24"/>
                <w:szCs w:val="24"/>
                <w:lang w:eastAsia="ru-RU"/>
              </w:rPr>
              <w:t>%</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sidRPr="008256B4">
              <w:rPr>
                <w:rFonts w:ascii="Times New Roman" w:eastAsia="Times New Roman" w:hAnsi="Times New Roman" w:cs="Times New Roman"/>
                <w:sz w:val="24"/>
                <w:szCs w:val="24"/>
                <w:lang w:eastAsia="ru-RU"/>
              </w:rPr>
              <w:t>0</w:t>
            </w:r>
          </w:p>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sidRPr="008256B4">
              <w:rPr>
                <w:rFonts w:ascii="Times New Roman" w:eastAsia="Times New Roman" w:hAnsi="Times New Roman" w:cs="Times New Roman"/>
                <w:sz w:val="24"/>
                <w:szCs w:val="24"/>
                <w:lang w:eastAsia="ru-RU"/>
              </w:rPr>
              <w:t>100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sidRPr="008256B4">
              <w:rPr>
                <w:rFonts w:ascii="Times New Roman" w:eastAsia="Times New Roman" w:hAnsi="Times New Roman" w:cs="Times New Roman"/>
                <w:sz w:val="24"/>
                <w:szCs w:val="24"/>
                <w:lang w:eastAsia="ru-RU"/>
              </w:rPr>
              <w:t>100</w:t>
            </w:r>
          </w:p>
        </w:tc>
        <w:tc>
          <w:tcPr>
            <w:tcW w:w="7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sidRPr="008256B4">
              <w:rPr>
                <w:rFonts w:ascii="Times New Roman" w:eastAsia="Times New Roman" w:hAnsi="Times New Roman" w:cs="Times New Roman"/>
                <w:sz w:val="24"/>
                <w:szCs w:val="24"/>
                <w:lang w:eastAsia="ru-RU"/>
              </w:rPr>
              <w:t>100</w:t>
            </w:r>
          </w:p>
        </w:tc>
        <w:tc>
          <w:tcPr>
            <w:tcW w:w="636" w:type="dxa"/>
            <w:gridSpan w:val="2"/>
            <w:tcBorders>
              <w:top w:val="single" w:sz="6" w:space="0" w:color="000000"/>
              <w:left w:val="single" w:sz="6" w:space="0" w:color="000000"/>
              <w:bottom w:val="single" w:sz="6" w:space="0" w:color="000000"/>
              <w:right w:val="single" w:sz="6" w:space="0" w:color="000000"/>
            </w:tcBorders>
          </w:tcPr>
          <w:p w:rsidR="00EF6309" w:rsidRPr="008256B4" w:rsidRDefault="00EF6309" w:rsidP="008F0C13">
            <w:pPr>
              <w:spacing w:after="0" w:line="240" w:lineRule="auto"/>
              <w:ind w:left="124" w:hanging="124"/>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1" w:type="dxa"/>
            <w:tcBorders>
              <w:top w:val="single" w:sz="6" w:space="0" w:color="000000"/>
              <w:left w:val="single" w:sz="6" w:space="0" w:color="000000"/>
              <w:bottom w:val="single" w:sz="6" w:space="0" w:color="000000"/>
              <w:right w:val="single" w:sz="6" w:space="0" w:color="000000"/>
            </w:tcBorders>
          </w:tcPr>
          <w:p w:rsidR="00EF6309" w:rsidRPr="008256B4" w:rsidRDefault="00EF6309" w:rsidP="008F0C13">
            <w:pPr>
              <w:spacing w:after="0" w:line="240" w:lineRule="auto"/>
              <w:ind w:left="124" w:hanging="124"/>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EF6309" w:rsidRPr="008256B4" w:rsidTr="003D361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A96676" w:rsidRDefault="00EF6309" w:rsidP="008F0C13">
            <w:pPr>
              <w:spacing w:after="0" w:line="240" w:lineRule="auto"/>
              <w:textAlignment w:val="baseline"/>
              <w:rPr>
                <w:rFonts w:ascii="Times New Roman" w:eastAsia="Times New Roman" w:hAnsi="Times New Roman" w:cs="Times New Roman"/>
                <w:sz w:val="24"/>
                <w:szCs w:val="24"/>
                <w:lang w:eastAsia="ru-RU"/>
              </w:rPr>
            </w:pPr>
            <w:r w:rsidRPr="008256B4">
              <w:rPr>
                <w:rFonts w:ascii="Times New Roman" w:eastAsia="Times New Roman" w:hAnsi="Times New Roman" w:cs="Times New Roman"/>
                <w:sz w:val="24"/>
                <w:szCs w:val="24"/>
                <w:lang w:eastAsia="ru-RU"/>
              </w:rPr>
              <w:t xml:space="preserve">2. </w:t>
            </w:r>
            <w:r w:rsidRPr="00A96676">
              <w:rPr>
                <w:rFonts w:ascii="Times New Roman" w:eastAsia="Times New Roman" w:hAnsi="Times New Roman" w:cs="Times New Roman"/>
                <w:sz w:val="24"/>
                <w:szCs w:val="24"/>
                <w:lang w:eastAsia="ru-RU"/>
              </w:rPr>
              <w:t>Оценка имущества, признание  права и регулирование отношений муниципальной собственности</w:t>
            </w:r>
          </w:p>
          <w:p w:rsidR="00EF6309" w:rsidRPr="008256B4" w:rsidRDefault="00EF6309" w:rsidP="008F0C13">
            <w:pPr>
              <w:spacing w:after="0" w:line="240" w:lineRule="auto"/>
              <w:textAlignment w:val="baseline"/>
              <w:rPr>
                <w:rFonts w:ascii="Times New Roman" w:eastAsia="Times New Roman" w:hAnsi="Times New Roman" w:cs="Times New Roman"/>
                <w:sz w:val="24"/>
                <w:szCs w:val="24"/>
                <w:lang w:eastAsia="ru-RU"/>
              </w:rPr>
            </w:pPr>
          </w:p>
        </w:tc>
        <w:tc>
          <w:tcPr>
            <w:tcW w:w="8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sidRPr="008256B4">
              <w:rPr>
                <w:rFonts w:ascii="Times New Roman" w:eastAsia="Times New Roman" w:hAnsi="Times New Roman" w:cs="Times New Roman"/>
                <w:sz w:val="24"/>
                <w:szCs w:val="24"/>
                <w:lang w:eastAsia="ru-RU"/>
              </w:rPr>
              <w:t>%</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sidRPr="008256B4">
              <w:rPr>
                <w:rFonts w:ascii="Times New Roman" w:eastAsia="Times New Roman" w:hAnsi="Times New Roman" w:cs="Times New Roman"/>
                <w:sz w:val="24"/>
                <w:szCs w:val="24"/>
                <w:lang w:eastAsia="ru-RU"/>
              </w:rPr>
              <w:t>0</w:t>
            </w:r>
          </w:p>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sidRPr="008256B4">
              <w:rPr>
                <w:rFonts w:ascii="Times New Roman" w:eastAsia="Times New Roman" w:hAnsi="Times New Roman" w:cs="Times New Roman"/>
                <w:sz w:val="24"/>
                <w:szCs w:val="24"/>
                <w:lang w:eastAsia="ru-RU"/>
              </w:rPr>
              <w:t>100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sidRPr="008256B4">
              <w:rPr>
                <w:rFonts w:ascii="Times New Roman" w:eastAsia="Times New Roman" w:hAnsi="Times New Roman" w:cs="Times New Roman"/>
                <w:sz w:val="24"/>
                <w:szCs w:val="24"/>
                <w:lang w:eastAsia="ru-RU"/>
              </w:rPr>
              <w:t>100</w:t>
            </w:r>
          </w:p>
        </w:tc>
        <w:tc>
          <w:tcPr>
            <w:tcW w:w="7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sidRPr="008256B4">
              <w:rPr>
                <w:rFonts w:ascii="Times New Roman" w:eastAsia="Times New Roman" w:hAnsi="Times New Roman" w:cs="Times New Roman"/>
                <w:sz w:val="24"/>
                <w:szCs w:val="24"/>
                <w:lang w:eastAsia="ru-RU"/>
              </w:rPr>
              <w:t>100</w:t>
            </w:r>
          </w:p>
        </w:tc>
        <w:tc>
          <w:tcPr>
            <w:tcW w:w="636" w:type="dxa"/>
            <w:gridSpan w:val="2"/>
            <w:tcBorders>
              <w:top w:val="single" w:sz="6" w:space="0" w:color="000000"/>
              <w:left w:val="single" w:sz="6" w:space="0" w:color="000000"/>
              <w:bottom w:val="single" w:sz="6" w:space="0" w:color="000000"/>
              <w:right w:val="single" w:sz="6" w:space="0" w:color="000000"/>
            </w:tcBorders>
          </w:tcPr>
          <w:p w:rsidR="00EF6309" w:rsidRPr="008256B4" w:rsidRDefault="00EF6309" w:rsidP="008F0C13">
            <w:pPr>
              <w:spacing w:after="0" w:line="240" w:lineRule="auto"/>
              <w:ind w:left="124" w:hanging="124"/>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1" w:type="dxa"/>
            <w:tcBorders>
              <w:top w:val="single" w:sz="6" w:space="0" w:color="000000"/>
              <w:left w:val="single" w:sz="6" w:space="0" w:color="000000"/>
              <w:bottom w:val="single" w:sz="6" w:space="0" w:color="000000"/>
              <w:right w:val="single" w:sz="6" w:space="0" w:color="000000"/>
            </w:tcBorders>
          </w:tcPr>
          <w:p w:rsidR="00EF6309" w:rsidRPr="008256B4" w:rsidRDefault="00EF6309" w:rsidP="008F0C13">
            <w:pPr>
              <w:spacing w:after="0" w:line="240" w:lineRule="auto"/>
              <w:ind w:left="124" w:hanging="124"/>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EF6309" w:rsidRPr="008256B4" w:rsidTr="003D361C">
        <w:tc>
          <w:tcPr>
            <w:tcW w:w="7302"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sidRPr="008256B4">
              <w:rPr>
                <w:rFonts w:ascii="Times New Roman" w:eastAsia="Times New Roman" w:hAnsi="Times New Roman" w:cs="Times New Roman"/>
                <w:sz w:val="24"/>
                <w:szCs w:val="24"/>
                <w:lang w:eastAsia="ru-RU"/>
              </w:rPr>
              <w:t xml:space="preserve">Показатели (индикаторы) основных мероприятий </w:t>
            </w:r>
          </w:p>
        </w:tc>
        <w:tc>
          <w:tcPr>
            <w:tcW w:w="636" w:type="dxa"/>
            <w:gridSpan w:val="2"/>
            <w:tcBorders>
              <w:top w:val="single" w:sz="6" w:space="0" w:color="000000"/>
              <w:left w:val="single" w:sz="6" w:space="0" w:color="000000"/>
              <w:bottom w:val="single" w:sz="6" w:space="0" w:color="000000"/>
              <w:right w:val="single" w:sz="6" w:space="0" w:color="000000"/>
            </w:tcBorders>
          </w:tcPr>
          <w:p w:rsidR="00EF6309" w:rsidRPr="008256B4" w:rsidRDefault="00EF6309" w:rsidP="008F0C13">
            <w:pPr>
              <w:spacing w:after="0" w:line="240" w:lineRule="auto"/>
              <w:ind w:left="124" w:hanging="124"/>
              <w:jc w:val="center"/>
              <w:textAlignment w:val="baseline"/>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EF6309" w:rsidRPr="008256B4" w:rsidRDefault="00EF6309" w:rsidP="008F0C13">
            <w:pPr>
              <w:spacing w:after="0" w:line="240" w:lineRule="auto"/>
              <w:ind w:left="124" w:hanging="124"/>
              <w:jc w:val="center"/>
              <w:textAlignment w:val="baseline"/>
              <w:rPr>
                <w:rFonts w:ascii="Times New Roman" w:eastAsia="Times New Roman" w:hAnsi="Times New Roman" w:cs="Times New Roman"/>
                <w:sz w:val="24"/>
                <w:szCs w:val="24"/>
                <w:lang w:eastAsia="ru-RU"/>
              </w:rPr>
            </w:pPr>
          </w:p>
        </w:tc>
      </w:tr>
      <w:tr w:rsidR="00EF6309" w:rsidRPr="008256B4" w:rsidTr="003D361C">
        <w:tc>
          <w:tcPr>
            <w:tcW w:w="7302"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sidRPr="008256B4">
              <w:rPr>
                <w:rFonts w:ascii="Times New Roman" w:eastAsia="Times New Roman" w:hAnsi="Times New Roman" w:cs="Times New Roman"/>
                <w:sz w:val="24"/>
                <w:szCs w:val="24"/>
                <w:lang w:eastAsia="ru-RU"/>
              </w:rPr>
              <w:t xml:space="preserve">Обеспечение эффективного управления и распоряжения муниципальным имуществом города </w:t>
            </w:r>
            <w:r>
              <w:rPr>
                <w:rFonts w:ascii="Times New Roman" w:eastAsia="Times New Roman" w:hAnsi="Times New Roman" w:cs="Times New Roman"/>
                <w:sz w:val="24"/>
                <w:szCs w:val="24"/>
                <w:lang w:eastAsia="ru-RU"/>
              </w:rPr>
              <w:t>Клинцы</w:t>
            </w:r>
            <w:r w:rsidRPr="008256B4">
              <w:rPr>
                <w:rFonts w:ascii="Times New Roman" w:eastAsia="Times New Roman" w:hAnsi="Times New Roman" w:cs="Times New Roman"/>
                <w:sz w:val="24"/>
                <w:szCs w:val="24"/>
                <w:lang w:eastAsia="ru-RU"/>
              </w:rPr>
              <w:t xml:space="preserve"> и земельными участками в рамках наделенных полномочий</w:t>
            </w:r>
          </w:p>
        </w:tc>
        <w:tc>
          <w:tcPr>
            <w:tcW w:w="636" w:type="dxa"/>
            <w:gridSpan w:val="2"/>
            <w:tcBorders>
              <w:top w:val="single" w:sz="6" w:space="0" w:color="000000"/>
              <w:left w:val="single" w:sz="6" w:space="0" w:color="000000"/>
              <w:bottom w:val="single" w:sz="6" w:space="0" w:color="000000"/>
              <w:right w:val="single" w:sz="6" w:space="0" w:color="000000"/>
            </w:tcBorders>
          </w:tcPr>
          <w:p w:rsidR="00EF6309" w:rsidRPr="008256B4" w:rsidRDefault="00EF6309" w:rsidP="008F0C13">
            <w:pPr>
              <w:spacing w:after="0" w:line="240" w:lineRule="auto"/>
              <w:ind w:left="124" w:hanging="124"/>
              <w:jc w:val="center"/>
              <w:textAlignment w:val="baseline"/>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EF6309" w:rsidRPr="008256B4" w:rsidRDefault="00EF6309" w:rsidP="008F0C13">
            <w:pPr>
              <w:spacing w:after="0" w:line="240" w:lineRule="auto"/>
              <w:ind w:left="124" w:hanging="124"/>
              <w:jc w:val="center"/>
              <w:textAlignment w:val="baseline"/>
              <w:rPr>
                <w:rFonts w:ascii="Times New Roman" w:eastAsia="Times New Roman" w:hAnsi="Times New Roman" w:cs="Times New Roman"/>
                <w:sz w:val="24"/>
                <w:szCs w:val="24"/>
                <w:lang w:eastAsia="ru-RU"/>
              </w:rPr>
            </w:pPr>
          </w:p>
        </w:tc>
      </w:tr>
      <w:tr w:rsidR="00EF6309" w:rsidRPr="008256B4" w:rsidTr="003D361C">
        <w:tc>
          <w:tcPr>
            <w:tcW w:w="2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A96676" w:rsidRDefault="00EF6309" w:rsidP="008F0C13">
            <w:pPr>
              <w:spacing w:after="0" w:line="240" w:lineRule="auto"/>
              <w:textAlignment w:val="baseline"/>
              <w:rPr>
                <w:rFonts w:ascii="Times New Roman" w:hAnsi="Times New Roman" w:cs="Times New Roman"/>
                <w:sz w:val="24"/>
                <w:szCs w:val="24"/>
              </w:rPr>
            </w:pPr>
            <w:r w:rsidRPr="00A96676">
              <w:rPr>
                <w:rFonts w:ascii="Times New Roman" w:eastAsia="Times New Roman" w:hAnsi="Times New Roman" w:cs="Times New Roman"/>
                <w:sz w:val="24"/>
                <w:szCs w:val="24"/>
                <w:lang w:eastAsia="ru-RU"/>
              </w:rPr>
              <w:t xml:space="preserve">3. </w:t>
            </w:r>
            <w:r w:rsidRPr="00A96676">
              <w:rPr>
                <w:rFonts w:ascii="Times New Roman" w:hAnsi="Times New Roman" w:cs="Times New Roman"/>
                <w:sz w:val="24"/>
                <w:szCs w:val="24"/>
              </w:rPr>
              <w:t>Опубликование  нормативных  правовых актов муниципальных образований и иной официальной информации</w:t>
            </w:r>
          </w:p>
          <w:p w:rsidR="00EF6309" w:rsidRPr="00A96676" w:rsidRDefault="00EF6309" w:rsidP="008F0C13">
            <w:pPr>
              <w:spacing w:after="0" w:line="240" w:lineRule="auto"/>
              <w:textAlignment w:val="baseline"/>
              <w:rPr>
                <w:rFonts w:ascii="Times New Roman" w:eastAsia="Times New Roman" w:hAnsi="Times New Roman" w:cs="Times New Roman"/>
                <w:sz w:val="24"/>
                <w:szCs w:val="24"/>
                <w:lang w:eastAsia="ru-RU"/>
              </w:rPr>
            </w:pPr>
            <w:r w:rsidRPr="00A96676">
              <w:rPr>
                <w:rFonts w:ascii="Times New Roman" w:hAnsi="Times New Roman" w:cs="Times New Roman"/>
                <w:sz w:val="24"/>
                <w:szCs w:val="24"/>
              </w:rPr>
              <w:t xml:space="preserve">   </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24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EF6309" w:rsidRPr="00F13C5D" w:rsidRDefault="00EF6309" w:rsidP="008F0C13">
            <w:pPr>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7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EF6309" w:rsidRPr="00F13C5D" w:rsidRDefault="00EF6309" w:rsidP="008F0C13">
            <w:pPr>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EF6309" w:rsidRPr="00F13C5D" w:rsidRDefault="00EF6309" w:rsidP="008F0C13">
            <w:pPr>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EF6309" w:rsidRPr="00F13C5D" w:rsidRDefault="00EF6309" w:rsidP="008F0C13">
            <w:pPr>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68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EF6309" w:rsidRPr="00F13C5D" w:rsidRDefault="00EF6309" w:rsidP="008F0C13">
            <w:pPr>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636" w:type="dxa"/>
            <w:gridSpan w:val="2"/>
            <w:tcBorders>
              <w:top w:val="single" w:sz="6" w:space="0" w:color="000000"/>
              <w:left w:val="single" w:sz="6" w:space="0" w:color="000000"/>
              <w:bottom w:val="single" w:sz="6" w:space="0" w:color="000000"/>
              <w:right w:val="single" w:sz="6" w:space="0" w:color="000000"/>
            </w:tcBorders>
          </w:tcPr>
          <w:p w:rsidR="00EF6309" w:rsidRPr="00F13C5D" w:rsidRDefault="00EF6309" w:rsidP="008F0C13">
            <w:pPr>
              <w:spacing w:after="0" w:line="240" w:lineRule="auto"/>
              <w:ind w:left="124" w:hanging="124"/>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rsidR="00EF6309" w:rsidRPr="00F13C5D" w:rsidRDefault="00EF6309" w:rsidP="008F0C13">
            <w:pPr>
              <w:spacing w:after="0" w:line="240" w:lineRule="auto"/>
              <w:ind w:left="124" w:hanging="124"/>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EF6309" w:rsidRPr="008256B4" w:rsidTr="003D361C">
        <w:tc>
          <w:tcPr>
            <w:tcW w:w="2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A96676" w:rsidRDefault="00EF6309" w:rsidP="008F0C13">
            <w:pPr>
              <w:spacing w:after="0" w:line="240" w:lineRule="auto"/>
              <w:textAlignment w:val="baseline"/>
              <w:rPr>
                <w:rFonts w:ascii="Times New Roman" w:hAnsi="Times New Roman" w:cs="Times New Roman"/>
                <w:sz w:val="24"/>
                <w:szCs w:val="24"/>
              </w:rPr>
            </w:pPr>
            <w:r w:rsidRPr="00A96676">
              <w:rPr>
                <w:rFonts w:ascii="Times New Roman" w:eastAsia="Times New Roman" w:hAnsi="Times New Roman" w:cs="Times New Roman"/>
                <w:sz w:val="24"/>
                <w:szCs w:val="24"/>
                <w:lang w:eastAsia="ru-RU"/>
              </w:rPr>
              <w:t xml:space="preserve">4. </w:t>
            </w:r>
            <w:r w:rsidRPr="00A96676">
              <w:rPr>
                <w:rFonts w:ascii="Times New Roman" w:hAnsi="Times New Roman" w:cs="Times New Roman"/>
                <w:sz w:val="24"/>
                <w:szCs w:val="24"/>
              </w:rPr>
              <w:t xml:space="preserve">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 </w:t>
            </w:r>
          </w:p>
          <w:p w:rsidR="00EF6309" w:rsidRPr="00A96676" w:rsidRDefault="00EF6309" w:rsidP="008F0C13">
            <w:pPr>
              <w:spacing w:after="0" w:line="240" w:lineRule="auto"/>
              <w:textAlignment w:val="baseline"/>
              <w:rPr>
                <w:rFonts w:ascii="Times New Roman" w:eastAsia="Times New Roman" w:hAnsi="Times New Roman" w:cs="Times New Roman"/>
                <w:sz w:val="24"/>
                <w:szCs w:val="24"/>
                <w:lang w:eastAsia="ru-RU"/>
              </w:rPr>
            </w:pPr>
            <w:r w:rsidRPr="00A96676">
              <w:rPr>
                <w:rFonts w:ascii="Times New Roman" w:hAnsi="Times New Roman" w:cs="Times New Roman"/>
                <w:sz w:val="24"/>
                <w:szCs w:val="24"/>
              </w:rPr>
              <w:t xml:space="preserve">                </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4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68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636" w:type="dxa"/>
            <w:gridSpan w:val="2"/>
            <w:tcBorders>
              <w:top w:val="single" w:sz="6" w:space="0" w:color="000000"/>
              <w:left w:val="single" w:sz="6" w:space="0" w:color="000000"/>
              <w:bottom w:val="single" w:sz="6" w:space="0" w:color="000000"/>
              <w:right w:val="single" w:sz="6" w:space="0" w:color="000000"/>
            </w:tcBorders>
          </w:tcPr>
          <w:p w:rsidR="00EF6309" w:rsidRPr="008256B4" w:rsidRDefault="00EF6309" w:rsidP="008F0C13">
            <w:pPr>
              <w:spacing w:after="0" w:line="240" w:lineRule="auto"/>
              <w:ind w:left="124" w:hanging="124"/>
              <w:jc w:val="center"/>
              <w:textAlignment w:val="baseline"/>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EF6309" w:rsidRPr="008256B4" w:rsidRDefault="00EF6309" w:rsidP="008F0C13">
            <w:pPr>
              <w:spacing w:after="0" w:line="240" w:lineRule="auto"/>
              <w:ind w:left="124" w:hanging="124"/>
              <w:jc w:val="center"/>
              <w:textAlignment w:val="baseline"/>
              <w:rPr>
                <w:rFonts w:ascii="Times New Roman" w:eastAsia="Times New Roman" w:hAnsi="Times New Roman" w:cs="Times New Roman"/>
                <w:sz w:val="24"/>
                <w:szCs w:val="24"/>
                <w:lang w:eastAsia="ru-RU"/>
              </w:rPr>
            </w:pPr>
          </w:p>
        </w:tc>
      </w:tr>
      <w:tr w:rsidR="00EF6309" w:rsidRPr="008256B4" w:rsidTr="003D361C">
        <w:tc>
          <w:tcPr>
            <w:tcW w:w="2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A96676" w:rsidRDefault="00EF6309" w:rsidP="008F0C13">
            <w:pPr>
              <w:spacing w:after="0" w:line="240" w:lineRule="auto"/>
              <w:textAlignment w:val="baseline"/>
              <w:rPr>
                <w:rFonts w:ascii="Times New Roman" w:eastAsia="Times New Roman" w:hAnsi="Times New Roman" w:cs="Times New Roman"/>
                <w:sz w:val="24"/>
                <w:szCs w:val="24"/>
                <w:lang w:eastAsia="ru-RU"/>
              </w:rPr>
            </w:pPr>
            <w:r w:rsidRPr="008256B4">
              <w:rPr>
                <w:rFonts w:ascii="Times New Roman" w:eastAsia="Times New Roman" w:hAnsi="Times New Roman" w:cs="Times New Roman"/>
                <w:sz w:val="24"/>
                <w:szCs w:val="24"/>
                <w:lang w:eastAsia="ru-RU"/>
              </w:rPr>
              <w:t xml:space="preserve">5. </w:t>
            </w:r>
            <w:r w:rsidRPr="00A96676">
              <w:rPr>
                <w:rFonts w:ascii="Times New Roman" w:eastAsia="Times New Roman" w:hAnsi="Times New Roman" w:cs="Times New Roman"/>
                <w:sz w:val="24"/>
                <w:szCs w:val="24"/>
                <w:lang w:eastAsia="ru-RU"/>
              </w:rPr>
              <w:t xml:space="preserve">Прочие расходы в области  жилищно </w:t>
            </w:r>
            <w:r w:rsidRPr="00A96676">
              <w:rPr>
                <w:rFonts w:ascii="Times New Roman" w:eastAsia="Times New Roman" w:hAnsi="Times New Roman" w:cs="Times New Roman"/>
                <w:sz w:val="24"/>
                <w:szCs w:val="24"/>
                <w:lang w:eastAsia="ru-RU"/>
              </w:rPr>
              <w:lastRenderedPageBreak/>
              <w:t>коммунального хозяйства</w:t>
            </w:r>
          </w:p>
          <w:p w:rsidR="00EF6309" w:rsidRPr="008256B4" w:rsidRDefault="00EF6309" w:rsidP="008F0C13">
            <w:pPr>
              <w:spacing w:after="0" w:line="240" w:lineRule="auto"/>
              <w:textAlignment w:val="baseline"/>
              <w:rPr>
                <w:rFonts w:ascii="Times New Roman" w:eastAsia="Times New Roman" w:hAnsi="Times New Roman" w:cs="Times New Roman"/>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c>
          <w:tcPr>
            <w:tcW w:w="124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68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636" w:type="dxa"/>
            <w:gridSpan w:val="2"/>
            <w:tcBorders>
              <w:top w:val="single" w:sz="6" w:space="0" w:color="000000"/>
              <w:left w:val="single" w:sz="6" w:space="0" w:color="000000"/>
              <w:bottom w:val="single" w:sz="6" w:space="0" w:color="000000"/>
              <w:right w:val="single" w:sz="6" w:space="0" w:color="000000"/>
            </w:tcBorders>
          </w:tcPr>
          <w:p w:rsidR="00EF6309" w:rsidRPr="008256B4" w:rsidRDefault="00EF6309" w:rsidP="008F0C13">
            <w:pPr>
              <w:spacing w:after="0" w:line="240" w:lineRule="auto"/>
              <w:ind w:left="124" w:hanging="124"/>
              <w:jc w:val="center"/>
              <w:textAlignment w:val="baseline"/>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EF6309" w:rsidRPr="008256B4" w:rsidRDefault="00EF6309" w:rsidP="008F0C13">
            <w:pPr>
              <w:spacing w:after="0" w:line="240" w:lineRule="auto"/>
              <w:ind w:left="124" w:hanging="124"/>
              <w:jc w:val="center"/>
              <w:textAlignment w:val="baseline"/>
              <w:rPr>
                <w:rFonts w:ascii="Times New Roman" w:eastAsia="Times New Roman" w:hAnsi="Times New Roman" w:cs="Times New Roman"/>
                <w:sz w:val="24"/>
                <w:szCs w:val="24"/>
                <w:lang w:eastAsia="ru-RU"/>
              </w:rPr>
            </w:pPr>
          </w:p>
        </w:tc>
      </w:tr>
      <w:tr w:rsidR="00EF6309" w:rsidRPr="008256B4" w:rsidTr="003D361C">
        <w:tc>
          <w:tcPr>
            <w:tcW w:w="2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A96676" w:rsidRDefault="00EF6309" w:rsidP="008F0C13">
            <w:pPr>
              <w:spacing w:after="0" w:line="240" w:lineRule="auto"/>
              <w:textAlignment w:val="baseline"/>
              <w:rPr>
                <w:rFonts w:ascii="Times New Roman" w:eastAsia="Times New Roman" w:hAnsi="Times New Roman" w:cs="Times New Roman"/>
                <w:sz w:val="24"/>
                <w:szCs w:val="24"/>
                <w:lang w:eastAsia="ru-RU"/>
              </w:rPr>
            </w:pPr>
            <w:r w:rsidRPr="008256B4">
              <w:rPr>
                <w:rFonts w:ascii="Times New Roman" w:eastAsia="Times New Roman" w:hAnsi="Times New Roman" w:cs="Times New Roman"/>
                <w:sz w:val="24"/>
                <w:szCs w:val="24"/>
                <w:lang w:eastAsia="ru-RU"/>
              </w:rPr>
              <w:lastRenderedPageBreak/>
              <w:t xml:space="preserve">6. </w:t>
            </w:r>
            <w:r w:rsidRPr="00A96676">
              <w:rPr>
                <w:rFonts w:ascii="Times New Roman" w:eastAsia="Times New Roman" w:hAnsi="Times New Roman" w:cs="Times New Roman"/>
                <w:sz w:val="24"/>
                <w:szCs w:val="24"/>
                <w:lang w:eastAsia="ru-RU"/>
              </w:rPr>
              <w:t>Обеспечение жильем тренеров, тренеров-преподавателей учреждений физической культуры и спорта Брянской области</w:t>
            </w:r>
          </w:p>
          <w:p w:rsidR="00EF6309" w:rsidRPr="008256B4" w:rsidRDefault="00EF6309" w:rsidP="008F0C13">
            <w:pPr>
              <w:spacing w:after="0" w:line="240" w:lineRule="auto"/>
              <w:textAlignment w:val="baseline"/>
              <w:rPr>
                <w:rFonts w:ascii="Times New Roman" w:eastAsia="Times New Roman" w:hAnsi="Times New Roman" w:cs="Times New Roman"/>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8256B4" w:rsidRDefault="003D361C" w:rsidP="008F0C1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w:t>
            </w:r>
            <w:r w:rsidR="00EF6309" w:rsidRPr="008256B4">
              <w:rPr>
                <w:rFonts w:ascii="Times New Roman" w:eastAsia="Times New Roman" w:hAnsi="Times New Roman" w:cs="Times New Roman"/>
                <w:sz w:val="24"/>
                <w:szCs w:val="24"/>
                <w:lang w:eastAsia="ru-RU"/>
              </w:rPr>
              <w:t>т.</w:t>
            </w:r>
          </w:p>
        </w:tc>
        <w:tc>
          <w:tcPr>
            <w:tcW w:w="124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8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36" w:type="dxa"/>
            <w:gridSpan w:val="2"/>
            <w:tcBorders>
              <w:top w:val="single" w:sz="6" w:space="0" w:color="000000"/>
              <w:left w:val="single" w:sz="6" w:space="0" w:color="000000"/>
              <w:bottom w:val="single" w:sz="6" w:space="0" w:color="000000"/>
              <w:right w:val="single" w:sz="6" w:space="0" w:color="000000"/>
            </w:tcBorders>
          </w:tcPr>
          <w:p w:rsidR="00EF6309" w:rsidRPr="008256B4" w:rsidRDefault="00EF6309" w:rsidP="008F0C13">
            <w:pPr>
              <w:spacing w:after="0" w:line="240" w:lineRule="auto"/>
              <w:ind w:left="124" w:hanging="124"/>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Pr>
          <w:p w:rsidR="00EF6309" w:rsidRPr="008256B4" w:rsidRDefault="00EF6309" w:rsidP="008F0C13">
            <w:pPr>
              <w:spacing w:after="0" w:line="240" w:lineRule="auto"/>
              <w:ind w:left="124" w:hanging="124"/>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F6309" w:rsidRPr="008256B4" w:rsidTr="003D361C">
        <w:tc>
          <w:tcPr>
            <w:tcW w:w="2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A96676" w:rsidRDefault="00EF6309" w:rsidP="008F0C13">
            <w:pPr>
              <w:spacing w:after="0" w:line="240" w:lineRule="auto"/>
              <w:textAlignment w:val="baseline"/>
              <w:rPr>
                <w:rFonts w:ascii="Times New Roman" w:eastAsia="Times New Roman" w:hAnsi="Times New Roman" w:cs="Times New Roman"/>
                <w:sz w:val="24"/>
                <w:szCs w:val="24"/>
                <w:lang w:eastAsia="ru-RU"/>
              </w:rPr>
            </w:pPr>
            <w:r w:rsidRPr="008256B4">
              <w:rPr>
                <w:rFonts w:ascii="Times New Roman" w:eastAsia="Times New Roman" w:hAnsi="Times New Roman" w:cs="Times New Roman"/>
                <w:sz w:val="24"/>
                <w:szCs w:val="24"/>
                <w:lang w:eastAsia="ru-RU"/>
              </w:rPr>
              <w:t xml:space="preserve">7. </w:t>
            </w:r>
            <w:r w:rsidRPr="00A96676">
              <w:rPr>
                <w:rFonts w:ascii="Times New Roman" w:eastAsia="Times New Roman" w:hAnsi="Times New Roman" w:cs="Times New Roman"/>
                <w:sz w:val="24"/>
                <w:szCs w:val="24"/>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EF6309" w:rsidRPr="008256B4" w:rsidRDefault="00EF6309" w:rsidP="008F0C13">
            <w:pPr>
              <w:spacing w:after="0" w:line="240" w:lineRule="auto"/>
              <w:textAlignment w:val="baseline"/>
              <w:rPr>
                <w:rFonts w:ascii="Times New Roman" w:eastAsia="Times New Roman" w:hAnsi="Times New Roman" w:cs="Times New Roman"/>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124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EF6309" w:rsidRPr="008256B4" w:rsidRDefault="00EF6309" w:rsidP="008F0C1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EF6309" w:rsidRPr="00F13C5D" w:rsidRDefault="00EF6309" w:rsidP="008F0C13">
            <w:pPr>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14</w:t>
            </w:r>
          </w:p>
        </w:tc>
        <w:tc>
          <w:tcPr>
            <w:tcW w:w="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EF6309" w:rsidRPr="00F13C5D" w:rsidRDefault="00EF6309" w:rsidP="008F0C13">
            <w:pPr>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EF6309" w:rsidRPr="00F13C5D" w:rsidRDefault="00EF6309" w:rsidP="008F0C13">
            <w:pPr>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w:t>
            </w:r>
          </w:p>
        </w:tc>
        <w:tc>
          <w:tcPr>
            <w:tcW w:w="68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EF6309" w:rsidRPr="00F13C5D" w:rsidRDefault="00EF6309" w:rsidP="008F0C13">
            <w:pPr>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636" w:type="dxa"/>
            <w:gridSpan w:val="2"/>
            <w:tcBorders>
              <w:top w:val="single" w:sz="6" w:space="0" w:color="000000"/>
              <w:left w:val="single" w:sz="6" w:space="0" w:color="000000"/>
              <w:bottom w:val="single" w:sz="6" w:space="0" w:color="000000"/>
              <w:right w:val="single" w:sz="6" w:space="0" w:color="000000"/>
            </w:tcBorders>
          </w:tcPr>
          <w:p w:rsidR="00EF6309" w:rsidRPr="00F13C5D" w:rsidRDefault="00EF6309" w:rsidP="008F0C13">
            <w:pPr>
              <w:spacing w:after="0" w:line="240" w:lineRule="auto"/>
              <w:ind w:left="124" w:hanging="124"/>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rsidR="00EF6309" w:rsidRPr="00F13C5D" w:rsidRDefault="00EF6309" w:rsidP="008F0C13">
            <w:pPr>
              <w:spacing w:after="0" w:line="240" w:lineRule="auto"/>
              <w:ind w:left="124" w:hanging="124"/>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r w:rsidR="00EF6309" w:rsidRPr="008256B4" w:rsidTr="003D361C">
        <w:tc>
          <w:tcPr>
            <w:tcW w:w="23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A96676" w:rsidRDefault="00EF6309" w:rsidP="008F0C13">
            <w:pPr>
              <w:spacing w:after="0" w:line="240" w:lineRule="auto"/>
              <w:textAlignment w:val="baseline"/>
              <w:rPr>
                <w:rFonts w:ascii="Times New Roman" w:eastAsia="Times New Roman" w:hAnsi="Times New Roman" w:cs="Times New Roman"/>
                <w:sz w:val="24"/>
                <w:szCs w:val="24"/>
                <w:lang w:eastAsia="ru-RU"/>
              </w:rPr>
            </w:pPr>
            <w:r w:rsidRPr="008256B4">
              <w:rPr>
                <w:rFonts w:ascii="Times New Roman" w:eastAsia="Times New Roman" w:hAnsi="Times New Roman" w:cs="Times New Roman"/>
                <w:sz w:val="24"/>
                <w:szCs w:val="24"/>
                <w:lang w:eastAsia="ru-RU"/>
              </w:rPr>
              <w:t xml:space="preserve">8. </w:t>
            </w:r>
            <w:r w:rsidRPr="00A96676">
              <w:rPr>
                <w:rFonts w:ascii="Times New Roman" w:eastAsia="Times New Roman" w:hAnsi="Times New Roman" w:cs="Times New Roman"/>
                <w:sz w:val="24"/>
                <w:szCs w:val="24"/>
                <w:lang w:eastAsia="ru-RU"/>
              </w:rPr>
              <w:t>Эксплуатация и содержание имущества казны муниципального образования</w:t>
            </w:r>
          </w:p>
          <w:p w:rsidR="00EF6309" w:rsidRPr="008256B4" w:rsidRDefault="00EF6309" w:rsidP="008F0C13">
            <w:pPr>
              <w:spacing w:after="0" w:line="240" w:lineRule="auto"/>
              <w:textAlignment w:val="baseline"/>
              <w:rPr>
                <w:rFonts w:ascii="Times New Roman" w:eastAsia="Times New Roman" w:hAnsi="Times New Roman" w:cs="Times New Roman"/>
                <w:sz w:val="24"/>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EF6309" w:rsidRPr="008256B4" w:rsidRDefault="003D361C" w:rsidP="008F0C1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w:t>
            </w:r>
            <w:r w:rsidR="00EF6309" w:rsidRPr="008256B4">
              <w:rPr>
                <w:rFonts w:ascii="Times New Roman" w:eastAsia="Times New Roman" w:hAnsi="Times New Roman" w:cs="Times New Roman"/>
                <w:sz w:val="24"/>
                <w:szCs w:val="24"/>
                <w:lang w:eastAsia="ru-RU"/>
              </w:rPr>
              <w:t>т.</w:t>
            </w:r>
          </w:p>
        </w:tc>
        <w:tc>
          <w:tcPr>
            <w:tcW w:w="124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EF6309" w:rsidRPr="00F13C5D" w:rsidRDefault="00EF6309" w:rsidP="008F0C13">
            <w:pPr>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7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EF6309" w:rsidRPr="00F13C5D" w:rsidRDefault="00EF6309" w:rsidP="008F0C13">
            <w:pPr>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EF6309" w:rsidRPr="00F13C5D" w:rsidRDefault="00EF6309" w:rsidP="008F0C13">
            <w:pPr>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EF6309" w:rsidRPr="00F13C5D" w:rsidRDefault="00EF6309" w:rsidP="008F0C13">
            <w:pPr>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68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EF6309" w:rsidRPr="00F13C5D" w:rsidRDefault="00EF6309" w:rsidP="008F0C13">
            <w:pPr>
              <w:spacing w:after="0" w:line="240" w:lineRule="auto"/>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636" w:type="dxa"/>
            <w:gridSpan w:val="2"/>
            <w:tcBorders>
              <w:top w:val="single" w:sz="6" w:space="0" w:color="000000"/>
              <w:left w:val="single" w:sz="6" w:space="0" w:color="000000"/>
              <w:bottom w:val="single" w:sz="6" w:space="0" w:color="000000"/>
              <w:right w:val="single" w:sz="6" w:space="0" w:color="000000"/>
            </w:tcBorders>
          </w:tcPr>
          <w:p w:rsidR="00EF6309" w:rsidRPr="00F13C5D" w:rsidRDefault="00EF6309" w:rsidP="008F0C13">
            <w:pPr>
              <w:spacing w:after="0" w:line="240" w:lineRule="auto"/>
              <w:ind w:left="124" w:hanging="124"/>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Pr>
          <w:p w:rsidR="00EF6309" w:rsidRPr="00F13C5D" w:rsidRDefault="00EF6309" w:rsidP="008F0C13">
            <w:pPr>
              <w:spacing w:after="0" w:line="240" w:lineRule="auto"/>
              <w:ind w:left="124" w:hanging="124"/>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r>
    </w:tbl>
    <w:p w:rsidR="00EF6309" w:rsidRPr="008256B4" w:rsidRDefault="00EF6309" w:rsidP="00EF6309">
      <w:pPr>
        <w:spacing w:after="0" w:line="330" w:lineRule="atLeast"/>
        <w:textAlignment w:val="baseline"/>
        <w:rPr>
          <w:rFonts w:ascii="Arial" w:eastAsia="Times New Roman" w:hAnsi="Arial" w:cs="Arial"/>
          <w:color w:val="444444"/>
          <w:sz w:val="24"/>
          <w:szCs w:val="24"/>
          <w:lang w:eastAsia="ru-RU"/>
        </w:rPr>
      </w:pPr>
    </w:p>
    <w:p w:rsidR="00EF6309" w:rsidRDefault="00EF6309" w:rsidP="00A8201C">
      <w:pPr>
        <w:ind w:firstLine="708"/>
        <w:rPr>
          <w:rFonts w:ascii="Times New Roman" w:eastAsia="Times New Roman" w:hAnsi="Times New Roman" w:cs="Times New Roman"/>
          <w:sz w:val="24"/>
          <w:szCs w:val="24"/>
          <w:lang w:eastAsia="ru-RU"/>
        </w:rPr>
      </w:pPr>
    </w:p>
    <w:p w:rsidR="00EF6309" w:rsidRDefault="00EF6309" w:rsidP="00A8201C">
      <w:pPr>
        <w:ind w:firstLine="708"/>
        <w:rPr>
          <w:rFonts w:ascii="Times New Roman" w:eastAsia="Times New Roman" w:hAnsi="Times New Roman" w:cs="Times New Roman"/>
          <w:sz w:val="24"/>
          <w:szCs w:val="24"/>
          <w:lang w:eastAsia="ru-RU"/>
        </w:rPr>
      </w:pPr>
    </w:p>
    <w:p w:rsidR="009465FA" w:rsidRDefault="009465FA" w:rsidP="00A8201C">
      <w:pPr>
        <w:ind w:firstLine="708"/>
        <w:rPr>
          <w:rFonts w:ascii="Times New Roman" w:eastAsia="Times New Roman" w:hAnsi="Times New Roman" w:cs="Times New Roman"/>
          <w:sz w:val="24"/>
          <w:szCs w:val="24"/>
          <w:lang w:eastAsia="ru-RU"/>
        </w:rPr>
      </w:pPr>
    </w:p>
    <w:p w:rsidR="009465FA" w:rsidRDefault="009465FA" w:rsidP="00A8201C">
      <w:pPr>
        <w:ind w:firstLine="708"/>
        <w:rPr>
          <w:rFonts w:ascii="Times New Roman" w:eastAsia="Times New Roman" w:hAnsi="Times New Roman" w:cs="Times New Roman"/>
          <w:sz w:val="24"/>
          <w:szCs w:val="24"/>
          <w:lang w:eastAsia="ru-RU"/>
        </w:rPr>
      </w:pPr>
    </w:p>
    <w:p w:rsidR="009465FA" w:rsidRDefault="009465FA" w:rsidP="00A8201C">
      <w:pPr>
        <w:ind w:firstLine="708"/>
        <w:rPr>
          <w:rFonts w:ascii="Times New Roman" w:eastAsia="Times New Roman" w:hAnsi="Times New Roman" w:cs="Times New Roman"/>
          <w:sz w:val="24"/>
          <w:szCs w:val="24"/>
          <w:lang w:eastAsia="ru-RU"/>
        </w:rPr>
      </w:pPr>
    </w:p>
    <w:p w:rsidR="009465FA" w:rsidRDefault="009465FA" w:rsidP="00A8201C">
      <w:pPr>
        <w:ind w:firstLine="708"/>
        <w:rPr>
          <w:rFonts w:ascii="Times New Roman" w:eastAsia="Times New Roman" w:hAnsi="Times New Roman" w:cs="Times New Roman"/>
          <w:sz w:val="24"/>
          <w:szCs w:val="24"/>
          <w:lang w:eastAsia="ru-RU"/>
        </w:rPr>
      </w:pPr>
    </w:p>
    <w:p w:rsidR="009465FA" w:rsidRDefault="009465FA" w:rsidP="00A8201C">
      <w:pPr>
        <w:ind w:firstLine="708"/>
        <w:rPr>
          <w:rFonts w:ascii="Times New Roman" w:eastAsia="Times New Roman" w:hAnsi="Times New Roman" w:cs="Times New Roman"/>
          <w:sz w:val="24"/>
          <w:szCs w:val="24"/>
          <w:lang w:eastAsia="ru-RU"/>
        </w:rPr>
      </w:pPr>
    </w:p>
    <w:p w:rsidR="009465FA" w:rsidRDefault="009465FA" w:rsidP="00A8201C">
      <w:pPr>
        <w:ind w:firstLine="708"/>
        <w:rPr>
          <w:rFonts w:ascii="Times New Roman" w:eastAsia="Times New Roman" w:hAnsi="Times New Roman" w:cs="Times New Roman"/>
          <w:sz w:val="24"/>
          <w:szCs w:val="24"/>
          <w:lang w:eastAsia="ru-RU"/>
        </w:rPr>
      </w:pPr>
    </w:p>
    <w:p w:rsidR="009465FA" w:rsidRDefault="009465FA" w:rsidP="00A8201C">
      <w:pPr>
        <w:ind w:firstLine="708"/>
        <w:rPr>
          <w:rFonts w:ascii="Times New Roman" w:eastAsia="Times New Roman" w:hAnsi="Times New Roman" w:cs="Times New Roman"/>
          <w:sz w:val="24"/>
          <w:szCs w:val="24"/>
          <w:lang w:eastAsia="ru-RU"/>
        </w:rPr>
      </w:pPr>
    </w:p>
    <w:p w:rsidR="009465FA" w:rsidRDefault="009465FA" w:rsidP="00A8201C">
      <w:pPr>
        <w:ind w:firstLine="708"/>
        <w:rPr>
          <w:rFonts w:ascii="Times New Roman" w:eastAsia="Times New Roman" w:hAnsi="Times New Roman" w:cs="Times New Roman"/>
          <w:sz w:val="24"/>
          <w:szCs w:val="24"/>
          <w:lang w:eastAsia="ru-RU"/>
        </w:rPr>
      </w:pPr>
    </w:p>
    <w:p w:rsidR="009465FA" w:rsidRDefault="009465FA" w:rsidP="00A8201C">
      <w:pPr>
        <w:ind w:firstLine="708"/>
        <w:rPr>
          <w:rFonts w:ascii="Times New Roman" w:eastAsia="Times New Roman" w:hAnsi="Times New Roman" w:cs="Times New Roman"/>
          <w:sz w:val="24"/>
          <w:szCs w:val="24"/>
          <w:lang w:eastAsia="ru-RU"/>
        </w:rPr>
      </w:pPr>
    </w:p>
    <w:p w:rsidR="009465FA" w:rsidRDefault="009465FA" w:rsidP="00A8201C">
      <w:pPr>
        <w:ind w:firstLine="708"/>
        <w:rPr>
          <w:rFonts w:ascii="Times New Roman" w:eastAsia="Times New Roman" w:hAnsi="Times New Roman" w:cs="Times New Roman"/>
          <w:sz w:val="24"/>
          <w:szCs w:val="24"/>
          <w:lang w:eastAsia="ru-RU"/>
        </w:rPr>
      </w:pPr>
    </w:p>
    <w:sectPr w:rsidR="009465FA" w:rsidSect="009465FA">
      <w:pgSz w:w="11906" w:h="16838"/>
      <w:pgMar w:top="1134"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87462"/>
    <w:multiLevelType w:val="hybridMultilevel"/>
    <w:tmpl w:val="DF2669F2"/>
    <w:lvl w:ilvl="0" w:tplc="B65438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6D03B8"/>
    <w:rsid w:val="000433E3"/>
    <w:rsid w:val="000B3138"/>
    <w:rsid w:val="000C6047"/>
    <w:rsid w:val="000D7E46"/>
    <w:rsid w:val="001055B3"/>
    <w:rsid w:val="00125B8F"/>
    <w:rsid w:val="0016448D"/>
    <w:rsid w:val="00174D02"/>
    <w:rsid w:val="001843A1"/>
    <w:rsid w:val="00197988"/>
    <w:rsid w:val="0021760E"/>
    <w:rsid w:val="00243F57"/>
    <w:rsid w:val="002C4561"/>
    <w:rsid w:val="002C5695"/>
    <w:rsid w:val="002D091E"/>
    <w:rsid w:val="0032607D"/>
    <w:rsid w:val="003474F2"/>
    <w:rsid w:val="003770C1"/>
    <w:rsid w:val="00393EE9"/>
    <w:rsid w:val="003C2520"/>
    <w:rsid w:val="003D361C"/>
    <w:rsid w:val="003F4F6F"/>
    <w:rsid w:val="0045690F"/>
    <w:rsid w:val="004611C3"/>
    <w:rsid w:val="004736DE"/>
    <w:rsid w:val="004D2C29"/>
    <w:rsid w:val="004D45A0"/>
    <w:rsid w:val="004F6E3A"/>
    <w:rsid w:val="00523BD0"/>
    <w:rsid w:val="005429C0"/>
    <w:rsid w:val="005743D6"/>
    <w:rsid w:val="005D0FF2"/>
    <w:rsid w:val="00607623"/>
    <w:rsid w:val="00624894"/>
    <w:rsid w:val="00643376"/>
    <w:rsid w:val="00645EB9"/>
    <w:rsid w:val="006B427C"/>
    <w:rsid w:val="006D03B8"/>
    <w:rsid w:val="006E4325"/>
    <w:rsid w:val="006F3FCE"/>
    <w:rsid w:val="007133CD"/>
    <w:rsid w:val="007F4DBB"/>
    <w:rsid w:val="00804820"/>
    <w:rsid w:val="00821B2D"/>
    <w:rsid w:val="008256B4"/>
    <w:rsid w:val="008A2FF2"/>
    <w:rsid w:val="008C4E3C"/>
    <w:rsid w:val="009238D6"/>
    <w:rsid w:val="009465FA"/>
    <w:rsid w:val="00960EAC"/>
    <w:rsid w:val="009674C4"/>
    <w:rsid w:val="009C1542"/>
    <w:rsid w:val="00A8201C"/>
    <w:rsid w:val="00A960B8"/>
    <w:rsid w:val="00A96676"/>
    <w:rsid w:val="00B3095A"/>
    <w:rsid w:val="00B479F9"/>
    <w:rsid w:val="00B50FC8"/>
    <w:rsid w:val="00B559CF"/>
    <w:rsid w:val="00BB3D4A"/>
    <w:rsid w:val="00C07D7F"/>
    <w:rsid w:val="00C27A58"/>
    <w:rsid w:val="00C53973"/>
    <w:rsid w:val="00C57E57"/>
    <w:rsid w:val="00C730E8"/>
    <w:rsid w:val="00CC57C7"/>
    <w:rsid w:val="00CF3913"/>
    <w:rsid w:val="00DE2105"/>
    <w:rsid w:val="00E4128F"/>
    <w:rsid w:val="00E920E4"/>
    <w:rsid w:val="00EF6309"/>
    <w:rsid w:val="00F13C5D"/>
    <w:rsid w:val="00F42013"/>
    <w:rsid w:val="00F9731C"/>
    <w:rsid w:val="00FE6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95A"/>
  </w:style>
  <w:style w:type="paragraph" w:styleId="3">
    <w:name w:val="heading 3"/>
    <w:basedOn w:val="a"/>
    <w:link w:val="30"/>
    <w:uiPriority w:val="9"/>
    <w:qFormat/>
    <w:rsid w:val="008256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56B4"/>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8256B4"/>
  </w:style>
  <w:style w:type="paragraph" w:customStyle="1" w:styleId="formattext">
    <w:name w:val="formattext"/>
    <w:basedOn w:val="a"/>
    <w:rsid w:val="00825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256B4"/>
    <w:rPr>
      <w:color w:val="0000FF"/>
      <w:u w:val="single"/>
    </w:rPr>
  </w:style>
  <w:style w:type="character" w:styleId="a4">
    <w:name w:val="FollowedHyperlink"/>
    <w:basedOn w:val="a0"/>
    <w:uiPriority w:val="99"/>
    <w:semiHidden/>
    <w:unhideWhenUsed/>
    <w:rsid w:val="008256B4"/>
    <w:rPr>
      <w:color w:val="800080"/>
      <w:u w:val="single"/>
    </w:rPr>
  </w:style>
  <w:style w:type="paragraph" w:styleId="a5">
    <w:name w:val="Normal (Web)"/>
    <w:basedOn w:val="a"/>
    <w:uiPriority w:val="99"/>
    <w:semiHidden/>
    <w:unhideWhenUsed/>
    <w:rsid w:val="00825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25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825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256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56B4"/>
    <w:rPr>
      <w:rFonts w:ascii="Tahoma" w:hAnsi="Tahoma" w:cs="Tahoma"/>
      <w:sz w:val="16"/>
      <w:szCs w:val="16"/>
    </w:rPr>
  </w:style>
  <w:style w:type="paragraph" w:styleId="a8">
    <w:name w:val="No Spacing"/>
    <w:uiPriority w:val="1"/>
    <w:qFormat/>
    <w:rsid w:val="009465FA"/>
    <w:pPr>
      <w:spacing w:after="0" w:line="240" w:lineRule="auto"/>
    </w:pPr>
  </w:style>
  <w:style w:type="table" w:styleId="a9">
    <w:name w:val="Table Grid"/>
    <w:basedOn w:val="10"/>
    <w:uiPriority w:val="59"/>
    <w:rsid w:val="00946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Classic 1"/>
    <w:basedOn w:val="a1"/>
    <w:uiPriority w:val="99"/>
    <w:semiHidden/>
    <w:unhideWhenUsed/>
    <w:rsid w:val="009465F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
    <w:name w:val="List Paragraph"/>
    <w:basedOn w:val="a"/>
    <w:uiPriority w:val="34"/>
    <w:qFormat/>
    <w:rsid w:val="009465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256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56B4"/>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8256B4"/>
  </w:style>
  <w:style w:type="paragraph" w:customStyle="1" w:styleId="formattext">
    <w:name w:val="formattext"/>
    <w:basedOn w:val="a"/>
    <w:rsid w:val="00825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256B4"/>
    <w:rPr>
      <w:color w:val="0000FF"/>
      <w:u w:val="single"/>
    </w:rPr>
  </w:style>
  <w:style w:type="character" w:styleId="a4">
    <w:name w:val="FollowedHyperlink"/>
    <w:basedOn w:val="a0"/>
    <w:uiPriority w:val="99"/>
    <w:semiHidden/>
    <w:unhideWhenUsed/>
    <w:rsid w:val="008256B4"/>
    <w:rPr>
      <w:color w:val="800080"/>
      <w:u w:val="single"/>
    </w:rPr>
  </w:style>
  <w:style w:type="paragraph" w:styleId="a5">
    <w:name w:val="Normal (Web)"/>
    <w:basedOn w:val="a"/>
    <w:uiPriority w:val="99"/>
    <w:semiHidden/>
    <w:unhideWhenUsed/>
    <w:rsid w:val="00825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25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825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256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5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09736">
      <w:bodyDiv w:val="1"/>
      <w:marLeft w:val="0"/>
      <w:marRight w:val="0"/>
      <w:marTop w:val="0"/>
      <w:marBottom w:val="0"/>
      <w:divBdr>
        <w:top w:val="none" w:sz="0" w:space="0" w:color="auto"/>
        <w:left w:val="none" w:sz="0" w:space="0" w:color="auto"/>
        <w:bottom w:val="none" w:sz="0" w:space="0" w:color="auto"/>
        <w:right w:val="none" w:sz="0" w:space="0" w:color="auto"/>
      </w:divBdr>
    </w:div>
    <w:div w:id="367099254">
      <w:bodyDiv w:val="1"/>
      <w:marLeft w:val="0"/>
      <w:marRight w:val="0"/>
      <w:marTop w:val="0"/>
      <w:marBottom w:val="0"/>
      <w:divBdr>
        <w:top w:val="none" w:sz="0" w:space="0" w:color="auto"/>
        <w:left w:val="none" w:sz="0" w:space="0" w:color="auto"/>
        <w:bottom w:val="none" w:sz="0" w:space="0" w:color="auto"/>
        <w:right w:val="none" w:sz="0" w:space="0" w:color="auto"/>
      </w:divBdr>
      <w:divsChild>
        <w:div w:id="305135985">
          <w:marLeft w:val="0"/>
          <w:marRight w:val="0"/>
          <w:marTop w:val="0"/>
          <w:marBottom w:val="0"/>
          <w:divBdr>
            <w:top w:val="none" w:sz="0" w:space="0" w:color="auto"/>
            <w:left w:val="none" w:sz="0" w:space="0" w:color="auto"/>
            <w:bottom w:val="none" w:sz="0" w:space="0" w:color="auto"/>
            <w:right w:val="none" w:sz="0" w:space="0" w:color="auto"/>
          </w:divBdr>
          <w:divsChild>
            <w:div w:id="164252160">
              <w:marLeft w:val="0"/>
              <w:marRight w:val="0"/>
              <w:marTop w:val="0"/>
              <w:marBottom w:val="0"/>
              <w:divBdr>
                <w:top w:val="none" w:sz="0" w:space="0" w:color="auto"/>
                <w:left w:val="none" w:sz="0" w:space="0" w:color="auto"/>
                <w:bottom w:val="none" w:sz="0" w:space="0" w:color="auto"/>
                <w:right w:val="none" w:sz="0" w:space="0" w:color="auto"/>
              </w:divBdr>
              <w:divsChild>
                <w:div w:id="2017227858">
                  <w:marLeft w:val="0"/>
                  <w:marRight w:val="0"/>
                  <w:marTop w:val="0"/>
                  <w:marBottom w:val="0"/>
                  <w:divBdr>
                    <w:top w:val="none" w:sz="0" w:space="0" w:color="auto"/>
                    <w:left w:val="none" w:sz="0" w:space="0" w:color="auto"/>
                    <w:bottom w:val="none" w:sz="0" w:space="0" w:color="auto"/>
                    <w:right w:val="none" w:sz="0" w:space="0" w:color="auto"/>
                  </w:divBdr>
                  <w:divsChild>
                    <w:div w:id="1048719416">
                      <w:marLeft w:val="0"/>
                      <w:marRight w:val="0"/>
                      <w:marTop w:val="0"/>
                      <w:marBottom w:val="0"/>
                      <w:divBdr>
                        <w:top w:val="none" w:sz="0" w:space="0" w:color="auto"/>
                        <w:left w:val="none" w:sz="0" w:space="0" w:color="auto"/>
                        <w:bottom w:val="none" w:sz="0" w:space="0" w:color="auto"/>
                        <w:right w:val="none" w:sz="0" w:space="0" w:color="auto"/>
                      </w:divBdr>
                      <w:divsChild>
                        <w:div w:id="1216040944">
                          <w:marLeft w:val="0"/>
                          <w:marRight w:val="0"/>
                          <w:marTop w:val="0"/>
                          <w:marBottom w:val="0"/>
                          <w:divBdr>
                            <w:top w:val="none" w:sz="0" w:space="0" w:color="auto"/>
                            <w:left w:val="none" w:sz="0" w:space="0" w:color="auto"/>
                            <w:bottom w:val="none" w:sz="0" w:space="0" w:color="auto"/>
                            <w:right w:val="none" w:sz="0" w:space="0" w:color="auto"/>
                          </w:divBdr>
                          <w:divsChild>
                            <w:div w:id="478183328">
                              <w:marLeft w:val="0"/>
                              <w:marRight w:val="0"/>
                              <w:marTop w:val="0"/>
                              <w:marBottom w:val="0"/>
                              <w:divBdr>
                                <w:top w:val="none" w:sz="0" w:space="0" w:color="auto"/>
                                <w:left w:val="none" w:sz="0" w:space="0" w:color="auto"/>
                                <w:bottom w:val="none" w:sz="0" w:space="0" w:color="auto"/>
                                <w:right w:val="none" w:sz="0" w:space="0" w:color="auto"/>
                              </w:divBdr>
                              <w:divsChild>
                                <w:div w:id="329867532">
                                  <w:marLeft w:val="0"/>
                                  <w:marRight w:val="0"/>
                                  <w:marTop w:val="0"/>
                                  <w:marBottom w:val="0"/>
                                  <w:divBdr>
                                    <w:top w:val="none" w:sz="0" w:space="0" w:color="auto"/>
                                    <w:left w:val="none" w:sz="0" w:space="0" w:color="auto"/>
                                    <w:bottom w:val="none" w:sz="0" w:space="0" w:color="auto"/>
                                    <w:right w:val="none" w:sz="0" w:space="0" w:color="auto"/>
                                  </w:divBdr>
                                  <w:divsChild>
                                    <w:div w:id="1155878758">
                                      <w:marLeft w:val="0"/>
                                      <w:marRight w:val="0"/>
                                      <w:marTop w:val="0"/>
                                      <w:marBottom w:val="0"/>
                                      <w:divBdr>
                                        <w:top w:val="none" w:sz="0" w:space="0" w:color="auto"/>
                                        <w:left w:val="none" w:sz="0" w:space="0" w:color="auto"/>
                                        <w:bottom w:val="none" w:sz="0" w:space="0" w:color="auto"/>
                                        <w:right w:val="none" w:sz="0" w:space="0" w:color="auto"/>
                                      </w:divBdr>
                                      <w:divsChild>
                                        <w:div w:id="1450319435">
                                          <w:marLeft w:val="0"/>
                                          <w:marRight w:val="0"/>
                                          <w:marTop w:val="0"/>
                                          <w:marBottom w:val="0"/>
                                          <w:divBdr>
                                            <w:top w:val="none" w:sz="0" w:space="0" w:color="auto"/>
                                            <w:left w:val="none" w:sz="0" w:space="0" w:color="auto"/>
                                            <w:bottom w:val="none" w:sz="0" w:space="0" w:color="auto"/>
                                            <w:right w:val="none" w:sz="0" w:space="0" w:color="auto"/>
                                          </w:divBdr>
                                          <w:divsChild>
                                            <w:div w:id="936451306">
                                              <w:marLeft w:val="0"/>
                                              <w:marRight w:val="0"/>
                                              <w:marTop w:val="0"/>
                                              <w:marBottom w:val="0"/>
                                              <w:divBdr>
                                                <w:top w:val="none" w:sz="0" w:space="0" w:color="auto"/>
                                                <w:left w:val="none" w:sz="0" w:space="0" w:color="auto"/>
                                                <w:bottom w:val="none" w:sz="0" w:space="0" w:color="auto"/>
                                                <w:right w:val="none" w:sz="0" w:space="0" w:color="auto"/>
                                              </w:divBdr>
                                              <w:divsChild>
                                                <w:div w:id="76944980">
                                                  <w:marLeft w:val="0"/>
                                                  <w:marRight w:val="0"/>
                                                  <w:marTop w:val="0"/>
                                                  <w:marBottom w:val="0"/>
                                                  <w:divBdr>
                                                    <w:top w:val="none" w:sz="0" w:space="0" w:color="auto"/>
                                                    <w:left w:val="none" w:sz="0" w:space="0" w:color="auto"/>
                                                    <w:bottom w:val="none" w:sz="0" w:space="0" w:color="auto"/>
                                                    <w:right w:val="none" w:sz="0" w:space="0" w:color="auto"/>
                                                  </w:divBdr>
                                                  <w:divsChild>
                                                    <w:div w:id="1337222828">
                                                      <w:marLeft w:val="0"/>
                                                      <w:marRight w:val="0"/>
                                                      <w:marTop w:val="0"/>
                                                      <w:marBottom w:val="0"/>
                                                      <w:divBdr>
                                                        <w:top w:val="none" w:sz="0" w:space="0" w:color="auto"/>
                                                        <w:left w:val="none" w:sz="0" w:space="0" w:color="auto"/>
                                                        <w:bottom w:val="none" w:sz="0" w:space="0" w:color="auto"/>
                                                        <w:right w:val="none" w:sz="0" w:space="0" w:color="auto"/>
                                                      </w:divBdr>
                                                      <w:divsChild>
                                                        <w:div w:id="1282298344">
                                                          <w:marLeft w:val="0"/>
                                                          <w:marRight w:val="0"/>
                                                          <w:marTop w:val="0"/>
                                                          <w:marBottom w:val="0"/>
                                                          <w:divBdr>
                                                            <w:top w:val="none" w:sz="0" w:space="0" w:color="auto"/>
                                                            <w:left w:val="none" w:sz="0" w:space="0" w:color="auto"/>
                                                            <w:bottom w:val="none" w:sz="0" w:space="0" w:color="auto"/>
                                                            <w:right w:val="none" w:sz="0" w:space="0" w:color="auto"/>
                                                          </w:divBdr>
                                                          <w:divsChild>
                                                            <w:div w:id="1301303354">
                                                              <w:marLeft w:val="0"/>
                                                              <w:marRight w:val="0"/>
                                                              <w:marTop w:val="0"/>
                                                              <w:marBottom w:val="0"/>
                                                              <w:divBdr>
                                                                <w:top w:val="none" w:sz="0" w:space="0" w:color="auto"/>
                                                                <w:left w:val="none" w:sz="0" w:space="0" w:color="auto"/>
                                                                <w:bottom w:val="none" w:sz="0" w:space="0" w:color="auto"/>
                                                                <w:right w:val="none" w:sz="0" w:space="0" w:color="auto"/>
                                                              </w:divBdr>
                                                            </w:div>
                                                            <w:div w:id="2217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01383">
                                                  <w:marLeft w:val="0"/>
                                                  <w:marRight w:val="0"/>
                                                  <w:marTop w:val="0"/>
                                                  <w:marBottom w:val="0"/>
                                                  <w:divBdr>
                                                    <w:top w:val="none" w:sz="0" w:space="0" w:color="auto"/>
                                                    <w:left w:val="none" w:sz="0" w:space="0" w:color="auto"/>
                                                    <w:bottom w:val="none" w:sz="0" w:space="0" w:color="auto"/>
                                                    <w:right w:val="none" w:sz="0" w:space="0" w:color="auto"/>
                                                  </w:divBdr>
                                                  <w:divsChild>
                                                    <w:div w:id="160584795">
                                                      <w:marLeft w:val="0"/>
                                                      <w:marRight w:val="0"/>
                                                      <w:marTop w:val="0"/>
                                                      <w:marBottom w:val="0"/>
                                                      <w:divBdr>
                                                        <w:top w:val="none" w:sz="0" w:space="0" w:color="auto"/>
                                                        <w:left w:val="none" w:sz="0" w:space="0" w:color="auto"/>
                                                        <w:bottom w:val="none" w:sz="0" w:space="0" w:color="auto"/>
                                                        <w:right w:val="none" w:sz="0" w:space="0" w:color="auto"/>
                                                      </w:divBdr>
                                                      <w:divsChild>
                                                        <w:div w:id="161822674">
                                                          <w:marLeft w:val="0"/>
                                                          <w:marRight w:val="0"/>
                                                          <w:marTop w:val="0"/>
                                                          <w:marBottom w:val="0"/>
                                                          <w:divBdr>
                                                            <w:top w:val="none" w:sz="0" w:space="0" w:color="auto"/>
                                                            <w:left w:val="none" w:sz="0" w:space="0" w:color="auto"/>
                                                            <w:bottom w:val="none" w:sz="0" w:space="0" w:color="auto"/>
                                                            <w:right w:val="none" w:sz="0" w:space="0" w:color="auto"/>
                                                          </w:divBdr>
                                                          <w:divsChild>
                                                            <w:div w:id="20941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3970">
                                                  <w:marLeft w:val="0"/>
                                                  <w:marRight w:val="0"/>
                                                  <w:marTop w:val="0"/>
                                                  <w:marBottom w:val="0"/>
                                                  <w:divBdr>
                                                    <w:top w:val="none" w:sz="0" w:space="0" w:color="auto"/>
                                                    <w:left w:val="none" w:sz="0" w:space="0" w:color="auto"/>
                                                    <w:bottom w:val="none" w:sz="0" w:space="0" w:color="auto"/>
                                                    <w:right w:val="none" w:sz="0" w:space="0" w:color="auto"/>
                                                  </w:divBdr>
                                                  <w:divsChild>
                                                    <w:div w:id="1831868914">
                                                      <w:marLeft w:val="0"/>
                                                      <w:marRight w:val="0"/>
                                                      <w:marTop w:val="0"/>
                                                      <w:marBottom w:val="0"/>
                                                      <w:divBdr>
                                                        <w:top w:val="none" w:sz="0" w:space="0" w:color="auto"/>
                                                        <w:left w:val="none" w:sz="0" w:space="0" w:color="auto"/>
                                                        <w:bottom w:val="none" w:sz="0" w:space="0" w:color="auto"/>
                                                        <w:right w:val="none" w:sz="0" w:space="0" w:color="auto"/>
                                                      </w:divBdr>
                                                      <w:divsChild>
                                                        <w:div w:id="17587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3545">
                                                  <w:marLeft w:val="0"/>
                                                  <w:marRight w:val="0"/>
                                                  <w:marTop w:val="0"/>
                                                  <w:marBottom w:val="0"/>
                                                  <w:divBdr>
                                                    <w:top w:val="none" w:sz="0" w:space="0" w:color="auto"/>
                                                    <w:left w:val="none" w:sz="0" w:space="0" w:color="auto"/>
                                                    <w:bottom w:val="none" w:sz="0" w:space="0" w:color="auto"/>
                                                    <w:right w:val="none" w:sz="0" w:space="0" w:color="auto"/>
                                                  </w:divBdr>
                                                  <w:divsChild>
                                                    <w:div w:id="898901447">
                                                      <w:marLeft w:val="0"/>
                                                      <w:marRight w:val="0"/>
                                                      <w:marTop w:val="0"/>
                                                      <w:marBottom w:val="0"/>
                                                      <w:divBdr>
                                                        <w:top w:val="none" w:sz="0" w:space="0" w:color="auto"/>
                                                        <w:left w:val="none" w:sz="0" w:space="0" w:color="auto"/>
                                                        <w:bottom w:val="none" w:sz="0" w:space="0" w:color="auto"/>
                                                        <w:right w:val="none" w:sz="0" w:space="0" w:color="auto"/>
                                                      </w:divBdr>
                                                      <w:divsChild>
                                                        <w:div w:id="8999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413521">
          <w:marLeft w:val="0"/>
          <w:marRight w:val="0"/>
          <w:marTop w:val="0"/>
          <w:marBottom w:val="150"/>
          <w:divBdr>
            <w:top w:val="none" w:sz="0" w:space="0" w:color="auto"/>
            <w:left w:val="none" w:sz="0" w:space="0" w:color="auto"/>
            <w:bottom w:val="none" w:sz="0" w:space="0" w:color="auto"/>
            <w:right w:val="none" w:sz="0" w:space="0" w:color="auto"/>
          </w:divBdr>
        </w:div>
        <w:div w:id="1685595101">
          <w:marLeft w:val="0"/>
          <w:marRight w:val="0"/>
          <w:marTop w:val="0"/>
          <w:marBottom w:val="150"/>
          <w:divBdr>
            <w:top w:val="none" w:sz="0" w:space="0" w:color="auto"/>
            <w:left w:val="none" w:sz="0" w:space="0" w:color="auto"/>
            <w:bottom w:val="none" w:sz="0" w:space="0" w:color="auto"/>
            <w:right w:val="none" w:sz="0" w:space="0" w:color="auto"/>
          </w:divBdr>
        </w:div>
        <w:div w:id="1878543587">
          <w:marLeft w:val="0"/>
          <w:marRight w:val="0"/>
          <w:marTop w:val="0"/>
          <w:marBottom w:val="150"/>
          <w:divBdr>
            <w:top w:val="none" w:sz="0" w:space="0" w:color="auto"/>
            <w:left w:val="none" w:sz="0" w:space="0" w:color="auto"/>
            <w:bottom w:val="none" w:sz="0" w:space="0" w:color="auto"/>
            <w:right w:val="none" w:sz="0" w:space="0" w:color="auto"/>
          </w:divBdr>
        </w:div>
        <w:div w:id="827013822">
          <w:marLeft w:val="0"/>
          <w:marRight w:val="0"/>
          <w:marTop w:val="0"/>
          <w:marBottom w:val="0"/>
          <w:divBdr>
            <w:top w:val="none" w:sz="0" w:space="0" w:color="auto"/>
            <w:left w:val="none" w:sz="0" w:space="0" w:color="auto"/>
            <w:bottom w:val="none" w:sz="0" w:space="0" w:color="auto"/>
            <w:right w:val="none" w:sz="0" w:space="0" w:color="auto"/>
          </w:divBdr>
        </w:div>
      </w:divsChild>
    </w:div>
    <w:div w:id="66227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74054424" TargetMode="External"/><Relationship Id="rId13" Type="http://schemas.openxmlformats.org/officeDocument/2006/relationships/hyperlink" Target="https://docs.cntd.ru/document/974057989" TargetMode="External"/><Relationship Id="rId18" Type="http://schemas.openxmlformats.org/officeDocument/2006/relationships/hyperlink" Target="https://docs.cntd.ru/document/974060536" TargetMode="External"/><Relationship Id="rId26" Type="http://schemas.openxmlformats.org/officeDocument/2006/relationships/hyperlink" Target="https://docs.cntd.ru/document/901809128" TargetMode="External"/><Relationship Id="rId3" Type="http://schemas.microsoft.com/office/2007/relationships/stylesWithEffects" Target="stylesWithEffects.xml"/><Relationship Id="rId21" Type="http://schemas.openxmlformats.org/officeDocument/2006/relationships/hyperlink" Target="https://docs.cntd.ru/document/901809128" TargetMode="External"/><Relationship Id="rId34" Type="http://schemas.openxmlformats.org/officeDocument/2006/relationships/fontTable" Target="fontTable.xml"/><Relationship Id="rId7" Type="http://schemas.openxmlformats.org/officeDocument/2006/relationships/hyperlink" Target="https://docs.cntd.ru/document/974053949" TargetMode="External"/><Relationship Id="rId12" Type="http://schemas.openxmlformats.org/officeDocument/2006/relationships/hyperlink" Target="https://docs.cntd.ru/document/974056869" TargetMode="External"/><Relationship Id="rId17" Type="http://schemas.openxmlformats.org/officeDocument/2006/relationships/hyperlink" Target="https://docs.cntd.ru/document/974060536" TargetMode="External"/><Relationship Id="rId25" Type="http://schemas.openxmlformats.org/officeDocument/2006/relationships/hyperlink" Target="https://docs.cntd.ru/document/974064308" TargetMode="External"/><Relationship Id="rId33"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docs.cntd.ru/document/974060536" TargetMode="External"/><Relationship Id="rId20" Type="http://schemas.openxmlformats.org/officeDocument/2006/relationships/hyperlink" Target="https://docs.cntd.ru/document/901809128" TargetMode="External"/><Relationship Id="rId29" Type="http://schemas.openxmlformats.org/officeDocument/2006/relationships/hyperlink" Target="file:///C:\Users\KuiGV\Downloads\9246076_gosudarstvenna_programma_2014-2016.doc" TargetMode="External"/><Relationship Id="rId1" Type="http://schemas.openxmlformats.org/officeDocument/2006/relationships/numbering" Target="numbering.xml"/><Relationship Id="rId6" Type="http://schemas.openxmlformats.org/officeDocument/2006/relationships/hyperlink" Target="https://docs.cntd.ru/document/974052866" TargetMode="External"/><Relationship Id="rId11" Type="http://schemas.openxmlformats.org/officeDocument/2006/relationships/hyperlink" Target="https://docs.cntd.ru/document/901809128" TargetMode="External"/><Relationship Id="rId24" Type="http://schemas.openxmlformats.org/officeDocument/2006/relationships/hyperlink" Target="https://docs.cntd.ru/document/974062789"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ocs.cntd.ru/document/974060314" TargetMode="External"/><Relationship Id="rId23" Type="http://schemas.openxmlformats.org/officeDocument/2006/relationships/hyperlink" Target="https://docs.cntd.ru/document/974061882" TargetMode="External"/><Relationship Id="rId28" Type="http://schemas.openxmlformats.org/officeDocument/2006/relationships/hyperlink" Target="consultantplus://offline/ref=DA25B4E37B07F8840884F7162C4D9CB3B28B6F2AF747EE7929B456BD972B3970AA6DE6DF7E528CMFbEM" TargetMode="External"/><Relationship Id="rId10" Type="http://schemas.openxmlformats.org/officeDocument/2006/relationships/hyperlink" Target="https://docs.cntd.ru/document/901809128" TargetMode="External"/><Relationship Id="rId19" Type="http://schemas.openxmlformats.org/officeDocument/2006/relationships/hyperlink" Target="https://docs.cntd.ru/document/974060536"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cs.cntd.ru/document/974055367" TargetMode="External"/><Relationship Id="rId14" Type="http://schemas.openxmlformats.org/officeDocument/2006/relationships/hyperlink" Target="https://docs.cntd.ru/document/974059397" TargetMode="External"/><Relationship Id="rId22" Type="http://schemas.openxmlformats.org/officeDocument/2006/relationships/hyperlink" Target="https://docs.cntd.ru/document/974061026" TargetMode="External"/><Relationship Id="rId27" Type="http://schemas.openxmlformats.org/officeDocument/2006/relationships/hyperlink" Target="https://docs.cntd.ru/document/901809128" TargetMode="External"/><Relationship Id="rId30" Type="http://schemas.openxmlformats.org/officeDocument/2006/relationships/hyperlink" Target="consultantplus://offline/ref=DA25B4E37B07F8840884E91B3A21C0BEB189322FFD4ABC267EB201E2C72D6C30EA6BB39C3A5F8CFE74921AM7bB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3686</Words>
  <Characters>21011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KuiGV</dc:creator>
  <cp:lastModifiedBy>KuiGV</cp:lastModifiedBy>
  <cp:revision>5</cp:revision>
  <cp:lastPrinted>2022-10-20T08:00:00Z</cp:lastPrinted>
  <dcterms:created xsi:type="dcterms:W3CDTF">2022-10-19T13:56:00Z</dcterms:created>
  <dcterms:modified xsi:type="dcterms:W3CDTF">2022-10-28T07:34:00Z</dcterms:modified>
</cp:coreProperties>
</file>