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ED" w:rsidRDefault="003C5BED" w:rsidP="003C5BED">
      <w:pPr>
        <w:jc w:val="center"/>
        <w:textAlignment w:val="baseline"/>
        <w:outlineLvl w:val="0"/>
        <w:rPr>
          <w:rFonts w:eastAsia="Times New Roman"/>
          <w:b/>
          <w:caps/>
          <w:kern w:val="36"/>
          <w:sz w:val="24"/>
          <w:szCs w:val="24"/>
          <w:lang w:eastAsia="ru-RU"/>
        </w:rPr>
      </w:pPr>
      <w:r>
        <w:rPr>
          <w:rFonts w:eastAsia="Times New Roman"/>
          <w:b/>
          <w:caps/>
          <w:kern w:val="36"/>
          <w:sz w:val="24"/>
          <w:szCs w:val="24"/>
          <w:lang w:eastAsia="ru-RU"/>
        </w:rPr>
        <w:t xml:space="preserve">« семь Золотых правил» концепции </w:t>
      </w:r>
      <w:r w:rsidR="007133B2" w:rsidRPr="007133B2">
        <w:rPr>
          <w:rFonts w:eastAsia="Times New Roman"/>
          <w:b/>
          <w:caps/>
          <w:kern w:val="36"/>
          <w:sz w:val="24"/>
          <w:szCs w:val="24"/>
          <w:lang w:eastAsia="ru-RU"/>
        </w:rPr>
        <w:t xml:space="preserve">VISION ZERO </w:t>
      </w:r>
      <w:r>
        <w:rPr>
          <w:rFonts w:eastAsia="Times New Roman"/>
          <w:b/>
          <w:caps/>
          <w:kern w:val="36"/>
          <w:sz w:val="24"/>
          <w:szCs w:val="24"/>
          <w:lang w:eastAsia="ru-RU"/>
        </w:rPr>
        <w:t xml:space="preserve"> </w:t>
      </w:r>
    </w:p>
    <w:p w:rsidR="003C5BED" w:rsidRDefault="003C5BED" w:rsidP="003C5BED">
      <w:pPr>
        <w:jc w:val="center"/>
        <w:textAlignment w:val="baseline"/>
        <w:outlineLvl w:val="0"/>
        <w:rPr>
          <w:rFonts w:eastAsia="Times New Roman"/>
          <w:b/>
          <w:caps/>
          <w:kern w:val="36"/>
          <w:sz w:val="24"/>
          <w:szCs w:val="24"/>
          <w:lang w:eastAsia="ru-RU"/>
        </w:rPr>
      </w:pPr>
      <w:r>
        <w:rPr>
          <w:rFonts w:eastAsia="Times New Roman"/>
          <w:b/>
          <w:caps/>
          <w:kern w:val="36"/>
          <w:sz w:val="24"/>
          <w:szCs w:val="24"/>
          <w:lang w:eastAsia="ru-RU"/>
        </w:rPr>
        <w:t xml:space="preserve">и программа «нулевой травматизм» − </w:t>
      </w:r>
      <w:r w:rsidR="007133B2" w:rsidRPr="007133B2">
        <w:rPr>
          <w:rFonts w:eastAsia="Times New Roman"/>
          <w:b/>
          <w:caps/>
          <w:kern w:val="36"/>
          <w:sz w:val="24"/>
          <w:szCs w:val="24"/>
          <w:lang w:eastAsia="ru-RU"/>
        </w:rPr>
        <w:t xml:space="preserve"> </w:t>
      </w:r>
    </w:p>
    <w:p w:rsidR="007133B2" w:rsidRDefault="00F84FED" w:rsidP="003C5BED">
      <w:pPr>
        <w:jc w:val="center"/>
        <w:textAlignment w:val="baseline"/>
        <w:outlineLvl w:val="0"/>
        <w:rPr>
          <w:rFonts w:eastAsia="Times New Roman"/>
          <w:b/>
          <w:caps/>
          <w:kern w:val="36"/>
          <w:sz w:val="24"/>
          <w:szCs w:val="24"/>
          <w:lang w:eastAsia="ru-RU"/>
        </w:rPr>
      </w:pPr>
      <w:r>
        <w:rPr>
          <w:rFonts w:eastAsia="Times New Roman"/>
          <w:b/>
          <w:caps/>
          <w:kern w:val="36"/>
          <w:sz w:val="24"/>
          <w:szCs w:val="24"/>
          <w:lang w:eastAsia="ru-RU"/>
        </w:rPr>
        <w:t>ЭФФЕКТИВНЫ</w:t>
      </w:r>
      <w:r w:rsidR="00C730B9">
        <w:rPr>
          <w:rFonts w:eastAsia="Times New Roman"/>
          <w:b/>
          <w:caps/>
          <w:kern w:val="36"/>
          <w:sz w:val="24"/>
          <w:szCs w:val="24"/>
          <w:lang w:eastAsia="ru-RU"/>
        </w:rPr>
        <w:t>е</w:t>
      </w:r>
      <w:r>
        <w:rPr>
          <w:rFonts w:eastAsia="Times New Roman"/>
          <w:b/>
          <w:caps/>
          <w:kern w:val="36"/>
          <w:sz w:val="24"/>
          <w:szCs w:val="24"/>
          <w:lang w:eastAsia="ru-RU"/>
        </w:rPr>
        <w:t xml:space="preserve"> ИНСТРУМЕНТ</w:t>
      </w:r>
      <w:r w:rsidR="00C730B9">
        <w:rPr>
          <w:rFonts w:eastAsia="Times New Roman"/>
          <w:b/>
          <w:caps/>
          <w:kern w:val="36"/>
          <w:sz w:val="24"/>
          <w:szCs w:val="24"/>
          <w:lang w:eastAsia="ru-RU"/>
        </w:rPr>
        <w:t>ы</w:t>
      </w:r>
      <w:r>
        <w:rPr>
          <w:rFonts w:eastAsia="Times New Roman"/>
          <w:b/>
          <w:caps/>
          <w:kern w:val="36"/>
          <w:sz w:val="24"/>
          <w:szCs w:val="24"/>
          <w:lang w:eastAsia="ru-RU"/>
        </w:rPr>
        <w:t xml:space="preserve"> ДЛЯ ФУНКЦИОНИРОВАНИЯ СИСТЕМЫ УПРАВЛЕНИЯ ОХРАНОЙ ТРУДА</w:t>
      </w:r>
    </w:p>
    <w:p w:rsidR="003C5BED" w:rsidRDefault="003C5BED" w:rsidP="003C5BED">
      <w:pPr>
        <w:jc w:val="center"/>
        <w:textAlignment w:val="baseline"/>
        <w:outlineLvl w:val="0"/>
        <w:rPr>
          <w:rFonts w:eastAsia="Times New Roman"/>
          <w:b/>
          <w:caps/>
          <w:kern w:val="36"/>
          <w:sz w:val="24"/>
          <w:szCs w:val="24"/>
          <w:lang w:eastAsia="ru-RU"/>
        </w:rPr>
      </w:pPr>
    </w:p>
    <w:p w:rsidR="00F84FED" w:rsidRPr="007133B2" w:rsidRDefault="00F84FED" w:rsidP="00F84FED">
      <w:pPr>
        <w:ind w:firstLine="709"/>
        <w:jc w:val="both"/>
        <w:textAlignment w:val="baseline"/>
        <w:rPr>
          <w:rFonts w:eastAsia="Times New Roman"/>
          <w:sz w:val="24"/>
          <w:szCs w:val="24"/>
          <w:lang w:eastAsia="ru-RU"/>
        </w:rPr>
      </w:pPr>
      <w:r w:rsidRPr="007133B2">
        <w:rPr>
          <w:rFonts w:eastAsia="Times New Roman"/>
          <w:sz w:val="24"/>
          <w:szCs w:val="24"/>
          <w:lang w:eastAsia="ru-RU"/>
        </w:rPr>
        <w:t>В </w:t>
      </w:r>
      <w:r w:rsidR="006244F1">
        <w:rPr>
          <w:rFonts w:eastAsia="Times New Roman"/>
          <w:sz w:val="24"/>
          <w:szCs w:val="24"/>
          <w:lang w:eastAsia="ru-RU"/>
        </w:rPr>
        <w:t xml:space="preserve">соответствии </w:t>
      </w:r>
      <w:r w:rsidR="006900A4">
        <w:rPr>
          <w:rFonts w:eastAsia="Times New Roman"/>
          <w:sz w:val="24"/>
          <w:szCs w:val="24"/>
          <w:lang w:eastAsia="ru-RU"/>
        </w:rPr>
        <w:t>с требованиями</w:t>
      </w:r>
      <w:r w:rsidR="006244F1">
        <w:rPr>
          <w:rFonts w:eastAsia="Times New Roman"/>
          <w:sz w:val="24"/>
          <w:szCs w:val="24"/>
          <w:lang w:eastAsia="ru-RU"/>
        </w:rPr>
        <w:t xml:space="preserve"> стать</w:t>
      </w:r>
      <w:r w:rsidR="006900A4">
        <w:rPr>
          <w:rFonts w:eastAsia="Times New Roman"/>
          <w:sz w:val="24"/>
          <w:szCs w:val="24"/>
          <w:lang w:eastAsia="ru-RU"/>
        </w:rPr>
        <w:t>и</w:t>
      </w:r>
      <w:r w:rsidR="006244F1">
        <w:rPr>
          <w:rFonts w:eastAsia="Times New Roman"/>
          <w:sz w:val="24"/>
          <w:szCs w:val="24"/>
          <w:lang w:eastAsia="ru-RU"/>
        </w:rPr>
        <w:t xml:space="preserve"> 212 Трудового кодекса Российской Федерации </w:t>
      </w:r>
      <w:r w:rsidRPr="007133B2">
        <w:rPr>
          <w:rFonts w:eastAsia="Times New Roman"/>
          <w:sz w:val="24"/>
          <w:szCs w:val="24"/>
          <w:lang w:eastAsia="ru-RU"/>
        </w:rPr>
        <w:t xml:space="preserve">работодатели обязаны </w:t>
      </w:r>
      <w:r w:rsidR="007741CF">
        <w:rPr>
          <w:rFonts w:eastAsia="Times New Roman"/>
          <w:sz w:val="24"/>
          <w:szCs w:val="24"/>
          <w:lang w:eastAsia="ru-RU"/>
        </w:rPr>
        <w:t>обеспечить создание и функционирование</w:t>
      </w:r>
      <w:r w:rsidRPr="007133B2">
        <w:rPr>
          <w:rFonts w:eastAsia="Times New Roman"/>
          <w:sz w:val="24"/>
          <w:szCs w:val="24"/>
          <w:lang w:eastAsia="ru-RU"/>
        </w:rPr>
        <w:t xml:space="preserve"> систем</w:t>
      </w:r>
      <w:r w:rsidR="007741CF">
        <w:rPr>
          <w:rFonts w:eastAsia="Times New Roman"/>
          <w:sz w:val="24"/>
          <w:szCs w:val="24"/>
          <w:lang w:eastAsia="ru-RU"/>
        </w:rPr>
        <w:t>ы</w:t>
      </w:r>
      <w:r w:rsidRPr="007133B2">
        <w:rPr>
          <w:rFonts w:eastAsia="Times New Roman"/>
          <w:sz w:val="24"/>
          <w:szCs w:val="24"/>
          <w:lang w:eastAsia="ru-RU"/>
        </w:rPr>
        <w:t xml:space="preserve"> управления охраной труда </w:t>
      </w:r>
      <w:r w:rsidR="006244F1">
        <w:rPr>
          <w:rFonts w:eastAsia="Times New Roman"/>
          <w:sz w:val="24"/>
          <w:szCs w:val="24"/>
          <w:lang w:eastAsia="ru-RU"/>
        </w:rPr>
        <w:t>(</w:t>
      </w:r>
      <w:r w:rsidRPr="007133B2">
        <w:rPr>
          <w:rFonts w:eastAsia="Times New Roman"/>
          <w:sz w:val="24"/>
          <w:szCs w:val="24"/>
          <w:lang w:eastAsia="ru-RU"/>
        </w:rPr>
        <w:t>далее — СУОТ)</w:t>
      </w:r>
      <w:r w:rsidR="006244F1">
        <w:rPr>
          <w:rFonts w:eastAsia="Times New Roman"/>
          <w:sz w:val="24"/>
          <w:szCs w:val="24"/>
          <w:lang w:eastAsia="ru-RU"/>
        </w:rPr>
        <w:t xml:space="preserve"> в организации</w:t>
      </w:r>
      <w:r w:rsidRPr="007133B2">
        <w:rPr>
          <w:rFonts w:eastAsia="Times New Roman"/>
          <w:sz w:val="24"/>
          <w:szCs w:val="24"/>
          <w:lang w:eastAsia="ru-RU"/>
        </w:rPr>
        <w:t xml:space="preserve">. Концепцию </w:t>
      </w:r>
      <w:r>
        <w:rPr>
          <w:rFonts w:eastAsia="Times New Roman"/>
          <w:sz w:val="24"/>
          <w:szCs w:val="24"/>
          <w:lang w:eastAsia="ru-RU"/>
        </w:rPr>
        <w:t>«</w:t>
      </w:r>
      <w:r w:rsidRPr="007133B2">
        <w:rPr>
          <w:rFonts w:eastAsia="Times New Roman"/>
          <w:sz w:val="24"/>
          <w:szCs w:val="24"/>
          <w:lang w:eastAsia="ru-RU"/>
        </w:rPr>
        <w:t>нулевого</w:t>
      </w:r>
      <w:r>
        <w:rPr>
          <w:rFonts w:eastAsia="Times New Roman"/>
          <w:sz w:val="24"/>
          <w:szCs w:val="24"/>
          <w:lang w:eastAsia="ru-RU"/>
        </w:rPr>
        <w:t>»</w:t>
      </w:r>
      <w:r w:rsidRPr="007133B2">
        <w:rPr>
          <w:rFonts w:eastAsia="Times New Roman"/>
          <w:sz w:val="24"/>
          <w:szCs w:val="24"/>
          <w:lang w:eastAsia="ru-RU"/>
        </w:rPr>
        <w:t xml:space="preserve"> травматизма можно использовать как инструмент, который поможет обеспечить </w:t>
      </w:r>
      <w:r>
        <w:rPr>
          <w:rFonts w:eastAsia="Times New Roman"/>
          <w:sz w:val="24"/>
          <w:szCs w:val="24"/>
          <w:lang w:eastAsia="ru-RU"/>
        </w:rPr>
        <w:t xml:space="preserve">эффективное </w:t>
      </w:r>
      <w:r w:rsidRPr="007133B2">
        <w:rPr>
          <w:rFonts w:eastAsia="Times New Roman"/>
          <w:sz w:val="24"/>
          <w:szCs w:val="24"/>
          <w:lang w:eastAsia="ru-RU"/>
        </w:rPr>
        <w:t>функционирование СУОТ в организации.</w:t>
      </w:r>
    </w:p>
    <w:p w:rsidR="007741CF" w:rsidRDefault="007741CF" w:rsidP="007741CF">
      <w:pPr>
        <w:ind w:firstLine="709"/>
        <w:jc w:val="both"/>
        <w:textAlignment w:val="baseline"/>
        <w:rPr>
          <w:rFonts w:eastAsia="Times New Roman"/>
          <w:sz w:val="24"/>
          <w:szCs w:val="24"/>
          <w:lang w:eastAsia="ru-RU"/>
        </w:rPr>
      </w:pPr>
      <w:proofErr w:type="spellStart"/>
      <w:r w:rsidRPr="007133B2">
        <w:rPr>
          <w:rFonts w:eastAsia="Times New Roman"/>
          <w:sz w:val="24"/>
          <w:szCs w:val="24"/>
          <w:lang w:eastAsia="ru-RU"/>
        </w:rPr>
        <w:t>Vision</w:t>
      </w:r>
      <w:proofErr w:type="spellEnd"/>
      <w:r w:rsidRPr="007133B2">
        <w:rPr>
          <w:rFonts w:eastAsia="Times New Roman"/>
          <w:sz w:val="24"/>
          <w:szCs w:val="24"/>
          <w:lang w:eastAsia="ru-RU"/>
        </w:rPr>
        <w:t xml:space="preserve"> </w:t>
      </w:r>
      <w:proofErr w:type="spellStart"/>
      <w:r w:rsidRPr="007133B2">
        <w:rPr>
          <w:rFonts w:eastAsia="Times New Roman"/>
          <w:sz w:val="24"/>
          <w:szCs w:val="24"/>
          <w:lang w:eastAsia="ru-RU"/>
        </w:rPr>
        <w:t>Zero</w:t>
      </w:r>
      <w:proofErr w:type="spellEnd"/>
      <w:r w:rsidRPr="007133B2">
        <w:rPr>
          <w:rFonts w:eastAsia="Times New Roman"/>
          <w:sz w:val="24"/>
          <w:szCs w:val="24"/>
          <w:lang w:eastAsia="ru-RU"/>
        </w:rPr>
        <w:t xml:space="preserve">, или движение </w:t>
      </w:r>
      <w:r>
        <w:rPr>
          <w:rFonts w:eastAsia="Times New Roman"/>
          <w:sz w:val="24"/>
          <w:szCs w:val="24"/>
          <w:lang w:eastAsia="ru-RU"/>
        </w:rPr>
        <w:t>«</w:t>
      </w:r>
      <w:r w:rsidRPr="007133B2">
        <w:rPr>
          <w:rFonts w:eastAsia="Times New Roman"/>
          <w:sz w:val="24"/>
          <w:szCs w:val="24"/>
          <w:lang w:eastAsia="ru-RU"/>
        </w:rPr>
        <w:t>нулевого</w:t>
      </w:r>
      <w:r>
        <w:rPr>
          <w:rFonts w:eastAsia="Times New Roman"/>
          <w:sz w:val="24"/>
          <w:szCs w:val="24"/>
          <w:lang w:eastAsia="ru-RU"/>
        </w:rPr>
        <w:t>»</w:t>
      </w:r>
      <w:r w:rsidRPr="007133B2">
        <w:rPr>
          <w:rFonts w:eastAsia="Times New Roman"/>
          <w:sz w:val="24"/>
          <w:szCs w:val="24"/>
          <w:lang w:eastAsia="ru-RU"/>
        </w:rPr>
        <w:t xml:space="preserve"> травматизма — концепция Международной ассоциации социального обеспечения (МАСО). Это мировое </w:t>
      </w:r>
      <w:proofErr w:type="gramStart"/>
      <w:r w:rsidRPr="007133B2">
        <w:rPr>
          <w:rFonts w:eastAsia="Times New Roman"/>
          <w:sz w:val="24"/>
          <w:szCs w:val="24"/>
          <w:lang w:eastAsia="ru-RU"/>
        </w:rPr>
        <w:t>движение</w:t>
      </w:r>
      <w:proofErr w:type="gramEnd"/>
      <w:r w:rsidRPr="007133B2">
        <w:rPr>
          <w:rFonts w:eastAsia="Times New Roman"/>
          <w:sz w:val="24"/>
          <w:szCs w:val="24"/>
          <w:lang w:eastAsia="ru-RU"/>
        </w:rPr>
        <w:t xml:space="preserve"> цель</w:t>
      </w:r>
      <w:r w:rsidR="008001EE">
        <w:rPr>
          <w:rFonts w:eastAsia="Times New Roman"/>
          <w:sz w:val="24"/>
          <w:szCs w:val="24"/>
          <w:lang w:eastAsia="ru-RU"/>
        </w:rPr>
        <w:t xml:space="preserve"> которого </w:t>
      </w:r>
      <w:r w:rsidRPr="007133B2">
        <w:rPr>
          <w:rFonts w:eastAsia="Times New Roman"/>
          <w:sz w:val="24"/>
          <w:szCs w:val="24"/>
          <w:lang w:eastAsia="ru-RU"/>
        </w:rPr>
        <w:t xml:space="preserve"> повлиять на статистику смертности и травматизма на производстве, исключить формальный подход к охране труда. </w:t>
      </w:r>
    </w:p>
    <w:p w:rsidR="008001EE" w:rsidRDefault="007741CF" w:rsidP="008001EE">
      <w:pPr>
        <w:ind w:firstLine="709"/>
        <w:jc w:val="both"/>
        <w:textAlignment w:val="baseline"/>
        <w:rPr>
          <w:sz w:val="24"/>
          <w:szCs w:val="24"/>
          <w:shd w:val="clear" w:color="auto" w:fill="FFFFFF"/>
        </w:rPr>
      </w:pPr>
      <w:r w:rsidRPr="006F7025">
        <w:rPr>
          <w:sz w:val="24"/>
          <w:szCs w:val="24"/>
          <w:shd w:val="clear" w:color="auto" w:fill="FFFFFF"/>
        </w:rPr>
        <w:t xml:space="preserve">Концепция </w:t>
      </w:r>
      <w:r>
        <w:rPr>
          <w:sz w:val="24"/>
          <w:szCs w:val="24"/>
          <w:shd w:val="clear" w:color="auto" w:fill="FFFFFF"/>
        </w:rPr>
        <w:t>«</w:t>
      </w:r>
      <w:r w:rsidRPr="006F7025">
        <w:rPr>
          <w:sz w:val="24"/>
          <w:szCs w:val="24"/>
          <w:shd w:val="clear" w:color="auto" w:fill="FFFFFF"/>
        </w:rPr>
        <w:t>нулевого</w:t>
      </w:r>
      <w:r>
        <w:rPr>
          <w:sz w:val="24"/>
          <w:szCs w:val="24"/>
          <w:shd w:val="clear" w:color="auto" w:fill="FFFFFF"/>
        </w:rPr>
        <w:t>»</w:t>
      </w:r>
      <w:r w:rsidRPr="006F7025">
        <w:rPr>
          <w:sz w:val="24"/>
          <w:szCs w:val="24"/>
          <w:shd w:val="clear" w:color="auto" w:fill="FFFFFF"/>
        </w:rPr>
        <w:t xml:space="preserve"> травматизма представляет собой инновационный взгляд на профилактику, который включает 3 направления: гигиена труда</w:t>
      </w:r>
      <w:r w:rsidR="008001EE">
        <w:rPr>
          <w:sz w:val="24"/>
          <w:szCs w:val="24"/>
          <w:shd w:val="clear" w:color="auto" w:fill="FFFFFF"/>
        </w:rPr>
        <w:t>,</w:t>
      </w:r>
      <w:r w:rsidRPr="006F7025">
        <w:rPr>
          <w:sz w:val="24"/>
          <w:szCs w:val="24"/>
          <w:shd w:val="clear" w:color="auto" w:fill="FFFFFF"/>
        </w:rPr>
        <w:t xml:space="preserve"> безопасность</w:t>
      </w:r>
      <w:r w:rsidR="008001EE">
        <w:rPr>
          <w:sz w:val="24"/>
          <w:szCs w:val="24"/>
          <w:shd w:val="clear" w:color="auto" w:fill="FFFFFF"/>
        </w:rPr>
        <w:t>,</w:t>
      </w:r>
      <w:r w:rsidRPr="006F7025">
        <w:rPr>
          <w:sz w:val="24"/>
          <w:szCs w:val="24"/>
          <w:shd w:val="clear" w:color="auto" w:fill="FFFFFF"/>
        </w:rPr>
        <w:t xml:space="preserve"> благополучие сотрудника на всех производственных этапах. </w:t>
      </w:r>
    </w:p>
    <w:p w:rsidR="007741CF" w:rsidRPr="006F7025" w:rsidRDefault="007741CF" w:rsidP="008001EE">
      <w:pPr>
        <w:ind w:firstLine="709"/>
        <w:jc w:val="both"/>
        <w:textAlignment w:val="baseline"/>
        <w:rPr>
          <w:sz w:val="24"/>
          <w:szCs w:val="24"/>
          <w:shd w:val="clear" w:color="auto" w:fill="FFFFFF"/>
        </w:rPr>
      </w:pPr>
      <w:r w:rsidRPr="006F7025">
        <w:rPr>
          <w:sz w:val="24"/>
          <w:szCs w:val="24"/>
          <w:shd w:val="clear" w:color="auto" w:fill="FFFFFF"/>
        </w:rPr>
        <w:t>Здоровье сотрудника, его благополучие в психологической сфере положительно влияют на такие показатели, как качество труда и его производительность, что</w:t>
      </w:r>
      <w:r w:rsidR="00EC0C4D">
        <w:rPr>
          <w:sz w:val="24"/>
          <w:szCs w:val="24"/>
          <w:shd w:val="clear" w:color="auto" w:fill="FFFFFF"/>
        </w:rPr>
        <w:t>,</w:t>
      </w:r>
      <w:r w:rsidRPr="006F7025">
        <w:rPr>
          <w:sz w:val="24"/>
          <w:szCs w:val="24"/>
          <w:shd w:val="clear" w:color="auto" w:fill="FFFFFF"/>
        </w:rPr>
        <w:t xml:space="preserve"> в конечном счете</w:t>
      </w:r>
      <w:r w:rsidR="00EC0C4D">
        <w:rPr>
          <w:sz w:val="24"/>
          <w:szCs w:val="24"/>
          <w:shd w:val="clear" w:color="auto" w:fill="FFFFFF"/>
        </w:rPr>
        <w:t>,</w:t>
      </w:r>
      <w:r w:rsidRPr="006F7025">
        <w:rPr>
          <w:sz w:val="24"/>
          <w:szCs w:val="24"/>
          <w:shd w:val="clear" w:color="auto" w:fill="FFFFFF"/>
        </w:rPr>
        <w:t xml:space="preserve"> отразится на эффективности деятельности предприятия в целом. </w:t>
      </w:r>
    </w:p>
    <w:p w:rsidR="00F84FED" w:rsidRPr="007133B2" w:rsidRDefault="00F84FED" w:rsidP="00F84FED">
      <w:pPr>
        <w:ind w:firstLine="709"/>
        <w:jc w:val="both"/>
        <w:textAlignment w:val="baseline"/>
        <w:rPr>
          <w:rFonts w:eastAsia="Times New Roman"/>
          <w:sz w:val="24"/>
          <w:szCs w:val="24"/>
          <w:lang w:eastAsia="ru-RU"/>
        </w:rPr>
      </w:pPr>
      <w:r w:rsidRPr="007133B2">
        <w:rPr>
          <w:rFonts w:eastAsia="Times New Roman"/>
          <w:sz w:val="24"/>
          <w:szCs w:val="24"/>
          <w:lang w:eastAsia="ru-RU"/>
        </w:rPr>
        <w:t>Чтобы концепция заработала, нужно создавать конкретны</w:t>
      </w:r>
      <w:r w:rsidR="006244F1">
        <w:rPr>
          <w:rFonts w:eastAsia="Times New Roman"/>
          <w:sz w:val="24"/>
          <w:szCs w:val="24"/>
          <w:lang w:eastAsia="ru-RU"/>
        </w:rPr>
        <w:t>й</w:t>
      </w:r>
      <w:r w:rsidRPr="007133B2">
        <w:rPr>
          <w:rFonts w:eastAsia="Times New Roman"/>
          <w:sz w:val="24"/>
          <w:szCs w:val="24"/>
          <w:lang w:eastAsia="ru-RU"/>
        </w:rPr>
        <w:t xml:space="preserve"> план действий, адаптированны</w:t>
      </w:r>
      <w:r w:rsidR="006244F1">
        <w:rPr>
          <w:rFonts w:eastAsia="Times New Roman"/>
          <w:sz w:val="24"/>
          <w:szCs w:val="24"/>
          <w:lang w:eastAsia="ru-RU"/>
        </w:rPr>
        <w:t>й</w:t>
      </w:r>
      <w:r w:rsidRPr="007133B2">
        <w:rPr>
          <w:rFonts w:eastAsia="Times New Roman"/>
          <w:sz w:val="24"/>
          <w:szCs w:val="24"/>
          <w:lang w:eastAsia="ru-RU"/>
        </w:rPr>
        <w:t xml:space="preserve"> под </w:t>
      </w:r>
      <w:r>
        <w:rPr>
          <w:rFonts w:eastAsia="Times New Roman"/>
          <w:sz w:val="24"/>
          <w:szCs w:val="24"/>
          <w:lang w:eastAsia="ru-RU"/>
        </w:rPr>
        <w:t xml:space="preserve">деятельность </w:t>
      </w:r>
      <w:r w:rsidRPr="007133B2">
        <w:rPr>
          <w:rFonts w:eastAsia="Times New Roman"/>
          <w:sz w:val="24"/>
          <w:szCs w:val="24"/>
          <w:lang w:eastAsia="ru-RU"/>
        </w:rPr>
        <w:t>организаци</w:t>
      </w:r>
      <w:r>
        <w:rPr>
          <w:rFonts w:eastAsia="Times New Roman"/>
          <w:sz w:val="24"/>
          <w:szCs w:val="24"/>
          <w:lang w:eastAsia="ru-RU"/>
        </w:rPr>
        <w:t>и</w:t>
      </w:r>
      <w:r w:rsidRPr="007133B2">
        <w:rPr>
          <w:rFonts w:eastAsia="Times New Roman"/>
          <w:sz w:val="24"/>
          <w:szCs w:val="24"/>
          <w:lang w:eastAsia="ru-RU"/>
        </w:rPr>
        <w:t>.</w:t>
      </w:r>
    </w:p>
    <w:p w:rsidR="00F84FED" w:rsidRDefault="00F84FED" w:rsidP="00F84FED">
      <w:pPr>
        <w:ind w:firstLine="709"/>
        <w:jc w:val="both"/>
        <w:textAlignment w:val="baseline"/>
        <w:rPr>
          <w:rFonts w:eastAsia="Times New Roman"/>
          <w:sz w:val="24"/>
          <w:szCs w:val="24"/>
          <w:lang w:eastAsia="ru-RU"/>
        </w:rPr>
      </w:pPr>
      <w:r w:rsidRPr="007133B2">
        <w:rPr>
          <w:rFonts w:eastAsia="Times New Roman"/>
          <w:sz w:val="24"/>
          <w:szCs w:val="24"/>
          <w:lang w:eastAsia="ru-RU"/>
        </w:rPr>
        <w:t xml:space="preserve">Внедрять </w:t>
      </w:r>
      <w:proofErr w:type="spellStart"/>
      <w:r w:rsidRPr="007133B2">
        <w:rPr>
          <w:rFonts w:eastAsia="Times New Roman"/>
          <w:sz w:val="24"/>
          <w:szCs w:val="24"/>
          <w:lang w:eastAsia="ru-RU"/>
        </w:rPr>
        <w:t>Vision</w:t>
      </w:r>
      <w:proofErr w:type="spellEnd"/>
      <w:r w:rsidRPr="007133B2">
        <w:rPr>
          <w:rFonts w:eastAsia="Times New Roman"/>
          <w:sz w:val="24"/>
          <w:szCs w:val="24"/>
          <w:lang w:eastAsia="ru-RU"/>
        </w:rPr>
        <w:t xml:space="preserve"> </w:t>
      </w:r>
      <w:proofErr w:type="spellStart"/>
      <w:r w:rsidRPr="007133B2">
        <w:rPr>
          <w:rFonts w:eastAsia="Times New Roman"/>
          <w:sz w:val="24"/>
          <w:szCs w:val="24"/>
          <w:lang w:eastAsia="ru-RU"/>
        </w:rPr>
        <w:t>Zero</w:t>
      </w:r>
      <w:proofErr w:type="spellEnd"/>
      <w:r w:rsidRPr="007133B2">
        <w:rPr>
          <w:rFonts w:eastAsia="Times New Roman"/>
          <w:sz w:val="24"/>
          <w:szCs w:val="24"/>
          <w:lang w:eastAsia="ru-RU"/>
        </w:rPr>
        <w:t xml:space="preserve"> в организации можно самостоятельно. Для этого назначают ответственных из числа </w:t>
      </w:r>
      <w:r>
        <w:rPr>
          <w:rFonts w:eastAsia="Times New Roman"/>
          <w:sz w:val="24"/>
          <w:szCs w:val="24"/>
          <w:lang w:eastAsia="ru-RU"/>
        </w:rPr>
        <w:t>руководителей</w:t>
      </w:r>
      <w:r w:rsidRPr="007133B2">
        <w:rPr>
          <w:rFonts w:eastAsia="Times New Roman"/>
          <w:sz w:val="24"/>
          <w:szCs w:val="24"/>
          <w:lang w:eastAsia="ru-RU"/>
        </w:rPr>
        <w:t xml:space="preserve"> и специалистов по охране труда. Также работодатели могут привлечь стороннюю организацию, у которой есть штат квалифицированных специалистов. Они помогут определить проблемы, составить алгоритмы действий, а также будут сопровождать в процессе внедрения концепции. Каждый работодатель принимает решение сам, исходя из ситуации и поставленных целей. </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Фундамент концепции — семь «золотых правил», которые содержат базовые принципы охраны труда и безопасности на рабочем месте. Правила четко сформулированы и каждое предприятие может с учетом своей специфики использовать их для того, чтобы свести травматизм к нулю.</w:t>
      </w:r>
    </w:p>
    <w:p w:rsidR="007133B2" w:rsidRDefault="007133B2" w:rsidP="009B5EC9">
      <w:pPr>
        <w:ind w:firstLine="709"/>
        <w:jc w:val="both"/>
        <w:textAlignment w:val="baseline"/>
        <w:rPr>
          <w:rFonts w:eastAsia="Times New Roman"/>
          <w:b/>
          <w:bCs/>
          <w:sz w:val="24"/>
          <w:szCs w:val="24"/>
          <w:bdr w:val="none" w:sz="0" w:space="0" w:color="auto" w:frame="1"/>
          <w:lang w:eastAsia="ru-RU"/>
        </w:rPr>
      </w:pPr>
      <w:r w:rsidRPr="007133B2">
        <w:rPr>
          <w:rFonts w:eastAsia="Times New Roman"/>
          <w:b/>
          <w:bCs/>
          <w:sz w:val="24"/>
          <w:szCs w:val="24"/>
          <w:bdr w:val="none" w:sz="0" w:space="0" w:color="auto" w:frame="1"/>
          <w:lang w:eastAsia="ru-RU"/>
        </w:rPr>
        <w:t xml:space="preserve">Семь «золотых правил» концепции </w:t>
      </w:r>
      <w:proofErr w:type="spellStart"/>
      <w:r w:rsidRPr="007133B2">
        <w:rPr>
          <w:rFonts w:eastAsia="Times New Roman"/>
          <w:b/>
          <w:bCs/>
          <w:sz w:val="24"/>
          <w:szCs w:val="24"/>
          <w:bdr w:val="none" w:sz="0" w:space="0" w:color="auto" w:frame="1"/>
          <w:lang w:eastAsia="ru-RU"/>
        </w:rPr>
        <w:t>Vision</w:t>
      </w:r>
      <w:proofErr w:type="spellEnd"/>
      <w:r w:rsidR="009B5EC9">
        <w:rPr>
          <w:rFonts w:eastAsia="Times New Roman"/>
          <w:b/>
          <w:bCs/>
          <w:sz w:val="24"/>
          <w:szCs w:val="24"/>
          <w:bdr w:val="none" w:sz="0" w:space="0" w:color="auto" w:frame="1"/>
          <w:lang w:eastAsia="ru-RU"/>
        </w:rPr>
        <w:t xml:space="preserve"> </w:t>
      </w:r>
      <w:proofErr w:type="spellStart"/>
      <w:r w:rsidRPr="007133B2">
        <w:rPr>
          <w:rFonts w:eastAsia="Times New Roman"/>
          <w:b/>
          <w:bCs/>
          <w:sz w:val="24"/>
          <w:szCs w:val="24"/>
          <w:bdr w:val="none" w:sz="0" w:space="0" w:color="auto" w:frame="1"/>
          <w:lang w:eastAsia="ru-RU"/>
        </w:rPr>
        <w:t>Zero</w:t>
      </w:r>
      <w:proofErr w:type="spellEnd"/>
    </w:p>
    <w:p w:rsidR="009B5EC9" w:rsidRDefault="008E2873" w:rsidP="009B5EC9">
      <w:pPr>
        <w:ind w:firstLine="709"/>
        <w:jc w:val="both"/>
        <w:textAlignment w:val="baseline"/>
        <w:rPr>
          <w:rFonts w:eastAsia="Times New Roman"/>
          <w:b/>
          <w:bCs/>
          <w:sz w:val="24"/>
          <w:szCs w:val="24"/>
          <w:bdr w:val="none" w:sz="0" w:space="0" w:color="auto" w:frame="1"/>
          <w:lang w:eastAsia="ru-RU"/>
        </w:rPr>
      </w:pPr>
      <w:r>
        <w:rPr>
          <w:rFonts w:eastAsia="Times New Roman"/>
          <w:b/>
          <w:bCs/>
          <w:noProof/>
          <w:sz w:val="24"/>
          <w:szCs w:val="24"/>
          <w:lang w:eastAsia="ru-RU"/>
        </w:rPr>
        <w:drawing>
          <wp:anchor distT="0" distB="0" distL="114300" distR="114300" simplePos="0" relativeHeight="251658240" behindDoc="0" locked="0" layoutInCell="1" allowOverlap="1">
            <wp:simplePos x="0" y="0"/>
            <wp:positionH relativeFrom="column">
              <wp:posOffset>-120650</wp:posOffset>
            </wp:positionH>
            <wp:positionV relativeFrom="paragraph">
              <wp:posOffset>142875</wp:posOffset>
            </wp:positionV>
            <wp:extent cx="5754370" cy="3526790"/>
            <wp:effectExtent l="19050" t="0" r="0" b="0"/>
            <wp:wrapThrough wrapText="bothSides">
              <wp:wrapPolygon edited="0">
                <wp:start x="-72" y="0"/>
                <wp:lineTo x="-72" y="21468"/>
                <wp:lineTo x="21595" y="21468"/>
                <wp:lineTo x="21595" y="0"/>
                <wp:lineTo x="-72" y="0"/>
              </wp:wrapPolygon>
            </wp:wrapThrough>
            <wp:docPr id="3" name="Рисунок 2" descr="7 правил вижн зир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правил вижн зиро.jpg"/>
                    <pic:cNvPicPr>
                      <a:picLocks noChangeAspect="1" noChangeArrowheads="1"/>
                    </pic:cNvPicPr>
                  </pic:nvPicPr>
                  <pic:blipFill>
                    <a:blip r:embed="rId6"/>
                    <a:srcRect/>
                    <a:stretch>
                      <a:fillRect/>
                    </a:stretch>
                  </pic:blipFill>
                  <pic:spPr bwMode="auto">
                    <a:xfrm>
                      <a:off x="0" y="0"/>
                      <a:ext cx="5754370" cy="3526790"/>
                    </a:xfrm>
                    <a:prstGeom prst="rect">
                      <a:avLst/>
                    </a:prstGeom>
                    <a:noFill/>
                    <a:ln w="9525">
                      <a:noFill/>
                      <a:miter lim="800000"/>
                      <a:headEnd/>
                      <a:tailEnd/>
                    </a:ln>
                  </pic:spPr>
                </pic:pic>
              </a:graphicData>
            </a:graphic>
          </wp:anchor>
        </w:drawing>
      </w:r>
    </w:p>
    <w:p w:rsidR="009B5EC9" w:rsidRDefault="009B5EC9" w:rsidP="009B5EC9">
      <w:pPr>
        <w:ind w:firstLine="709"/>
        <w:jc w:val="both"/>
        <w:textAlignment w:val="baseline"/>
        <w:rPr>
          <w:rFonts w:eastAsia="Times New Roman"/>
          <w:b/>
          <w:bCs/>
          <w:sz w:val="24"/>
          <w:szCs w:val="24"/>
          <w:bdr w:val="none" w:sz="0" w:space="0" w:color="auto" w:frame="1"/>
          <w:lang w:eastAsia="ru-RU"/>
        </w:rPr>
      </w:pPr>
    </w:p>
    <w:p w:rsidR="009B5EC9" w:rsidRDefault="009B5EC9" w:rsidP="009B5EC9">
      <w:pPr>
        <w:ind w:firstLine="709"/>
        <w:jc w:val="both"/>
        <w:textAlignment w:val="baseline"/>
        <w:rPr>
          <w:rFonts w:eastAsia="Times New Roman"/>
          <w:b/>
          <w:bCs/>
          <w:sz w:val="24"/>
          <w:szCs w:val="24"/>
          <w:bdr w:val="none" w:sz="0" w:space="0" w:color="auto" w:frame="1"/>
          <w:lang w:eastAsia="ru-RU"/>
        </w:rPr>
      </w:pPr>
    </w:p>
    <w:p w:rsidR="009B5EC9" w:rsidRDefault="009B5EC9" w:rsidP="009B5EC9">
      <w:pPr>
        <w:ind w:firstLine="709"/>
        <w:jc w:val="both"/>
        <w:textAlignment w:val="baseline"/>
        <w:rPr>
          <w:rFonts w:eastAsia="Times New Roman"/>
          <w:b/>
          <w:bCs/>
          <w:sz w:val="24"/>
          <w:szCs w:val="24"/>
          <w:bdr w:val="none" w:sz="0" w:space="0" w:color="auto" w:frame="1"/>
          <w:lang w:eastAsia="ru-RU"/>
        </w:rPr>
      </w:pPr>
    </w:p>
    <w:p w:rsidR="009B5EC9" w:rsidRDefault="009B5EC9" w:rsidP="009B5EC9">
      <w:pPr>
        <w:ind w:firstLine="709"/>
        <w:jc w:val="both"/>
        <w:textAlignment w:val="baseline"/>
        <w:rPr>
          <w:rFonts w:eastAsia="Times New Roman"/>
          <w:b/>
          <w:bCs/>
          <w:sz w:val="24"/>
          <w:szCs w:val="24"/>
          <w:bdr w:val="none" w:sz="0" w:space="0" w:color="auto" w:frame="1"/>
          <w:lang w:eastAsia="ru-RU"/>
        </w:rPr>
      </w:pPr>
    </w:p>
    <w:p w:rsidR="009B5EC9" w:rsidRDefault="009B5EC9" w:rsidP="009B5EC9">
      <w:pPr>
        <w:ind w:firstLine="709"/>
        <w:jc w:val="both"/>
        <w:textAlignment w:val="baseline"/>
        <w:rPr>
          <w:rFonts w:eastAsia="Times New Roman"/>
          <w:b/>
          <w:bCs/>
          <w:sz w:val="24"/>
          <w:szCs w:val="24"/>
          <w:bdr w:val="none" w:sz="0" w:space="0" w:color="auto" w:frame="1"/>
          <w:lang w:eastAsia="ru-RU"/>
        </w:rPr>
      </w:pPr>
    </w:p>
    <w:p w:rsidR="009B5EC9" w:rsidRDefault="009B5EC9" w:rsidP="009B5EC9">
      <w:pPr>
        <w:ind w:firstLine="709"/>
        <w:jc w:val="both"/>
        <w:textAlignment w:val="baseline"/>
        <w:rPr>
          <w:rFonts w:eastAsia="Times New Roman"/>
          <w:b/>
          <w:bCs/>
          <w:sz w:val="24"/>
          <w:szCs w:val="24"/>
          <w:bdr w:val="none" w:sz="0" w:space="0" w:color="auto" w:frame="1"/>
          <w:lang w:eastAsia="ru-RU"/>
        </w:rPr>
      </w:pPr>
    </w:p>
    <w:p w:rsidR="009B5EC9" w:rsidRDefault="009B5EC9" w:rsidP="009B5EC9">
      <w:pPr>
        <w:ind w:firstLine="709"/>
        <w:jc w:val="both"/>
        <w:textAlignment w:val="baseline"/>
        <w:rPr>
          <w:rFonts w:eastAsia="Times New Roman"/>
          <w:b/>
          <w:bCs/>
          <w:sz w:val="24"/>
          <w:szCs w:val="24"/>
          <w:bdr w:val="none" w:sz="0" w:space="0" w:color="auto" w:frame="1"/>
          <w:lang w:eastAsia="ru-RU"/>
        </w:rPr>
      </w:pPr>
    </w:p>
    <w:p w:rsidR="009B5EC9" w:rsidRDefault="009B5EC9" w:rsidP="009B5EC9">
      <w:pPr>
        <w:ind w:firstLine="709"/>
        <w:jc w:val="both"/>
        <w:textAlignment w:val="baseline"/>
        <w:rPr>
          <w:rFonts w:eastAsia="Times New Roman"/>
          <w:b/>
          <w:bCs/>
          <w:sz w:val="24"/>
          <w:szCs w:val="24"/>
          <w:bdr w:val="none" w:sz="0" w:space="0" w:color="auto" w:frame="1"/>
          <w:lang w:eastAsia="ru-RU"/>
        </w:rPr>
      </w:pPr>
    </w:p>
    <w:p w:rsidR="009B5EC9" w:rsidRDefault="009B5EC9" w:rsidP="009B5EC9">
      <w:pPr>
        <w:ind w:firstLine="709"/>
        <w:jc w:val="both"/>
        <w:textAlignment w:val="baseline"/>
        <w:rPr>
          <w:rFonts w:eastAsia="Times New Roman"/>
          <w:b/>
          <w:bCs/>
          <w:sz w:val="24"/>
          <w:szCs w:val="24"/>
          <w:bdr w:val="none" w:sz="0" w:space="0" w:color="auto" w:frame="1"/>
          <w:lang w:eastAsia="ru-RU"/>
        </w:rPr>
      </w:pPr>
    </w:p>
    <w:p w:rsidR="009B5EC9" w:rsidRDefault="009B5EC9" w:rsidP="009B5EC9">
      <w:pPr>
        <w:ind w:firstLine="709"/>
        <w:jc w:val="both"/>
        <w:textAlignment w:val="baseline"/>
        <w:rPr>
          <w:rFonts w:eastAsia="Times New Roman"/>
          <w:b/>
          <w:bCs/>
          <w:sz w:val="24"/>
          <w:szCs w:val="24"/>
          <w:bdr w:val="none" w:sz="0" w:space="0" w:color="auto" w:frame="1"/>
          <w:lang w:eastAsia="ru-RU"/>
        </w:rPr>
      </w:pPr>
    </w:p>
    <w:p w:rsidR="009B5EC9" w:rsidRDefault="009B5EC9" w:rsidP="009B5EC9">
      <w:pPr>
        <w:ind w:firstLine="709"/>
        <w:jc w:val="both"/>
        <w:textAlignment w:val="baseline"/>
        <w:rPr>
          <w:rFonts w:eastAsia="Times New Roman"/>
          <w:b/>
          <w:bCs/>
          <w:sz w:val="24"/>
          <w:szCs w:val="24"/>
          <w:bdr w:val="none" w:sz="0" w:space="0" w:color="auto" w:frame="1"/>
          <w:lang w:eastAsia="ru-RU"/>
        </w:rPr>
      </w:pPr>
    </w:p>
    <w:p w:rsidR="009B5EC9" w:rsidRDefault="009B5EC9" w:rsidP="009B5EC9">
      <w:pPr>
        <w:ind w:firstLine="709"/>
        <w:jc w:val="both"/>
        <w:textAlignment w:val="baseline"/>
        <w:rPr>
          <w:rFonts w:eastAsia="Times New Roman"/>
          <w:b/>
          <w:bCs/>
          <w:sz w:val="24"/>
          <w:szCs w:val="24"/>
          <w:bdr w:val="none" w:sz="0" w:space="0" w:color="auto" w:frame="1"/>
          <w:lang w:eastAsia="ru-RU"/>
        </w:rPr>
      </w:pPr>
    </w:p>
    <w:p w:rsidR="009B5EC9" w:rsidRDefault="009B5EC9" w:rsidP="009B5EC9">
      <w:pPr>
        <w:ind w:firstLine="709"/>
        <w:jc w:val="both"/>
        <w:textAlignment w:val="baseline"/>
        <w:rPr>
          <w:rFonts w:eastAsia="Times New Roman"/>
          <w:b/>
          <w:bCs/>
          <w:sz w:val="24"/>
          <w:szCs w:val="24"/>
          <w:bdr w:val="none" w:sz="0" w:space="0" w:color="auto" w:frame="1"/>
          <w:lang w:eastAsia="ru-RU"/>
        </w:rPr>
      </w:pPr>
    </w:p>
    <w:p w:rsidR="009B5EC9" w:rsidRDefault="009B5EC9" w:rsidP="009B5EC9">
      <w:pPr>
        <w:ind w:firstLine="709"/>
        <w:jc w:val="both"/>
        <w:textAlignment w:val="baseline"/>
        <w:rPr>
          <w:rFonts w:eastAsia="Times New Roman"/>
          <w:b/>
          <w:bCs/>
          <w:sz w:val="24"/>
          <w:szCs w:val="24"/>
          <w:bdr w:val="none" w:sz="0" w:space="0" w:color="auto" w:frame="1"/>
          <w:lang w:eastAsia="ru-RU"/>
        </w:rPr>
      </w:pPr>
    </w:p>
    <w:p w:rsidR="009B5EC9" w:rsidRDefault="009B5EC9" w:rsidP="009B5EC9">
      <w:pPr>
        <w:ind w:firstLine="709"/>
        <w:jc w:val="both"/>
        <w:textAlignment w:val="baseline"/>
        <w:rPr>
          <w:rFonts w:eastAsia="Times New Roman"/>
          <w:b/>
          <w:bCs/>
          <w:sz w:val="24"/>
          <w:szCs w:val="24"/>
          <w:bdr w:val="none" w:sz="0" w:space="0" w:color="auto" w:frame="1"/>
          <w:lang w:eastAsia="ru-RU"/>
        </w:rPr>
      </w:pPr>
    </w:p>
    <w:p w:rsidR="009B5EC9" w:rsidRDefault="009B5EC9" w:rsidP="009B5EC9">
      <w:pPr>
        <w:ind w:firstLine="709"/>
        <w:jc w:val="both"/>
        <w:textAlignment w:val="baseline"/>
        <w:outlineLvl w:val="1"/>
        <w:rPr>
          <w:rFonts w:eastAsia="Times New Roman"/>
          <w:b/>
          <w:sz w:val="24"/>
          <w:szCs w:val="24"/>
          <w:lang w:eastAsia="ru-RU"/>
        </w:rPr>
      </w:pPr>
    </w:p>
    <w:p w:rsidR="007133B2" w:rsidRDefault="007133B2" w:rsidP="009B5EC9">
      <w:pPr>
        <w:ind w:firstLine="709"/>
        <w:jc w:val="both"/>
        <w:textAlignment w:val="baseline"/>
        <w:rPr>
          <w:rFonts w:eastAsia="Times New Roman"/>
          <w:sz w:val="24"/>
          <w:szCs w:val="24"/>
          <w:lang w:eastAsia="ru-RU"/>
        </w:rPr>
      </w:pPr>
      <w:r w:rsidRPr="007133B2">
        <w:rPr>
          <w:rFonts w:eastAsia="Times New Roman"/>
          <w:b/>
          <w:bCs/>
          <w:sz w:val="24"/>
          <w:szCs w:val="24"/>
          <w:bdr w:val="none" w:sz="0" w:space="0" w:color="auto" w:frame="1"/>
          <w:lang w:eastAsia="ru-RU"/>
        </w:rPr>
        <w:lastRenderedPageBreak/>
        <w:t>Правило 1. Стать лидером — показать приверженность принципам</w:t>
      </w:r>
      <w:r w:rsidRPr="007133B2">
        <w:rPr>
          <w:rFonts w:eastAsia="Times New Roman"/>
          <w:sz w:val="24"/>
          <w:szCs w:val="24"/>
          <w:lang w:eastAsia="ru-RU"/>
        </w:rPr>
        <w:t> </w:t>
      </w:r>
    </w:p>
    <w:p w:rsid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 xml:space="preserve">Общий смысл этого правила можно передать известной фразой — «стая копирует вожака». Все руководители </w:t>
      </w:r>
      <w:proofErr w:type="gramStart"/>
      <w:r w:rsidRPr="007133B2">
        <w:rPr>
          <w:rFonts w:eastAsia="Times New Roman"/>
          <w:sz w:val="24"/>
          <w:szCs w:val="24"/>
          <w:lang w:eastAsia="ru-RU"/>
        </w:rPr>
        <w:t>от</w:t>
      </w:r>
      <w:proofErr w:type="gramEnd"/>
      <w:r w:rsidRPr="007133B2">
        <w:rPr>
          <w:rFonts w:eastAsia="Times New Roman"/>
          <w:sz w:val="24"/>
          <w:szCs w:val="24"/>
          <w:lang w:eastAsia="ru-RU"/>
        </w:rPr>
        <w:t xml:space="preserve"> высшего до линейного уровня должны показывать другим пример для подражания. Они устанавливают правила и сами следуют им. То, как поступают сами руководители, с чем они мирятся и на чем настаивают, определяет норму поведения работников. Если начальник цеха, входя в цех, не надевает каску, то через некоторое время пренебрегать использованием необходимых средств защиты будут все работники цеха. С другой стороны, каждый работник должен знать и исполнять требования охраны труда, </w:t>
      </w:r>
      <w:r w:rsidR="008001EE">
        <w:rPr>
          <w:rFonts w:eastAsia="Times New Roman"/>
          <w:sz w:val="24"/>
          <w:szCs w:val="24"/>
          <w:lang w:eastAsia="ru-RU"/>
        </w:rPr>
        <w:t>тем самым</w:t>
      </w:r>
      <w:r w:rsidRPr="007133B2">
        <w:rPr>
          <w:rFonts w:eastAsia="Times New Roman"/>
          <w:sz w:val="24"/>
          <w:szCs w:val="24"/>
          <w:lang w:eastAsia="ru-RU"/>
        </w:rPr>
        <w:t xml:space="preserve"> подавать пример окружающим. Практика внедрения концепции </w:t>
      </w:r>
      <w:proofErr w:type="spellStart"/>
      <w:r w:rsidRPr="007133B2">
        <w:rPr>
          <w:rFonts w:eastAsia="Times New Roman"/>
          <w:sz w:val="24"/>
          <w:szCs w:val="24"/>
          <w:lang w:eastAsia="ru-RU"/>
        </w:rPr>
        <w:t>Vision</w:t>
      </w:r>
      <w:proofErr w:type="spellEnd"/>
      <w:r w:rsidRPr="007133B2">
        <w:rPr>
          <w:rFonts w:eastAsia="Times New Roman"/>
          <w:sz w:val="24"/>
          <w:szCs w:val="24"/>
          <w:lang w:eastAsia="ru-RU"/>
        </w:rPr>
        <w:t xml:space="preserve"> </w:t>
      </w:r>
      <w:proofErr w:type="spellStart"/>
      <w:r w:rsidRPr="007133B2">
        <w:rPr>
          <w:rFonts w:eastAsia="Times New Roman"/>
          <w:sz w:val="24"/>
          <w:szCs w:val="24"/>
          <w:lang w:eastAsia="ru-RU"/>
        </w:rPr>
        <w:t>Zero</w:t>
      </w:r>
      <w:proofErr w:type="spellEnd"/>
      <w:r w:rsidRPr="007133B2">
        <w:rPr>
          <w:rFonts w:eastAsia="Times New Roman"/>
          <w:sz w:val="24"/>
          <w:szCs w:val="24"/>
          <w:lang w:eastAsia="ru-RU"/>
        </w:rPr>
        <w:t xml:space="preserve"> показала, что именно по данному правилу в организациях много проблем, которые требуют детальной проработки. </w:t>
      </w:r>
    </w:p>
    <w:p w:rsidR="00066C10" w:rsidRDefault="007133B2" w:rsidP="00611525">
      <w:pPr>
        <w:shd w:val="clear" w:color="auto" w:fill="F2F2F2" w:themeFill="background1" w:themeFillShade="F2"/>
        <w:ind w:firstLine="709"/>
        <w:jc w:val="both"/>
        <w:textAlignment w:val="baseline"/>
        <w:rPr>
          <w:rFonts w:eastAsia="Times New Roman"/>
          <w:sz w:val="24"/>
          <w:szCs w:val="24"/>
          <w:lang w:eastAsia="ru-RU"/>
        </w:rPr>
      </w:pPr>
      <w:r w:rsidRPr="007133B2">
        <w:rPr>
          <w:rFonts w:eastAsia="Times New Roman"/>
          <w:b/>
          <w:bCs/>
          <w:i/>
          <w:iCs/>
          <w:sz w:val="24"/>
          <w:szCs w:val="24"/>
          <w:bdr w:val="none" w:sz="0" w:space="0" w:color="auto" w:frame="1"/>
          <w:lang w:eastAsia="ru-RU"/>
        </w:rPr>
        <w:t>Обратите внимание</w:t>
      </w:r>
      <w:r w:rsidRPr="007133B2">
        <w:rPr>
          <w:rFonts w:eastAsia="Times New Roman"/>
          <w:sz w:val="24"/>
          <w:szCs w:val="24"/>
          <w:lang w:eastAsia="ru-RU"/>
        </w:rPr>
        <w:t> </w:t>
      </w:r>
    </w:p>
    <w:p w:rsidR="00066C10" w:rsidRDefault="007133B2" w:rsidP="00611525">
      <w:pPr>
        <w:shd w:val="clear" w:color="auto" w:fill="F2F2F2" w:themeFill="background1" w:themeFillShade="F2"/>
        <w:ind w:firstLine="709"/>
        <w:jc w:val="both"/>
        <w:textAlignment w:val="baseline"/>
        <w:rPr>
          <w:rFonts w:eastAsia="Times New Roman"/>
          <w:sz w:val="24"/>
          <w:szCs w:val="24"/>
          <w:lang w:eastAsia="ru-RU"/>
        </w:rPr>
      </w:pPr>
      <w:r w:rsidRPr="007133B2">
        <w:rPr>
          <w:rFonts w:eastAsia="Times New Roman"/>
          <w:i/>
          <w:iCs/>
          <w:sz w:val="24"/>
          <w:szCs w:val="24"/>
          <w:bdr w:val="none" w:sz="0" w:space="0" w:color="auto" w:frame="1"/>
          <w:lang w:eastAsia="ru-RU"/>
        </w:rPr>
        <w:t>Любое выявленное нарушение требований охраны труда требует немедленной реакции со стороны руководства</w:t>
      </w:r>
      <w:r w:rsidR="00BD3B9E">
        <w:rPr>
          <w:rFonts w:eastAsia="Times New Roman"/>
          <w:i/>
          <w:iCs/>
          <w:sz w:val="24"/>
          <w:szCs w:val="24"/>
          <w:bdr w:val="none" w:sz="0" w:space="0" w:color="auto" w:frame="1"/>
          <w:lang w:eastAsia="ru-RU"/>
        </w:rPr>
        <w:t>.</w:t>
      </w:r>
      <w:r w:rsidRPr="007133B2">
        <w:rPr>
          <w:rFonts w:eastAsia="Times New Roman"/>
          <w:sz w:val="24"/>
          <w:szCs w:val="24"/>
          <w:lang w:eastAsia="ru-RU"/>
        </w:rPr>
        <w:t> </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b/>
          <w:bCs/>
          <w:sz w:val="24"/>
          <w:szCs w:val="24"/>
          <w:bdr w:val="none" w:sz="0" w:space="0" w:color="auto" w:frame="1"/>
          <w:lang w:eastAsia="ru-RU"/>
        </w:rPr>
        <w:t>Пример</w:t>
      </w:r>
      <w:r w:rsidRPr="007133B2">
        <w:rPr>
          <w:rFonts w:eastAsia="Times New Roman"/>
          <w:sz w:val="24"/>
          <w:szCs w:val="24"/>
          <w:lang w:eastAsia="ru-RU"/>
        </w:rPr>
        <w:t>. При проработке первого правила ответственные определили, что охрана труда не стоит первы</w:t>
      </w:r>
      <w:r w:rsidR="0023377C">
        <w:rPr>
          <w:rFonts w:eastAsia="Times New Roman"/>
          <w:sz w:val="24"/>
          <w:szCs w:val="24"/>
          <w:lang w:eastAsia="ru-RU"/>
        </w:rPr>
        <w:t>м</w:t>
      </w:r>
      <w:r w:rsidRPr="007133B2">
        <w:rPr>
          <w:rFonts w:eastAsia="Times New Roman"/>
          <w:sz w:val="24"/>
          <w:szCs w:val="24"/>
          <w:lang w:eastAsia="ru-RU"/>
        </w:rPr>
        <w:t xml:space="preserve"> пунктом в повестке дня всех совещаний. Оказалось, что на совещаниях поднимают вопросы охраны труда, но оставляют их на последние минуты встречи. В результате руководители не воспринимают информацию и откладывают решение важных проблем. В ходе встречи специалист по охране труда напомнил, что в конце каждого совещания поднимал вопрос о нанесении разметки на складе. Решение откладывали до того момента, пока один из работников не вышел в зону движения погрузчиков и не получил травму.</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После разбора проблемы определили цель — поставить обсуждение вопросов безопасности труда первым пунктом на производственных совещаниях. Срок на реализацию определили в один календарный месяц. Для достижения цели составили план:</w:t>
      </w:r>
    </w:p>
    <w:p w:rsidR="007133B2" w:rsidRPr="007133B2" w:rsidRDefault="007133B2" w:rsidP="009B5EC9">
      <w:pPr>
        <w:numPr>
          <w:ilvl w:val="0"/>
          <w:numId w:val="2"/>
        </w:numPr>
        <w:ind w:left="0" w:firstLine="709"/>
        <w:jc w:val="both"/>
        <w:textAlignment w:val="baseline"/>
        <w:rPr>
          <w:rFonts w:eastAsia="Times New Roman"/>
          <w:sz w:val="24"/>
          <w:szCs w:val="24"/>
          <w:lang w:eastAsia="ru-RU"/>
        </w:rPr>
      </w:pPr>
      <w:r w:rsidRPr="007133B2">
        <w:rPr>
          <w:rFonts w:eastAsia="Times New Roman"/>
          <w:sz w:val="24"/>
          <w:szCs w:val="24"/>
          <w:lang w:eastAsia="ru-RU"/>
        </w:rPr>
        <w:t>Подготовить информацию для руководства о возможных негативных последствиях</w:t>
      </w:r>
      <w:r w:rsidR="008A5A44">
        <w:rPr>
          <w:rFonts w:eastAsia="Times New Roman"/>
          <w:sz w:val="24"/>
          <w:szCs w:val="24"/>
          <w:lang w:eastAsia="ru-RU"/>
        </w:rPr>
        <w:t>, которых могут возникнуть</w:t>
      </w:r>
      <w:r w:rsidRPr="007133B2">
        <w:rPr>
          <w:rFonts w:eastAsia="Times New Roman"/>
          <w:sz w:val="24"/>
          <w:szCs w:val="24"/>
          <w:lang w:eastAsia="ru-RU"/>
        </w:rPr>
        <w:t xml:space="preserve"> без </w:t>
      </w:r>
      <w:r w:rsidR="008A5A44">
        <w:rPr>
          <w:rFonts w:eastAsia="Times New Roman"/>
          <w:sz w:val="24"/>
          <w:szCs w:val="24"/>
          <w:lang w:eastAsia="ru-RU"/>
        </w:rPr>
        <w:t>обеспечения работ по</w:t>
      </w:r>
      <w:r w:rsidRPr="007133B2">
        <w:rPr>
          <w:rFonts w:eastAsia="Times New Roman"/>
          <w:sz w:val="24"/>
          <w:szCs w:val="24"/>
          <w:lang w:eastAsia="ru-RU"/>
        </w:rPr>
        <w:t xml:space="preserve"> безопасности труда.</w:t>
      </w:r>
    </w:p>
    <w:p w:rsidR="007133B2" w:rsidRPr="007133B2" w:rsidRDefault="007133B2" w:rsidP="009B5EC9">
      <w:pPr>
        <w:numPr>
          <w:ilvl w:val="0"/>
          <w:numId w:val="2"/>
        </w:numPr>
        <w:ind w:left="0" w:firstLine="709"/>
        <w:jc w:val="both"/>
        <w:textAlignment w:val="baseline"/>
        <w:rPr>
          <w:rFonts w:eastAsia="Times New Roman"/>
          <w:sz w:val="24"/>
          <w:szCs w:val="24"/>
          <w:lang w:eastAsia="ru-RU"/>
        </w:rPr>
      </w:pPr>
      <w:r w:rsidRPr="007133B2">
        <w:rPr>
          <w:rFonts w:eastAsia="Times New Roman"/>
          <w:sz w:val="24"/>
          <w:szCs w:val="24"/>
          <w:lang w:eastAsia="ru-RU"/>
        </w:rPr>
        <w:t xml:space="preserve">Подготовить макет </w:t>
      </w:r>
      <w:r w:rsidR="00BD3B9E">
        <w:rPr>
          <w:rFonts w:eastAsia="Times New Roman"/>
          <w:sz w:val="24"/>
          <w:szCs w:val="24"/>
          <w:lang w:eastAsia="ru-RU"/>
        </w:rPr>
        <w:t>р</w:t>
      </w:r>
      <w:r w:rsidRPr="007133B2">
        <w:rPr>
          <w:rFonts w:eastAsia="Times New Roman"/>
          <w:sz w:val="24"/>
          <w:szCs w:val="24"/>
          <w:lang w:eastAsia="ru-RU"/>
        </w:rPr>
        <w:t xml:space="preserve">егламента производственных совещаний, который предусматривает обсуждение вопросов безопасности труда </w:t>
      </w:r>
      <w:r w:rsidR="008A5A44">
        <w:rPr>
          <w:rFonts w:eastAsia="Times New Roman"/>
          <w:sz w:val="24"/>
          <w:szCs w:val="24"/>
          <w:lang w:eastAsia="ru-RU"/>
        </w:rPr>
        <w:t>в первоочередном порядке при рассмотрении</w:t>
      </w:r>
      <w:r w:rsidRPr="007133B2">
        <w:rPr>
          <w:rFonts w:eastAsia="Times New Roman"/>
          <w:sz w:val="24"/>
          <w:szCs w:val="24"/>
          <w:lang w:eastAsia="ru-RU"/>
        </w:rPr>
        <w:t xml:space="preserve"> прочих вопросов</w:t>
      </w:r>
      <w:r w:rsidR="008A5A44">
        <w:rPr>
          <w:rFonts w:eastAsia="Times New Roman"/>
          <w:sz w:val="24"/>
          <w:szCs w:val="24"/>
          <w:lang w:eastAsia="ru-RU"/>
        </w:rPr>
        <w:t xml:space="preserve"> совещания</w:t>
      </w:r>
      <w:r w:rsidRPr="007133B2">
        <w:rPr>
          <w:rFonts w:eastAsia="Times New Roman"/>
          <w:sz w:val="24"/>
          <w:szCs w:val="24"/>
          <w:lang w:eastAsia="ru-RU"/>
        </w:rPr>
        <w:t>.</w:t>
      </w:r>
    </w:p>
    <w:p w:rsidR="007133B2" w:rsidRPr="007133B2" w:rsidRDefault="007133B2" w:rsidP="009B5EC9">
      <w:pPr>
        <w:numPr>
          <w:ilvl w:val="0"/>
          <w:numId w:val="2"/>
        </w:numPr>
        <w:ind w:left="0" w:firstLine="709"/>
        <w:jc w:val="both"/>
        <w:textAlignment w:val="baseline"/>
        <w:rPr>
          <w:rFonts w:eastAsia="Times New Roman"/>
          <w:sz w:val="24"/>
          <w:szCs w:val="24"/>
          <w:lang w:eastAsia="ru-RU"/>
        </w:rPr>
      </w:pPr>
      <w:r w:rsidRPr="007133B2">
        <w:rPr>
          <w:rFonts w:eastAsia="Times New Roman"/>
          <w:sz w:val="24"/>
          <w:szCs w:val="24"/>
          <w:lang w:eastAsia="ru-RU"/>
        </w:rPr>
        <w:t xml:space="preserve">Выступить инициатором </w:t>
      </w:r>
      <w:r w:rsidR="008A5A44">
        <w:rPr>
          <w:rFonts w:eastAsia="Times New Roman"/>
          <w:sz w:val="24"/>
          <w:szCs w:val="24"/>
          <w:lang w:eastAsia="ru-RU"/>
        </w:rPr>
        <w:t xml:space="preserve">и организовать </w:t>
      </w:r>
      <w:r w:rsidRPr="007133B2">
        <w:rPr>
          <w:rFonts w:eastAsia="Times New Roman"/>
          <w:sz w:val="24"/>
          <w:szCs w:val="24"/>
          <w:lang w:eastAsia="ru-RU"/>
        </w:rPr>
        <w:t>встреч</w:t>
      </w:r>
      <w:r w:rsidR="008A5A44">
        <w:rPr>
          <w:rFonts w:eastAsia="Times New Roman"/>
          <w:sz w:val="24"/>
          <w:szCs w:val="24"/>
          <w:lang w:eastAsia="ru-RU"/>
        </w:rPr>
        <w:t>у</w:t>
      </w:r>
      <w:r w:rsidRPr="007133B2">
        <w:rPr>
          <w:rFonts w:eastAsia="Times New Roman"/>
          <w:sz w:val="24"/>
          <w:szCs w:val="24"/>
          <w:lang w:eastAsia="ru-RU"/>
        </w:rPr>
        <w:t xml:space="preserve"> с руководством </w:t>
      </w:r>
      <w:r w:rsidR="008A5A44">
        <w:rPr>
          <w:rFonts w:eastAsia="Times New Roman"/>
          <w:sz w:val="24"/>
          <w:szCs w:val="24"/>
          <w:lang w:eastAsia="ru-RU"/>
        </w:rPr>
        <w:t>предприятия</w:t>
      </w:r>
      <w:r w:rsidRPr="007133B2">
        <w:rPr>
          <w:rFonts w:eastAsia="Times New Roman"/>
          <w:sz w:val="24"/>
          <w:szCs w:val="24"/>
          <w:lang w:eastAsia="ru-RU"/>
        </w:rPr>
        <w:t>.</w:t>
      </w:r>
    </w:p>
    <w:p w:rsidR="007133B2" w:rsidRPr="007133B2" w:rsidRDefault="007133B2" w:rsidP="009B5EC9">
      <w:pPr>
        <w:numPr>
          <w:ilvl w:val="0"/>
          <w:numId w:val="2"/>
        </w:numPr>
        <w:ind w:left="0" w:firstLine="709"/>
        <w:jc w:val="both"/>
        <w:textAlignment w:val="baseline"/>
        <w:rPr>
          <w:rFonts w:eastAsia="Times New Roman"/>
          <w:sz w:val="24"/>
          <w:szCs w:val="24"/>
          <w:lang w:eastAsia="ru-RU"/>
        </w:rPr>
      </w:pPr>
      <w:r w:rsidRPr="007133B2">
        <w:rPr>
          <w:rFonts w:eastAsia="Times New Roman"/>
          <w:sz w:val="24"/>
          <w:szCs w:val="24"/>
          <w:lang w:eastAsia="ru-RU"/>
        </w:rPr>
        <w:t xml:space="preserve">Провести встречу с руководством. В ходе встречи убедить руководство в том, что вопросы безопасности труда нужно поставить на первое место при проведении производственных совещаний. Для этого использовать информацию, подготовленную по первому пункту. Предложить использовать разработанный </w:t>
      </w:r>
      <w:r w:rsidR="00BD3B9E">
        <w:rPr>
          <w:rFonts w:eastAsia="Times New Roman"/>
          <w:sz w:val="24"/>
          <w:szCs w:val="24"/>
          <w:lang w:eastAsia="ru-RU"/>
        </w:rPr>
        <w:t>р</w:t>
      </w:r>
      <w:r w:rsidRPr="007133B2">
        <w:rPr>
          <w:rFonts w:eastAsia="Times New Roman"/>
          <w:sz w:val="24"/>
          <w:szCs w:val="24"/>
          <w:lang w:eastAsia="ru-RU"/>
        </w:rPr>
        <w:t>егламент производственных совещаний.</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b/>
          <w:bCs/>
          <w:sz w:val="24"/>
          <w:szCs w:val="24"/>
          <w:bdr w:val="none" w:sz="0" w:space="0" w:color="auto" w:frame="1"/>
          <w:lang w:eastAsia="ru-RU"/>
        </w:rPr>
        <w:t>Правило 2. Выявлять угрозы — контролировать риски</w:t>
      </w:r>
      <w:r w:rsidRPr="007133B2">
        <w:rPr>
          <w:rFonts w:eastAsia="Times New Roman"/>
          <w:sz w:val="24"/>
          <w:szCs w:val="24"/>
          <w:lang w:eastAsia="ru-RU"/>
        </w:rPr>
        <w:t> </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Управление рисками — комплекс взаимосвязанных мероприятий. Оценить профессиональные риски — значит выявить возможные опасности, определить их величину и тяжесть потенциальных последствий. А с помощью анализа можно разработать и реализовать предупредительные меры, которые помогут предотвратить происшествия и аварии.</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 xml:space="preserve">В мире применяют более 70 методов анализа и оценки рисков. Национальный стандарт РФ ГОСТ </w:t>
      </w:r>
      <w:proofErr w:type="gramStart"/>
      <w:r w:rsidRPr="007133B2">
        <w:rPr>
          <w:rFonts w:eastAsia="Times New Roman"/>
          <w:sz w:val="24"/>
          <w:szCs w:val="24"/>
          <w:lang w:eastAsia="ru-RU"/>
        </w:rPr>
        <w:t>Р</w:t>
      </w:r>
      <w:proofErr w:type="gramEnd"/>
      <w:r w:rsidRPr="007133B2">
        <w:rPr>
          <w:rFonts w:eastAsia="Times New Roman"/>
          <w:sz w:val="24"/>
          <w:szCs w:val="24"/>
          <w:lang w:eastAsia="ru-RU"/>
        </w:rPr>
        <w:t xml:space="preserve"> ИСО/МЭК 31010-2011 описывает 31 метод оценки. Все многообразие методов можно разделить </w:t>
      </w:r>
      <w:proofErr w:type="gramStart"/>
      <w:r w:rsidRPr="007133B2">
        <w:rPr>
          <w:rFonts w:eastAsia="Times New Roman"/>
          <w:sz w:val="24"/>
          <w:szCs w:val="24"/>
          <w:lang w:eastAsia="ru-RU"/>
        </w:rPr>
        <w:t>на</w:t>
      </w:r>
      <w:proofErr w:type="gramEnd"/>
      <w:r w:rsidRPr="007133B2">
        <w:rPr>
          <w:rFonts w:eastAsia="Times New Roman"/>
          <w:sz w:val="24"/>
          <w:szCs w:val="24"/>
          <w:lang w:eastAsia="ru-RU"/>
        </w:rPr>
        <w:t xml:space="preserve"> качественные, количественные и смешанные. В организациях, как правило, используют смешанные методы. Наибольшее распространение получил метод «контрольных листов» в сочетании с методом «матрицы последствий и вероятностей», возможно, с некоторыми модификациями по методу </w:t>
      </w:r>
      <w:proofErr w:type="spellStart"/>
      <w:r w:rsidRPr="007133B2">
        <w:rPr>
          <w:rFonts w:eastAsia="Times New Roman"/>
          <w:sz w:val="24"/>
          <w:szCs w:val="24"/>
          <w:lang w:eastAsia="ru-RU"/>
        </w:rPr>
        <w:t>Файна-Кинни</w:t>
      </w:r>
      <w:proofErr w:type="spellEnd"/>
      <w:r w:rsidRPr="007133B2">
        <w:rPr>
          <w:rFonts w:eastAsia="Times New Roman"/>
          <w:sz w:val="24"/>
          <w:szCs w:val="24"/>
          <w:lang w:eastAsia="ru-RU"/>
        </w:rPr>
        <w:t>. Смешанные методы используют благодаря универсальности, простоте применения, наглядности и практической направленности результатов.</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b/>
          <w:bCs/>
          <w:sz w:val="24"/>
          <w:szCs w:val="24"/>
          <w:bdr w:val="none" w:sz="0" w:space="0" w:color="auto" w:frame="1"/>
          <w:lang w:eastAsia="ru-RU"/>
        </w:rPr>
        <w:lastRenderedPageBreak/>
        <w:t>Методы анализа и оценки рисков</w:t>
      </w:r>
    </w:p>
    <w:p w:rsidR="007133B2" w:rsidRPr="007133B2" w:rsidRDefault="00C816C3" w:rsidP="009B5EC9">
      <w:pPr>
        <w:ind w:firstLine="709"/>
        <w:jc w:val="both"/>
        <w:textAlignment w:val="baseline"/>
        <w:rPr>
          <w:rFonts w:eastAsia="Times New Roman"/>
          <w:sz w:val="24"/>
          <w:szCs w:val="24"/>
          <w:lang w:eastAsia="ru-RU"/>
        </w:rPr>
      </w:pPr>
      <w:r>
        <w:rPr>
          <w:rFonts w:eastAsia="Times New Roman"/>
          <w:noProof/>
          <w:sz w:val="24"/>
          <w:szCs w:val="24"/>
          <w:lang w:eastAsia="ru-RU"/>
        </w:rPr>
        <w:drawing>
          <wp:anchor distT="0" distB="0" distL="114300" distR="114300" simplePos="0" relativeHeight="251659264" behindDoc="0" locked="0" layoutInCell="1" allowOverlap="1">
            <wp:simplePos x="0" y="0"/>
            <wp:positionH relativeFrom="column">
              <wp:posOffset>179705</wp:posOffset>
            </wp:positionH>
            <wp:positionV relativeFrom="paragraph">
              <wp:posOffset>0</wp:posOffset>
            </wp:positionV>
            <wp:extent cx="5506085" cy="1867535"/>
            <wp:effectExtent l="19050" t="0" r="0" b="0"/>
            <wp:wrapThrough wrapText="bothSides">
              <wp:wrapPolygon edited="0">
                <wp:start x="-75" y="0"/>
                <wp:lineTo x="-75" y="21372"/>
                <wp:lineTo x="21598" y="21372"/>
                <wp:lineTo x="21598" y="0"/>
                <wp:lineTo x="-75" y="0"/>
              </wp:wrapPolygon>
            </wp:wrapThrough>
            <wp:docPr id="5" name="Рисунок 5" descr="Таблица в экспертное мнение Пав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аблица в экспертное мнение Павла.jpg"/>
                    <pic:cNvPicPr>
                      <a:picLocks noChangeAspect="1" noChangeArrowheads="1"/>
                    </pic:cNvPicPr>
                  </pic:nvPicPr>
                  <pic:blipFill>
                    <a:blip r:embed="rId7"/>
                    <a:srcRect/>
                    <a:stretch>
                      <a:fillRect/>
                    </a:stretch>
                  </pic:blipFill>
                  <pic:spPr bwMode="auto">
                    <a:xfrm>
                      <a:off x="0" y="0"/>
                      <a:ext cx="5506085" cy="1867535"/>
                    </a:xfrm>
                    <a:prstGeom prst="rect">
                      <a:avLst/>
                    </a:prstGeom>
                    <a:noFill/>
                    <a:ln w="9525">
                      <a:noFill/>
                      <a:miter lim="800000"/>
                      <a:headEnd/>
                      <a:tailEnd/>
                    </a:ln>
                  </pic:spPr>
                </pic:pic>
              </a:graphicData>
            </a:graphic>
          </wp:anchor>
        </w:drawing>
      </w:r>
    </w:p>
    <w:p w:rsidR="00611525" w:rsidRDefault="007133B2" w:rsidP="009B5EC9">
      <w:pPr>
        <w:ind w:firstLine="709"/>
        <w:jc w:val="both"/>
        <w:textAlignment w:val="baseline"/>
        <w:rPr>
          <w:rFonts w:eastAsia="Times New Roman"/>
          <w:sz w:val="24"/>
          <w:szCs w:val="24"/>
          <w:lang w:eastAsia="ru-RU"/>
        </w:rPr>
      </w:pPr>
      <w:r w:rsidRPr="007133B2">
        <w:rPr>
          <w:rFonts w:eastAsia="Times New Roman"/>
          <w:b/>
          <w:bCs/>
          <w:sz w:val="24"/>
          <w:szCs w:val="24"/>
          <w:bdr w:val="none" w:sz="0" w:space="0" w:color="auto" w:frame="1"/>
          <w:lang w:eastAsia="ru-RU"/>
        </w:rPr>
        <w:t>Пример</w:t>
      </w:r>
      <w:r w:rsidRPr="007133B2">
        <w:rPr>
          <w:rFonts w:eastAsia="Times New Roman"/>
          <w:sz w:val="24"/>
          <w:szCs w:val="24"/>
          <w:lang w:eastAsia="ru-RU"/>
        </w:rPr>
        <w:t xml:space="preserve">. В ходе проработки второго правила ответственные определили, что в организации нет документированной процедуры оценки рисков. Сформулировали цель — регламентировать процедуру оценки рисков и принять ее в качестве локального нормативного акта организации. Срок реализации установили </w:t>
      </w:r>
      <w:r w:rsidR="00BD3B9E">
        <w:rPr>
          <w:rFonts w:eastAsia="Times New Roman"/>
          <w:sz w:val="24"/>
          <w:szCs w:val="24"/>
          <w:lang w:eastAsia="ru-RU"/>
        </w:rPr>
        <w:t>четыре</w:t>
      </w:r>
      <w:r w:rsidRPr="007133B2">
        <w:rPr>
          <w:rFonts w:eastAsia="Times New Roman"/>
          <w:sz w:val="24"/>
          <w:szCs w:val="24"/>
          <w:lang w:eastAsia="ru-RU"/>
        </w:rPr>
        <w:t xml:space="preserve"> месяца. </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Разработали план:</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 xml:space="preserve">1. </w:t>
      </w:r>
      <w:r w:rsidR="00186956">
        <w:rPr>
          <w:rFonts w:eastAsia="Times New Roman"/>
          <w:sz w:val="24"/>
          <w:szCs w:val="24"/>
          <w:lang w:eastAsia="ru-RU"/>
        </w:rPr>
        <w:t>Провести</w:t>
      </w:r>
      <w:r w:rsidRPr="007133B2">
        <w:rPr>
          <w:rFonts w:eastAsia="Times New Roman"/>
          <w:sz w:val="24"/>
          <w:szCs w:val="24"/>
          <w:lang w:eastAsia="ru-RU"/>
        </w:rPr>
        <w:t xml:space="preserve"> анализ существующих методов оценки риска.</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 xml:space="preserve">2. </w:t>
      </w:r>
      <w:r w:rsidR="00186956">
        <w:rPr>
          <w:rFonts w:eastAsia="Times New Roman"/>
          <w:sz w:val="24"/>
          <w:szCs w:val="24"/>
          <w:lang w:eastAsia="ru-RU"/>
        </w:rPr>
        <w:t>Выбрать</w:t>
      </w:r>
      <w:r w:rsidRPr="007133B2">
        <w:rPr>
          <w:rFonts w:eastAsia="Times New Roman"/>
          <w:sz w:val="24"/>
          <w:szCs w:val="24"/>
          <w:lang w:eastAsia="ru-RU"/>
        </w:rPr>
        <w:t xml:space="preserve"> подходящий по условиям производства </w:t>
      </w:r>
      <w:r w:rsidR="00186956">
        <w:rPr>
          <w:rFonts w:eastAsia="Times New Roman"/>
          <w:sz w:val="24"/>
          <w:szCs w:val="24"/>
          <w:lang w:eastAsia="ru-RU"/>
        </w:rPr>
        <w:t xml:space="preserve">(деятельности организации) </w:t>
      </w:r>
      <w:r w:rsidRPr="007133B2">
        <w:rPr>
          <w:rFonts w:eastAsia="Times New Roman"/>
          <w:sz w:val="24"/>
          <w:szCs w:val="24"/>
          <w:lang w:eastAsia="ru-RU"/>
        </w:rPr>
        <w:t>метод или методы оценки риска, чтобы использовать в создаваемой системе управления профессиональными рисками.</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3. Разработать блок-схему процедуры управления профессиональными рисками</w:t>
      </w:r>
      <w:r w:rsidR="00186956">
        <w:rPr>
          <w:rFonts w:eastAsia="Times New Roman"/>
          <w:sz w:val="24"/>
          <w:szCs w:val="24"/>
          <w:lang w:eastAsia="ru-RU"/>
        </w:rPr>
        <w:t xml:space="preserve"> (последовательность действия, начиная с обследования рабочего места и заканчивая принятием мер по снижению уровня или устранению риска)</w:t>
      </w:r>
      <w:r w:rsidRPr="007133B2">
        <w:rPr>
          <w:rFonts w:eastAsia="Times New Roman"/>
          <w:sz w:val="24"/>
          <w:szCs w:val="24"/>
          <w:lang w:eastAsia="ru-RU"/>
        </w:rPr>
        <w:t>.</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4. Разработать макет регламента процедуры управления профессиональными рисками для обсуждения его с руководством и принятия в виде локального нормативного акта.</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5. Провести встречу с руководством. В ходе встречи объяснить руководству необходимость введения в повседневную практику процедуры управления профессиональными рисками, как части системы управления охраной труда. Предложить для утверждения составленный макет регламента. </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b/>
          <w:bCs/>
          <w:sz w:val="24"/>
          <w:szCs w:val="24"/>
          <w:bdr w:val="none" w:sz="0" w:space="0" w:color="auto" w:frame="1"/>
          <w:lang w:eastAsia="ru-RU"/>
        </w:rPr>
        <w:t>Правило 3. Определять цели — разрабатывать программы</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В любом мероприятии без постановки четких, измеримых целей достигнуть результата нельзя. Для каждой цели разрабатывают планы или программы, которые предусматривают конкретные алгоритмы решения проблем, сроки их реализации, а также необходимые для этого ресурсы.</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Фактически, разрабатывая планы решени</w:t>
      </w:r>
      <w:r w:rsidR="00186956">
        <w:rPr>
          <w:rFonts w:eastAsia="Times New Roman"/>
          <w:sz w:val="24"/>
          <w:szCs w:val="24"/>
          <w:lang w:eastAsia="ru-RU"/>
        </w:rPr>
        <w:t>й</w:t>
      </w:r>
      <w:r w:rsidRPr="007133B2">
        <w:rPr>
          <w:rFonts w:eastAsia="Times New Roman"/>
          <w:sz w:val="24"/>
          <w:szCs w:val="24"/>
          <w:lang w:eastAsia="ru-RU"/>
        </w:rPr>
        <w:t xml:space="preserve"> для той или иной проблемы в рамках каждого «золотого правила» концепции, вы реализуете на практике положения данного правила. Более того, когда по итогам работы над всеми «золотыми правилами» созданы общие планы мероприятий, они фактически являются и комплексными программами улучшения положения дел в </w:t>
      </w:r>
      <w:r w:rsidR="00186956">
        <w:rPr>
          <w:rFonts w:eastAsia="Times New Roman"/>
          <w:sz w:val="24"/>
          <w:szCs w:val="24"/>
          <w:lang w:eastAsia="ru-RU"/>
        </w:rPr>
        <w:t xml:space="preserve">сфере </w:t>
      </w:r>
      <w:r w:rsidRPr="007133B2">
        <w:rPr>
          <w:rFonts w:eastAsia="Times New Roman"/>
          <w:sz w:val="24"/>
          <w:szCs w:val="24"/>
          <w:lang w:eastAsia="ru-RU"/>
        </w:rPr>
        <w:t>безопасности труда. Они затрагивают не только вопросы снижения производственного травматизма,</w:t>
      </w:r>
      <w:r w:rsidR="00186956">
        <w:rPr>
          <w:rFonts w:eastAsia="Times New Roman"/>
          <w:sz w:val="24"/>
          <w:szCs w:val="24"/>
          <w:lang w:eastAsia="ru-RU"/>
        </w:rPr>
        <w:t xml:space="preserve"> </w:t>
      </w:r>
      <w:r w:rsidRPr="007133B2">
        <w:rPr>
          <w:rFonts w:eastAsia="Times New Roman"/>
          <w:sz w:val="24"/>
          <w:szCs w:val="24"/>
          <w:lang w:eastAsia="ru-RU"/>
        </w:rPr>
        <w:t>но и </w:t>
      </w:r>
      <w:r w:rsidR="00186956">
        <w:rPr>
          <w:rFonts w:eastAsia="Times New Roman"/>
          <w:sz w:val="24"/>
          <w:szCs w:val="24"/>
          <w:lang w:eastAsia="ru-RU"/>
        </w:rPr>
        <w:t xml:space="preserve">совершенствуют </w:t>
      </w:r>
      <w:r w:rsidRPr="007133B2">
        <w:rPr>
          <w:rFonts w:eastAsia="Times New Roman"/>
          <w:sz w:val="24"/>
          <w:szCs w:val="24"/>
          <w:lang w:eastAsia="ru-RU"/>
        </w:rPr>
        <w:t>существующ</w:t>
      </w:r>
      <w:r w:rsidR="00186956">
        <w:rPr>
          <w:rFonts w:eastAsia="Times New Roman"/>
          <w:sz w:val="24"/>
          <w:szCs w:val="24"/>
          <w:lang w:eastAsia="ru-RU"/>
        </w:rPr>
        <w:t>ую</w:t>
      </w:r>
      <w:r w:rsidRPr="007133B2">
        <w:rPr>
          <w:rFonts w:eastAsia="Times New Roman"/>
          <w:sz w:val="24"/>
          <w:szCs w:val="24"/>
          <w:lang w:eastAsia="ru-RU"/>
        </w:rPr>
        <w:t xml:space="preserve"> в организации систем</w:t>
      </w:r>
      <w:r w:rsidR="00186956">
        <w:rPr>
          <w:rFonts w:eastAsia="Times New Roman"/>
          <w:sz w:val="24"/>
          <w:szCs w:val="24"/>
          <w:lang w:eastAsia="ru-RU"/>
        </w:rPr>
        <w:t>у</w:t>
      </w:r>
      <w:r w:rsidRPr="007133B2">
        <w:rPr>
          <w:rFonts w:eastAsia="Times New Roman"/>
          <w:sz w:val="24"/>
          <w:szCs w:val="24"/>
          <w:lang w:eastAsia="ru-RU"/>
        </w:rPr>
        <w:t xml:space="preserve"> управления охраной труда. </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b/>
          <w:bCs/>
          <w:sz w:val="24"/>
          <w:szCs w:val="24"/>
          <w:bdr w:val="none" w:sz="0" w:space="0" w:color="auto" w:frame="1"/>
          <w:lang w:eastAsia="ru-RU"/>
        </w:rPr>
        <w:t>Правило 4. Создать систему безопасности и гигиены труда — достичь высокого уровня организации</w:t>
      </w:r>
    </w:p>
    <w:p w:rsidR="007133B2" w:rsidRPr="007133B2" w:rsidRDefault="003C480D" w:rsidP="009B5EC9">
      <w:pPr>
        <w:ind w:firstLine="709"/>
        <w:jc w:val="both"/>
        <w:textAlignment w:val="baseline"/>
        <w:rPr>
          <w:rFonts w:eastAsia="Times New Roman"/>
          <w:sz w:val="24"/>
          <w:szCs w:val="24"/>
          <w:lang w:eastAsia="ru-RU"/>
        </w:rPr>
      </w:pPr>
      <w:r>
        <w:rPr>
          <w:rFonts w:eastAsia="Times New Roman"/>
          <w:sz w:val="24"/>
          <w:szCs w:val="24"/>
          <w:lang w:eastAsia="ru-RU"/>
        </w:rPr>
        <w:t>Э</w:t>
      </w:r>
      <w:r w:rsidR="007133B2" w:rsidRPr="007133B2">
        <w:rPr>
          <w:rFonts w:eastAsia="Times New Roman"/>
          <w:sz w:val="24"/>
          <w:szCs w:val="24"/>
          <w:lang w:eastAsia="ru-RU"/>
        </w:rPr>
        <w:t xml:space="preserve">то </w:t>
      </w:r>
      <w:r>
        <w:rPr>
          <w:rFonts w:eastAsia="Times New Roman"/>
          <w:sz w:val="24"/>
          <w:szCs w:val="24"/>
          <w:lang w:eastAsia="ru-RU"/>
        </w:rPr>
        <w:t>понятие означает</w:t>
      </w:r>
      <w:r w:rsidR="007133B2" w:rsidRPr="007133B2">
        <w:rPr>
          <w:rFonts w:eastAsia="Times New Roman"/>
          <w:sz w:val="24"/>
          <w:szCs w:val="24"/>
          <w:lang w:eastAsia="ru-RU"/>
        </w:rPr>
        <w:t xml:space="preserve"> созда</w:t>
      </w:r>
      <w:r>
        <w:rPr>
          <w:rFonts w:eastAsia="Times New Roman"/>
          <w:sz w:val="24"/>
          <w:szCs w:val="24"/>
          <w:lang w:eastAsia="ru-RU"/>
        </w:rPr>
        <w:t>ние</w:t>
      </w:r>
      <w:r w:rsidR="007133B2" w:rsidRPr="007133B2">
        <w:rPr>
          <w:rFonts w:eastAsia="Times New Roman"/>
          <w:sz w:val="24"/>
          <w:szCs w:val="24"/>
          <w:lang w:eastAsia="ru-RU"/>
        </w:rPr>
        <w:t xml:space="preserve"> и обеспеч</w:t>
      </w:r>
      <w:r>
        <w:rPr>
          <w:rFonts w:eastAsia="Times New Roman"/>
          <w:sz w:val="24"/>
          <w:szCs w:val="24"/>
          <w:lang w:eastAsia="ru-RU"/>
        </w:rPr>
        <w:t>ение</w:t>
      </w:r>
      <w:r w:rsidR="007133B2" w:rsidRPr="007133B2">
        <w:rPr>
          <w:rFonts w:eastAsia="Times New Roman"/>
          <w:sz w:val="24"/>
          <w:szCs w:val="24"/>
          <w:lang w:eastAsia="ru-RU"/>
        </w:rPr>
        <w:t xml:space="preserve"> функционировани</w:t>
      </w:r>
      <w:r>
        <w:rPr>
          <w:rFonts w:eastAsia="Times New Roman"/>
          <w:sz w:val="24"/>
          <w:szCs w:val="24"/>
          <w:lang w:eastAsia="ru-RU"/>
        </w:rPr>
        <w:t>я</w:t>
      </w:r>
      <w:r w:rsidR="007133B2" w:rsidRPr="007133B2">
        <w:rPr>
          <w:rFonts w:eastAsia="Times New Roman"/>
          <w:sz w:val="24"/>
          <w:szCs w:val="24"/>
          <w:lang w:eastAsia="ru-RU"/>
        </w:rPr>
        <w:t xml:space="preserve"> СУОТ. Разрабатывая ее в своей организации, работодатель может использовать Типовое положение о системе управления охраной труда (приказ Минтруда </w:t>
      </w:r>
      <w:r w:rsidR="00611525">
        <w:rPr>
          <w:rFonts w:eastAsia="Times New Roman"/>
          <w:sz w:val="24"/>
          <w:szCs w:val="24"/>
          <w:lang w:eastAsia="ru-RU"/>
        </w:rPr>
        <w:t xml:space="preserve">России </w:t>
      </w:r>
      <w:r w:rsidR="007133B2" w:rsidRPr="007133B2">
        <w:rPr>
          <w:rFonts w:eastAsia="Times New Roman"/>
          <w:sz w:val="24"/>
          <w:szCs w:val="24"/>
          <w:lang w:eastAsia="ru-RU"/>
        </w:rPr>
        <w:t>от 19.08.2016 № 438н). Работодатели обязаны создавать СУОТ, но часто они копируют типовое положение и вводят его в качестве своего локального акта. Такое решение несёт в себе больше рисков, чем разработка собственной СУОТ, адаптированной под условия организации.</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lastRenderedPageBreak/>
        <w:t xml:space="preserve">Меняются технологии, рабочие места, структура организации, номенклатура выпускаемой продукции. Суть четвёртого правила </w:t>
      </w:r>
      <w:proofErr w:type="spellStart"/>
      <w:r w:rsidRPr="007133B2">
        <w:rPr>
          <w:rFonts w:eastAsia="Times New Roman"/>
          <w:sz w:val="24"/>
          <w:szCs w:val="24"/>
          <w:lang w:eastAsia="ru-RU"/>
        </w:rPr>
        <w:t>Vision</w:t>
      </w:r>
      <w:proofErr w:type="spellEnd"/>
      <w:r w:rsidRPr="007133B2">
        <w:rPr>
          <w:rFonts w:eastAsia="Times New Roman"/>
          <w:sz w:val="24"/>
          <w:szCs w:val="24"/>
          <w:lang w:eastAsia="ru-RU"/>
        </w:rPr>
        <w:t xml:space="preserve"> </w:t>
      </w:r>
      <w:proofErr w:type="spellStart"/>
      <w:r w:rsidRPr="007133B2">
        <w:rPr>
          <w:rFonts w:eastAsia="Times New Roman"/>
          <w:sz w:val="24"/>
          <w:szCs w:val="24"/>
          <w:lang w:eastAsia="ru-RU"/>
        </w:rPr>
        <w:t>Zero</w:t>
      </w:r>
      <w:proofErr w:type="spellEnd"/>
      <w:r w:rsidRPr="007133B2">
        <w:rPr>
          <w:rFonts w:eastAsia="Times New Roman"/>
          <w:sz w:val="24"/>
          <w:szCs w:val="24"/>
          <w:lang w:eastAsia="ru-RU"/>
        </w:rPr>
        <w:t xml:space="preserve"> в том, что проводить систематическую работу по совершенствованию охраны труда на предприятии</w:t>
      </w:r>
      <w:r w:rsidR="007A5F64">
        <w:rPr>
          <w:rFonts w:eastAsia="Times New Roman"/>
          <w:sz w:val="24"/>
          <w:szCs w:val="24"/>
          <w:lang w:eastAsia="ru-RU"/>
        </w:rPr>
        <w:t>.</w:t>
      </w:r>
      <w:r w:rsidRPr="007133B2">
        <w:rPr>
          <w:rFonts w:eastAsia="Times New Roman"/>
          <w:sz w:val="24"/>
          <w:szCs w:val="24"/>
          <w:lang w:eastAsia="ru-RU"/>
        </w:rPr>
        <w:t xml:space="preserve"> Она не требует больших усилий и окупает себя. Чтобы СУОТ действительно работала, менеджмент организации должен быть нацелен на соблюдение требований безопасности</w:t>
      </w:r>
      <w:r w:rsidR="008001EE">
        <w:rPr>
          <w:rFonts w:eastAsia="Times New Roman"/>
          <w:sz w:val="24"/>
          <w:szCs w:val="24"/>
          <w:lang w:eastAsia="ru-RU"/>
        </w:rPr>
        <w:t xml:space="preserve"> труда</w:t>
      </w:r>
      <w:r w:rsidRPr="007133B2">
        <w:rPr>
          <w:rFonts w:eastAsia="Times New Roman"/>
          <w:sz w:val="24"/>
          <w:szCs w:val="24"/>
          <w:lang w:eastAsia="ru-RU"/>
        </w:rPr>
        <w:t>, а в саму программу после её разработки и внедрения следует по мере необходимости вносить корректировки.</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b/>
          <w:bCs/>
          <w:sz w:val="24"/>
          <w:szCs w:val="24"/>
          <w:bdr w:val="none" w:sz="0" w:space="0" w:color="auto" w:frame="1"/>
          <w:lang w:eastAsia="ru-RU"/>
        </w:rPr>
        <w:t>Пример</w:t>
      </w:r>
      <w:r w:rsidRPr="007133B2">
        <w:rPr>
          <w:rFonts w:eastAsia="Times New Roman"/>
          <w:sz w:val="24"/>
          <w:szCs w:val="24"/>
          <w:lang w:eastAsia="ru-RU"/>
        </w:rPr>
        <w:t xml:space="preserve">. При проработке четвертого </w:t>
      </w:r>
      <w:proofErr w:type="gramStart"/>
      <w:r w:rsidRPr="007133B2">
        <w:rPr>
          <w:rFonts w:eastAsia="Times New Roman"/>
          <w:sz w:val="24"/>
          <w:szCs w:val="24"/>
          <w:lang w:eastAsia="ru-RU"/>
        </w:rPr>
        <w:t>правила</w:t>
      </w:r>
      <w:proofErr w:type="gramEnd"/>
      <w:r w:rsidRPr="007133B2">
        <w:rPr>
          <w:rFonts w:eastAsia="Times New Roman"/>
          <w:sz w:val="24"/>
          <w:szCs w:val="24"/>
          <w:lang w:eastAsia="ru-RU"/>
        </w:rPr>
        <w:t xml:space="preserve"> ответственные </w:t>
      </w:r>
      <w:r w:rsidR="008001EE">
        <w:rPr>
          <w:rFonts w:eastAsia="Times New Roman"/>
          <w:sz w:val="24"/>
          <w:szCs w:val="24"/>
          <w:lang w:eastAsia="ru-RU"/>
        </w:rPr>
        <w:t xml:space="preserve">лица </w:t>
      </w:r>
      <w:r w:rsidRPr="007133B2">
        <w:rPr>
          <w:rFonts w:eastAsia="Times New Roman"/>
          <w:sz w:val="24"/>
          <w:szCs w:val="24"/>
          <w:lang w:eastAsia="ru-RU"/>
        </w:rPr>
        <w:t>обратили внимание на то, что одно из его утверждений, а именно</w:t>
      </w:r>
      <w:r w:rsidR="00BD3B9E">
        <w:rPr>
          <w:rFonts w:eastAsia="Times New Roman"/>
          <w:sz w:val="24"/>
          <w:szCs w:val="24"/>
          <w:lang w:eastAsia="ru-RU"/>
        </w:rPr>
        <w:t>:</w:t>
      </w:r>
      <w:r w:rsidRPr="007133B2">
        <w:rPr>
          <w:rFonts w:eastAsia="Times New Roman"/>
          <w:sz w:val="24"/>
          <w:szCs w:val="24"/>
          <w:lang w:eastAsia="ru-RU"/>
        </w:rPr>
        <w:t xml:space="preserve"> «На моём предприятии неуклонное соблюдение и выполнение правил безопасности и гигиены труда является одним из требований, которым должны соответствовать соискатели на должности менеджеров», — не вполне соответствует фактическому положению дел. Выявили проблему — при назначении на руководящие должности или повышении сотрудника не принимают во внимание информацию о выполнении им требований безопасности и гигиены труда.</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Сформировали цель — назначать на руководящие должности работников с положительными показателями по безопасности труда. Для этого у них не должно быть замечаний со стороны специалиста по охране труда, нарушений правил безопасности труда и т. д. Срок на реализацию цели определили в три месяца. Для ее достижения составили план:</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1. Разработать механизм учёта показателей в сфере безопасности труда при оценке компетенции потенциального сотрудника.</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2. Выступить инициатором совместной встречи с руководством и службой по персоналу по вопросу включения показателей по безопасности труда в систему оценки компетентности потенциальных сотрудников, организовать встречу.</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3. По итогам встречи выработать согласованное решение об учёте мнения службы охраны труда при решении о назначении потенциального сотрудника на руководящую должность.</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 xml:space="preserve">4. Разработать программу дополнительного </w:t>
      </w:r>
      <w:proofErr w:type="gramStart"/>
      <w:r w:rsidRPr="007133B2">
        <w:rPr>
          <w:rFonts w:eastAsia="Times New Roman"/>
          <w:sz w:val="24"/>
          <w:szCs w:val="24"/>
          <w:lang w:eastAsia="ru-RU"/>
        </w:rPr>
        <w:t>обучения по безопасности</w:t>
      </w:r>
      <w:proofErr w:type="gramEnd"/>
      <w:r w:rsidRPr="007133B2">
        <w:rPr>
          <w:rFonts w:eastAsia="Times New Roman"/>
          <w:sz w:val="24"/>
          <w:szCs w:val="24"/>
          <w:lang w:eastAsia="ru-RU"/>
        </w:rPr>
        <w:t xml:space="preserve"> труда для потенциальных сотрудников, чьи показатели ниже плановых. </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b/>
          <w:bCs/>
          <w:sz w:val="24"/>
          <w:szCs w:val="24"/>
          <w:bdr w:val="none" w:sz="0" w:space="0" w:color="auto" w:frame="1"/>
          <w:lang w:eastAsia="ru-RU"/>
        </w:rPr>
        <w:t>Правило 5. Обеспечивать безопасность и гигиену труда на рабочих местах при работе со станками и оборудованием</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Безопасные производственные помещения, оборудование и рабочие места — обязательные условия безаварийной работы и минимизации влияния производственной среды на здоровье работников. Для этого используют технические, организационные и индивидуальные меры. Наиболее эффективны технические меры, которые устраняют опасный процесс, заменяют его менее опасным или меняют оборудование на новое. Не всегда есть возможность использовать новейшие технологии, поэтому часто применяют модернизацию. На практике свою состоятельность доказала политика, при которой отдел снабжения информируют о том, что при закупках на первом месте должны стоять вопросы безопасности.</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b/>
          <w:bCs/>
          <w:sz w:val="24"/>
          <w:szCs w:val="24"/>
          <w:bdr w:val="none" w:sz="0" w:space="0" w:color="auto" w:frame="1"/>
          <w:lang w:eastAsia="ru-RU"/>
        </w:rPr>
        <w:t>Пример</w:t>
      </w:r>
      <w:r w:rsidRPr="007133B2">
        <w:rPr>
          <w:rFonts w:eastAsia="Times New Roman"/>
          <w:sz w:val="24"/>
          <w:szCs w:val="24"/>
          <w:lang w:eastAsia="ru-RU"/>
        </w:rPr>
        <w:t xml:space="preserve">. При проработке пятого </w:t>
      </w:r>
      <w:proofErr w:type="gramStart"/>
      <w:r w:rsidRPr="007133B2">
        <w:rPr>
          <w:rFonts w:eastAsia="Times New Roman"/>
          <w:sz w:val="24"/>
          <w:szCs w:val="24"/>
          <w:lang w:eastAsia="ru-RU"/>
        </w:rPr>
        <w:t>правила</w:t>
      </w:r>
      <w:proofErr w:type="gramEnd"/>
      <w:r w:rsidRPr="007133B2">
        <w:rPr>
          <w:rFonts w:eastAsia="Times New Roman"/>
          <w:sz w:val="24"/>
          <w:szCs w:val="24"/>
          <w:lang w:eastAsia="ru-RU"/>
        </w:rPr>
        <w:t xml:space="preserve"> ответственные </w:t>
      </w:r>
      <w:r w:rsidR="008001EE">
        <w:rPr>
          <w:rFonts w:eastAsia="Times New Roman"/>
          <w:sz w:val="24"/>
          <w:szCs w:val="24"/>
          <w:lang w:eastAsia="ru-RU"/>
        </w:rPr>
        <w:t xml:space="preserve">лица </w:t>
      </w:r>
      <w:r w:rsidRPr="007133B2">
        <w:rPr>
          <w:rFonts w:eastAsia="Times New Roman"/>
          <w:sz w:val="24"/>
          <w:szCs w:val="24"/>
          <w:lang w:eastAsia="ru-RU"/>
        </w:rPr>
        <w:t>определили, что при организации и проведении закупок товаров и услуг для нужд предприятия не учитывают мнения специалистов службы охраны труда. А также не учитывают требования безопасности в отношении приобретаемых товаров и услуг.</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Определили цель — обеспечить участие специалистов службы охраны труда в процессе закупок товаров и услуг, учесть требования безопасности труда к товарам и услугам на этапе закупки. Срок на реализацию определили в два месяца. Для достижения цели составили план:</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1. Определить риски для организации в случае закупки товаров и услуг, которые не отвечают требованиям безопасности труда</w:t>
      </w:r>
      <w:r w:rsidR="00BD3B9E">
        <w:rPr>
          <w:rFonts w:eastAsia="Times New Roman"/>
          <w:sz w:val="24"/>
          <w:szCs w:val="24"/>
          <w:lang w:eastAsia="ru-RU"/>
        </w:rPr>
        <w:t>.</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lastRenderedPageBreak/>
        <w:t>2. Выступить инициатором и организовать встречу специалистов службы охраны труда с лицами, ответственными за закупки товаров и услуг, по вопросам включения в закупочную документацию требований по безопасности труда. Учет указанных требований вести в системе ранжирования предложений поставщиков.</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3. По итогам встречи составить макет изменений в процедуры закупки, которые действуют сейчас в организации.</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 xml:space="preserve">4. Выступить инициатором и организовать совместную встречу с руководством и специалистами, ответственными за закупки товаров и услуг. Обсудить вопросы утверждения и внедрения изменений в процедуры закупок, которые обеспечивают включение специалистов по охране труда в состав комиссии по закупкам. А также </w:t>
      </w:r>
      <w:r w:rsidR="00BD3B9E">
        <w:rPr>
          <w:rFonts w:eastAsia="Times New Roman"/>
          <w:sz w:val="24"/>
          <w:szCs w:val="24"/>
          <w:lang w:eastAsia="ru-RU"/>
        </w:rPr>
        <w:t xml:space="preserve">обсудить </w:t>
      </w:r>
      <w:r w:rsidRPr="007133B2">
        <w:rPr>
          <w:rFonts w:eastAsia="Times New Roman"/>
          <w:sz w:val="24"/>
          <w:szCs w:val="24"/>
          <w:lang w:eastAsia="ru-RU"/>
        </w:rPr>
        <w:t>вопрос о </w:t>
      </w:r>
      <w:r w:rsidR="00BD3B9E">
        <w:rPr>
          <w:rFonts w:eastAsia="Times New Roman"/>
          <w:sz w:val="24"/>
          <w:szCs w:val="24"/>
          <w:lang w:eastAsia="ru-RU"/>
        </w:rPr>
        <w:t xml:space="preserve"> внесении </w:t>
      </w:r>
      <w:r w:rsidRPr="007133B2">
        <w:rPr>
          <w:rFonts w:eastAsia="Times New Roman"/>
          <w:sz w:val="24"/>
          <w:szCs w:val="24"/>
          <w:lang w:eastAsia="ru-RU"/>
        </w:rPr>
        <w:t>требований по безопасности труда в </w:t>
      </w:r>
      <w:r w:rsidR="00BD3B9E">
        <w:rPr>
          <w:rFonts w:eastAsia="Times New Roman"/>
          <w:sz w:val="24"/>
          <w:szCs w:val="24"/>
          <w:lang w:eastAsia="ru-RU"/>
        </w:rPr>
        <w:t xml:space="preserve">критерии </w:t>
      </w:r>
      <w:r w:rsidRPr="007133B2">
        <w:rPr>
          <w:rFonts w:eastAsia="Times New Roman"/>
          <w:sz w:val="24"/>
          <w:szCs w:val="24"/>
          <w:lang w:eastAsia="ru-RU"/>
        </w:rPr>
        <w:t>оценк</w:t>
      </w:r>
      <w:r w:rsidR="00BD3B9E">
        <w:rPr>
          <w:rFonts w:eastAsia="Times New Roman"/>
          <w:sz w:val="24"/>
          <w:szCs w:val="24"/>
          <w:lang w:eastAsia="ru-RU"/>
        </w:rPr>
        <w:t>и</w:t>
      </w:r>
      <w:r w:rsidRPr="007133B2">
        <w:rPr>
          <w:rFonts w:eastAsia="Times New Roman"/>
          <w:sz w:val="24"/>
          <w:szCs w:val="24"/>
          <w:lang w:eastAsia="ru-RU"/>
        </w:rPr>
        <w:t xml:space="preserve"> предложений поставщиков.</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5. На встрече убедить руководство и лиц, ответственных за закупки товаров и услуг, принять указанные предложения и ввести их в повседневную практику работы организации. </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b/>
          <w:bCs/>
          <w:sz w:val="24"/>
          <w:szCs w:val="24"/>
          <w:bdr w:val="none" w:sz="0" w:space="0" w:color="auto" w:frame="1"/>
          <w:lang w:eastAsia="ru-RU"/>
        </w:rPr>
        <w:t>Правило 6. Повышать квалификацию </w:t>
      </w:r>
      <w:r w:rsidR="00BD3B9E">
        <w:rPr>
          <w:rFonts w:eastAsia="Times New Roman"/>
          <w:b/>
          <w:bCs/>
          <w:sz w:val="24"/>
          <w:szCs w:val="24"/>
          <w:bdr w:val="none" w:sz="0" w:space="0" w:color="auto" w:frame="1"/>
          <w:lang w:eastAsia="ru-RU"/>
        </w:rPr>
        <w:t xml:space="preserve"> </w:t>
      </w:r>
      <w:r w:rsidRPr="007133B2">
        <w:rPr>
          <w:rFonts w:eastAsia="Times New Roman"/>
          <w:b/>
          <w:bCs/>
          <w:sz w:val="24"/>
          <w:szCs w:val="24"/>
          <w:bdr w:val="none" w:sz="0" w:space="0" w:color="auto" w:frame="1"/>
          <w:lang w:eastAsia="ru-RU"/>
        </w:rPr>
        <w:t>—</w:t>
      </w:r>
      <w:r w:rsidR="00BD3B9E">
        <w:rPr>
          <w:rFonts w:eastAsia="Times New Roman"/>
          <w:b/>
          <w:bCs/>
          <w:sz w:val="24"/>
          <w:szCs w:val="24"/>
          <w:bdr w:val="none" w:sz="0" w:space="0" w:color="auto" w:frame="1"/>
          <w:lang w:eastAsia="ru-RU"/>
        </w:rPr>
        <w:t xml:space="preserve"> </w:t>
      </w:r>
      <w:r w:rsidRPr="007133B2">
        <w:rPr>
          <w:rFonts w:eastAsia="Times New Roman"/>
          <w:b/>
          <w:bCs/>
          <w:sz w:val="24"/>
          <w:szCs w:val="24"/>
          <w:bdr w:val="none" w:sz="0" w:space="0" w:color="auto" w:frame="1"/>
          <w:lang w:eastAsia="ru-RU"/>
        </w:rPr>
        <w:t>развивать профессиональные навыки</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Данное правило устанавливает необходимость инвестиций в обучение и профессиональную подготовку работников, а также необходимость контроля соответствия квалификации каждого из них занимаемой должности.</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Технические средства и производственное оборудование становятся все сложнее, поэтому для работы сотрудникам нужен высокий уровень подготовки. Руководство несёт ответственность за разработку детальных квалификационных требований для каждой должности и за соответствие работников занимаемым должностям. Более того, характер рабочих мест непрерывно меняется. Знания устаревают, а профессиональные навыки требуют регулярного обновления. Поэтому непрерывное обучение является обязательным условием для безопасности работников. При этом руководство и администрация предприятия также должны постоянно повышать свой профессиональный уровень. </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b/>
          <w:bCs/>
          <w:sz w:val="24"/>
          <w:szCs w:val="24"/>
          <w:bdr w:val="none" w:sz="0" w:space="0" w:color="auto" w:frame="1"/>
          <w:lang w:eastAsia="ru-RU"/>
        </w:rPr>
        <w:t>Пример</w:t>
      </w:r>
      <w:r w:rsidRPr="007133B2">
        <w:rPr>
          <w:rFonts w:eastAsia="Times New Roman"/>
          <w:sz w:val="24"/>
          <w:szCs w:val="24"/>
          <w:lang w:eastAsia="ru-RU"/>
        </w:rPr>
        <w:t>. При проработке шестого правила определили цель — не только проводить повышение квалификации сотрудников, но и модернизировать процесс обучения. Для персонала офиса решили предусмотреть технологии дистанционного интерактивного обучения на рабочих местах, а для производственного подразделения — методы дополненной и виртуальной реальности. С учетом сложности и относительной новизны технологий дополненной и виртуальной реальности на реализацию цели предусмотрели один год. Составили план:</w:t>
      </w:r>
    </w:p>
    <w:p w:rsidR="007133B2" w:rsidRPr="007133B2" w:rsidRDefault="007133B2" w:rsidP="009B5EC9">
      <w:pPr>
        <w:numPr>
          <w:ilvl w:val="0"/>
          <w:numId w:val="3"/>
        </w:numPr>
        <w:ind w:left="0" w:firstLine="709"/>
        <w:jc w:val="both"/>
        <w:textAlignment w:val="baseline"/>
        <w:rPr>
          <w:rFonts w:eastAsia="Times New Roman"/>
          <w:sz w:val="24"/>
          <w:szCs w:val="24"/>
          <w:lang w:eastAsia="ru-RU"/>
        </w:rPr>
      </w:pPr>
      <w:r w:rsidRPr="007133B2">
        <w:rPr>
          <w:rFonts w:eastAsia="Times New Roman"/>
          <w:sz w:val="24"/>
          <w:szCs w:val="24"/>
          <w:lang w:eastAsia="ru-RU"/>
        </w:rPr>
        <w:t xml:space="preserve">Выступить инициатором совместной </w:t>
      </w:r>
      <w:proofErr w:type="gramStart"/>
      <w:r w:rsidRPr="007133B2">
        <w:rPr>
          <w:rFonts w:eastAsia="Times New Roman"/>
          <w:sz w:val="24"/>
          <w:szCs w:val="24"/>
          <w:lang w:eastAsia="ru-RU"/>
        </w:rPr>
        <w:t>встречи специалистов службы охраны труда</w:t>
      </w:r>
      <w:proofErr w:type="gramEnd"/>
      <w:r w:rsidRPr="007133B2">
        <w:rPr>
          <w:rFonts w:eastAsia="Times New Roman"/>
          <w:sz w:val="24"/>
          <w:szCs w:val="24"/>
          <w:lang w:eastAsia="ru-RU"/>
        </w:rPr>
        <w:t xml:space="preserve"> с IT-подразделением, чтобы получить дополнительную информацию о реализации предлагаемых методов обучения.</w:t>
      </w:r>
    </w:p>
    <w:p w:rsidR="007133B2" w:rsidRPr="007133B2" w:rsidRDefault="007133B2" w:rsidP="009B5EC9">
      <w:pPr>
        <w:numPr>
          <w:ilvl w:val="0"/>
          <w:numId w:val="3"/>
        </w:numPr>
        <w:ind w:left="0" w:firstLine="709"/>
        <w:jc w:val="both"/>
        <w:textAlignment w:val="baseline"/>
        <w:rPr>
          <w:rFonts w:eastAsia="Times New Roman"/>
          <w:sz w:val="24"/>
          <w:szCs w:val="24"/>
          <w:lang w:eastAsia="ru-RU"/>
        </w:rPr>
      </w:pPr>
      <w:r w:rsidRPr="007133B2">
        <w:rPr>
          <w:rFonts w:eastAsia="Times New Roman"/>
          <w:sz w:val="24"/>
          <w:szCs w:val="24"/>
          <w:lang w:eastAsia="ru-RU"/>
        </w:rPr>
        <w:t>Организовать и провести совместную встречу специалистов службы охраны труда с IT-подразделением. Обсудить макет технического задания на разработку или поставку программного и аппаратного обеспечения.</w:t>
      </w:r>
    </w:p>
    <w:p w:rsidR="007133B2" w:rsidRPr="007133B2" w:rsidRDefault="007133B2" w:rsidP="009B5EC9">
      <w:pPr>
        <w:numPr>
          <w:ilvl w:val="0"/>
          <w:numId w:val="3"/>
        </w:numPr>
        <w:ind w:left="0" w:firstLine="709"/>
        <w:jc w:val="both"/>
        <w:textAlignment w:val="baseline"/>
        <w:rPr>
          <w:rFonts w:eastAsia="Times New Roman"/>
          <w:sz w:val="24"/>
          <w:szCs w:val="24"/>
          <w:lang w:eastAsia="ru-RU"/>
        </w:rPr>
      </w:pPr>
      <w:r w:rsidRPr="007133B2">
        <w:rPr>
          <w:rFonts w:eastAsia="Times New Roman"/>
          <w:sz w:val="24"/>
          <w:szCs w:val="24"/>
          <w:lang w:eastAsia="ru-RU"/>
        </w:rPr>
        <w:t>Разработать концепцию по внедрению технологий интерактивного дистанционного обучения, дополненной и виртуальной реальности в систему обучения и повышения квалификации персонала организации.</w:t>
      </w:r>
    </w:p>
    <w:p w:rsidR="007133B2" w:rsidRPr="007133B2" w:rsidRDefault="007133B2" w:rsidP="009B5EC9">
      <w:pPr>
        <w:numPr>
          <w:ilvl w:val="0"/>
          <w:numId w:val="3"/>
        </w:numPr>
        <w:ind w:left="0" w:firstLine="709"/>
        <w:jc w:val="both"/>
        <w:textAlignment w:val="baseline"/>
        <w:rPr>
          <w:rFonts w:eastAsia="Times New Roman"/>
          <w:sz w:val="24"/>
          <w:szCs w:val="24"/>
          <w:lang w:eastAsia="ru-RU"/>
        </w:rPr>
      </w:pPr>
      <w:r w:rsidRPr="007133B2">
        <w:rPr>
          <w:rFonts w:eastAsia="Times New Roman"/>
          <w:sz w:val="24"/>
          <w:szCs w:val="24"/>
          <w:lang w:eastAsia="ru-RU"/>
        </w:rPr>
        <w:t>Выступить инициатором встречи с руководством по вопросам утверждения локального нормативного акта, который устанавливает количество, типы и виды обучений работников организации и предусматривает планируемое внедрение технологий интерактивного дистанционного обучения, дополненной и виртуальной реальности, а также содержит необходимые указания по организации и проведению закупки необходимого программного и аппаратного обеспечения.</w:t>
      </w:r>
    </w:p>
    <w:p w:rsidR="007133B2" w:rsidRPr="007133B2" w:rsidRDefault="007133B2" w:rsidP="009B5EC9">
      <w:pPr>
        <w:numPr>
          <w:ilvl w:val="0"/>
          <w:numId w:val="3"/>
        </w:numPr>
        <w:ind w:left="0" w:firstLine="709"/>
        <w:jc w:val="both"/>
        <w:textAlignment w:val="baseline"/>
        <w:rPr>
          <w:rFonts w:eastAsia="Times New Roman"/>
          <w:sz w:val="24"/>
          <w:szCs w:val="24"/>
          <w:lang w:eastAsia="ru-RU"/>
        </w:rPr>
      </w:pPr>
      <w:r w:rsidRPr="007133B2">
        <w:rPr>
          <w:rFonts w:eastAsia="Times New Roman"/>
          <w:sz w:val="24"/>
          <w:szCs w:val="24"/>
          <w:lang w:eastAsia="ru-RU"/>
        </w:rPr>
        <w:lastRenderedPageBreak/>
        <w:t>Провести встречу с руководством. Убедить руководство, что нужно внедрять новые модернизованные способы обучения, а также закупить для этой цели необходимое программное и аппаратное обеспечение.</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b/>
          <w:bCs/>
          <w:sz w:val="24"/>
          <w:szCs w:val="24"/>
          <w:bdr w:val="none" w:sz="0" w:space="0" w:color="auto" w:frame="1"/>
          <w:lang w:eastAsia="ru-RU"/>
        </w:rPr>
        <w:t>Правило 7. Инвестировать в кадры — мотивировать посредством участия</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Поощрение сотрудников за соблюдение правил безопасности труда — одна из главных задач руководителя. Делают это с целью максимально использовать важный актив — знания, способности и идеи работников.</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sz w:val="24"/>
          <w:szCs w:val="24"/>
          <w:lang w:eastAsia="ru-RU"/>
        </w:rPr>
        <w:t>Если с </w:t>
      </w:r>
      <w:r w:rsidR="007A5F64">
        <w:rPr>
          <w:rFonts w:eastAsia="Times New Roman"/>
          <w:sz w:val="24"/>
          <w:szCs w:val="24"/>
          <w:lang w:eastAsia="ru-RU"/>
        </w:rPr>
        <w:t xml:space="preserve"> </w:t>
      </w:r>
      <w:r w:rsidRPr="007133B2">
        <w:rPr>
          <w:rFonts w:eastAsia="Times New Roman"/>
          <w:sz w:val="24"/>
          <w:szCs w:val="24"/>
          <w:lang w:eastAsia="ru-RU"/>
        </w:rPr>
        <w:t>работником советуются, например, когда оценивают риски или разрабатывают рабочие инструкции, он активнее стремится соблюдать правила. Повысить мотивацию также помогают регулярные интерактивные мероприятия и информационные дни, в ходе которых работники приобретают практический опыт и знания об охране труда. Участие сотрудников формирует у них личную позицию к охране труда и мотивирует на безопасную и вдумчивую работу. </w:t>
      </w:r>
    </w:p>
    <w:p w:rsidR="007133B2" w:rsidRPr="007133B2" w:rsidRDefault="007133B2" w:rsidP="009B5EC9">
      <w:pPr>
        <w:ind w:firstLine="709"/>
        <w:jc w:val="both"/>
        <w:textAlignment w:val="baseline"/>
        <w:rPr>
          <w:rFonts w:eastAsia="Times New Roman"/>
          <w:sz w:val="24"/>
          <w:szCs w:val="24"/>
          <w:lang w:eastAsia="ru-RU"/>
        </w:rPr>
      </w:pPr>
      <w:r w:rsidRPr="007133B2">
        <w:rPr>
          <w:rFonts w:eastAsia="Times New Roman"/>
          <w:b/>
          <w:bCs/>
          <w:sz w:val="24"/>
          <w:szCs w:val="24"/>
          <w:bdr w:val="none" w:sz="0" w:space="0" w:color="auto" w:frame="1"/>
          <w:lang w:eastAsia="ru-RU"/>
        </w:rPr>
        <w:t>Пример</w:t>
      </w:r>
      <w:r w:rsidRPr="007133B2">
        <w:rPr>
          <w:rFonts w:eastAsia="Times New Roman"/>
          <w:sz w:val="24"/>
          <w:szCs w:val="24"/>
          <w:lang w:eastAsia="ru-RU"/>
        </w:rPr>
        <w:t xml:space="preserve">. При проработке </w:t>
      </w:r>
      <w:r w:rsidR="0048063A">
        <w:rPr>
          <w:rFonts w:eastAsia="Times New Roman"/>
          <w:sz w:val="24"/>
          <w:szCs w:val="24"/>
          <w:lang w:eastAsia="ru-RU"/>
        </w:rPr>
        <w:t>седьмого</w:t>
      </w:r>
      <w:r w:rsidRPr="007133B2">
        <w:rPr>
          <w:rFonts w:eastAsia="Times New Roman"/>
          <w:sz w:val="24"/>
          <w:szCs w:val="24"/>
          <w:lang w:eastAsia="ru-RU"/>
        </w:rPr>
        <w:t> </w:t>
      </w:r>
      <w:r w:rsidR="0048063A">
        <w:rPr>
          <w:rFonts w:eastAsia="Times New Roman"/>
          <w:sz w:val="24"/>
          <w:szCs w:val="24"/>
          <w:lang w:eastAsia="ru-RU"/>
        </w:rPr>
        <w:t xml:space="preserve"> </w:t>
      </w:r>
      <w:r w:rsidRPr="007133B2">
        <w:rPr>
          <w:rFonts w:eastAsia="Times New Roman"/>
          <w:sz w:val="24"/>
          <w:szCs w:val="24"/>
          <w:lang w:eastAsia="ru-RU"/>
        </w:rPr>
        <w:t>правила определили, что электронный сервис сообщений, который есть в организации, позволяет работникам направить обращение о нарушении требований охраны труда, но не дает возможности отследить его дальнейший статус. В итоге на регулярной основе сервис используют только 15–20 процентов работников.</w:t>
      </w:r>
    </w:p>
    <w:p w:rsidR="009B5EC9" w:rsidRDefault="007133B2" w:rsidP="009B5EC9">
      <w:pPr>
        <w:ind w:firstLine="709"/>
        <w:jc w:val="both"/>
        <w:rPr>
          <w:rFonts w:eastAsia="Times New Roman"/>
          <w:sz w:val="24"/>
          <w:szCs w:val="24"/>
          <w:shd w:val="clear" w:color="auto" w:fill="FFFFFF"/>
          <w:lang w:eastAsia="ru-RU"/>
        </w:rPr>
      </w:pPr>
      <w:r w:rsidRPr="007133B2">
        <w:rPr>
          <w:rFonts w:eastAsia="Times New Roman"/>
          <w:sz w:val="24"/>
          <w:szCs w:val="24"/>
          <w:shd w:val="clear" w:color="auto" w:fill="FFFFFF"/>
          <w:lang w:eastAsia="ru-RU"/>
        </w:rPr>
        <w:t>Специалисты службы охраны труда сформулировали цель — обеспечить вовлеченность персонала в использование сервиса до 70 процентов. Для реализации цели разработали план, рассчитанный на </w:t>
      </w:r>
      <w:r w:rsidR="00BD3B9E">
        <w:rPr>
          <w:rFonts w:eastAsia="Times New Roman"/>
          <w:sz w:val="24"/>
          <w:szCs w:val="24"/>
          <w:shd w:val="clear" w:color="auto" w:fill="FFFFFF"/>
          <w:lang w:eastAsia="ru-RU"/>
        </w:rPr>
        <w:t>три</w:t>
      </w:r>
      <w:r w:rsidRPr="007133B2">
        <w:rPr>
          <w:rFonts w:eastAsia="Times New Roman"/>
          <w:sz w:val="24"/>
          <w:szCs w:val="24"/>
          <w:shd w:val="clear" w:color="auto" w:fill="FFFFFF"/>
          <w:lang w:eastAsia="ru-RU"/>
        </w:rPr>
        <w:t> месяца:</w:t>
      </w:r>
    </w:p>
    <w:p w:rsidR="007133B2" w:rsidRPr="00C816C3" w:rsidRDefault="00C816C3" w:rsidP="00C816C3">
      <w:pPr>
        <w:ind w:firstLine="709"/>
        <w:jc w:val="both"/>
        <w:rPr>
          <w:rFonts w:eastAsia="Times New Roman"/>
          <w:b/>
          <w:sz w:val="24"/>
          <w:szCs w:val="24"/>
          <w:lang w:eastAsia="ru-RU"/>
        </w:rPr>
      </w:pPr>
      <w:r w:rsidRPr="00C816C3">
        <w:rPr>
          <w:rFonts w:eastAsia="Times New Roman"/>
          <w:b/>
          <w:sz w:val="24"/>
          <w:szCs w:val="24"/>
          <w:lang w:eastAsia="ru-RU"/>
        </w:rPr>
        <w:t xml:space="preserve">Как разработать </w:t>
      </w:r>
      <w:r w:rsidR="007133B2" w:rsidRPr="00C816C3">
        <w:rPr>
          <w:rFonts w:eastAsia="Times New Roman"/>
          <w:b/>
          <w:sz w:val="24"/>
          <w:szCs w:val="24"/>
          <w:lang w:eastAsia="ru-RU"/>
        </w:rPr>
        <w:t>систему мотивации персонала в рамках существующего корпоративного сервиса</w:t>
      </w:r>
    </w:p>
    <w:p w:rsidR="007133B2" w:rsidRPr="007133B2" w:rsidRDefault="007133B2" w:rsidP="009B5EC9">
      <w:pPr>
        <w:numPr>
          <w:ilvl w:val="0"/>
          <w:numId w:val="4"/>
        </w:numPr>
        <w:ind w:left="0" w:firstLine="709"/>
        <w:jc w:val="both"/>
        <w:textAlignment w:val="baseline"/>
        <w:rPr>
          <w:rFonts w:eastAsia="Times New Roman"/>
          <w:sz w:val="24"/>
          <w:szCs w:val="24"/>
          <w:lang w:eastAsia="ru-RU"/>
        </w:rPr>
      </w:pPr>
      <w:r w:rsidRPr="007133B2">
        <w:rPr>
          <w:rFonts w:eastAsia="Times New Roman"/>
          <w:sz w:val="24"/>
          <w:szCs w:val="24"/>
          <w:lang w:eastAsia="ru-RU"/>
        </w:rPr>
        <w:t>Выступить инициатором совместной встречи с руководством по вопросам расширения функционала корпоративного сервиса.</w:t>
      </w:r>
    </w:p>
    <w:p w:rsidR="007133B2" w:rsidRPr="007133B2" w:rsidRDefault="007133B2" w:rsidP="009B5EC9">
      <w:pPr>
        <w:numPr>
          <w:ilvl w:val="0"/>
          <w:numId w:val="4"/>
        </w:numPr>
        <w:ind w:left="0" w:firstLine="709"/>
        <w:jc w:val="both"/>
        <w:textAlignment w:val="baseline"/>
        <w:rPr>
          <w:rFonts w:eastAsia="Times New Roman"/>
          <w:sz w:val="24"/>
          <w:szCs w:val="24"/>
          <w:lang w:eastAsia="ru-RU"/>
        </w:rPr>
      </w:pPr>
      <w:r w:rsidRPr="007133B2">
        <w:rPr>
          <w:rFonts w:eastAsia="Times New Roman"/>
          <w:sz w:val="24"/>
          <w:szCs w:val="24"/>
          <w:lang w:eastAsia="ru-RU"/>
        </w:rPr>
        <w:t>Провести встречу, обосновать руководству важность вовлечения персонала в более активное использование сервиса.</w:t>
      </w:r>
    </w:p>
    <w:p w:rsidR="007133B2" w:rsidRPr="007133B2" w:rsidRDefault="007133B2" w:rsidP="009B5EC9">
      <w:pPr>
        <w:numPr>
          <w:ilvl w:val="0"/>
          <w:numId w:val="4"/>
        </w:numPr>
        <w:ind w:left="0" w:firstLine="709"/>
        <w:jc w:val="both"/>
        <w:textAlignment w:val="baseline"/>
        <w:rPr>
          <w:rFonts w:eastAsia="Times New Roman"/>
          <w:sz w:val="24"/>
          <w:szCs w:val="24"/>
          <w:lang w:eastAsia="ru-RU"/>
        </w:rPr>
      </w:pPr>
      <w:r w:rsidRPr="007133B2">
        <w:rPr>
          <w:rFonts w:eastAsia="Times New Roman"/>
          <w:sz w:val="24"/>
          <w:szCs w:val="24"/>
          <w:lang w:eastAsia="ru-RU"/>
        </w:rPr>
        <w:t>По итогам встречи составить техническое задание для IT-подразделения организации с целью расширить функционал сервиса и включить системы мотивации работников на его использование.</w:t>
      </w:r>
    </w:p>
    <w:p w:rsidR="007133B2" w:rsidRPr="007133B2" w:rsidRDefault="007133B2" w:rsidP="009B5EC9">
      <w:pPr>
        <w:numPr>
          <w:ilvl w:val="0"/>
          <w:numId w:val="4"/>
        </w:numPr>
        <w:ind w:left="0" w:firstLine="709"/>
        <w:jc w:val="both"/>
        <w:textAlignment w:val="baseline"/>
        <w:rPr>
          <w:rFonts w:eastAsia="Times New Roman"/>
          <w:sz w:val="24"/>
          <w:szCs w:val="24"/>
          <w:lang w:eastAsia="ru-RU"/>
        </w:rPr>
      </w:pPr>
      <w:r w:rsidRPr="007133B2">
        <w:rPr>
          <w:rFonts w:eastAsia="Times New Roman"/>
          <w:sz w:val="24"/>
          <w:szCs w:val="24"/>
          <w:lang w:eastAsia="ru-RU"/>
        </w:rPr>
        <w:t>После доработки корпоративного сервиса выступить инициатором встречи с коллективом компании, провести ее. В ходе встречи заинтересовать работников новыми возможностями сервиса, системой мотивации.</w:t>
      </w:r>
    </w:p>
    <w:p w:rsidR="007133B2" w:rsidRDefault="007133B2" w:rsidP="009B5EC9">
      <w:pPr>
        <w:numPr>
          <w:ilvl w:val="0"/>
          <w:numId w:val="4"/>
        </w:numPr>
        <w:ind w:left="0" w:firstLine="709"/>
        <w:jc w:val="both"/>
        <w:textAlignment w:val="baseline"/>
        <w:rPr>
          <w:rFonts w:eastAsia="Times New Roman"/>
          <w:sz w:val="24"/>
          <w:szCs w:val="24"/>
          <w:lang w:eastAsia="ru-RU"/>
        </w:rPr>
      </w:pPr>
      <w:r w:rsidRPr="007133B2">
        <w:rPr>
          <w:rFonts w:eastAsia="Times New Roman"/>
          <w:sz w:val="24"/>
          <w:szCs w:val="24"/>
          <w:lang w:eastAsia="ru-RU"/>
        </w:rPr>
        <w:t>Организовать тестовую эксплуатацию сервиса с улучшенным функционалом, учитывая замечания и предложения работников по дальнейшей его модернизации.</w:t>
      </w:r>
    </w:p>
    <w:p w:rsidR="00C816C3" w:rsidRPr="007133B2" w:rsidRDefault="00C816C3" w:rsidP="00C816C3">
      <w:pPr>
        <w:ind w:firstLine="709"/>
        <w:jc w:val="both"/>
        <w:textAlignment w:val="baseline"/>
        <w:outlineLvl w:val="1"/>
        <w:rPr>
          <w:rFonts w:eastAsia="Times New Roman"/>
          <w:b/>
          <w:sz w:val="24"/>
          <w:szCs w:val="24"/>
          <w:lang w:eastAsia="ru-RU"/>
        </w:rPr>
      </w:pPr>
      <w:r w:rsidRPr="007133B2">
        <w:rPr>
          <w:rFonts w:eastAsia="Times New Roman"/>
          <w:b/>
          <w:sz w:val="24"/>
          <w:szCs w:val="24"/>
          <w:lang w:eastAsia="ru-RU"/>
        </w:rPr>
        <w:t>Как использовать «золотые правила» и </w:t>
      </w:r>
      <w:proofErr w:type="spellStart"/>
      <w:proofErr w:type="gramStart"/>
      <w:r w:rsidRPr="007133B2">
        <w:rPr>
          <w:rFonts w:eastAsia="Times New Roman"/>
          <w:b/>
          <w:sz w:val="24"/>
          <w:szCs w:val="24"/>
          <w:lang w:eastAsia="ru-RU"/>
        </w:rPr>
        <w:t>тест-листы</w:t>
      </w:r>
      <w:proofErr w:type="spellEnd"/>
      <w:proofErr w:type="gramEnd"/>
    </w:p>
    <w:p w:rsidR="00C816C3" w:rsidRPr="007133B2" w:rsidRDefault="00C816C3" w:rsidP="00C816C3">
      <w:pPr>
        <w:ind w:firstLine="709"/>
        <w:jc w:val="both"/>
        <w:textAlignment w:val="baseline"/>
        <w:rPr>
          <w:rFonts w:eastAsia="Times New Roman"/>
          <w:sz w:val="24"/>
          <w:szCs w:val="24"/>
          <w:lang w:eastAsia="ru-RU"/>
        </w:rPr>
      </w:pPr>
      <w:r w:rsidRPr="007133B2">
        <w:rPr>
          <w:rFonts w:eastAsia="Times New Roman"/>
          <w:sz w:val="24"/>
          <w:szCs w:val="24"/>
          <w:lang w:eastAsia="ru-RU"/>
        </w:rPr>
        <w:t>Несмотря на то, что все семь «золотых правил» тесно взаимосвязаны, внедрять их в работу организации можно по отдельности. Тест-лист по каждому правилу содержит несколько блоков утверждений, которым нужно присвоить метку по цветовой шкале:</w:t>
      </w:r>
    </w:p>
    <w:p w:rsidR="00C816C3" w:rsidRPr="007133B2" w:rsidRDefault="00C816C3" w:rsidP="00C816C3">
      <w:pPr>
        <w:numPr>
          <w:ilvl w:val="0"/>
          <w:numId w:val="1"/>
        </w:numPr>
        <w:ind w:left="0" w:firstLine="709"/>
        <w:jc w:val="both"/>
        <w:textAlignment w:val="baseline"/>
        <w:rPr>
          <w:rFonts w:eastAsia="Times New Roman"/>
          <w:sz w:val="24"/>
          <w:szCs w:val="24"/>
          <w:lang w:eastAsia="ru-RU"/>
        </w:rPr>
      </w:pPr>
      <w:r w:rsidRPr="007133B2">
        <w:rPr>
          <w:rFonts w:eastAsia="Times New Roman"/>
          <w:sz w:val="24"/>
          <w:szCs w:val="24"/>
          <w:lang w:eastAsia="ru-RU"/>
        </w:rPr>
        <w:t>красный — необходимо принять меры;</w:t>
      </w:r>
    </w:p>
    <w:p w:rsidR="00C816C3" w:rsidRPr="007133B2" w:rsidRDefault="00C816C3" w:rsidP="00C816C3">
      <w:pPr>
        <w:numPr>
          <w:ilvl w:val="0"/>
          <w:numId w:val="1"/>
        </w:numPr>
        <w:ind w:left="0" w:firstLine="709"/>
        <w:jc w:val="both"/>
        <w:textAlignment w:val="baseline"/>
        <w:rPr>
          <w:rFonts w:eastAsia="Times New Roman"/>
          <w:sz w:val="24"/>
          <w:szCs w:val="24"/>
          <w:lang w:eastAsia="ru-RU"/>
        </w:rPr>
      </w:pPr>
      <w:r w:rsidRPr="007133B2">
        <w:rPr>
          <w:rFonts w:eastAsia="Times New Roman"/>
          <w:sz w:val="24"/>
          <w:szCs w:val="24"/>
          <w:lang w:eastAsia="ru-RU"/>
        </w:rPr>
        <w:t xml:space="preserve">желтый — есть </w:t>
      </w:r>
      <w:proofErr w:type="gramStart"/>
      <w:r w:rsidRPr="007133B2">
        <w:rPr>
          <w:rFonts w:eastAsia="Times New Roman"/>
          <w:sz w:val="24"/>
          <w:szCs w:val="24"/>
          <w:lang w:eastAsia="ru-RU"/>
        </w:rPr>
        <w:t>над</w:t>
      </w:r>
      <w:proofErr w:type="gramEnd"/>
      <w:r w:rsidRPr="007133B2">
        <w:rPr>
          <w:rFonts w:eastAsia="Times New Roman"/>
          <w:sz w:val="24"/>
          <w:szCs w:val="24"/>
          <w:lang w:eastAsia="ru-RU"/>
        </w:rPr>
        <w:t xml:space="preserve"> чем поработать;</w:t>
      </w:r>
    </w:p>
    <w:p w:rsidR="00C816C3" w:rsidRPr="007133B2" w:rsidRDefault="00C816C3" w:rsidP="00C816C3">
      <w:pPr>
        <w:numPr>
          <w:ilvl w:val="0"/>
          <w:numId w:val="1"/>
        </w:numPr>
        <w:ind w:left="0" w:firstLine="709"/>
        <w:jc w:val="both"/>
        <w:textAlignment w:val="baseline"/>
        <w:rPr>
          <w:rFonts w:eastAsia="Times New Roman"/>
          <w:sz w:val="24"/>
          <w:szCs w:val="24"/>
          <w:lang w:eastAsia="ru-RU"/>
        </w:rPr>
      </w:pPr>
      <w:r w:rsidRPr="007133B2">
        <w:rPr>
          <w:rFonts w:eastAsia="Times New Roman"/>
          <w:sz w:val="24"/>
          <w:szCs w:val="24"/>
          <w:lang w:eastAsia="ru-RU"/>
        </w:rPr>
        <w:t>зеленый — выполняется в полной мере.</w:t>
      </w:r>
    </w:p>
    <w:p w:rsidR="00C816C3" w:rsidRPr="007133B2" w:rsidRDefault="00C816C3" w:rsidP="00C816C3">
      <w:pPr>
        <w:ind w:firstLine="709"/>
        <w:jc w:val="both"/>
        <w:textAlignment w:val="baseline"/>
        <w:rPr>
          <w:rFonts w:eastAsia="Times New Roman"/>
          <w:sz w:val="24"/>
          <w:szCs w:val="24"/>
          <w:lang w:eastAsia="ru-RU"/>
        </w:rPr>
      </w:pPr>
      <w:r w:rsidRPr="007133B2">
        <w:rPr>
          <w:rFonts w:eastAsia="Times New Roman"/>
          <w:sz w:val="24"/>
          <w:szCs w:val="24"/>
          <w:lang w:eastAsia="ru-RU"/>
        </w:rPr>
        <w:t xml:space="preserve">После того как работники проанализировали все утверждения каждого блока, по той же шкале можно оценить и фактическое положение дел в рамках отдельного правила. Результат работы с утверждениями — набор проблем. В ходе проработки правил для устранения каждой проблемы формулируют цель. Далее разрабатывают план действий, назначают </w:t>
      </w:r>
      <w:proofErr w:type="gramStart"/>
      <w:r w:rsidRPr="007133B2">
        <w:rPr>
          <w:rFonts w:eastAsia="Times New Roman"/>
          <w:sz w:val="24"/>
          <w:szCs w:val="24"/>
          <w:lang w:eastAsia="ru-RU"/>
        </w:rPr>
        <w:t>ответственного</w:t>
      </w:r>
      <w:proofErr w:type="gramEnd"/>
      <w:r w:rsidRPr="007133B2">
        <w:rPr>
          <w:rFonts w:eastAsia="Times New Roman"/>
          <w:sz w:val="24"/>
          <w:szCs w:val="24"/>
          <w:lang w:eastAsia="ru-RU"/>
        </w:rPr>
        <w:t xml:space="preserve"> за его выполнение и устанавливают срок реализации.</w:t>
      </w:r>
    </w:p>
    <w:p w:rsidR="00C816C3" w:rsidRDefault="00C816C3" w:rsidP="00C816C3">
      <w:pPr>
        <w:ind w:firstLine="709"/>
        <w:jc w:val="both"/>
        <w:textAlignment w:val="baseline"/>
        <w:rPr>
          <w:rFonts w:eastAsia="Times New Roman"/>
          <w:sz w:val="24"/>
          <w:szCs w:val="24"/>
          <w:lang w:eastAsia="ru-RU"/>
        </w:rPr>
      </w:pPr>
      <w:proofErr w:type="gramStart"/>
      <w:r w:rsidRPr="007133B2">
        <w:rPr>
          <w:rFonts w:eastAsia="Times New Roman"/>
          <w:sz w:val="24"/>
          <w:szCs w:val="24"/>
          <w:lang w:eastAsia="ru-RU"/>
        </w:rPr>
        <w:t>Ответственными</w:t>
      </w:r>
      <w:proofErr w:type="gramEnd"/>
      <w:r w:rsidRPr="007133B2">
        <w:rPr>
          <w:rFonts w:eastAsia="Times New Roman"/>
          <w:sz w:val="24"/>
          <w:szCs w:val="24"/>
          <w:lang w:eastAsia="ru-RU"/>
        </w:rPr>
        <w:t xml:space="preserve"> за достижение целей назначают специалистов службы охраны труда либо руководителей, которые отвечают за охрану труда в подразделениях. </w:t>
      </w:r>
      <w:r>
        <w:rPr>
          <w:rFonts w:eastAsia="Times New Roman"/>
          <w:sz w:val="24"/>
          <w:szCs w:val="24"/>
          <w:lang w:eastAsia="ru-RU"/>
        </w:rPr>
        <w:t xml:space="preserve">                     </w:t>
      </w:r>
      <w:r w:rsidRPr="007133B2">
        <w:rPr>
          <w:rFonts w:eastAsia="Times New Roman"/>
          <w:sz w:val="24"/>
          <w:szCs w:val="24"/>
          <w:lang w:eastAsia="ru-RU"/>
        </w:rPr>
        <w:t>Цели считают</w:t>
      </w:r>
      <w:r>
        <w:rPr>
          <w:rFonts w:eastAsia="Times New Roman"/>
          <w:sz w:val="24"/>
          <w:szCs w:val="24"/>
          <w:lang w:eastAsia="ru-RU"/>
        </w:rPr>
        <w:t>ся</w:t>
      </w:r>
      <w:r w:rsidRPr="007133B2">
        <w:rPr>
          <w:rFonts w:eastAsia="Times New Roman"/>
          <w:sz w:val="24"/>
          <w:szCs w:val="24"/>
          <w:lang w:eastAsia="ru-RU"/>
        </w:rPr>
        <w:t xml:space="preserve"> достигнутыми, если в организации </w:t>
      </w:r>
      <w:r>
        <w:rPr>
          <w:rFonts w:eastAsia="Times New Roman"/>
          <w:sz w:val="24"/>
          <w:szCs w:val="24"/>
          <w:lang w:eastAsia="ru-RU"/>
        </w:rPr>
        <w:t>принимается</w:t>
      </w:r>
      <w:r w:rsidRPr="007133B2">
        <w:rPr>
          <w:rFonts w:eastAsia="Times New Roman"/>
          <w:sz w:val="24"/>
          <w:szCs w:val="24"/>
          <w:lang w:eastAsia="ru-RU"/>
        </w:rPr>
        <w:t xml:space="preserve"> локальный нормативный акт, который соответствует утверждениям концепции. Если этого не происходит, нужно </w:t>
      </w:r>
      <w:r w:rsidRPr="007133B2">
        <w:rPr>
          <w:rFonts w:eastAsia="Times New Roman"/>
          <w:sz w:val="24"/>
          <w:szCs w:val="24"/>
          <w:lang w:eastAsia="ru-RU"/>
        </w:rPr>
        <w:lastRenderedPageBreak/>
        <w:t xml:space="preserve">проанализировать действия, озвученные аргументы и контраргументы, скорректировать линию поведения, </w:t>
      </w:r>
      <w:r>
        <w:rPr>
          <w:rFonts w:eastAsia="Times New Roman"/>
          <w:sz w:val="24"/>
          <w:szCs w:val="24"/>
          <w:lang w:eastAsia="ru-RU"/>
        </w:rPr>
        <w:t xml:space="preserve">выйти к </w:t>
      </w:r>
      <w:r w:rsidRPr="007133B2">
        <w:rPr>
          <w:rFonts w:eastAsia="Times New Roman"/>
          <w:sz w:val="24"/>
          <w:szCs w:val="24"/>
          <w:lang w:eastAsia="ru-RU"/>
        </w:rPr>
        <w:t>руководств</w:t>
      </w:r>
      <w:r>
        <w:rPr>
          <w:rFonts w:eastAsia="Times New Roman"/>
          <w:sz w:val="24"/>
          <w:szCs w:val="24"/>
          <w:lang w:eastAsia="ru-RU"/>
        </w:rPr>
        <w:t>у</w:t>
      </w:r>
      <w:r w:rsidRPr="007133B2">
        <w:rPr>
          <w:rFonts w:eastAsia="Times New Roman"/>
          <w:sz w:val="24"/>
          <w:szCs w:val="24"/>
          <w:lang w:eastAsia="ru-RU"/>
        </w:rPr>
        <w:t xml:space="preserve"> </w:t>
      </w:r>
      <w:r>
        <w:rPr>
          <w:rFonts w:eastAsia="Times New Roman"/>
          <w:sz w:val="24"/>
          <w:szCs w:val="24"/>
          <w:lang w:eastAsia="ru-RU"/>
        </w:rPr>
        <w:t xml:space="preserve">с </w:t>
      </w:r>
      <w:r w:rsidRPr="007133B2">
        <w:rPr>
          <w:rFonts w:eastAsia="Times New Roman"/>
          <w:sz w:val="24"/>
          <w:szCs w:val="24"/>
          <w:lang w:eastAsia="ru-RU"/>
        </w:rPr>
        <w:t>повторн</w:t>
      </w:r>
      <w:r>
        <w:rPr>
          <w:rFonts w:eastAsia="Times New Roman"/>
          <w:sz w:val="24"/>
          <w:szCs w:val="24"/>
          <w:lang w:eastAsia="ru-RU"/>
        </w:rPr>
        <w:t>ой</w:t>
      </w:r>
      <w:r w:rsidRPr="007133B2">
        <w:rPr>
          <w:rFonts w:eastAsia="Times New Roman"/>
          <w:sz w:val="24"/>
          <w:szCs w:val="24"/>
          <w:lang w:eastAsia="ru-RU"/>
        </w:rPr>
        <w:t xml:space="preserve"> инициатив</w:t>
      </w:r>
      <w:r>
        <w:rPr>
          <w:rFonts w:eastAsia="Times New Roman"/>
          <w:sz w:val="24"/>
          <w:szCs w:val="24"/>
          <w:lang w:eastAsia="ru-RU"/>
        </w:rPr>
        <w:t>ой, скорректировав мероприятия</w:t>
      </w:r>
      <w:r w:rsidRPr="007133B2">
        <w:rPr>
          <w:rFonts w:eastAsia="Times New Roman"/>
          <w:sz w:val="24"/>
          <w:szCs w:val="24"/>
          <w:lang w:eastAsia="ru-RU"/>
        </w:rPr>
        <w:t>. </w:t>
      </w:r>
    </w:p>
    <w:p w:rsidR="00AE7798" w:rsidRPr="007133B2" w:rsidRDefault="00AE7798" w:rsidP="00AE7798">
      <w:pPr>
        <w:ind w:firstLine="709"/>
        <w:jc w:val="both"/>
        <w:textAlignment w:val="baseline"/>
        <w:outlineLvl w:val="1"/>
        <w:rPr>
          <w:rFonts w:eastAsia="Times New Roman"/>
          <w:b/>
          <w:sz w:val="24"/>
          <w:szCs w:val="24"/>
          <w:lang w:eastAsia="ru-RU"/>
        </w:rPr>
      </w:pPr>
      <w:r w:rsidRPr="007133B2">
        <w:rPr>
          <w:rFonts w:eastAsia="Times New Roman"/>
          <w:b/>
          <w:sz w:val="24"/>
          <w:szCs w:val="24"/>
          <w:lang w:eastAsia="ru-RU"/>
        </w:rPr>
        <w:t xml:space="preserve">Как сделать общую программу по внедрению </w:t>
      </w:r>
      <w:proofErr w:type="spellStart"/>
      <w:r w:rsidRPr="007133B2">
        <w:rPr>
          <w:rFonts w:eastAsia="Times New Roman"/>
          <w:b/>
          <w:sz w:val="24"/>
          <w:szCs w:val="24"/>
          <w:lang w:eastAsia="ru-RU"/>
        </w:rPr>
        <w:t>Vision</w:t>
      </w:r>
      <w:proofErr w:type="spellEnd"/>
      <w:r w:rsidRPr="007133B2">
        <w:rPr>
          <w:rFonts w:eastAsia="Times New Roman"/>
          <w:b/>
          <w:sz w:val="24"/>
          <w:szCs w:val="24"/>
          <w:lang w:eastAsia="ru-RU"/>
        </w:rPr>
        <w:t xml:space="preserve"> </w:t>
      </w:r>
      <w:proofErr w:type="spellStart"/>
      <w:r w:rsidRPr="007133B2">
        <w:rPr>
          <w:rFonts w:eastAsia="Times New Roman"/>
          <w:b/>
          <w:sz w:val="24"/>
          <w:szCs w:val="24"/>
          <w:lang w:eastAsia="ru-RU"/>
        </w:rPr>
        <w:t>Zero</w:t>
      </w:r>
      <w:proofErr w:type="spellEnd"/>
    </w:p>
    <w:p w:rsidR="00AE7798" w:rsidRDefault="00AE7798" w:rsidP="00AE7798">
      <w:pPr>
        <w:ind w:firstLine="709"/>
        <w:jc w:val="both"/>
        <w:textAlignment w:val="baseline"/>
        <w:rPr>
          <w:rFonts w:eastAsia="Times New Roman"/>
          <w:sz w:val="24"/>
          <w:szCs w:val="24"/>
          <w:lang w:eastAsia="ru-RU"/>
        </w:rPr>
      </w:pPr>
      <w:r w:rsidRPr="007133B2">
        <w:rPr>
          <w:rFonts w:eastAsia="Times New Roman"/>
          <w:sz w:val="24"/>
          <w:szCs w:val="24"/>
          <w:lang w:eastAsia="ru-RU"/>
        </w:rPr>
        <w:t xml:space="preserve">По итогам работы над всеми «золотыми правилами» у вас получится набор проблем и разработанных к ним планов, которые нужно реализовать в установленные сроки. Однако при составлении целостной программы по внедрению </w:t>
      </w:r>
      <w:proofErr w:type="spellStart"/>
      <w:r w:rsidRPr="007133B2">
        <w:rPr>
          <w:rFonts w:eastAsia="Times New Roman"/>
          <w:sz w:val="24"/>
          <w:szCs w:val="24"/>
          <w:lang w:eastAsia="ru-RU"/>
        </w:rPr>
        <w:t>Vision</w:t>
      </w:r>
      <w:proofErr w:type="spellEnd"/>
      <w:r w:rsidRPr="007133B2">
        <w:rPr>
          <w:rFonts w:eastAsia="Times New Roman"/>
          <w:sz w:val="24"/>
          <w:szCs w:val="24"/>
          <w:lang w:eastAsia="ru-RU"/>
        </w:rPr>
        <w:t xml:space="preserve"> </w:t>
      </w:r>
      <w:proofErr w:type="spellStart"/>
      <w:r w:rsidRPr="007133B2">
        <w:rPr>
          <w:rFonts w:eastAsia="Times New Roman"/>
          <w:sz w:val="24"/>
          <w:szCs w:val="24"/>
          <w:lang w:eastAsia="ru-RU"/>
        </w:rPr>
        <w:t>Zero</w:t>
      </w:r>
      <w:proofErr w:type="spellEnd"/>
      <w:r w:rsidRPr="007133B2">
        <w:rPr>
          <w:rFonts w:eastAsia="Times New Roman"/>
          <w:sz w:val="24"/>
          <w:szCs w:val="24"/>
          <w:lang w:eastAsia="ru-RU"/>
        </w:rPr>
        <w:t xml:space="preserve"> </w:t>
      </w:r>
      <w:r w:rsidR="00EC0C4D">
        <w:rPr>
          <w:rFonts w:eastAsia="Times New Roman"/>
          <w:sz w:val="24"/>
          <w:szCs w:val="24"/>
          <w:lang w:eastAsia="ru-RU"/>
        </w:rPr>
        <w:t xml:space="preserve">– программы «Нулевой травматизм» </w:t>
      </w:r>
      <w:r w:rsidRPr="007133B2">
        <w:rPr>
          <w:rFonts w:eastAsia="Times New Roman"/>
          <w:sz w:val="24"/>
          <w:szCs w:val="24"/>
          <w:lang w:eastAsia="ru-RU"/>
        </w:rPr>
        <w:t xml:space="preserve">нужно </w:t>
      </w:r>
      <w:proofErr w:type="spellStart"/>
      <w:r w:rsidRPr="007133B2">
        <w:rPr>
          <w:rFonts w:eastAsia="Times New Roman"/>
          <w:sz w:val="24"/>
          <w:szCs w:val="24"/>
          <w:lang w:eastAsia="ru-RU"/>
        </w:rPr>
        <w:t>проранжировать</w:t>
      </w:r>
      <w:proofErr w:type="spellEnd"/>
      <w:r w:rsidRPr="007133B2">
        <w:rPr>
          <w:rFonts w:eastAsia="Times New Roman"/>
          <w:sz w:val="24"/>
          <w:szCs w:val="24"/>
          <w:lang w:eastAsia="ru-RU"/>
        </w:rPr>
        <w:t xml:space="preserve"> полученные проблемы по критериям важности и срочности, после чего, помимо срока выполнения, нужно будет ввести в рассмотрение срок начала реализации.</w:t>
      </w:r>
    </w:p>
    <w:p w:rsidR="00AE7798" w:rsidRDefault="00AE7798" w:rsidP="00AE7798">
      <w:pPr>
        <w:ind w:firstLine="709"/>
        <w:jc w:val="both"/>
        <w:textAlignment w:val="baseline"/>
        <w:rPr>
          <w:rFonts w:eastAsia="Times New Roman"/>
          <w:sz w:val="24"/>
          <w:szCs w:val="24"/>
          <w:lang w:eastAsia="ru-RU"/>
        </w:rPr>
      </w:pPr>
      <w:r w:rsidRPr="00AE7798">
        <w:rPr>
          <w:rFonts w:eastAsia="Times New Roman"/>
          <w:sz w:val="24"/>
          <w:szCs w:val="24"/>
          <w:lang w:eastAsia="ru-RU"/>
        </w:rPr>
        <w:t xml:space="preserve">При ранжировании можно использовать матрицу дел Эйзенхауэра. После чего разрабатывают календарный помесячный план-график реализации поставленных целей. Его составляют на основе диаграммы </w:t>
      </w:r>
      <w:proofErr w:type="spellStart"/>
      <w:r w:rsidRPr="00AE7798">
        <w:rPr>
          <w:rFonts w:eastAsia="Times New Roman"/>
          <w:sz w:val="24"/>
          <w:szCs w:val="24"/>
          <w:lang w:eastAsia="ru-RU"/>
        </w:rPr>
        <w:t>Гантта</w:t>
      </w:r>
      <w:proofErr w:type="spellEnd"/>
      <w:r w:rsidRPr="00AE7798">
        <w:rPr>
          <w:rFonts w:eastAsia="Times New Roman"/>
          <w:sz w:val="24"/>
          <w:szCs w:val="24"/>
          <w:lang w:eastAsia="ru-RU"/>
        </w:rPr>
        <w:t>, учитывают сроки начала и окончания мероприятий.</w:t>
      </w:r>
    </w:p>
    <w:p w:rsidR="00EC0C4D" w:rsidRPr="00AE7798" w:rsidRDefault="00EC0C4D" w:rsidP="00AE7798">
      <w:pPr>
        <w:ind w:firstLine="709"/>
        <w:jc w:val="both"/>
        <w:textAlignment w:val="baseline"/>
        <w:rPr>
          <w:rFonts w:eastAsia="Times New Roman"/>
          <w:sz w:val="24"/>
          <w:szCs w:val="24"/>
          <w:lang w:eastAsia="ru-RU"/>
        </w:rPr>
      </w:pPr>
    </w:p>
    <w:p w:rsidR="00AE7798" w:rsidRDefault="00EC0C4D" w:rsidP="00AE7798">
      <w:pPr>
        <w:ind w:firstLine="709"/>
        <w:jc w:val="both"/>
        <w:rPr>
          <w:b/>
          <w:sz w:val="24"/>
          <w:szCs w:val="24"/>
          <w:shd w:val="clear" w:color="auto" w:fill="FFFFFF"/>
        </w:rPr>
      </w:pPr>
      <w:r>
        <w:rPr>
          <w:b/>
          <w:sz w:val="24"/>
          <w:szCs w:val="24"/>
          <w:shd w:val="clear" w:color="auto" w:fill="FFFFFF"/>
        </w:rPr>
        <w:t>Программа «Нулевой травматизм»</w:t>
      </w:r>
    </w:p>
    <w:p w:rsidR="00EC0C4D" w:rsidRDefault="00AE7798" w:rsidP="00AE7798">
      <w:pPr>
        <w:ind w:firstLine="709"/>
        <w:jc w:val="both"/>
        <w:rPr>
          <w:sz w:val="24"/>
          <w:szCs w:val="24"/>
          <w:shd w:val="clear" w:color="auto" w:fill="FFFFFF"/>
        </w:rPr>
      </w:pPr>
      <w:r w:rsidRPr="006F7025">
        <w:rPr>
          <w:sz w:val="24"/>
          <w:szCs w:val="24"/>
          <w:shd w:val="clear" w:color="auto" w:fill="FFFFFF"/>
        </w:rPr>
        <w:t>Программ</w:t>
      </w:r>
      <w:r>
        <w:rPr>
          <w:sz w:val="24"/>
          <w:szCs w:val="24"/>
          <w:shd w:val="clear" w:color="auto" w:fill="FFFFFF"/>
        </w:rPr>
        <w:t>у</w:t>
      </w:r>
      <w:r w:rsidRPr="006F7025">
        <w:rPr>
          <w:sz w:val="24"/>
          <w:szCs w:val="24"/>
          <w:shd w:val="clear" w:color="auto" w:fill="FFFFFF"/>
        </w:rPr>
        <w:t xml:space="preserve"> </w:t>
      </w:r>
      <w:r>
        <w:rPr>
          <w:sz w:val="24"/>
          <w:szCs w:val="24"/>
          <w:shd w:val="clear" w:color="auto" w:fill="FFFFFF"/>
        </w:rPr>
        <w:t>«Н</w:t>
      </w:r>
      <w:r w:rsidRPr="006F7025">
        <w:rPr>
          <w:sz w:val="24"/>
          <w:szCs w:val="24"/>
          <w:shd w:val="clear" w:color="auto" w:fill="FFFFFF"/>
        </w:rPr>
        <w:t>улев</w:t>
      </w:r>
      <w:r>
        <w:rPr>
          <w:sz w:val="24"/>
          <w:szCs w:val="24"/>
          <w:shd w:val="clear" w:color="auto" w:fill="FFFFFF"/>
        </w:rPr>
        <w:t>ой</w:t>
      </w:r>
      <w:r w:rsidRPr="006F7025">
        <w:rPr>
          <w:sz w:val="24"/>
          <w:szCs w:val="24"/>
          <w:shd w:val="clear" w:color="auto" w:fill="FFFFFF"/>
        </w:rPr>
        <w:t xml:space="preserve"> травматизм</w:t>
      </w:r>
      <w:r>
        <w:rPr>
          <w:sz w:val="24"/>
          <w:szCs w:val="24"/>
          <w:shd w:val="clear" w:color="auto" w:fill="FFFFFF"/>
        </w:rPr>
        <w:t>»</w:t>
      </w:r>
      <w:r w:rsidRPr="006F7025">
        <w:rPr>
          <w:sz w:val="24"/>
          <w:szCs w:val="24"/>
          <w:shd w:val="clear" w:color="auto" w:fill="FFFFFF"/>
        </w:rPr>
        <w:t xml:space="preserve"> </w:t>
      </w:r>
      <w:r>
        <w:rPr>
          <w:sz w:val="24"/>
          <w:szCs w:val="24"/>
          <w:shd w:val="clear" w:color="auto" w:fill="FFFFFF"/>
        </w:rPr>
        <w:t>с</w:t>
      </w:r>
      <w:r w:rsidRPr="006F7025">
        <w:rPr>
          <w:sz w:val="24"/>
          <w:szCs w:val="24"/>
          <w:shd w:val="clear" w:color="auto" w:fill="FFFFFF"/>
        </w:rPr>
        <w:t xml:space="preserve">может разработать и утвердить </w:t>
      </w:r>
      <w:r>
        <w:rPr>
          <w:sz w:val="24"/>
          <w:szCs w:val="24"/>
          <w:shd w:val="clear" w:color="auto" w:fill="FFFFFF"/>
        </w:rPr>
        <w:t>л</w:t>
      </w:r>
      <w:r w:rsidRPr="006F7025">
        <w:rPr>
          <w:sz w:val="24"/>
          <w:szCs w:val="24"/>
          <w:shd w:val="clear" w:color="auto" w:fill="FFFFFF"/>
        </w:rPr>
        <w:t>юб</w:t>
      </w:r>
      <w:r>
        <w:rPr>
          <w:sz w:val="24"/>
          <w:szCs w:val="24"/>
          <w:shd w:val="clear" w:color="auto" w:fill="FFFFFF"/>
        </w:rPr>
        <w:t>ая</w:t>
      </w:r>
      <w:r w:rsidRPr="006F7025">
        <w:rPr>
          <w:sz w:val="24"/>
          <w:szCs w:val="24"/>
          <w:shd w:val="clear" w:color="auto" w:fill="FFFFFF"/>
        </w:rPr>
        <w:t xml:space="preserve"> </w:t>
      </w:r>
      <w:r>
        <w:rPr>
          <w:sz w:val="24"/>
          <w:szCs w:val="24"/>
          <w:shd w:val="clear" w:color="auto" w:fill="FFFFFF"/>
        </w:rPr>
        <w:t xml:space="preserve">организация </w:t>
      </w:r>
      <w:r w:rsidRPr="006F7025">
        <w:rPr>
          <w:sz w:val="24"/>
          <w:szCs w:val="24"/>
          <w:shd w:val="clear" w:color="auto" w:fill="FFFFFF"/>
        </w:rPr>
        <w:t>в любой отрасли</w:t>
      </w:r>
      <w:r w:rsidRPr="00AE7798">
        <w:rPr>
          <w:sz w:val="24"/>
          <w:szCs w:val="24"/>
          <w:shd w:val="clear" w:color="auto" w:fill="FFFFFF"/>
        </w:rPr>
        <w:t xml:space="preserve"> </w:t>
      </w:r>
      <w:r w:rsidRPr="006F7025">
        <w:rPr>
          <w:sz w:val="24"/>
          <w:szCs w:val="24"/>
          <w:shd w:val="clear" w:color="auto" w:fill="FFFFFF"/>
        </w:rPr>
        <w:t>с учетом ее специфики.</w:t>
      </w:r>
      <w:r>
        <w:rPr>
          <w:sz w:val="24"/>
          <w:szCs w:val="24"/>
          <w:shd w:val="clear" w:color="auto" w:fill="FFFFFF"/>
        </w:rPr>
        <w:t xml:space="preserve"> </w:t>
      </w:r>
      <w:r w:rsidRPr="006F7025">
        <w:rPr>
          <w:sz w:val="24"/>
          <w:szCs w:val="24"/>
          <w:shd w:val="clear" w:color="auto" w:fill="FFFFFF"/>
        </w:rPr>
        <w:t xml:space="preserve">Разрабатывая документ, можно принять во внимание образец программы </w:t>
      </w:r>
      <w:r>
        <w:rPr>
          <w:sz w:val="24"/>
          <w:szCs w:val="24"/>
          <w:shd w:val="clear" w:color="auto" w:fill="FFFFFF"/>
        </w:rPr>
        <w:t>«Н</w:t>
      </w:r>
      <w:r w:rsidRPr="006F7025">
        <w:rPr>
          <w:sz w:val="24"/>
          <w:szCs w:val="24"/>
          <w:shd w:val="clear" w:color="auto" w:fill="FFFFFF"/>
        </w:rPr>
        <w:t>улево</w:t>
      </w:r>
      <w:r>
        <w:rPr>
          <w:sz w:val="24"/>
          <w:szCs w:val="24"/>
          <w:shd w:val="clear" w:color="auto" w:fill="FFFFFF"/>
        </w:rPr>
        <w:t>й</w:t>
      </w:r>
      <w:r w:rsidRPr="006F7025">
        <w:rPr>
          <w:sz w:val="24"/>
          <w:szCs w:val="24"/>
          <w:shd w:val="clear" w:color="auto" w:fill="FFFFFF"/>
        </w:rPr>
        <w:t xml:space="preserve"> травматизм</w:t>
      </w:r>
      <w:r>
        <w:rPr>
          <w:sz w:val="24"/>
          <w:szCs w:val="24"/>
          <w:shd w:val="clear" w:color="auto" w:fill="FFFFFF"/>
        </w:rPr>
        <w:t>»</w:t>
      </w:r>
      <w:r w:rsidRPr="006F7025">
        <w:rPr>
          <w:sz w:val="24"/>
          <w:szCs w:val="24"/>
          <w:shd w:val="clear" w:color="auto" w:fill="FFFFFF"/>
        </w:rPr>
        <w:t xml:space="preserve"> и сформировать его на основе следующих разделов: </w:t>
      </w:r>
    </w:p>
    <w:p w:rsidR="00EC0C4D" w:rsidRDefault="00AE7798" w:rsidP="00AE7798">
      <w:pPr>
        <w:ind w:firstLine="709"/>
        <w:jc w:val="both"/>
        <w:rPr>
          <w:sz w:val="24"/>
          <w:szCs w:val="24"/>
          <w:shd w:val="clear" w:color="auto" w:fill="FFFFFF"/>
        </w:rPr>
      </w:pPr>
      <w:r w:rsidRPr="006F7025">
        <w:rPr>
          <w:sz w:val="24"/>
          <w:szCs w:val="24"/>
          <w:shd w:val="clear" w:color="auto" w:fill="FFFFFF"/>
        </w:rPr>
        <w:t>цели (создать условия, способные сформировать культуру безопасного труда, повысить действенность мер по сохранению жизни и здоровья сотрудников во время работы);</w:t>
      </w:r>
    </w:p>
    <w:p w:rsidR="00235919" w:rsidRDefault="00AE7798" w:rsidP="00AE7798">
      <w:pPr>
        <w:ind w:firstLine="709"/>
        <w:jc w:val="both"/>
        <w:rPr>
          <w:sz w:val="24"/>
          <w:szCs w:val="24"/>
          <w:shd w:val="clear" w:color="auto" w:fill="FFFFFF"/>
        </w:rPr>
      </w:pPr>
      <w:r w:rsidRPr="006F7025">
        <w:rPr>
          <w:sz w:val="24"/>
          <w:szCs w:val="24"/>
          <w:shd w:val="clear" w:color="auto" w:fill="FFFFFF"/>
        </w:rPr>
        <w:t xml:space="preserve">задачи (обеспечить приоритет профилактики травм на производстве, профзаболеваний, улучшить условия работы, уменьшить риски несчастных случаев); </w:t>
      </w:r>
    </w:p>
    <w:p w:rsidR="00235919" w:rsidRDefault="00AE7798" w:rsidP="00AE7798">
      <w:pPr>
        <w:ind w:firstLine="709"/>
        <w:jc w:val="both"/>
        <w:rPr>
          <w:sz w:val="24"/>
          <w:szCs w:val="24"/>
          <w:shd w:val="clear" w:color="auto" w:fill="FFFFFF"/>
        </w:rPr>
      </w:pPr>
      <w:r w:rsidRPr="006F7025">
        <w:rPr>
          <w:sz w:val="24"/>
          <w:szCs w:val="24"/>
          <w:shd w:val="clear" w:color="auto" w:fill="FFFFFF"/>
        </w:rPr>
        <w:t xml:space="preserve">принципы (жизнь и здоровье сотрудника — в основном фокусе внимания); </w:t>
      </w:r>
    </w:p>
    <w:p w:rsidR="00235919" w:rsidRDefault="00AE7798" w:rsidP="00AE7798">
      <w:pPr>
        <w:ind w:firstLine="709"/>
        <w:jc w:val="both"/>
        <w:rPr>
          <w:sz w:val="24"/>
          <w:szCs w:val="24"/>
          <w:shd w:val="clear" w:color="auto" w:fill="FFFFFF"/>
        </w:rPr>
      </w:pPr>
      <w:r w:rsidRPr="006F7025">
        <w:rPr>
          <w:sz w:val="24"/>
          <w:szCs w:val="24"/>
          <w:shd w:val="clear" w:color="auto" w:fill="FFFFFF"/>
        </w:rPr>
        <w:t xml:space="preserve">основные направления (зависит от специфики деятельности); </w:t>
      </w:r>
    </w:p>
    <w:p w:rsidR="00AE7798" w:rsidRDefault="00AE7798" w:rsidP="00AE7798">
      <w:pPr>
        <w:ind w:firstLine="709"/>
        <w:jc w:val="both"/>
        <w:rPr>
          <w:sz w:val="24"/>
          <w:szCs w:val="24"/>
          <w:shd w:val="clear" w:color="auto" w:fill="FFFFFF"/>
        </w:rPr>
      </w:pPr>
      <w:r w:rsidRPr="006F7025">
        <w:rPr>
          <w:sz w:val="24"/>
          <w:szCs w:val="24"/>
          <w:shd w:val="clear" w:color="auto" w:fill="FFFFFF"/>
        </w:rPr>
        <w:t xml:space="preserve">мероприятия по реализации. </w:t>
      </w:r>
    </w:p>
    <w:p w:rsidR="00AE7798" w:rsidRPr="006F7025" w:rsidRDefault="00AE7798" w:rsidP="00AE7798">
      <w:pPr>
        <w:ind w:firstLine="709"/>
        <w:jc w:val="both"/>
        <w:rPr>
          <w:sz w:val="24"/>
          <w:szCs w:val="24"/>
          <w:shd w:val="clear" w:color="auto" w:fill="FFFFFF"/>
        </w:rPr>
      </w:pPr>
      <w:r w:rsidRPr="006F7025">
        <w:rPr>
          <w:sz w:val="24"/>
          <w:szCs w:val="24"/>
          <w:shd w:val="clear" w:color="auto" w:fill="FFFFFF"/>
        </w:rPr>
        <w:t xml:space="preserve">Любой локальный нормативный акт разрабатывается ответственным сотрудником, назначенным руководителем. Приказ об утверждении программы «Нулевой травматизм» не является исключением. По общему правилу, разработка данного документа находится в сфере деятельности специалиста по охране труда. Однако этот процесс требует объединения усилий различных служб предприятия, поскольку создать условия для недопущения травм возможно при совместной работе всех подразделений. С приказом </w:t>
      </w:r>
      <w:r w:rsidR="00EC0C4D">
        <w:rPr>
          <w:sz w:val="24"/>
          <w:szCs w:val="24"/>
          <w:shd w:val="clear" w:color="auto" w:fill="FFFFFF"/>
        </w:rPr>
        <w:t xml:space="preserve">по утверждению </w:t>
      </w:r>
      <w:proofErr w:type="gramStart"/>
      <w:r w:rsidR="00EC0C4D">
        <w:rPr>
          <w:sz w:val="24"/>
          <w:szCs w:val="24"/>
          <w:shd w:val="clear" w:color="auto" w:fill="FFFFFF"/>
        </w:rPr>
        <w:t>программы</w:t>
      </w:r>
      <w:proofErr w:type="gramEnd"/>
      <w:r w:rsidR="00EC0C4D">
        <w:rPr>
          <w:sz w:val="24"/>
          <w:szCs w:val="24"/>
          <w:shd w:val="clear" w:color="auto" w:fill="FFFFFF"/>
        </w:rPr>
        <w:t xml:space="preserve"> уп</w:t>
      </w:r>
      <w:r w:rsidRPr="006F7025">
        <w:rPr>
          <w:sz w:val="24"/>
          <w:szCs w:val="24"/>
          <w:shd w:val="clear" w:color="auto" w:fill="FFFFFF"/>
        </w:rPr>
        <w:t xml:space="preserve">омянутые в нем сотрудники должны быть ознакомлены под подпись. </w:t>
      </w:r>
    </w:p>
    <w:p w:rsidR="00AE7798" w:rsidRPr="00A46E3E" w:rsidRDefault="00A46E3E" w:rsidP="00AE7798">
      <w:pPr>
        <w:ind w:firstLine="709"/>
        <w:jc w:val="both"/>
        <w:rPr>
          <w:i/>
          <w:color w:val="00B0F0"/>
          <w:sz w:val="24"/>
          <w:szCs w:val="24"/>
          <w:u w:val="single"/>
          <w:shd w:val="clear" w:color="auto" w:fill="FFFFFF"/>
        </w:rPr>
      </w:pPr>
      <w:r w:rsidRPr="00A46E3E">
        <w:rPr>
          <w:i/>
          <w:sz w:val="24"/>
          <w:szCs w:val="24"/>
          <w:shd w:val="clear" w:color="auto" w:fill="FFFFFF"/>
        </w:rPr>
        <w:t xml:space="preserve">Приложение: Типовая программа «Нулевой травматизм» </w:t>
      </w:r>
      <w:r w:rsidR="00AE7798" w:rsidRPr="00A46E3E">
        <w:rPr>
          <w:i/>
          <w:color w:val="00B0F0"/>
          <w:sz w:val="24"/>
          <w:szCs w:val="24"/>
          <w:u w:val="single"/>
          <w:shd w:val="clear" w:color="auto" w:fill="FFFFFF"/>
        </w:rPr>
        <w:t>скачать здесь</w:t>
      </w:r>
    </w:p>
    <w:p w:rsidR="007133B2" w:rsidRPr="008F0DBF" w:rsidRDefault="007133B2" w:rsidP="009B5EC9">
      <w:pPr>
        <w:ind w:firstLine="709"/>
        <w:jc w:val="both"/>
        <w:textAlignment w:val="baseline"/>
        <w:rPr>
          <w:rFonts w:eastAsia="Times New Roman"/>
          <w:sz w:val="24"/>
          <w:szCs w:val="24"/>
          <w:lang w:eastAsia="ru-RU"/>
        </w:rPr>
      </w:pPr>
    </w:p>
    <w:p w:rsidR="00AE7798" w:rsidRDefault="00AE7798" w:rsidP="009B5EC9">
      <w:pPr>
        <w:ind w:firstLine="709"/>
        <w:jc w:val="both"/>
        <w:textAlignment w:val="baseline"/>
        <w:rPr>
          <w:rFonts w:eastAsia="Times New Roman"/>
          <w:i/>
          <w:iCs/>
          <w:sz w:val="24"/>
          <w:szCs w:val="24"/>
          <w:bdr w:val="none" w:sz="0" w:space="0" w:color="auto" w:frame="1"/>
          <w:lang w:eastAsia="ru-RU"/>
        </w:rPr>
      </w:pPr>
      <w:proofErr w:type="spellStart"/>
      <w:r>
        <w:rPr>
          <w:rFonts w:eastAsia="Times New Roman"/>
          <w:i/>
          <w:iCs/>
          <w:sz w:val="24"/>
          <w:szCs w:val="24"/>
          <w:bdr w:val="none" w:sz="0" w:space="0" w:color="auto" w:frame="1"/>
          <w:lang w:eastAsia="ru-RU"/>
        </w:rPr>
        <w:t>Справочно</w:t>
      </w:r>
      <w:proofErr w:type="spellEnd"/>
      <w:r>
        <w:rPr>
          <w:rFonts w:eastAsia="Times New Roman"/>
          <w:i/>
          <w:iCs/>
          <w:sz w:val="24"/>
          <w:szCs w:val="24"/>
          <w:bdr w:val="none" w:sz="0" w:space="0" w:color="auto" w:frame="1"/>
          <w:lang w:eastAsia="ru-RU"/>
        </w:rPr>
        <w:t>:</w:t>
      </w:r>
    </w:p>
    <w:p w:rsidR="007133B2" w:rsidRPr="008F0DBF" w:rsidRDefault="007133B2" w:rsidP="009B5EC9">
      <w:pPr>
        <w:ind w:firstLine="709"/>
        <w:jc w:val="both"/>
        <w:textAlignment w:val="baseline"/>
        <w:rPr>
          <w:rFonts w:eastAsia="Times New Roman"/>
          <w:sz w:val="24"/>
          <w:szCs w:val="24"/>
          <w:lang w:eastAsia="ru-RU"/>
        </w:rPr>
      </w:pPr>
      <w:r w:rsidRPr="008F0DBF">
        <w:rPr>
          <w:rFonts w:eastAsia="Times New Roman"/>
          <w:i/>
          <w:iCs/>
          <w:sz w:val="24"/>
          <w:szCs w:val="24"/>
          <w:bdr w:val="none" w:sz="0" w:space="0" w:color="auto" w:frame="1"/>
          <w:lang w:eastAsia="ru-RU"/>
        </w:rPr>
        <w:t xml:space="preserve">Матрица Эйзенхауэра — один из способов </w:t>
      </w:r>
      <w:proofErr w:type="spellStart"/>
      <w:proofErr w:type="gramStart"/>
      <w:r w:rsidRPr="008F0DBF">
        <w:rPr>
          <w:rFonts w:eastAsia="Times New Roman"/>
          <w:i/>
          <w:iCs/>
          <w:sz w:val="24"/>
          <w:szCs w:val="24"/>
          <w:bdr w:val="none" w:sz="0" w:space="0" w:color="auto" w:frame="1"/>
          <w:lang w:eastAsia="ru-RU"/>
        </w:rPr>
        <w:t>тайм-менеджмента</w:t>
      </w:r>
      <w:proofErr w:type="spellEnd"/>
      <w:proofErr w:type="gramEnd"/>
      <w:r w:rsidRPr="008F0DBF">
        <w:rPr>
          <w:rFonts w:eastAsia="Times New Roman"/>
          <w:i/>
          <w:iCs/>
          <w:sz w:val="24"/>
          <w:szCs w:val="24"/>
          <w:bdr w:val="none" w:sz="0" w:space="0" w:color="auto" w:frame="1"/>
          <w:lang w:eastAsia="ru-RU"/>
        </w:rPr>
        <w:t xml:space="preserve">. Принцип ее работы заключается в разделении всех дел по четырем группам, в зависимости от степени их важности. Чтобы планировать мероприятия по матрице Эйзенхауэра, нужно уметь отличать </w:t>
      </w:r>
      <w:proofErr w:type="gramStart"/>
      <w:r w:rsidRPr="008F0DBF">
        <w:rPr>
          <w:rFonts w:eastAsia="Times New Roman"/>
          <w:i/>
          <w:iCs/>
          <w:sz w:val="24"/>
          <w:szCs w:val="24"/>
          <w:bdr w:val="none" w:sz="0" w:space="0" w:color="auto" w:frame="1"/>
          <w:lang w:eastAsia="ru-RU"/>
        </w:rPr>
        <w:t>важное</w:t>
      </w:r>
      <w:proofErr w:type="gramEnd"/>
      <w:r w:rsidRPr="008F0DBF">
        <w:rPr>
          <w:rFonts w:eastAsia="Times New Roman"/>
          <w:i/>
          <w:iCs/>
          <w:sz w:val="24"/>
          <w:szCs w:val="24"/>
          <w:bdr w:val="none" w:sz="0" w:space="0" w:color="auto" w:frame="1"/>
          <w:lang w:eastAsia="ru-RU"/>
        </w:rPr>
        <w:t xml:space="preserve"> от срочного и не очень срочное от неважного.</w:t>
      </w:r>
    </w:p>
    <w:p w:rsidR="007133B2" w:rsidRPr="008F0DBF" w:rsidRDefault="007133B2" w:rsidP="009B5EC9">
      <w:pPr>
        <w:ind w:firstLine="709"/>
        <w:jc w:val="both"/>
        <w:textAlignment w:val="baseline"/>
        <w:rPr>
          <w:rFonts w:eastAsia="Times New Roman"/>
          <w:sz w:val="24"/>
          <w:szCs w:val="24"/>
          <w:lang w:eastAsia="ru-RU"/>
        </w:rPr>
      </w:pPr>
      <w:r w:rsidRPr="008F0DBF">
        <w:rPr>
          <w:rFonts w:eastAsia="Times New Roman"/>
          <w:i/>
          <w:iCs/>
          <w:sz w:val="24"/>
          <w:szCs w:val="24"/>
          <w:bdr w:val="none" w:sz="0" w:space="0" w:color="auto" w:frame="1"/>
          <w:lang w:eastAsia="ru-RU"/>
        </w:rPr>
        <w:t xml:space="preserve">Диаграмма </w:t>
      </w:r>
      <w:proofErr w:type="spellStart"/>
      <w:r w:rsidRPr="008F0DBF">
        <w:rPr>
          <w:rFonts w:eastAsia="Times New Roman"/>
          <w:i/>
          <w:iCs/>
          <w:sz w:val="24"/>
          <w:szCs w:val="24"/>
          <w:bdr w:val="none" w:sz="0" w:space="0" w:color="auto" w:frame="1"/>
          <w:lang w:eastAsia="ru-RU"/>
        </w:rPr>
        <w:t>Гантта</w:t>
      </w:r>
      <w:proofErr w:type="spellEnd"/>
      <w:r w:rsidRPr="008F0DBF">
        <w:rPr>
          <w:rFonts w:eastAsia="Times New Roman"/>
          <w:i/>
          <w:iCs/>
          <w:sz w:val="24"/>
          <w:szCs w:val="24"/>
          <w:bdr w:val="none" w:sz="0" w:space="0" w:color="auto" w:frame="1"/>
          <w:lang w:eastAsia="ru-RU"/>
        </w:rPr>
        <w:t> — это инструмент планирования и управления задачами. Выглядит она как горизонтальные полосы, расположенные между двумя осями: списком задач по вертикали и датами по горизонтали. Благодаря этому на диаграмме видны сами цели, их последовательность и сроки реализации.</w:t>
      </w:r>
    </w:p>
    <w:p w:rsidR="00394724" w:rsidRPr="008F0DBF" w:rsidRDefault="00394724" w:rsidP="009B5EC9">
      <w:pPr>
        <w:ind w:firstLine="709"/>
        <w:jc w:val="both"/>
        <w:rPr>
          <w:sz w:val="24"/>
          <w:szCs w:val="24"/>
        </w:rPr>
      </w:pPr>
    </w:p>
    <w:sectPr w:rsidR="00394724" w:rsidRPr="008F0DBF" w:rsidSect="003947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C4632"/>
    <w:multiLevelType w:val="multilevel"/>
    <w:tmpl w:val="49581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BF08C0"/>
    <w:multiLevelType w:val="multilevel"/>
    <w:tmpl w:val="C0D08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0145E8"/>
    <w:multiLevelType w:val="multilevel"/>
    <w:tmpl w:val="666A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F50E4C"/>
    <w:multiLevelType w:val="multilevel"/>
    <w:tmpl w:val="58E81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7133B2"/>
    <w:rsid w:val="00015FF6"/>
    <w:rsid w:val="00066C10"/>
    <w:rsid w:val="000A3B9F"/>
    <w:rsid w:val="00186956"/>
    <w:rsid w:val="001B7C0D"/>
    <w:rsid w:val="001D4CD7"/>
    <w:rsid w:val="001E1117"/>
    <w:rsid w:val="001F6310"/>
    <w:rsid w:val="0021301B"/>
    <w:rsid w:val="0023377C"/>
    <w:rsid w:val="00235919"/>
    <w:rsid w:val="00260D06"/>
    <w:rsid w:val="002F296D"/>
    <w:rsid w:val="00374822"/>
    <w:rsid w:val="00394724"/>
    <w:rsid w:val="003C480D"/>
    <w:rsid w:val="003C5BED"/>
    <w:rsid w:val="0048063A"/>
    <w:rsid w:val="00611525"/>
    <w:rsid w:val="0061509E"/>
    <w:rsid w:val="006244F1"/>
    <w:rsid w:val="006749E9"/>
    <w:rsid w:val="006900A4"/>
    <w:rsid w:val="006D1ADD"/>
    <w:rsid w:val="006F4852"/>
    <w:rsid w:val="007133B2"/>
    <w:rsid w:val="00731515"/>
    <w:rsid w:val="00762B10"/>
    <w:rsid w:val="00764CBC"/>
    <w:rsid w:val="007741CF"/>
    <w:rsid w:val="007A5F64"/>
    <w:rsid w:val="008001EE"/>
    <w:rsid w:val="0089513B"/>
    <w:rsid w:val="008A5A44"/>
    <w:rsid w:val="008E2873"/>
    <w:rsid w:val="008F0DBF"/>
    <w:rsid w:val="009B5EC9"/>
    <w:rsid w:val="00A46E3E"/>
    <w:rsid w:val="00A708BB"/>
    <w:rsid w:val="00AE7798"/>
    <w:rsid w:val="00BD3B9E"/>
    <w:rsid w:val="00C730B9"/>
    <w:rsid w:val="00C816C3"/>
    <w:rsid w:val="00CA23DC"/>
    <w:rsid w:val="00D95731"/>
    <w:rsid w:val="00EC0C4D"/>
    <w:rsid w:val="00F33EB2"/>
    <w:rsid w:val="00F45474"/>
    <w:rsid w:val="00F54AB6"/>
    <w:rsid w:val="00F653AE"/>
    <w:rsid w:val="00F84FE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724"/>
  </w:style>
  <w:style w:type="paragraph" w:styleId="1">
    <w:name w:val="heading 1"/>
    <w:basedOn w:val="a"/>
    <w:link w:val="10"/>
    <w:uiPriority w:val="9"/>
    <w:qFormat/>
    <w:rsid w:val="007133B2"/>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link w:val="20"/>
    <w:uiPriority w:val="9"/>
    <w:qFormat/>
    <w:rsid w:val="007133B2"/>
    <w:pPr>
      <w:spacing w:before="100" w:beforeAutospacing="1" w:after="100" w:afterAutospacing="1"/>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3B2"/>
    <w:rPr>
      <w:rFonts w:eastAsia="Times New Roman"/>
      <w:b/>
      <w:bCs/>
      <w:kern w:val="36"/>
      <w:sz w:val="48"/>
      <w:szCs w:val="48"/>
      <w:lang w:eastAsia="ru-RU"/>
    </w:rPr>
  </w:style>
  <w:style w:type="character" w:customStyle="1" w:styleId="20">
    <w:name w:val="Заголовок 2 Знак"/>
    <w:basedOn w:val="a0"/>
    <w:link w:val="2"/>
    <w:uiPriority w:val="9"/>
    <w:rsid w:val="007133B2"/>
    <w:rPr>
      <w:rFonts w:eastAsia="Times New Roman"/>
      <w:b/>
      <w:bCs/>
      <w:sz w:val="36"/>
      <w:szCs w:val="36"/>
      <w:lang w:eastAsia="ru-RU"/>
    </w:rPr>
  </w:style>
  <w:style w:type="character" w:styleId="a3">
    <w:name w:val="Hyperlink"/>
    <w:basedOn w:val="a0"/>
    <w:uiPriority w:val="99"/>
    <w:semiHidden/>
    <w:unhideWhenUsed/>
    <w:rsid w:val="007133B2"/>
    <w:rPr>
      <w:color w:val="0000FF"/>
      <w:u w:val="single"/>
    </w:rPr>
  </w:style>
  <w:style w:type="paragraph" w:styleId="a4">
    <w:name w:val="Normal (Web)"/>
    <w:basedOn w:val="a"/>
    <w:uiPriority w:val="99"/>
    <w:unhideWhenUsed/>
    <w:rsid w:val="007133B2"/>
    <w:pPr>
      <w:spacing w:before="100" w:beforeAutospacing="1" w:after="100" w:afterAutospacing="1"/>
    </w:pPr>
    <w:rPr>
      <w:rFonts w:eastAsia="Times New Roman"/>
      <w:sz w:val="24"/>
      <w:szCs w:val="24"/>
      <w:lang w:eastAsia="ru-RU"/>
    </w:rPr>
  </w:style>
  <w:style w:type="paragraph" w:styleId="a5">
    <w:name w:val="Balloon Text"/>
    <w:basedOn w:val="a"/>
    <w:link w:val="a6"/>
    <w:uiPriority w:val="99"/>
    <w:semiHidden/>
    <w:unhideWhenUsed/>
    <w:rsid w:val="007133B2"/>
    <w:rPr>
      <w:rFonts w:ascii="Tahoma" w:hAnsi="Tahoma" w:cs="Tahoma"/>
      <w:sz w:val="16"/>
      <w:szCs w:val="16"/>
    </w:rPr>
  </w:style>
  <w:style w:type="character" w:customStyle="1" w:styleId="a6">
    <w:name w:val="Текст выноски Знак"/>
    <w:basedOn w:val="a0"/>
    <w:link w:val="a5"/>
    <w:uiPriority w:val="99"/>
    <w:semiHidden/>
    <w:rsid w:val="007133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0908766">
      <w:bodyDiv w:val="1"/>
      <w:marLeft w:val="0"/>
      <w:marRight w:val="0"/>
      <w:marTop w:val="0"/>
      <w:marBottom w:val="0"/>
      <w:divBdr>
        <w:top w:val="none" w:sz="0" w:space="0" w:color="auto"/>
        <w:left w:val="none" w:sz="0" w:space="0" w:color="auto"/>
        <w:bottom w:val="none" w:sz="0" w:space="0" w:color="auto"/>
        <w:right w:val="none" w:sz="0" w:space="0" w:color="auto"/>
      </w:divBdr>
      <w:divsChild>
        <w:div w:id="513036998">
          <w:marLeft w:val="0"/>
          <w:marRight w:val="0"/>
          <w:marTop w:val="0"/>
          <w:marBottom w:val="0"/>
          <w:divBdr>
            <w:top w:val="none" w:sz="0" w:space="0" w:color="auto"/>
            <w:left w:val="none" w:sz="0" w:space="0" w:color="auto"/>
            <w:bottom w:val="none" w:sz="0" w:space="0" w:color="auto"/>
            <w:right w:val="none" w:sz="0" w:space="0" w:color="auto"/>
          </w:divBdr>
        </w:div>
        <w:div w:id="624391869">
          <w:marLeft w:val="0"/>
          <w:marRight w:val="0"/>
          <w:marTop w:val="0"/>
          <w:marBottom w:val="0"/>
          <w:divBdr>
            <w:top w:val="none" w:sz="0" w:space="0" w:color="auto"/>
            <w:left w:val="none" w:sz="0" w:space="0" w:color="auto"/>
            <w:bottom w:val="none" w:sz="0" w:space="0" w:color="auto"/>
            <w:right w:val="none" w:sz="0" w:space="0" w:color="auto"/>
          </w:divBdr>
        </w:div>
        <w:div w:id="769202820">
          <w:marLeft w:val="0"/>
          <w:marRight w:val="0"/>
          <w:marTop w:val="0"/>
          <w:marBottom w:val="0"/>
          <w:divBdr>
            <w:top w:val="none" w:sz="0" w:space="0" w:color="auto"/>
            <w:left w:val="none" w:sz="0" w:space="0" w:color="auto"/>
            <w:bottom w:val="none" w:sz="0" w:space="0" w:color="auto"/>
            <w:right w:val="none" w:sz="0" w:space="0" w:color="auto"/>
          </w:divBdr>
        </w:div>
        <w:div w:id="1523933853">
          <w:blockQuote w:val="1"/>
          <w:marLeft w:val="0"/>
          <w:marRight w:val="0"/>
          <w:marTop w:val="0"/>
          <w:marBottom w:val="0"/>
          <w:divBdr>
            <w:top w:val="single" w:sz="18" w:space="15" w:color="88BF1F"/>
            <w:left w:val="single" w:sz="2" w:space="0" w:color="88BF1F"/>
            <w:bottom w:val="single" w:sz="18" w:space="0" w:color="88BF1F"/>
            <w:right w:val="single" w:sz="2" w:space="0" w:color="88BF1F"/>
          </w:divBdr>
        </w:div>
        <w:div w:id="1798330563">
          <w:marLeft w:val="0"/>
          <w:marRight w:val="0"/>
          <w:marTop w:val="0"/>
          <w:marBottom w:val="0"/>
          <w:divBdr>
            <w:top w:val="none" w:sz="0" w:space="0" w:color="auto"/>
            <w:left w:val="none" w:sz="0" w:space="0" w:color="auto"/>
            <w:bottom w:val="none" w:sz="0" w:space="0" w:color="auto"/>
            <w:right w:val="none" w:sz="0" w:space="0" w:color="auto"/>
          </w:divBdr>
        </w:div>
        <w:div w:id="2047753001">
          <w:marLeft w:val="0"/>
          <w:marRight w:val="0"/>
          <w:marTop w:val="0"/>
          <w:marBottom w:val="0"/>
          <w:divBdr>
            <w:top w:val="none" w:sz="0" w:space="0" w:color="auto"/>
            <w:left w:val="none" w:sz="0" w:space="0" w:color="auto"/>
            <w:bottom w:val="none" w:sz="0" w:space="0" w:color="auto"/>
            <w:right w:val="none" w:sz="0" w:space="0" w:color="auto"/>
          </w:divBdr>
        </w:div>
      </w:divsChild>
    </w:div>
    <w:div w:id="71423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816BD-F93E-4DBE-AD4D-ABEB8324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7</Pages>
  <Words>3180</Words>
  <Characters>18131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Старовойтова Елена Ивановна</dc:creator>
  <cp:keywords/>
  <dc:description/>
  <cp:lastModifiedBy>Старовойтова Елена Ивановна</cp:lastModifiedBy>
  <cp:revision>21</cp:revision>
  <cp:lastPrinted>2019-08-06T14:25:00Z</cp:lastPrinted>
  <dcterms:created xsi:type="dcterms:W3CDTF">2019-07-30T11:44:00Z</dcterms:created>
  <dcterms:modified xsi:type="dcterms:W3CDTF">2019-08-13T07:04:00Z</dcterms:modified>
</cp:coreProperties>
</file>