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F5" w:rsidRPr="008360F5" w:rsidRDefault="008360F5" w:rsidP="001173F2">
      <w:pPr>
        <w:spacing w:after="0"/>
        <w:jc w:val="center"/>
        <w:rPr>
          <w:b/>
          <w:sz w:val="36"/>
          <w:szCs w:val="36"/>
        </w:rPr>
      </w:pPr>
      <w:r w:rsidRPr="008360F5">
        <w:rPr>
          <w:b/>
          <w:sz w:val="36"/>
          <w:szCs w:val="36"/>
        </w:rPr>
        <w:t>З</w:t>
      </w:r>
      <w:r w:rsidR="001173F2" w:rsidRPr="001173F2">
        <w:rPr>
          <w:b/>
          <w:sz w:val="36"/>
          <w:szCs w:val="36"/>
        </w:rPr>
        <w:t>аключени</w:t>
      </w:r>
      <w:r w:rsidRPr="008360F5">
        <w:rPr>
          <w:b/>
          <w:sz w:val="36"/>
          <w:szCs w:val="36"/>
        </w:rPr>
        <w:t>е</w:t>
      </w:r>
      <w:r w:rsidR="001173F2" w:rsidRPr="001173F2">
        <w:rPr>
          <w:b/>
          <w:sz w:val="36"/>
          <w:szCs w:val="36"/>
        </w:rPr>
        <w:t xml:space="preserve"> </w:t>
      </w:r>
    </w:p>
    <w:p w:rsidR="001173F2" w:rsidRPr="001173F2" w:rsidRDefault="001173F2" w:rsidP="001173F2">
      <w:pPr>
        <w:spacing w:after="0"/>
        <w:jc w:val="center"/>
        <w:rPr>
          <w:b/>
          <w:sz w:val="28"/>
          <w:szCs w:val="28"/>
        </w:rPr>
      </w:pPr>
      <w:r w:rsidRPr="001173F2">
        <w:rPr>
          <w:b/>
          <w:sz w:val="28"/>
          <w:szCs w:val="28"/>
        </w:rPr>
        <w:t>об оценке регулирующего воздействия</w:t>
      </w:r>
    </w:p>
    <w:p w:rsidR="001173F2" w:rsidRPr="001173F2" w:rsidRDefault="001173F2" w:rsidP="001173F2">
      <w:pPr>
        <w:spacing w:after="0"/>
        <w:ind w:firstLine="709"/>
        <w:rPr>
          <w:b/>
          <w:sz w:val="28"/>
          <w:szCs w:val="28"/>
        </w:rPr>
      </w:pPr>
    </w:p>
    <w:p w:rsidR="001173F2" w:rsidRPr="001173F2" w:rsidRDefault="001173F2" w:rsidP="00BD5D4D">
      <w:pPr>
        <w:spacing w:after="0"/>
        <w:ind w:firstLine="720"/>
        <w:rPr>
          <w:sz w:val="28"/>
          <w:szCs w:val="28"/>
        </w:rPr>
      </w:pPr>
      <w:proofErr w:type="gramStart"/>
      <w:r w:rsidRPr="001173F2">
        <w:rPr>
          <w:sz w:val="28"/>
          <w:szCs w:val="28"/>
        </w:rPr>
        <w:t xml:space="preserve">В соответствии с Правилами проведения оценки регулирующего воздействия проектов нормативных правовых актов Клинцовской городской администрации, затрагивающих вопросы осуществления предпринимательской и инвестиционной деятельности в городском округе «город Клинцы Брянской области» (далее – Правила проведения оценки регулирующего воздействия), утвержденными постановлением Клинцовской городской администрации от </w:t>
      </w:r>
      <w:r w:rsidR="008360F5">
        <w:rPr>
          <w:sz w:val="28"/>
          <w:szCs w:val="28"/>
        </w:rPr>
        <w:t>21</w:t>
      </w:r>
      <w:r w:rsidRPr="001173F2">
        <w:rPr>
          <w:sz w:val="28"/>
          <w:szCs w:val="28"/>
        </w:rPr>
        <w:t>.</w:t>
      </w:r>
      <w:r w:rsidR="008360F5">
        <w:rPr>
          <w:sz w:val="28"/>
          <w:szCs w:val="28"/>
        </w:rPr>
        <w:t>12</w:t>
      </w:r>
      <w:r w:rsidRPr="001173F2">
        <w:rPr>
          <w:sz w:val="28"/>
          <w:szCs w:val="28"/>
        </w:rPr>
        <w:t>.2015г №</w:t>
      </w:r>
      <w:r w:rsidR="008360F5">
        <w:rPr>
          <w:sz w:val="28"/>
          <w:szCs w:val="28"/>
        </w:rPr>
        <w:t xml:space="preserve"> 4094</w:t>
      </w:r>
      <w:r w:rsidR="00BD5D4D">
        <w:rPr>
          <w:sz w:val="28"/>
          <w:szCs w:val="28"/>
        </w:rPr>
        <w:t xml:space="preserve">, </w:t>
      </w:r>
      <w:r w:rsidR="00BD5D4D" w:rsidRPr="00BD5D4D">
        <w:rPr>
          <w:sz w:val="28"/>
          <w:szCs w:val="28"/>
        </w:rPr>
        <w:t>проект постановления Клинцовской городской администрации «Об утверждении административного Регламента по исполнению муниципальной функции по осуществлению муниципального</w:t>
      </w:r>
      <w:proofErr w:type="gramEnd"/>
      <w:r w:rsidR="00BD5D4D" w:rsidRPr="00BD5D4D">
        <w:rPr>
          <w:sz w:val="28"/>
          <w:szCs w:val="28"/>
        </w:rPr>
        <w:t xml:space="preserve"> контроля в области торговой деятельности на территории городского округа «город Клинцы Брянской области» </w:t>
      </w:r>
      <w:r w:rsidRPr="001173F2">
        <w:rPr>
          <w:sz w:val="28"/>
          <w:szCs w:val="28"/>
        </w:rPr>
        <w:t xml:space="preserve"> (далее – проект нормативного правового акта</w:t>
      </w:r>
      <w:r w:rsidR="00BD5D4D">
        <w:rPr>
          <w:sz w:val="28"/>
          <w:szCs w:val="28"/>
        </w:rPr>
        <w:t>)</w:t>
      </w:r>
      <w:r w:rsidRPr="001173F2">
        <w:rPr>
          <w:sz w:val="28"/>
          <w:szCs w:val="28"/>
        </w:rPr>
        <w:t>, подготовленный</w:t>
      </w:r>
      <w:r w:rsidR="00BD5D4D">
        <w:rPr>
          <w:sz w:val="28"/>
          <w:szCs w:val="28"/>
        </w:rPr>
        <w:t xml:space="preserve"> отделом экономического анализа, прогнозирования, торговли и потребительского рынка Клинцовской городской администрации </w:t>
      </w:r>
      <w:r w:rsidRPr="001173F2">
        <w:rPr>
          <w:sz w:val="28"/>
          <w:szCs w:val="28"/>
        </w:rPr>
        <w:t>(далее – разработчик) прошел процедуру оценки регулирующего воздействия.</w:t>
      </w:r>
    </w:p>
    <w:p w:rsidR="001173F2" w:rsidRPr="001173F2" w:rsidRDefault="001173F2" w:rsidP="001173F2">
      <w:pPr>
        <w:spacing w:after="0"/>
        <w:rPr>
          <w:sz w:val="28"/>
          <w:szCs w:val="28"/>
        </w:rPr>
      </w:pPr>
    </w:p>
    <w:p w:rsidR="001173F2" w:rsidRPr="001173F2" w:rsidRDefault="001173F2" w:rsidP="001173F2">
      <w:pPr>
        <w:spacing w:after="0"/>
        <w:ind w:firstLine="708"/>
        <w:rPr>
          <w:sz w:val="28"/>
          <w:szCs w:val="28"/>
        </w:rPr>
      </w:pPr>
      <w:r w:rsidRPr="001173F2">
        <w:rPr>
          <w:sz w:val="28"/>
          <w:szCs w:val="28"/>
        </w:rPr>
        <w:t>По результатам рассмотрения установлено, что при подготовке проекта нормативного правового акта процедуры, предусмотренные пунктами 9 – 19 Правил проведения оценки регулирующего воздействия, разработчиком соблюдены.</w:t>
      </w:r>
    </w:p>
    <w:p w:rsidR="001173F2" w:rsidRPr="001173F2" w:rsidRDefault="001173F2" w:rsidP="007D18FA">
      <w:pPr>
        <w:spacing w:after="0"/>
        <w:ind w:firstLine="720"/>
      </w:pPr>
      <w:r w:rsidRPr="001173F2">
        <w:rPr>
          <w:sz w:val="28"/>
          <w:szCs w:val="28"/>
        </w:rPr>
        <w:t xml:space="preserve">Проект нормативного правового акта направлен разработчиком в уполномоченный орган </w:t>
      </w:r>
      <w:r w:rsidR="007D18FA">
        <w:rPr>
          <w:sz w:val="28"/>
          <w:szCs w:val="28"/>
        </w:rPr>
        <w:t>впервые.</w:t>
      </w:r>
    </w:p>
    <w:p w:rsidR="007D18FA" w:rsidRDefault="007D18FA" w:rsidP="001173F2">
      <w:pPr>
        <w:spacing w:after="0"/>
        <w:ind w:firstLine="720"/>
        <w:rPr>
          <w:sz w:val="28"/>
          <w:szCs w:val="28"/>
        </w:rPr>
      </w:pPr>
    </w:p>
    <w:p w:rsidR="001173F2" w:rsidRDefault="001173F2" w:rsidP="007D18FA">
      <w:pPr>
        <w:spacing w:after="0"/>
        <w:ind w:firstLine="720"/>
        <w:rPr>
          <w:sz w:val="28"/>
          <w:szCs w:val="28"/>
        </w:rPr>
      </w:pPr>
      <w:r w:rsidRPr="001173F2">
        <w:rPr>
          <w:sz w:val="28"/>
          <w:szCs w:val="28"/>
        </w:rPr>
        <w:t xml:space="preserve">Разработчиком проведены публичные консультации по проекту нормативного правового акта и сводному отчету в сроки с </w:t>
      </w:r>
      <w:r w:rsidR="007D18FA">
        <w:rPr>
          <w:sz w:val="28"/>
          <w:szCs w:val="28"/>
        </w:rPr>
        <w:t>12 февраля 2016 года по 23 февраля 2016 года.</w:t>
      </w:r>
    </w:p>
    <w:p w:rsidR="007D18FA" w:rsidRPr="001173F2" w:rsidRDefault="007D18FA" w:rsidP="007D18FA">
      <w:pPr>
        <w:spacing w:after="0"/>
        <w:ind w:firstLine="720"/>
        <w:rPr>
          <w:sz w:val="20"/>
          <w:szCs w:val="20"/>
        </w:rPr>
      </w:pPr>
    </w:p>
    <w:p w:rsidR="001173F2" w:rsidRPr="001173F2" w:rsidRDefault="001173F2" w:rsidP="007D18FA">
      <w:pPr>
        <w:spacing w:after="0"/>
        <w:ind w:firstLine="720"/>
        <w:rPr>
          <w:sz w:val="20"/>
          <w:szCs w:val="20"/>
        </w:rPr>
      </w:pPr>
      <w:r w:rsidRPr="001173F2">
        <w:rPr>
          <w:sz w:val="28"/>
          <w:szCs w:val="28"/>
        </w:rPr>
        <w:t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</w:t>
      </w:r>
      <w:r w:rsidR="007D18FA">
        <w:rPr>
          <w:sz w:val="28"/>
          <w:szCs w:val="28"/>
        </w:rPr>
        <w:t xml:space="preserve"> </w:t>
      </w:r>
      <w:r w:rsidR="007D18FA">
        <w:rPr>
          <w:sz w:val="28"/>
          <w:szCs w:val="28"/>
          <w:lang w:val="en-US"/>
        </w:rPr>
        <w:t>www</w:t>
      </w:r>
      <w:r w:rsidR="007D18FA" w:rsidRPr="007D18FA">
        <w:rPr>
          <w:sz w:val="28"/>
          <w:szCs w:val="28"/>
        </w:rPr>
        <w:t>.</w:t>
      </w:r>
      <w:proofErr w:type="spellStart"/>
      <w:r w:rsidR="007D18FA">
        <w:rPr>
          <w:sz w:val="28"/>
          <w:szCs w:val="28"/>
          <w:lang w:val="en-US"/>
        </w:rPr>
        <w:t>klinci</w:t>
      </w:r>
      <w:proofErr w:type="spellEnd"/>
      <w:r w:rsidR="007D18FA" w:rsidRPr="007D18FA">
        <w:rPr>
          <w:sz w:val="28"/>
          <w:szCs w:val="28"/>
        </w:rPr>
        <w:t>.</w:t>
      </w:r>
      <w:proofErr w:type="spellStart"/>
      <w:r w:rsidR="007D18FA">
        <w:rPr>
          <w:sz w:val="28"/>
          <w:szCs w:val="28"/>
          <w:lang w:val="en-US"/>
        </w:rPr>
        <w:t>ru</w:t>
      </w:r>
      <w:proofErr w:type="spellEnd"/>
    </w:p>
    <w:p w:rsidR="00812051" w:rsidRDefault="00812051" w:rsidP="001173F2">
      <w:pPr>
        <w:spacing w:after="0"/>
        <w:ind w:firstLine="720"/>
        <w:rPr>
          <w:sz w:val="28"/>
          <w:szCs w:val="28"/>
        </w:rPr>
      </w:pPr>
    </w:p>
    <w:p w:rsidR="001173F2" w:rsidRDefault="001173F2" w:rsidP="001173F2">
      <w:pPr>
        <w:spacing w:after="0"/>
        <w:ind w:firstLine="720"/>
        <w:rPr>
          <w:sz w:val="28"/>
          <w:szCs w:val="28"/>
        </w:rPr>
      </w:pPr>
      <w:r w:rsidRPr="001173F2">
        <w:rPr>
          <w:sz w:val="28"/>
          <w:szCs w:val="28"/>
        </w:rPr>
        <w:t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о</w:t>
      </w:r>
      <w:r w:rsidR="007D18FA">
        <w:rPr>
          <w:sz w:val="28"/>
          <w:szCs w:val="28"/>
        </w:rPr>
        <w:t>рганом сделаны следующие выводы:</w:t>
      </w:r>
    </w:p>
    <w:p w:rsidR="00812051" w:rsidRDefault="007D18FA" w:rsidP="001173F2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1. Проект нормативно-правового акта не содержит положений, непосредственно приводящих к возникновению у субъектов предпринимательской и инвестиционной деятельности расходов, связанных с необходимостью соблюдения установленных</w:t>
      </w:r>
      <w:r w:rsidR="00812051">
        <w:rPr>
          <w:sz w:val="28"/>
          <w:szCs w:val="28"/>
        </w:rPr>
        <w:t xml:space="preserve"> требований регулирования.</w:t>
      </w:r>
    </w:p>
    <w:p w:rsidR="00812051" w:rsidRDefault="00812051" w:rsidP="001173F2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2. Принятие проекта правового акта не повлечет за собой дополнительных расходов средств бюджета городского округа «город Клинцы Брянской области» в 2016 году.</w:t>
      </w:r>
    </w:p>
    <w:p w:rsidR="00812051" w:rsidRDefault="00812051" w:rsidP="001173F2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3. Имеется достаточное обоснование решения проблемы предложенным способом регулирования, альтернативные способы решения проблемы не рассматривались.</w:t>
      </w:r>
    </w:p>
    <w:p w:rsidR="00812051" w:rsidRDefault="00812051" w:rsidP="001173F2">
      <w:pPr>
        <w:spacing w:after="0"/>
        <w:ind w:firstLine="720"/>
        <w:rPr>
          <w:sz w:val="28"/>
          <w:szCs w:val="28"/>
        </w:rPr>
      </w:pPr>
    </w:p>
    <w:p w:rsidR="007D18FA" w:rsidRPr="007D18FA" w:rsidRDefault="00812051" w:rsidP="001173F2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уполномоченный орган делает вывод  о соблюдении разработчиком установленного порядка проведения оценки регулирующего воздействия.</w:t>
      </w:r>
      <w:r w:rsidR="007D18FA">
        <w:rPr>
          <w:sz w:val="28"/>
          <w:szCs w:val="28"/>
        </w:rPr>
        <w:t xml:space="preserve"> </w:t>
      </w:r>
    </w:p>
    <w:p w:rsidR="0037711A" w:rsidRDefault="0037711A" w:rsidP="00E76518">
      <w:pPr>
        <w:spacing w:after="0"/>
        <w:rPr>
          <w:sz w:val="28"/>
          <w:szCs w:val="28"/>
        </w:rPr>
      </w:pPr>
    </w:p>
    <w:p w:rsidR="00812051" w:rsidRDefault="00812051" w:rsidP="00E76518">
      <w:pPr>
        <w:spacing w:after="0"/>
        <w:rPr>
          <w:sz w:val="28"/>
          <w:szCs w:val="28"/>
        </w:rPr>
      </w:pPr>
    </w:p>
    <w:p w:rsidR="00812051" w:rsidRDefault="00812051" w:rsidP="00E76518">
      <w:pPr>
        <w:spacing w:after="0"/>
        <w:rPr>
          <w:sz w:val="28"/>
          <w:szCs w:val="28"/>
        </w:rPr>
      </w:pPr>
    </w:p>
    <w:p w:rsidR="00812051" w:rsidRDefault="00812051" w:rsidP="00E765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экономического анализа, </w:t>
      </w:r>
    </w:p>
    <w:p w:rsidR="00812051" w:rsidRDefault="00812051" w:rsidP="00E765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прогнозирования, торговли и потребительского </w:t>
      </w:r>
    </w:p>
    <w:p w:rsidR="00812051" w:rsidRDefault="00812051" w:rsidP="00E76518">
      <w:pPr>
        <w:spacing w:after="0"/>
        <w:rPr>
          <w:sz w:val="28"/>
          <w:szCs w:val="28"/>
        </w:rPr>
      </w:pPr>
      <w:r>
        <w:rPr>
          <w:sz w:val="28"/>
          <w:szCs w:val="28"/>
        </w:rPr>
        <w:t>рынка Клинцовской городской администрации                      Е. А. Мельникова</w:t>
      </w:r>
    </w:p>
    <w:p w:rsidR="00812051" w:rsidRDefault="00812051" w:rsidP="00E76518">
      <w:pPr>
        <w:spacing w:after="0"/>
        <w:rPr>
          <w:sz w:val="28"/>
          <w:szCs w:val="28"/>
        </w:rPr>
      </w:pPr>
    </w:p>
    <w:p w:rsidR="00812051" w:rsidRDefault="00812051" w:rsidP="00E76518">
      <w:pPr>
        <w:spacing w:after="0"/>
        <w:rPr>
          <w:sz w:val="28"/>
          <w:szCs w:val="28"/>
        </w:rPr>
      </w:pPr>
    </w:p>
    <w:p w:rsidR="00812051" w:rsidRDefault="00812051" w:rsidP="00E765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proofErr w:type="spellStart"/>
      <w:r>
        <w:rPr>
          <w:sz w:val="28"/>
          <w:szCs w:val="28"/>
        </w:rPr>
        <w:t>Осипкова</w:t>
      </w:r>
      <w:proofErr w:type="spellEnd"/>
      <w:r>
        <w:rPr>
          <w:sz w:val="28"/>
          <w:szCs w:val="28"/>
        </w:rPr>
        <w:t xml:space="preserve"> Н. С.</w:t>
      </w:r>
    </w:p>
    <w:p w:rsidR="00812051" w:rsidRPr="001B4DED" w:rsidRDefault="00812051" w:rsidP="00E76518">
      <w:pPr>
        <w:spacing w:after="0"/>
        <w:rPr>
          <w:sz w:val="28"/>
          <w:szCs w:val="28"/>
        </w:rPr>
      </w:pPr>
      <w:r>
        <w:rPr>
          <w:sz w:val="28"/>
          <w:szCs w:val="28"/>
        </w:rPr>
        <w:t>4-12-98</w:t>
      </w:r>
      <w:bookmarkStart w:id="0" w:name="_GoBack"/>
      <w:bookmarkEnd w:id="0"/>
    </w:p>
    <w:sectPr w:rsidR="00812051" w:rsidRPr="001B4DED" w:rsidSect="007D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64" w:rsidRDefault="00CA3C64" w:rsidP="001173F2">
      <w:pPr>
        <w:spacing w:after="0"/>
      </w:pPr>
      <w:r>
        <w:separator/>
      </w:r>
    </w:p>
  </w:endnote>
  <w:endnote w:type="continuationSeparator" w:id="0">
    <w:p w:rsidR="00CA3C64" w:rsidRDefault="00CA3C64" w:rsidP="001173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64" w:rsidRDefault="00CA3C64" w:rsidP="001173F2">
      <w:pPr>
        <w:spacing w:after="0"/>
      </w:pPr>
      <w:r>
        <w:separator/>
      </w:r>
    </w:p>
  </w:footnote>
  <w:footnote w:type="continuationSeparator" w:id="0">
    <w:p w:rsidR="00CA3C64" w:rsidRDefault="00CA3C64" w:rsidP="001173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http://yandex.st/lego/_/La6qi18Z8LwgnZdsAr1qy1GwCwo.gif" style="width:.75pt;height:.75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1173F2"/>
    <w:rsid w:val="001B4DED"/>
    <w:rsid w:val="00201681"/>
    <w:rsid w:val="003767C6"/>
    <w:rsid w:val="0037711A"/>
    <w:rsid w:val="004200C3"/>
    <w:rsid w:val="00423698"/>
    <w:rsid w:val="00494E97"/>
    <w:rsid w:val="00500F5A"/>
    <w:rsid w:val="005016AB"/>
    <w:rsid w:val="005743F5"/>
    <w:rsid w:val="00581006"/>
    <w:rsid w:val="00695121"/>
    <w:rsid w:val="00711EA9"/>
    <w:rsid w:val="007D0EC0"/>
    <w:rsid w:val="007D18FA"/>
    <w:rsid w:val="00812051"/>
    <w:rsid w:val="008360F5"/>
    <w:rsid w:val="008A33FC"/>
    <w:rsid w:val="009A0A90"/>
    <w:rsid w:val="009D6B68"/>
    <w:rsid w:val="009F3A25"/>
    <w:rsid w:val="00B8577B"/>
    <w:rsid w:val="00BD5D4D"/>
    <w:rsid w:val="00C46761"/>
    <w:rsid w:val="00C77766"/>
    <w:rsid w:val="00CA3C64"/>
    <w:rsid w:val="00CE7864"/>
    <w:rsid w:val="00D848D9"/>
    <w:rsid w:val="00DA5D7B"/>
    <w:rsid w:val="00DB490D"/>
    <w:rsid w:val="00E76518"/>
    <w:rsid w:val="00F13852"/>
    <w:rsid w:val="00F16D71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  <w:style w:type="paragraph" w:styleId="aa">
    <w:name w:val="footnote text"/>
    <w:basedOn w:val="a"/>
    <w:link w:val="ab"/>
    <w:uiPriority w:val="99"/>
    <w:semiHidden/>
    <w:unhideWhenUsed/>
    <w:rsid w:val="001173F2"/>
    <w:pPr>
      <w:spacing w:after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173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1173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  <w:style w:type="paragraph" w:styleId="aa">
    <w:name w:val="footnote text"/>
    <w:basedOn w:val="a"/>
    <w:link w:val="ab"/>
    <w:uiPriority w:val="99"/>
    <w:semiHidden/>
    <w:unhideWhenUsed/>
    <w:rsid w:val="001173F2"/>
    <w:pPr>
      <w:spacing w:after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173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117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CFB28-4143-46D6-8B52-19819FA7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Osipkova</cp:lastModifiedBy>
  <cp:revision>3</cp:revision>
  <cp:lastPrinted>2015-01-16T06:20:00Z</cp:lastPrinted>
  <dcterms:created xsi:type="dcterms:W3CDTF">2016-02-29T05:48:00Z</dcterms:created>
  <dcterms:modified xsi:type="dcterms:W3CDTF">2016-02-29T06:38:00Z</dcterms:modified>
</cp:coreProperties>
</file>