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6" w:type="dxa"/>
        <w:jc w:val="center"/>
        <w:tblBorders>
          <w:insideH w:val="single" w:sz="4" w:space="0" w:color="auto"/>
          <w:insideV w:val="single" w:sz="4" w:space="0" w:color="auto"/>
        </w:tblBorders>
        <w:tblLayout w:type="fixed"/>
        <w:tblLook w:val="0000" w:firstRow="0" w:lastRow="0" w:firstColumn="0" w:lastColumn="0" w:noHBand="0" w:noVBand="0"/>
      </w:tblPr>
      <w:tblGrid>
        <w:gridCol w:w="1980"/>
        <w:gridCol w:w="7556"/>
      </w:tblGrid>
      <w:tr w:rsidR="00F520AE" w:rsidRPr="001F1C6B" w:rsidTr="00466032">
        <w:trPr>
          <w:cantSplit/>
          <w:trHeight w:val="1207"/>
          <w:jc w:val="center"/>
        </w:trPr>
        <w:tc>
          <w:tcPr>
            <w:tcW w:w="1980" w:type="dxa"/>
            <w:tcBorders>
              <w:top w:val="nil"/>
              <w:bottom w:val="nil"/>
              <w:right w:val="nil"/>
            </w:tcBorders>
          </w:tcPr>
          <w:p w:rsidR="004E17A4" w:rsidRPr="001F1C6B" w:rsidRDefault="004E17A4" w:rsidP="00AB0EE9">
            <w:pPr>
              <w:jc w:val="both"/>
            </w:pPr>
            <w:r w:rsidRPr="00F520AE">
              <w:br w:type="page"/>
            </w:r>
            <w:r w:rsidRPr="001F1C6B">
              <w:rPr>
                <w:noProof/>
              </w:rPr>
              <w:drawing>
                <wp:inline distT="0" distB="0" distL="0" distR="0">
                  <wp:extent cx="962025" cy="990600"/>
                  <wp:effectExtent l="0" t="0" r="9525" b="0"/>
                  <wp:docPr id="2"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tc>
        <w:tc>
          <w:tcPr>
            <w:tcW w:w="7556" w:type="dxa"/>
            <w:tcBorders>
              <w:top w:val="triple" w:sz="4" w:space="0" w:color="auto"/>
              <w:left w:val="nil"/>
              <w:bottom w:val="triple" w:sz="4" w:space="0" w:color="auto"/>
              <w:right w:val="nil"/>
            </w:tcBorders>
          </w:tcPr>
          <w:p w:rsidR="004E17A4" w:rsidRPr="001F1C6B" w:rsidRDefault="004E17A4" w:rsidP="002E43E5">
            <w:pPr>
              <w:pStyle w:val="affff7"/>
              <w:spacing w:before="0"/>
            </w:pPr>
            <w:r w:rsidRPr="001F1C6B">
              <w:t>Научно-проектный институт пространственного планирования «ЭНКО»</w:t>
            </w:r>
          </w:p>
        </w:tc>
      </w:tr>
      <w:tr w:rsidR="004E17A4" w:rsidRPr="001F1C6B" w:rsidTr="00466032">
        <w:trPr>
          <w:cantSplit/>
          <w:jc w:val="center"/>
        </w:trPr>
        <w:tc>
          <w:tcPr>
            <w:tcW w:w="9536" w:type="dxa"/>
            <w:gridSpan w:val="2"/>
            <w:tcBorders>
              <w:top w:val="nil"/>
              <w:bottom w:val="nil"/>
              <w:right w:val="nil"/>
            </w:tcBorders>
          </w:tcPr>
          <w:p w:rsidR="004E17A4" w:rsidRPr="001F1C6B" w:rsidRDefault="004E17A4" w:rsidP="002E43E5">
            <w:pPr>
              <w:pStyle w:val="affff6"/>
              <w:spacing w:before="0"/>
            </w:pPr>
            <w:r w:rsidRPr="001F1C6B">
              <w:t>199178, г. Санкт-Петербург, 18</w:t>
            </w:r>
            <w:r w:rsidRPr="001F1C6B">
              <w:noBreakHyphen/>
              <w:t>ая линия ВО, д.31, БЦ «Сенатор», корпус «Е», офис 304, www.enko.spb.ru</w:t>
            </w:r>
          </w:p>
          <w:p w:rsidR="004E17A4" w:rsidRPr="001F1C6B" w:rsidRDefault="004E17A4" w:rsidP="002E43E5">
            <w:pPr>
              <w:pStyle w:val="affff6"/>
              <w:spacing w:before="0"/>
            </w:pPr>
            <w:r w:rsidRPr="001F1C6B">
              <w:t>тел./факс+7–812–332 9710, тел. +7–812–332 9714; e-mail: enko@ enko.spb.ru</w:t>
            </w:r>
          </w:p>
        </w:tc>
      </w:tr>
    </w:tbl>
    <w:p w:rsidR="004E17A4" w:rsidRPr="001F1C6B" w:rsidRDefault="004E17A4" w:rsidP="002E43E5">
      <w:pPr>
        <w:pStyle w:val="affff8"/>
        <w:suppressAutoHyphens/>
        <w:spacing w:before="0" w:after="0"/>
        <w:ind w:left="567" w:right="567"/>
      </w:pPr>
    </w:p>
    <w:p w:rsidR="003B6569" w:rsidRPr="001F1C6B" w:rsidRDefault="004E17A4" w:rsidP="002E43E5">
      <w:pPr>
        <w:pStyle w:val="affff8"/>
        <w:suppressAutoHyphens/>
        <w:spacing w:before="0" w:after="0"/>
        <w:ind w:left="567" w:right="567"/>
      </w:pPr>
      <w:r w:rsidRPr="001F1C6B">
        <w:t xml:space="preserve">Инв. </w:t>
      </w:r>
      <w:r w:rsidRPr="001F1C6B">
        <w:rPr>
          <w:rStyle w:val="af1"/>
        </w:rPr>
        <w:t xml:space="preserve">№ </w:t>
      </w:r>
      <w:r w:rsidR="008C6874" w:rsidRPr="001F1C6B">
        <w:t>32</w:t>
      </w:r>
      <w:r w:rsidR="003B6569" w:rsidRPr="001F1C6B">
        <w:t>/</w:t>
      </w:r>
      <w:r w:rsidR="008C6874" w:rsidRPr="001F1C6B">
        <w:t>1</w:t>
      </w:r>
      <w:r w:rsidR="003B6569" w:rsidRPr="001F1C6B">
        <w:t>-2</w:t>
      </w:r>
      <w:r w:rsidR="00287E25" w:rsidRPr="001F1C6B">
        <w:t>2</w:t>
      </w:r>
    </w:p>
    <w:p w:rsidR="004E17A4" w:rsidRPr="001F1C6B" w:rsidRDefault="004E17A4" w:rsidP="002E43E5">
      <w:pPr>
        <w:pStyle w:val="affff8"/>
        <w:suppressAutoHyphens/>
        <w:spacing w:before="0" w:after="0"/>
        <w:ind w:left="567" w:right="567"/>
      </w:pPr>
    </w:p>
    <w:p w:rsidR="004E17A4" w:rsidRPr="001F1C6B" w:rsidRDefault="004E17A4" w:rsidP="002E43E5">
      <w:pPr>
        <w:pStyle w:val="180"/>
        <w:suppressAutoHyphens/>
        <w:ind w:left="567" w:right="567"/>
        <w:jc w:val="right"/>
      </w:pPr>
    </w:p>
    <w:p w:rsidR="00923098" w:rsidRPr="001F1C6B" w:rsidRDefault="00923098" w:rsidP="002E43E5">
      <w:pPr>
        <w:pStyle w:val="180"/>
        <w:suppressAutoHyphens/>
        <w:ind w:left="567" w:right="567"/>
        <w:jc w:val="right"/>
        <w:rPr>
          <w:sz w:val="28"/>
          <w:szCs w:val="28"/>
        </w:rPr>
      </w:pPr>
    </w:p>
    <w:p w:rsidR="00923098" w:rsidRPr="001F1C6B" w:rsidRDefault="00923098" w:rsidP="002E43E5">
      <w:pPr>
        <w:pStyle w:val="180"/>
        <w:suppressAutoHyphens/>
        <w:ind w:left="567" w:right="567"/>
        <w:jc w:val="right"/>
        <w:rPr>
          <w:sz w:val="28"/>
          <w:szCs w:val="28"/>
        </w:rPr>
      </w:pPr>
    </w:p>
    <w:p w:rsidR="004E17A4" w:rsidRPr="001F1C6B" w:rsidRDefault="004E17A4" w:rsidP="002E43E5">
      <w:pPr>
        <w:pStyle w:val="180"/>
        <w:suppressAutoHyphens/>
        <w:ind w:left="567" w:right="567"/>
        <w:jc w:val="right"/>
        <w:rPr>
          <w:sz w:val="28"/>
          <w:szCs w:val="28"/>
        </w:rPr>
      </w:pPr>
      <w:r w:rsidRPr="001F1C6B">
        <w:rPr>
          <w:sz w:val="28"/>
          <w:szCs w:val="28"/>
        </w:rPr>
        <w:t>ПРОЕКТ</w:t>
      </w:r>
    </w:p>
    <w:p w:rsidR="004E17A4" w:rsidRPr="001F1C6B" w:rsidRDefault="004E17A4" w:rsidP="002E43E5">
      <w:pPr>
        <w:pStyle w:val="180"/>
        <w:suppressAutoHyphens/>
        <w:ind w:left="567" w:right="567"/>
        <w:jc w:val="right"/>
      </w:pPr>
    </w:p>
    <w:p w:rsidR="008C6874" w:rsidRPr="001F1C6B" w:rsidRDefault="008C6874" w:rsidP="002E43E5">
      <w:pPr>
        <w:pStyle w:val="180"/>
        <w:suppressAutoHyphens/>
        <w:ind w:left="567" w:right="567"/>
        <w:jc w:val="right"/>
      </w:pPr>
    </w:p>
    <w:p w:rsidR="0016523B" w:rsidRPr="001F1C6B" w:rsidRDefault="008C6874" w:rsidP="002E43E5">
      <w:pPr>
        <w:jc w:val="center"/>
        <w:rPr>
          <w:b/>
          <w:sz w:val="32"/>
          <w:szCs w:val="32"/>
        </w:rPr>
      </w:pPr>
      <w:r w:rsidRPr="001F1C6B">
        <w:rPr>
          <w:b/>
          <w:sz w:val="32"/>
          <w:szCs w:val="32"/>
        </w:rPr>
        <w:t>ВЫПОЛНЕНИЕ НАУЧНО-ИССЛЕДОВАТЕЛЬСКИХ РАБОТ ПО ВНЕСЕНИЮ ИЗМЕНЕНИЙ В ГЕНЕРАЛЬНЫЙ ПЛАН МУНИЦИПАЛЬНОГО ОБРАЗОВАНИЯ «ГОРОД КЛИНЦЫ БРЯНСКОЙ ОБЛАСТИ»</w:t>
      </w:r>
    </w:p>
    <w:p w:rsidR="004E17A4" w:rsidRPr="001F1C6B" w:rsidRDefault="004E17A4" w:rsidP="002E43E5">
      <w:pPr>
        <w:pStyle w:val="200"/>
        <w:suppressAutoHyphens/>
        <w:ind w:left="567" w:right="567"/>
        <w:rPr>
          <w:sz w:val="32"/>
          <w:szCs w:val="32"/>
        </w:rPr>
      </w:pPr>
    </w:p>
    <w:p w:rsidR="00923098" w:rsidRPr="001F1C6B" w:rsidRDefault="00287E25" w:rsidP="002E43E5">
      <w:pPr>
        <w:pStyle w:val="200"/>
        <w:suppressAutoHyphens/>
        <w:ind w:left="567" w:right="567"/>
        <w:rPr>
          <w:sz w:val="32"/>
          <w:szCs w:val="32"/>
        </w:rPr>
      </w:pPr>
      <w:r w:rsidRPr="001F1C6B">
        <w:rPr>
          <w:noProof/>
          <w:sz w:val="32"/>
          <w:szCs w:val="32"/>
        </w:rPr>
        <w:drawing>
          <wp:inline distT="0" distB="0" distL="0" distR="0">
            <wp:extent cx="1428750" cy="1762125"/>
            <wp:effectExtent l="0" t="0" r="0" b="0"/>
            <wp:docPr id="5" name="Рисунок 5" descr="C:\Users\vd\Desktop\Coat_of_Arms_of_Klintsy_(Bryansk_oblast)_(198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Desktop\Coat_of_Arms_of_Klintsy_(Bryansk_oblast)_(1985)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inline>
        </w:drawing>
      </w:r>
    </w:p>
    <w:p w:rsidR="004E17A4" w:rsidRPr="001F1C6B" w:rsidRDefault="004E17A4" w:rsidP="002E43E5">
      <w:pPr>
        <w:pStyle w:val="180"/>
        <w:suppressAutoHyphens/>
        <w:ind w:left="567" w:right="567"/>
        <w:rPr>
          <w:sz w:val="28"/>
          <w:szCs w:val="28"/>
        </w:rPr>
      </w:pPr>
    </w:p>
    <w:p w:rsidR="004E17A4" w:rsidRPr="001F1C6B" w:rsidRDefault="004E17A4" w:rsidP="002E43E5">
      <w:pPr>
        <w:pStyle w:val="180"/>
        <w:suppressAutoHyphens/>
        <w:ind w:left="567" w:right="567"/>
        <w:rPr>
          <w:sz w:val="28"/>
          <w:szCs w:val="28"/>
        </w:rPr>
      </w:pPr>
    </w:p>
    <w:p w:rsidR="004E17A4" w:rsidRPr="001F1C6B" w:rsidRDefault="003B2A68" w:rsidP="002E43E5">
      <w:pPr>
        <w:pStyle w:val="180"/>
        <w:suppressAutoHyphens/>
        <w:ind w:left="567" w:right="567"/>
        <w:rPr>
          <w:sz w:val="32"/>
          <w:szCs w:val="32"/>
        </w:rPr>
      </w:pPr>
      <w:r w:rsidRPr="001F1C6B">
        <w:rPr>
          <w:sz w:val="32"/>
          <w:szCs w:val="32"/>
        </w:rPr>
        <w:t>МАТЕРИАЛЫ ПО ОБОСНОВАНИЮ</w:t>
      </w:r>
    </w:p>
    <w:p w:rsidR="004E17A4" w:rsidRPr="001F1C6B" w:rsidRDefault="004E17A4" w:rsidP="002E43E5">
      <w:pPr>
        <w:pStyle w:val="180"/>
        <w:suppressAutoHyphens/>
        <w:rPr>
          <w:noProof/>
          <w:sz w:val="28"/>
          <w:szCs w:val="28"/>
        </w:rPr>
      </w:pPr>
    </w:p>
    <w:p w:rsidR="004E17A4" w:rsidRPr="001F1C6B" w:rsidRDefault="004E17A4" w:rsidP="002E43E5">
      <w:pPr>
        <w:suppressAutoHyphens/>
        <w:rPr>
          <w:rStyle w:val="af1"/>
          <w:szCs w:val="28"/>
        </w:rPr>
      </w:pPr>
    </w:p>
    <w:tbl>
      <w:tblPr>
        <w:tblW w:w="4502" w:type="pct"/>
        <w:jc w:val="center"/>
        <w:tblLayout w:type="fixed"/>
        <w:tblCellMar>
          <w:top w:w="28" w:type="dxa"/>
          <w:left w:w="57" w:type="dxa"/>
          <w:bottom w:w="28" w:type="dxa"/>
          <w:right w:w="57" w:type="dxa"/>
        </w:tblCellMar>
        <w:tblLook w:val="01E0" w:firstRow="1" w:lastRow="1" w:firstColumn="1" w:lastColumn="1" w:noHBand="0" w:noVBand="0"/>
      </w:tblPr>
      <w:tblGrid>
        <w:gridCol w:w="6369"/>
        <w:gridCol w:w="2310"/>
      </w:tblGrid>
      <w:tr w:rsidR="00F520AE" w:rsidRPr="001F1C6B" w:rsidTr="00466032">
        <w:trPr>
          <w:jc w:val="center"/>
        </w:trPr>
        <w:tc>
          <w:tcPr>
            <w:tcW w:w="6824" w:type="dxa"/>
          </w:tcPr>
          <w:p w:rsidR="004E17A4" w:rsidRPr="001F1C6B" w:rsidRDefault="004E17A4" w:rsidP="002E43E5">
            <w:pPr>
              <w:pStyle w:val="110"/>
              <w:rPr>
                <w:sz w:val="24"/>
              </w:rPr>
            </w:pPr>
            <w:r w:rsidRPr="001F1C6B">
              <w:rPr>
                <w:sz w:val="24"/>
              </w:rPr>
              <w:t>Генеральный директор, к.г.н.</w:t>
            </w:r>
          </w:p>
        </w:tc>
        <w:tc>
          <w:tcPr>
            <w:tcW w:w="2469" w:type="dxa"/>
          </w:tcPr>
          <w:p w:rsidR="004E17A4" w:rsidRPr="001F1C6B" w:rsidRDefault="004E17A4" w:rsidP="002E43E5">
            <w:pPr>
              <w:pStyle w:val="118"/>
              <w:rPr>
                <w:sz w:val="24"/>
                <w:szCs w:val="24"/>
              </w:rPr>
            </w:pPr>
            <w:r w:rsidRPr="001F1C6B">
              <w:rPr>
                <w:sz w:val="24"/>
                <w:szCs w:val="24"/>
              </w:rPr>
              <w:t>С.В. Скатерщиков</w:t>
            </w:r>
          </w:p>
        </w:tc>
      </w:tr>
      <w:tr w:rsidR="00F520AE" w:rsidRPr="001F1C6B" w:rsidTr="00466032">
        <w:trPr>
          <w:jc w:val="center"/>
        </w:trPr>
        <w:tc>
          <w:tcPr>
            <w:tcW w:w="6824" w:type="dxa"/>
          </w:tcPr>
          <w:p w:rsidR="004E17A4" w:rsidRPr="001F1C6B" w:rsidRDefault="004E17A4" w:rsidP="002E43E5">
            <w:pPr>
              <w:pStyle w:val="110"/>
              <w:rPr>
                <w:sz w:val="24"/>
              </w:rPr>
            </w:pPr>
            <w:r w:rsidRPr="001F1C6B">
              <w:rPr>
                <w:sz w:val="24"/>
              </w:rPr>
              <w:t>Первый заместитель генерального директора,</w:t>
            </w:r>
          </w:p>
          <w:p w:rsidR="004E17A4" w:rsidRPr="001F1C6B" w:rsidRDefault="004E17A4" w:rsidP="002E43E5">
            <w:pPr>
              <w:pStyle w:val="110"/>
              <w:rPr>
                <w:sz w:val="24"/>
              </w:rPr>
            </w:pPr>
            <w:r w:rsidRPr="001F1C6B">
              <w:rPr>
                <w:sz w:val="24"/>
              </w:rPr>
              <w:t>Главный архитектор института</w:t>
            </w:r>
          </w:p>
        </w:tc>
        <w:tc>
          <w:tcPr>
            <w:tcW w:w="2469" w:type="dxa"/>
          </w:tcPr>
          <w:p w:rsidR="004E17A4" w:rsidRPr="001F1C6B" w:rsidRDefault="004E17A4" w:rsidP="002E43E5">
            <w:pPr>
              <w:pStyle w:val="118"/>
              <w:rPr>
                <w:sz w:val="24"/>
                <w:szCs w:val="24"/>
              </w:rPr>
            </w:pPr>
            <w:r w:rsidRPr="001F1C6B">
              <w:rPr>
                <w:sz w:val="24"/>
                <w:szCs w:val="24"/>
              </w:rPr>
              <w:t>О.В. Красовская</w:t>
            </w:r>
          </w:p>
        </w:tc>
      </w:tr>
      <w:tr w:rsidR="00F520AE" w:rsidRPr="001F1C6B" w:rsidTr="00466032">
        <w:trPr>
          <w:jc w:val="center"/>
        </w:trPr>
        <w:tc>
          <w:tcPr>
            <w:tcW w:w="6824" w:type="dxa"/>
          </w:tcPr>
          <w:p w:rsidR="004E17A4" w:rsidRPr="001F1C6B" w:rsidRDefault="004E17A4" w:rsidP="002E43E5">
            <w:pPr>
              <w:pStyle w:val="110"/>
              <w:rPr>
                <w:sz w:val="24"/>
              </w:rPr>
            </w:pPr>
            <w:r w:rsidRPr="001F1C6B">
              <w:rPr>
                <w:sz w:val="24"/>
              </w:rPr>
              <w:t>Заместитель генерального директора,</w:t>
            </w:r>
          </w:p>
          <w:p w:rsidR="004E17A4" w:rsidRPr="001F1C6B" w:rsidRDefault="004E17A4" w:rsidP="002E43E5">
            <w:pPr>
              <w:pStyle w:val="110"/>
              <w:rPr>
                <w:sz w:val="24"/>
              </w:rPr>
            </w:pPr>
            <w:r w:rsidRPr="001F1C6B">
              <w:rPr>
                <w:sz w:val="24"/>
              </w:rPr>
              <w:t>Главный инженер</w:t>
            </w:r>
          </w:p>
        </w:tc>
        <w:tc>
          <w:tcPr>
            <w:tcW w:w="2469" w:type="dxa"/>
          </w:tcPr>
          <w:p w:rsidR="004E17A4" w:rsidRPr="001F1C6B" w:rsidRDefault="004E17A4" w:rsidP="002E43E5">
            <w:pPr>
              <w:pStyle w:val="118"/>
              <w:rPr>
                <w:sz w:val="24"/>
                <w:szCs w:val="24"/>
              </w:rPr>
            </w:pPr>
            <w:r w:rsidRPr="001F1C6B">
              <w:rPr>
                <w:sz w:val="24"/>
                <w:szCs w:val="24"/>
              </w:rPr>
              <w:t>А.Г. Петров</w:t>
            </w:r>
          </w:p>
        </w:tc>
      </w:tr>
      <w:tr w:rsidR="004E17A4" w:rsidRPr="001F1C6B" w:rsidTr="00466032">
        <w:trPr>
          <w:jc w:val="center"/>
        </w:trPr>
        <w:tc>
          <w:tcPr>
            <w:tcW w:w="6824" w:type="dxa"/>
          </w:tcPr>
          <w:p w:rsidR="004E17A4" w:rsidRPr="001F1C6B" w:rsidRDefault="004E17A4" w:rsidP="002E43E5">
            <w:pPr>
              <w:pStyle w:val="110"/>
              <w:rPr>
                <w:sz w:val="24"/>
              </w:rPr>
            </w:pPr>
            <w:r w:rsidRPr="001F1C6B">
              <w:rPr>
                <w:sz w:val="24"/>
              </w:rPr>
              <w:t>Главный градостроитель проекта</w:t>
            </w:r>
          </w:p>
        </w:tc>
        <w:tc>
          <w:tcPr>
            <w:tcW w:w="2469" w:type="dxa"/>
          </w:tcPr>
          <w:p w:rsidR="004E17A4" w:rsidRPr="001F1C6B" w:rsidRDefault="00812DE7" w:rsidP="002E43E5">
            <w:pPr>
              <w:pStyle w:val="118"/>
              <w:rPr>
                <w:sz w:val="24"/>
                <w:szCs w:val="24"/>
              </w:rPr>
            </w:pPr>
            <w:r w:rsidRPr="001F1C6B">
              <w:rPr>
                <w:sz w:val="24"/>
                <w:szCs w:val="24"/>
              </w:rPr>
              <w:t>В</w:t>
            </w:r>
            <w:r w:rsidR="004E17A4" w:rsidRPr="001F1C6B">
              <w:rPr>
                <w:sz w:val="24"/>
                <w:szCs w:val="24"/>
              </w:rPr>
              <w:t>.</w:t>
            </w:r>
            <w:r w:rsidRPr="001F1C6B">
              <w:rPr>
                <w:sz w:val="24"/>
                <w:szCs w:val="24"/>
              </w:rPr>
              <w:t>С</w:t>
            </w:r>
            <w:r w:rsidR="004E17A4" w:rsidRPr="001F1C6B">
              <w:rPr>
                <w:sz w:val="24"/>
                <w:szCs w:val="24"/>
              </w:rPr>
              <w:t xml:space="preserve">. </w:t>
            </w:r>
            <w:r w:rsidRPr="001F1C6B">
              <w:rPr>
                <w:sz w:val="24"/>
                <w:szCs w:val="24"/>
              </w:rPr>
              <w:t>Семенов</w:t>
            </w:r>
          </w:p>
          <w:p w:rsidR="004E17A4" w:rsidRPr="001F1C6B" w:rsidRDefault="004E17A4" w:rsidP="002E43E5">
            <w:pPr>
              <w:pStyle w:val="118"/>
              <w:rPr>
                <w:sz w:val="24"/>
                <w:szCs w:val="24"/>
              </w:rPr>
            </w:pPr>
          </w:p>
        </w:tc>
      </w:tr>
    </w:tbl>
    <w:p w:rsidR="00F07817" w:rsidRPr="001F1C6B" w:rsidRDefault="00F07817" w:rsidP="002E43E5">
      <w:pPr>
        <w:jc w:val="center"/>
      </w:pPr>
    </w:p>
    <w:p w:rsidR="001E3195" w:rsidRPr="001F1C6B" w:rsidRDefault="004E17A4" w:rsidP="002E43E5">
      <w:pPr>
        <w:jc w:val="center"/>
      </w:pPr>
      <w:r w:rsidRPr="001F1C6B">
        <w:t xml:space="preserve">Санкт-Петербург – </w:t>
      </w:r>
      <w:r w:rsidR="00215747" w:rsidRPr="001F1C6B">
        <w:t>Клинцы</w:t>
      </w:r>
    </w:p>
    <w:p w:rsidR="004E17A4" w:rsidRPr="001F1C6B" w:rsidRDefault="004E17A4" w:rsidP="002E43E5">
      <w:pPr>
        <w:jc w:val="center"/>
        <w:rPr>
          <w:bCs/>
          <w:caps/>
          <w:kern w:val="32"/>
          <w:sz w:val="32"/>
          <w:szCs w:val="32"/>
        </w:rPr>
      </w:pPr>
      <w:r w:rsidRPr="001F1C6B">
        <w:t>201</w:t>
      </w:r>
      <w:r w:rsidR="00646D82" w:rsidRPr="001F1C6B">
        <w:t>8</w:t>
      </w:r>
      <w:r w:rsidRPr="001F1C6B">
        <w:t xml:space="preserve"> г.</w:t>
      </w:r>
    </w:p>
    <w:p w:rsidR="004E17A4" w:rsidRPr="001F1C6B" w:rsidRDefault="004E17A4" w:rsidP="008C6874">
      <w:r w:rsidRPr="001F1C6B">
        <w:br w:type="page"/>
      </w:r>
      <w:r w:rsidRPr="001F1C6B">
        <w:lastRenderedPageBreak/>
        <w:t>Авторский коллектив</w:t>
      </w:r>
    </w:p>
    <w:p w:rsidR="004E17A4" w:rsidRPr="001F1C6B" w:rsidRDefault="004E17A4" w:rsidP="002E43E5">
      <w:pPr>
        <w:pStyle w:val="afff3"/>
      </w:pPr>
    </w:p>
    <w:tbl>
      <w:tblPr>
        <w:tblW w:w="5191" w:type="pct"/>
        <w:tblLook w:val="01E0" w:firstRow="1" w:lastRow="1" w:firstColumn="1" w:lastColumn="1" w:noHBand="0" w:noVBand="0"/>
      </w:tblPr>
      <w:tblGrid>
        <w:gridCol w:w="4619"/>
        <w:gridCol w:w="5388"/>
      </w:tblGrid>
      <w:tr w:rsidR="00F520AE" w:rsidRPr="001F1C6B" w:rsidTr="008E0501">
        <w:trPr>
          <w:trHeight w:val="533"/>
        </w:trPr>
        <w:tc>
          <w:tcPr>
            <w:tcW w:w="2308" w:type="pct"/>
          </w:tcPr>
          <w:p w:rsidR="0016523B" w:rsidRPr="001F1C6B" w:rsidRDefault="0016523B" w:rsidP="002E43E5">
            <w:r w:rsidRPr="001F1C6B">
              <w:t xml:space="preserve">Генеральный директор НПИ «ЭНКО» </w:t>
            </w:r>
          </w:p>
        </w:tc>
        <w:tc>
          <w:tcPr>
            <w:tcW w:w="2692" w:type="pct"/>
          </w:tcPr>
          <w:p w:rsidR="0016523B" w:rsidRPr="001F1C6B" w:rsidRDefault="0016523B" w:rsidP="002E43E5">
            <w:r w:rsidRPr="001F1C6B">
              <w:t>– к.г.н., С.В. Скатерщиков</w:t>
            </w:r>
          </w:p>
        </w:tc>
      </w:tr>
      <w:tr w:rsidR="00F520AE" w:rsidRPr="001F1C6B" w:rsidTr="008E0501">
        <w:trPr>
          <w:trHeight w:val="533"/>
        </w:trPr>
        <w:tc>
          <w:tcPr>
            <w:tcW w:w="2308" w:type="pct"/>
          </w:tcPr>
          <w:p w:rsidR="0016523B" w:rsidRPr="001F1C6B" w:rsidRDefault="0016523B" w:rsidP="002E43E5">
            <w:r w:rsidRPr="001F1C6B">
              <w:t xml:space="preserve">Руководитель проекта, </w:t>
            </w:r>
          </w:p>
          <w:p w:rsidR="0016523B" w:rsidRPr="001F1C6B" w:rsidRDefault="0016523B" w:rsidP="002E43E5">
            <w:r w:rsidRPr="001F1C6B">
              <w:t>зам. генерального директора</w:t>
            </w:r>
          </w:p>
        </w:tc>
        <w:tc>
          <w:tcPr>
            <w:tcW w:w="2692" w:type="pct"/>
          </w:tcPr>
          <w:p w:rsidR="0016523B" w:rsidRPr="001F1C6B" w:rsidRDefault="0016523B" w:rsidP="002E43E5">
            <w:r w:rsidRPr="001F1C6B">
              <w:t>– профессор Международной академии архитектуры, архитектор О.В. Красовская</w:t>
            </w:r>
          </w:p>
        </w:tc>
      </w:tr>
      <w:tr w:rsidR="00F520AE" w:rsidRPr="001F1C6B" w:rsidTr="008E0501">
        <w:trPr>
          <w:trHeight w:val="262"/>
        </w:trPr>
        <w:tc>
          <w:tcPr>
            <w:tcW w:w="2308" w:type="pct"/>
          </w:tcPr>
          <w:p w:rsidR="0016523B" w:rsidRPr="001F1C6B" w:rsidRDefault="0016523B" w:rsidP="002E43E5"/>
        </w:tc>
        <w:tc>
          <w:tcPr>
            <w:tcW w:w="2692" w:type="pct"/>
          </w:tcPr>
          <w:p w:rsidR="0016523B" w:rsidRPr="001F1C6B" w:rsidRDefault="0016523B" w:rsidP="002E43E5"/>
        </w:tc>
      </w:tr>
      <w:tr w:rsidR="00F520AE" w:rsidRPr="001F1C6B" w:rsidTr="008E0501">
        <w:trPr>
          <w:trHeight w:val="533"/>
        </w:trPr>
        <w:tc>
          <w:tcPr>
            <w:tcW w:w="2308" w:type="pct"/>
          </w:tcPr>
          <w:p w:rsidR="0016523B" w:rsidRPr="001F1C6B" w:rsidRDefault="0016523B" w:rsidP="002E43E5">
            <w:r w:rsidRPr="001F1C6B">
              <w:t xml:space="preserve">Главный инженер проекта, </w:t>
            </w:r>
          </w:p>
          <w:p w:rsidR="0016523B" w:rsidRPr="001F1C6B" w:rsidRDefault="0016523B" w:rsidP="002E43E5">
            <w:r w:rsidRPr="001F1C6B">
              <w:t>зам. генерального директора</w:t>
            </w:r>
          </w:p>
          <w:p w:rsidR="0016523B" w:rsidRPr="001F1C6B" w:rsidRDefault="0016523B" w:rsidP="002E43E5"/>
        </w:tc>
        <w:tc>
          <w:tcPr>
            <w:tcW w:w="2692" w:type="pct"/>
          </w:tcPr>
          <w:p w:rsidR="0016523B" w:rsidRPr="001F1C6B" w:rsidRDefault="0016523B" w:rsidP="002E43E5">
            <w:r w:rsidRPr="001F1C6B">
              <w:t>– инж. А.Г. Петров</w:t>
            </w:r>
          </w:p>
        </w:tc>
      </w:tr>
      <w:tr w:rsidR="0016523B" w:rsidRPr="001F1C6B" w:rsidTr="008E0501">
        <w:trPr>
          <w:trHeight w:val="203"/>
        </w:trPr>
        <w:tc>
          <w:tcPr>
            <w:tcW w:w="2308" w:type="pct"/>
          </w:tcPr>
          <w:p w:rsidR="0016523B" w:rsidRPr="001F1C6B" w:rsidRDefault="0016523B" w:rsidP="002E43E5">
            <w:r w:rsidRPr="001F1C6B">
              <w:t>Главный градостроитель проекта</w:t>
            </w:r>
          </w:p>
          <w:p w:rsidR="0016523B" w:rsidRPr="001F1C6B" w:rsidRDefault="0016523B" w:rsidP="002E43E5"/>
        </w:tc>
        <w:tc>
          <w:tcPr>
            <w:tcW w:w="2692" w:type="pct"/>
          </w:tcPr>
          <w:p w:rsidR="0016523B" w:rsidRPr="001F1C6B" w:rsidRDefault="0016523B" w:rsidP="002E43E5">
            <w:r w:rsidRPr="001F1C6B">
              <w:t>– архитектор В.С. Семенов</w:t>
            </w:r>
          </w:p>
        </w:tc>
      </w:tr>
    </w:tbl>
    <w:p w:rsidR="003D1B9D" w:rsidRPr="001F1C6B" w:rsidRDefault="003D1B9D" w:rsidP="002E43E5">
      <w:pPr>
        <w:pStyle w:val="afff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24"/>
      </w:tblGrid>
      <w:tr w:rsidR="00F520AE" w:rsidRPr="001F1C6B" w:rsidTr="008E0501">
        <w:tc>
          <w:tcPr>
            <w:tcW w:w="2495" w:type="pct"/>
          </w:tcPr>
          <w:p w:rsidR="0016523B" w:rsidRPr="001F1C6B" w:rsidRDefault="0016523B" w:rsidP="002E43E5">
            <w:r w:rsidRPr="001F1C6B">
              <w:t>Архитектурно-планировочные</w:t>
            </w:r>
          </w:p>
          <w:p w:rsidR="0016523B" w:rsidRPr="001F1C6B" w:rsidRDefault="0016523B" w:rsidP="002E43E5">
            <w:r w:rsidRPr="001F1C6B">
              <w:t>разделы</w:t>
            </w:r>
          </w:p>
        </w:tc>
        <w:tc>
          <w:tcPr>
            <w:tcW w:w="2505" w:type="pct"/>
          </w:tcPr>
          <w:p w:rsidR="0016523B" w:rsidRPr="001F1C6B" w:rsidRDefault="0016523B" w:rsidP="002E43E5">
            <w:r w:rsidRPr="001F1C6B">
              <w:t>архитектор В.С. Семенов</w:t>
            </w:r>
          </w:p>
        </w:tc>
      </w:tr>
      <w:tr w:rsidR="00F520AE" w:rsidRPr="001F1C6B" w:rsidTr="008E0501">
        <w:tc>
          <w:tcPr>
            <w:tcW w:w="2495" w:type="pct"/>
          </w:tcPr>
          <w:p w:rsidR="0016523B" w:rsidRPr="001F1C6B" w:rsidRDefault="0016523B" w:rsidP="002E43E5">
            <w:r w:rsidRPr="001F1C6B">
              <w:t>Общие сведения о территории. Градостроительная экономика. Объекты культурного наследия</w:t>
            </w:r>
          </w:p>
        </w:tc>
        <w:tc>
          <w:tcPr>
            <w:tcW w:w="2505" w:type="pct"/>
          </w:tcPr>
          <w:p w:rsidR="00FD6C15" w:rsidRPr="001F1C6B" w:rsidRDefault="0016523B" w:rsidP="00FD6C15">
            <w:r w:rsidRPr="001F1C6B">
              <w:t>экономист</w:t>
            </w:r>
            <w:r w:rsidR="00FD6C15" w:rsidRPr="001F1C6B">
              <w:t>ы</w:t>
            </w:r>
            <w:r w:rsidRPr="001F1C6B">
              <w:t xml:space="preserve"> градостроительства</w:t>
            </w:r>
            <w:r w:rsidR="001140C2" w:rsidRPr="001F1C6B">
              <w:t>:</w:t>
            </w:r>
            <w:r w:rsidRPr="001F1C6B">
              <w:t xml:space="preserve"> </w:t>
            </w:r>
            <w:r w:rsidR="004E029E" w:rsidRPr="001F1C6B">
              <w:t xml:space="preserve">А. В. Косарев, </w:t>
            </w:r>
            <w:r w:rsidR="002A69BF" w:rsidRPr="001F1C6B">
              <w:t>В.В. Бециашвили</w:t>
            </w:r>
          </w:p>
          <w:p w:rsidR="0016523B" w:rsidRPr="001F1C6B" w:rsidRDefault="0016523B" w:rsidP="00FD6C15"/>
        </w:tc>
      </w:tr>
      <w:tr w:rsidR="00F520AE" w:rsidRPr="001F1C6B" w:rsidTr="008E0501">
        <w:tc>
          <w:tcPr>
            <w:tcW w:w="2495" w:type="pct"/>
          </w:tcPr>
          <w:p w:rsidR="0016523B" w:rsidRPr="001F1C6B" w:rsidRDefault="0016523B" w:rsidP="002E43E5">
            <w:r w:rsidRPr="001F1C6B">
              <w:t>Природные условия и ресурсы. Зоны с особыми условиями использования территорий. Планировочные ограничения. Состояние окружающей среды</w:t>
            </w:r>
          </w:p>
        </w:tc>
        <w:tc>
          <w:tcPr>
            <w:tcW w:w="2505" w:type="pct"/>
          </w:tcPr>
          <w:p w:rsidR="0016523B" w:rsidRPr="001F1C6B" w:rsidRDefault="0016523B" w:rsidP="002E43E5">
            <w:r w:rsidRPr="001F1C6B">
              <w:t>эколог градостроительства Е.В. Харчевина</w:t>
            </w:r>
          </w:p>
        </w:tc>
      </w:tr>
      <w:tr w:rsidR="00F520AE" w:rsidRPr="001F1C6B" w:rsidTr="008E0501">
        <w:tc>
          <w:tcPr>
            <w:tcW w:w="2495" w:type="pct"/>
          </w:tcPr>
          <w:p w:rsidR="0016523B" w:rsidRPr="001F1C6B" w:rsidRDefault="0016523B" w:rsidP="002E43E5">
            <w:r w:rsidRPr="001F1C6B">
              <w:t>Земельный фонд</w:t>
            </w:r>
          </w:p>
        </w:tc>
        <w:tc>
          <w:tcPr>
            <w:tcW w:w="2505" w:type="pct"/>
          </w:tcPr>
          <w:p w:rsidR="0016523B" w:rsidRPr="001F1C6B" w:rsidRDefault="0016523B" w:rsidP="002E43E5">
            <w:r w:rsidRPr="001F1C6B">
              <w:t xml:space="preserve">инженер землеустроительной группы </w:t>
            </w:r>
          </w:p>
          <w:p w:rsidR="0016523B" w:rsidRPr="001F1C6B" w:rsidRDefault="0016523B" w:rsidP="002E43E5">
            <w:r w:rsidRPr="001F1C6B">
              <w:t>М. В. Куликов</w:t>
            </w:r>
          </w:p>
        </w:tc>
      </w:tr>
      <w:tr w:rsidR="00F520AE" w:rsidRPr="001F1C6B" w:rsidTr="008E0501">
        <w:tc>
          <w:tcPr>
            <w:tcW w:w="2495" w:type="pct"/>
          </w:tcPr>
          <w:p w:rsidR="0016523B" w:rsidRPr="001F1C6B" w:rsidRDefault="0016523B" w:rsidP="002E43E5">
            <w:r w:rsidRPr="001F1C6B">
              <w:t>Транспортная инфраструктура</w:t>
            </w:r>
          </w:p>
        </w:tc>
        <w:tc>
          <w:tcPr>
            <w:tcW w:w="2505" w:type="pct"/>
          </w:tcPr>
          <w:p w:rsidR="00EB1919" w:rsidRPr="001F1C6B" w:rsidRDefault="00EB1919" w:rsidP="002E43E5">
            <w:r w:rsidRPr="001F1C6B">
              <w:t xml:space="preserve">эксперт транспортного развития территории </w:t>
            </w:r>
          </w:p>
          <w:p w:rsidR="0016523B" w:rsidRPr="001F1C6B" w:rsidRDefault="00EB1919" w:rsidP="002E43E5">
            <w:r w:rsidRPr="001F1C6B">
              <w:t>В. А. Дорин</w:t>
            </w:r>
          </w:p>
        </w:tc>
      </w:tr>
      <w:tr w:rsidR="00F520AE" w:rsidRPr="001F1C6B" w:rsidTr="008E0501">
        <w:tc>
          <w:tcPr>
            <w:tcW w:w="2495" w:type="pct"/>
          </w:tcPr>
          <w:p w:rsidR="0016523B" w:rsidRPr="001F1C6B" w:rsidRDefault="0016523B" w:rsidP="002E43E5">
            <w:r w:rsidRPr="001F1C6B">
              <w:t>Инженерная инфраструктура</w:t>
            </w:r>
          </w:p>
        </w:tc>
        <w:tc>
          <w:tcPr>
            <w:tcW w:w="2505" w:type="pct"/>
          </w:tcPr>
          <w:p w:rsidR="0016523B" w:rsidRPr="001F1C6B" w:rsidRDefault="0016523B" w:rsidP="002E43E5">
            <w:r w:rsidRPr="001F1C6B">
              <w:t xml:space="preserve">гл. инженер проекта А.Г. Петров, </w:t>
            </w:r>
          </w:p>
          <w:p w:rsidR="0016523B" w:rsidRPr="001F1C6B" w:rsidRDefault="0016523B" w:rsidP="002E43E5">
            <w:r w:rsidRPr="001F1C6B">
              <w:t xml:space="preserve">гл. специалисты: И.Н. Максимова, </w:t>
            </w:r>
          </w:p>
          <w:p w:rsidR="0016523B" w:rsidRPr="001F1C6B" w:rsidRDefault="0016523B" w:rsidP="002E43E5">
            <w:r w:rsidRPr="001F1C6B">
              <w:t>Н.А. Масленникова, инженер Е.С. Фриш</w:t>
            </w:r>
          </w:p>
        </w:tc>
      </w:tr>
      <w:tr w:rsidR="00F520AE" w:rsidRPr="001F1C6B" w:rsidTr="008E0501">
        <w:tc>
          <w:tcPr>
            <w:tcW w:w="2495" w:type="pct"/>
          </w:tcPr>
          <w:p w:rsidR="0016523B" w:rsidRPr="001F1C6B" w:rsidRDefault="0016523B" w:rsidP="002E43E5">
            <w:r w:rsidRPr="001F1C6B">
              <w:t>Чрезвычайные ситуации природного и техногенного характера</w:t>
            </w:r>
          </w:p>
        </w:tc>
        <w:tc>
          <w:tcPr>
            <w:tcW w:w="2505" w:type="pct"/>
          </w:tcPr>
          <w:p w:rsidR="0016523B" w:rsidRPr="001F1C6B" w:rsidRDefault="0016523B" w:rsidP="002E43E5">
            <w:r w:rsidRPr="001F1C6B">
              <w:t>гл. специалист Е.А. Заварзина</w:t>
            </w:r>
          </w:p>
        </w:tc>
      </w:tr>
      <w:tr w:rsidR="0016523B" w:rsidRPr="001F1C6B" w:rsidTr="008E0501">
        <w:tc>
          <w:tcPr>
            <w:tcW w:w="2495" w:type="pct"/>
          </w:tcPr>
          <w:p w:rsidR="0016523B" w:rsidRPr="001F1C6B" w:rsidRDefault="0016523B" w:rsidP="002E43E5">
            <w:r w:rsidRPr="001F1C6B">
              <w:t>ГИС-технологии</w:t>
            </w:r>
          </w:p>
        </w:tc>
        <w:tc>
          <w:tcPr>
            <w:tcW w:w="2505" w:type="pct"/>
          </w:tcPr>
          <w:p w:rsidR="0016523B" w:rsidRPr="001F1C6B" w:rsidRDefault="003A7804" w:rsidP="00A50827">
            <w:r w:rsidRPr="001F1C6B">
              <w:t>гл. специалист</w:t>
            </w:r>
            <w:r w:rsidR="0016523B" w:rsidRPr="001F1C6B">
              <w:t xml:space="preserve"> по ГИС-технологиям А.М. Савинков</w:t>
            </w:r>
          </w:p>
        </w:tc>
      </w:tr>
    </w:tbl>
    <w:p w:rsidR="0016523B" w:rsidRPr="001F1C6B" w:rsidRDefault="0016523B" w:rsidP="002E43E5">
      <w:pPr>
        <w:pStyle w:val="afff3"/>
      </w:pPr>
    </w:p>
    <w:p w:rsidR="00466032" w:rsidRPr="001F1C6B" w:rsidRDefault="00466032" w:rsidP="002E43E5">
      <w:bookmarkStart w:id="0" w:name="_Toc468207645"/>
      <w:r w:rsidRPr="001F1C6B">
        <w:br w:type="page"/>
      </w:r>
    </w:p>
    <w:p w:rsidR="00466032" w:rsidRPr="001F1C6B" w:rsidRDefault="00466032" w:rsidP="002E43E5">
      <w:pPr>
        <w:widowControl w:val="0"/>
        <w:ind w:left="567"/>
        <w:jc w:val="both"/>
      </w:pPr>
    </w:p>
    <w:sdt>
      <w:sdtPr>
        <w:rPr>
          <w:rFonts w:ascii="Times New Roman" w:hAnsi="Times New Roman"/>
          <w:b w:val="0"/>
          <w:bCs w:val="0"/>
          <w:color w:val="auto"/>
          <w:sz w:val="24"/>
          <w:szCs w:val="24"/>
        </w:rPr>
        <w:id w:val="1528912038"/>
        <w:docPartObj>
          <w:docPartGallery w:val="Table of Contents"/>
          <w:docPartUnique/>
        </w:docPartObj>
      </w:sdtPr>
      <w:sdtEndPr/>
      <w:sdtContent>
        <w:p w:rsidR="00466032" w:rsidRPr="001F1C6B" w:rsidRDefault="00466032" w:rsidP="002E43E5">
          <w:pPr>
            <w:pStyle w:val="afff1"/>
            <w:spacing w:before="0" w:line="240" w:lineRule="auto"/>
            <w:jc w:val="center"/>
            <w:rPr>
              <w:rFonts w:ascii="Times New Roman" w:hAnsi="Times New Roman"/>
              <w:color w:val="auto"/>
              <w:sz w:val="24"/>
              <w:szCs w:val="24"/>
            </w:rPr>
          </w:pPr>
          <w:r w:rsidRPr="001F1C6B">
            <w:rPr>
              <w:rFonts w:ascii="Times New Roman" w:hAnsi="Times New Roman"/>
              <w:color w:val="auto"/>
              <w:sz w:val="24"/>
              <w:szCs w:val="24"/>
            </w:rPr>
            <w:t>СОДЕРЖАНИЕ</w:t>
          </w:r>
        </w:p>
        <w:p w:rsidR="00466032" w:rsidRPr="001F1C6B" w:rsidRDefault="00466032" w:rsidP="002E43E5"/>
        <w:p w:rsidR="00646D82" w:rsidRPr="001F1C6B" w:rsidRDefault="002615D8">
          <w:pPr>
            <w:pStyle w:val="1f0"/>
            <w:tabs>
              <w:tab w:val="left" w:pos="480"/>
              <w:tab w:val="right" w:leader="dot" w:pos="9629"/>
            </w:tabs>
            <w:rPr>
              <w:rFonts w:asciiTheme="minorHAnsi" w:eastAsiaTheme="minorEastAsia" w:hAnsiTheme="minorHAnsi" w:cstheme="minorBidi"/>
              <w:noProof/>
              <w:sz w:val="22"/>
              <w:szCs w:val="22"/>
            </w:rPr>
          </w:pPr>
          <w:r w:rsidRPr="001F1C6B">
            <w:fldChar w:fldCharType="begin"/>
          </w:r>
          <w:r w:rsidR="00466032" w:rsidRPr="001F1C6B">
            <w:instrText xml:space="preserve"> TOC \o "1-3" \h \z \u </w:instrText>
          </w:r>
          <w:r w:rsidRPr="001F1C6B">
            <w:fldChar w:fldCharType="separate"/>
          </w:r>
          <w:hyperlink w:anchor="_Toc508653615" w:history="1">
            <w:r w:rsidR="00646D82" w:rsidRPr="001F1C6B">
              <w:rPr>
                <w:rStyle w:val="aff5"/>
                <w:noProof/>
              </w:rPr>
              <w:t>1.</w:t>
            </w:r>
            <w:r w:rsidR="00646D82" w:rsidRPr="001F1C6B">
              <w:rPr>
                <w:rFonts w:asciiTheme="minorHAnsi" w:eastAsiaTheme="minorEastAsia" w:hAnsiTheme="minorHAnsi" w:cstheme="minorBidi"/>
                <w:noProof/>
                <w:sz w:val="22"/>
                <w:szCs w:val="22"/>
              </w:rPr>
              <w:tab/>
            </w:r>
            <w:r w:rsidR="00646D82" w:rsidRPr="001F1C6B">
              <w:rPr>
                <w:rStyle w:val="aff5"/>
                <w:noProof/>
              </w:rPr>
              <w:t>ОБЩИЕ ПОЛОЖЕНИЯ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_Toc508653615 \h </w:instrText>
            </w:r>
            <w:r w:rsidR="00646D82" w:rsidRPr="001F1C6B">
              <w:rPr>
                <w:noProof/>
                <w:webHidden/>
              </w:rPr>
            </w:r>
            <w:r w:rsidR="00646D82" w:rsidRPr="001F1C6B">
              <w:rPr>
                <w:noProof/>
                <w:webHidden/>
              </w:rPr>
              <w:fldChar w:fldCharType="separate"/>
            </w:r>
            <w:r w:rsidR="00B42733" w:rsidRPr="001F1C6B">
              <w:rPr>
                <w:noProof/>
                <w:webHidden/>
              </w:rPr>
              <w:t>5</w:t>
            </w:r>
            <w:r w:rsidR="00646D82" w:rsidRPr="001F1C6B">
              <w:rPr>
                <w:noProof/>
                <w:webHidden/>
              </w:rPr>
              <w:fldChar w:fldCharType="end"/>
            </w:r>
          </w:hyperlink>
        </w:p>
        <w:p w:rsidR="00646D82" w:rsidRPr="001F1C6B" w:rsidRDefault="001F1C6B">
          <w:pPr>
            <w:pStyle w:val="1f0"/>
            <w:tabs>
              <w:tab w:val="left" w:pos="480"/>
              <w:tab w:val="right" w:leader="dot" w:pos="9629"/>
            </w:tabs>
            <w:rPr>
              <w:rFonts w:asciiTheme="minorHAnsi" w:eastAsiaTheme="minorEastAsia" w:hAnsiTheme="minorHAnsi" w:cstheme="minorBidi"/>
              <w:noProof/>
              <w:sz w:val="22"/>
              <w:szCs w:val="22"/>
            </w:rPr>
          </w:pPr>
          <w:hyperlink w:anchor="_Toc508653616" w:history="1">
            <w:r w:rsidR="00646D82" w:rsidRPr="001F1C6B">
              <w:rPr>
                <w:rStyle w:val="aff5"/>
                <w:caps/>
                <w:noProof/>
              </w:rPr>
              <w:t>2.</w:t>
            </w:r>
            <w:r w:rsidR="00646D82" w:rsidRPr="001F1C6B">
              <w:rPr>
                <w:rFonts w:asciiTheme="minorHAnsi" w:eastAsiaTheme="minorEastAsia" w:hAnsiTheme="minorHAnsi" w:cstheme="minorBidi"/>
                <w:noProof/>
                <w:sz w:val="22"/>
                <w:szCs w:val="22"/>
              </w:rPr>
              <w:tab/>
            </w:r>
            <w:r w:rsidR="00646D82" w:rsidRPr="001F1C6B">
              <w:rPr>
                <w:rStyle w:val="aff5"/>
                <w:caps/>
                <w:noProof/>
              </w:rPr>
              <w:t>АНАЛИЗ ИСПОЛЬЗОВАНИЯ ТЕРРИТОРИИ МУНИЦИПАЛЬНОГО ОБРАЗОВАНИЯ, направлений развития и прогнозируемых ограничений ее использования (комплексный градостроительный анализ)</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_Toc508653616 \h </w:instrText>
            </w:r>
            <w:r w:rsidR="00646D82" w:rsidRPr="001F1C6B">
              <w:rPr>
                <w:noProof/>
                <w:webHidden/>
              </w:rPr>
            </w:r>
            <w:r w:rsidR="00646D82" w:rsidRPr="001F1C6B">
              <w:rPr>
                <w:noProof/>
                <w:webHidden/>
              </w:rPr>
              <w:fldChar w:fldCharType="separate"/>
            </w:r>
            <w:r w:rsidR="00B42733" w:rsidRPr="001F1C6B">
              <w:rPr>
                <w:noProof/>
                <w:webHidden/>
              </w:rPr>
              <w:t>10</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17" w:history="1">
            <w:r w:rsidR="00646D82" w:rsidRPr="001F1C6B">
              <w:rPr>
                <w:rStyle w:val="aff5"/>
                <w:noProof/>
              </w:rPr>
              <w:t>2.1. Основные сведения о территории</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_Toc508653617 \h </w:instrText>
            </w:r>
            <w:r w:rsidR="00646D82" w:rsidRPr="001F1C6B">
              <w:rPr>
                <w:noProof/>
                <w:webHidden/>
              </w:rPr>
            </w:r>
            <w:r w:rsidR="00646D82" w:rsidRPr="001F1C6B">
              <w:rPr>
                <w:noProof/>
                <w:webHidden/>
              </w:rPr>
              <w:fldChar w:fldCharType="separate"/>
            </w:r>
            <w:r w:rsidR="00B42733" w:rsidRPr="001F1C6B">
              <w:rPr>
                <w:noProof/>
                <w:webHidden/>
              </w:rPr>
              <w:t>10</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18" w:history="1">
            <w:r w:rsidR="00646D82" w:rsidRPr="001F1C6B">
              <w:rPr>
                <w:rStyle w:val="aff5"/>
                <w:noProof/>
              </w:rPr>
              <w:t>2.2. Сведения о планах и программах комплексного социально-экономического развития муниципального образования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_Toc508653618 \h </w:instrText>
            </w:r>
            <w:r w:rsidR="00646D82" w:rsidRPr="001F1C6B">
              <w:rPr>
                <w:noProof/>
                <w:webHidden/>
              </w:rPr>
            </w:r>
            <w:r w:rsidR="00646D82" w:rsidRPr="001F1C6B">
              <w:rPr>
                <w:noProof/>
                <w:webHidden/>
              </w:rPr>
              <w:fldChar w:fldCharType="separate"/>
            </w:r>
            <w:r w:rsidR="00B42733" w:rsidRPr="001F1C6B">
              <w:rPr>
                <w:noProof/>
                <w:webHidden/>
              </w:rPr>
              <w:t>11</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19" w:history="1">
            <w:r w:rsidR="00646D82" w:rsidRPr="001F1C6B">
              <w:rPr>
                <w:rStyle w:val="aff5"/>
                <w:noProof/>
              </w:rPr>
              <w:t>2.3.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_Toc508653619 \h </w:instrText>
            </w:r>
            <w:r w:rsidR="00646D82" w:rsidRPr="001F1C6B">
              <w:rPr>
                <w:noProof/>
                <w:webHidden/>
              </w:rPr>
            </w:r>
            <w:r w:rsidR="00646D82" w:rsidRPr="001F1C6B">
              <w:rPr>
                <w:noProof/>
                <w:webHidden/>
              </w:rPr>
              <w:fldChar w:fldCharType="separate"/>
            </w:r>
            <w:r w:rsidR="00B42733" w:rsidRPr="001F1C6B">
              <w:rPr>
                <w:noProof/>
                <w:webHidden/>
              </w:rPr>
              <w:t>12</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0" w:history="1">
            <w:r w:rsidR="00646D82" w:rsidRPr="001F1C6B">
              <w:rPr>
                <w:rStyle w:val="aff5"/>
                <w:noProof/>
              </w:rPr>
              <w:t>2.4.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_Toc508653620 \h </w:instrText>
            </w:r>
            <w:r w:rsidR="00646D82" w:rsidRPr="001F1C6B">
              <w:rPr>
                <w:noProof/>
                <w:webHidden/>
              </w:rPr>
            </w:r>
            <w:r w:rsidR="00646D82" w:rsidRPr="001F1C6B">
              <w:rPr>
                <w:noProof/>
                <w:webHidden/>
              </w:rPr>
              <w:fldChar w:fldCharType="separate"/>
            </w:r>
            <w:r w:rsidR="00B42733" w:rsidRPr="001F1C6B">
              <w:rPr>
                <w:noProof/>
                <w:webHidden/>
              </w:rPr>
              <w:t>13</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1" w:history="1">
            <w:r w:rsidR="00646D82" w:rsidRPr="001F1C6B">
              <w:rPr>
                <w:rStyle w:val="aff5"/>
                <w:noProof/>
              </w:rPr>
              <w:t>2.5. Природные условия и ресурсы</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_Toc508653621 \h </w:instrText>
            </w:r>
            <w:r w:rsidR="00646D82" w:rsidRPr="001F1C6B">
              <w:rPr>
                <w:noProof/>
                <w:webHidden/>
              </w:rPr>
            </w:r>
            <w:r w:rsidR="00646D82" w:rsidRPr="001F1C6B">
              <w:rPr>
                <w:noProof/>
                <w:webHidden/>
              </w:rPr>
              <w:fldChar w:fldCharType="separate"/>
            </w:r>
            <w:r w:rsidR="00B42733" w:rsidRPr="001F1C6B">
              <w:rPr>
                <w:noProof/>
                <w:webHidden/>
              </w:rPr>
              <w:t>13</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2" w:history="1">
            <w:r w:rsidR="00646D82" w:rsidRPr="001F1C6B">
              <w:rPr>
                <w:rStyle w:val="aff5"/>
                <w:noProof/>
              </w:rPr>
              <w:t>2.6. Современное использование территории. Земельный фонд</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_Toc508653622 \h </w:instrText>
            </w:r>
            <w:r w:rsidR="00646D82" w:rsidRPr="001F1C6B">
              <w:rPr>
                <w:noProof/>
                <w:webHidden/>
              </w:rPr>
            </w:r>
            <w:r w:rsidR="00646D82" w:rsidRPr="001F1C6B">
              <w:rPr>
                <w:noProof/>
                <w:webHidden/>
              </w:rPr>
              <w:fldChar w:fldCharType="separate"/>
            </w:r>
            <w:r w:rsidR="00B42733" w:rsidRPr="001F1C6B">
              <w:rPr>
                <w:noProof/>
                <w:webHidden/>
              </w:rPr>
              <w:t>18</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3" w:history="1">
            <w:r w:rsidR="00646D82" w:rsidRPr="001F1C6B">
              <w:rPr>
                <w:rStyle w:val="aff5"/>
                <w:noProof/>
              </w:rPr>
              <w:t>2.7. Объекты культурного наследия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_Toc508653623 \h </w:instrText>
            </w:r>
            <w:r w:rsidR="00646D82" w:rsidRPr="001F1C6B">
              <w:rPr>
                <w:noProof/>
                <w:webHidden/>
              </w:rPr>
            </w:r>
            <w:r w:rsidR="00646D82" w:rsidRPr="001F1C6B">
              <w:rPr>
                <w:noProof/>
                <w:webHidden/>
              </w:rPr>
              <w:fldChar w:fldCharType="separate"/>
            </w:r>
            <w:r w:rsidR="00B42733" w:rsidRPr="001F1C6B">
              <w:rPr>
                <w:noProof/>
                <w:webHidden/>
              </w:rPr>
              <w:t>20</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4" w:history="1">
            <w:r w:rsidR="00646D82" w:rsidRPr="001F1C6B">
              <w:rPr>
                <w:rStyle w:val="aff5"/>
                <w:noProof/>
              </w:rPr>
              <w:t>2.8. Зоны с особыми условиями использования территорий</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_Toc508653624 \h </w:instrText>
            </w:r>
            <w:r w:rsidR="00646D82" w:rsidRPr="001F1C6B">
              <w:rPr>
                <w:noProof/>
                <w:webHidden/>
              </w:rPr>
            </w:r>
            <w:r w:rsidR="00646D82" w:rsidRPr="001F1C6B">
              <w:rPr>
                <w:noProof/>
                <w:webHidden/>
              </w:rPr>
              <w:fldChar w:fldCharType="separate"/>
            </w:r>
            <w:r w:rsidR="00B42733" w:rsidRPr="001F1C6B">
              <w:rPr>
                <w:noProof/>
                <w:webHidden/>
              </w:rPr>
              <w:t>31</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5" w:history="1">
            <w:r w:rsidR="00646D82" w:rsidRPr="001F1C6B">
              <w:rPr>
                <w:rStyle w:val="aff5"/>
                <w:noProof/>
              </w:rPr>
              <w:t>2.9. Социально-экономическая ситуация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_Toc508653625 \h </w:instrText>
            </w:r>
            <w:r w:rsidR="00646D82" w:rsidRPr="001F1C6B">
              <w:rPr>
                <w:noProof/>
                <w:webHidden/>
              </w:rPr>
            </w:r>
            <w:r w:rsidR="00646D82" w:rsidRPr="001F1C6B">
              <w:rPr>
                <w:noProof/>
                <w:webHidden/>
              </w:rPr>
              <w:fldChar w:fldCharType="separate"/>
            </w:r>
            <w:r w:rsidR="00B42733" w:rsidRPr="001F1C6B">
              <w:rPr>
                <w:noProof/>
                <w:webHidden/>
              </w:rPr>
              <w:t>35</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6" w:history="1">
            <w:r w:rsidR="00646D82" w:rsidRPr="001F1C6B">
              <w:rPr>
                <w:rStyle w:val="aff5"/>
                <w:noProof/>
              </w:rPr>
              <w:t>2.10. Транспортная инфраструктура</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_Toc508653626 \h </w:instrText>
            </w:r>
            <w:r w:rsidR="00646D82" w:rsidRPr="001F1C6B">
              <w:rPr>
                <w:noProof/>
                <w:webHidden/>
              </w:rPr>
            </w:r>
            <w:r w:rsidR="00646D82" w:rsidRPr="001F1C6B">
              <w:rPr>
                <w:noProof/>
                <w:webHidden/>
              </w:rPr>
              <w:fldChar w:fldCharType="separate"/>
            </w:r>
            <w:r w:rsidR="00B42733" w:rsidRPr="001F1C6B">
              <w:rPr>
                <w:noProof/>
                <w:webHidden/>
              </w:rPr>
              <w:t>49</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7" w:history="1">
            <w:r w:rsidR="00646D82" w:rsidRPr="001F1C6B">
              <w:rPr>
                <w:rStyle w:val="aff5"/>
                <w:noProof/>
              </w:rPr>
              <w:t>2.11. Инженерная инфраструктура</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_Toc508653627 \h </w:instrText>
            </w:r>
            <w:r w:rsidR="00646D82" w:rsidRPr="001F1C6B">
              <w:rPr>
                <w:noProof/>
                <w:webHidden/>
              </w:rPr>
            </w:r>
            <w:r w:rsidR="00646D82" w:rsidRPr="001F1C6B">
              <w:rPr>
                <w:noProof/>
                <w:webHidden/>
              </w:rPr>
              <w:fldChar w:fldCharType="separate"/>
            </w:r>
            <w:r w:rsidR="00B42733" w:rsidRPr="001F1C6B">
              <w:rPr>
                <w:noProof/>
                <w:webHidden/>
              </w:rPr>
              <w:t>54</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8" w:history="1">
            <w:r w:rsidR="00646D82" w:rsidRPr="001F1C6B">
              <w:rPr>
                <w:rStyle w:val="aff5"/>
                <w:noProof/>
              </w:rPr>
              <w:t>2.12. Состояние окружающей среды</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_Toc508653628 \h </w:instrText>
            </w:r>
            <w:r w:rsidR="00646D82" w:rsidRPr="001F1C6B">
              <w:rPr>
                <w:noProof/>
                <w:webHidden/>
              </w:rPr>
            </w:r>
            <w:r w:rsidR="00646D82" w:rsidRPr="001F1C6B">
              <w:rPr>
                <w:noProof/>
                <w:webHidden/>
              </w:rPr>
              <w:fldChar w:fldCharType="separate"/>
            </w:r>
            <w:r w:rsidR="00B42733" w:rsidRPr="001F1C6B">
              <w:rPr>
                <w:noProof/>
                <w:webHidden/>
              </w:rPr>
              <w:t>62</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29" w:history="1">
            <w:r w:rsidR="00646D82" w:rsidRPr="001F1C6B">
              <w:rPr>
                <w:rStyle w:val="aff5"/>
                <w:noProof/>
              </w:rPr>
              <w:t>2.13. Выводы комплексного градостроительного анализа территории</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_Toc508653629 \h </w:instrText>
            </w:r>
            <w:r w:rsidR="00646D82" w:rsidRPr="001F1C6B">
              <w:rPr>
                <w:noProof/>
                <w:webHidden/>
              </w:rPr>
            </w:r>
            <w:r w:rsidR="00646D82" w:rsidRPr="001F1C6B">
              <w:rPr>
                <w:noProof/>
                <w:webHidden/>
              </w:rPr>
              <w:fldChar w:fldCharType="separate"/>
            </w:r>
            <w:r w:rsidR="00B42733" w:rsidRPr="001F1C6B">
              <w:rPr>
                <w:noProof/>
                <w:webHidden/>
              </w:rPr>
              <w:t>65</w:t>
            </w:r>
            <w:r w:rsidR="00646D82" w:rsidRPr="001F1C6B">
              <w:rPr>
                <w:noProof/>
                <w:webHidden/>
              </w:rPr>
              <w:fldChar w:fldCharType="end"/>
            </w:r>
          </w:hyperlink>
        </w:p>
        <w:p w:rsidR="00646D82" w:rsidRPr="001F1C6B" w:rsidRDefault="001F1C6B">
          <w:pPr>
            <w:pStyle w:val="1f0"/>
            <w:tabs>
              <w:tab w:val="left" w:pos="480"/>
              <w:tab w:val="right" w:leader="dot" w:pos="9629"/>
            </w:tabs>
            <w:rPr>
              <w:rFonts w:asciiTheme="minorHAnsi" w:eastAsiaTheme="minorEastAsia" w:hAnsiTheme="minorHAnsi" w:cstheme="minorBidi"/>
              <w:noProof/>
              <w:sz w:val="22"/>
              <w:szCs w:val="22"/>
            </w:rPr>
          </w:pPr>
          <w:hyperlink w:anchor="_Toc508653630" w:history="1">
            <w:r w:rsidR="00646D82" w:rsidRPr="001F1C6B">
              <w:rPr>
                <w:rStyle w:val="aff5"/>
                <w:caps/>
                <w:noProof/>
              </w:rPr>
              <w:t>3.</w:t>
            </w:r>
            <w:r w:rsidR="00646D82" w:rsidRPr="001F1C6B">
              <w:rPr>
                <w:rFonts w:asciiTheme="minorHAnsi" w:eastAsiaTheme="minorEastAsia" w:hAnsiTheme="minorHAnsi" w:cstheme="minorBidi"/>
                <w:noProof/>
                <w:sz w:val="22"/>
                <w:szCs w:val="22"/>
              </w:rPr>
              <w:tab/>
            </w:r>
            <w:r w:rsidR="00646D82" w:rsidRPr="001F1C6B">
              <w:rPr>
                <w:rStyle w:val="aff5"/>
                <w:caps/>
                <w:noProof/>
              </w:rPr>
              <w:t>Обоснование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_Toc508653630 \h </w:instrText>
            </w:r>
            <w:r w:rsidR="00646D82" w:rsidRPr="001F1C6B">
              <w:rPr>
                <w:noProof/>
                <w:webHidden/>
              </w:rPr>
            </w:r>
            <w:r w:rsidR="00646D82" w:rsidRPr="001F1C6B">
              <w:rPr>
                <w:noProof/>
                <w:webHidden/>
              </w:rPr>
              <w:fldChar w:fldCharType="separate"/>
            </w:r>
            <w:r w:rsidR="00B42733" w:rsidRPr="001F1C6B">
              <w:rPr>
                <w:noProof/>
                <w:webHidden/>
              </w:rPr>
              <w:t>68</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1" w:history="1">
            <w:r w:rsidR="00646D82" w:rsidRPr="001F1C6B">
              <w:rPr>
                <w:rStyle w:val="aff5"/>
                <w:noProof/>
              </w:rPr>
              <w:t>3.1. Градостроительная концепция. Развитие планировочной структуры. Функциональное зонирование территории. Варианты территориального планирования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_Toc508653631 \h </w:instrText>
            </w:r>
            <w:r w:rsidR="00646D82" w:rsidRPr="001F1C6B">
              <w:rPr>
                <w:noProof/>
                <w:webHidden/>
              </w:rPr>
            </w:r>
            <w:r w:rsidR="00646D82" w:rsidRPr="001F1C6B">
              <w:rPr>
                <w:noProof/>
                <w:webHidden/>
              </w:rPr>
              <w:fldChar w:fldCharType="separate"/>
            </w:r>
            <w:r w:rsidR="00B42733" w:rsidRPr="001F1C6B">
              <w:rPr>
                <w:noProof/>
                <w:webHidden/>
              </w:rPr>
              <w:t>68</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2" w:history="1">
            <w:r w:rsidR="00646D82" w:rsidRPr="001F1C6B">
              <w:rPr>
                <w:rStyle w:val="aff5"/>
                <w:noProof/>
              </w:rPr>
              <w:t>3.2. Социально-экономическое развитие</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_Toc508653632 \h </w:instrText>
            </w:r>
            <w:r w:rsidR="00646D82" w:rsidRPr="001F1C6B">
              <w:rPr>
                <w:noProof/>
                <w:webHidden/>
              </w:rPr>
            </w:r>
            <w:r w:rsidR="00646D82" w:rsidRPr="001F1C6B">
              <w:rPr>
                <w:noProof/>
                <w:webHidden/>
              </w:rPr>
              <w:fldChar w:fldCharType="separate"/>
            </w:r>
            <w:r w:rsidR="00B42733" w:rsidRPr="001F1C6B">
              <w:rPr>
                <w:noProof/>
                <w:webHidden/>
              </w:rPr>
              <w:t>72</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3" w:history="1">
            <w:r w:rsidR="00646D82" w:rsidRPr="001F1C6B">
              <w:rPr>
                <w:rStyle w:val="aff5"/>
                <w:noProof/>
              </w:rPr>
              <w:t>3.3. Предложения по изменению границ населенных пунктов и иных категорий земель</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_Toc508653633 \h </w:instrText>
            </w:r>
            <w:r w:rsidR="00646D82" w:rsidRPr="001F1C6B">
              <w:rPr>
                <w:noProof/>
                <w:webHidden/>
              </w:rPr>
            </w:r>
            <w:r w:rsidR="00646D82" w:rsidRPr="001F1C6B">
              <w:rPr>
                <w:noProof/>
                <w:webHidden/>
              </w:rPr>
              <w:fldChar w:fldCharType="separate"/>
            </w:r>
            <w:r w:rsidR="00B42733" w:rsidRPr="001F1C6B">
              <w:rPr>
                <w:noProof/>
                <w:webHidden/>
              </w:rPr>
              <w:t>84</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4" w:history="1">
            <w:r w:rsidR="00646D82" w:rsidRPr="001F1C6B">
              <w:rPr>
                <w:rStyle w:val="aff5"/>
                <w:noProof/>
              </w:rPr>
              <w:t>3.4. Охрана объектов культурного наследия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_Toc508653634 \h </w:instrText>
            </w:r>
            <w:r w:rsidR="00646D82" w:rsidRPr="001F1C6B">
              <w:rPr>
                <w:noProof/>
                <w:webHidden/>
              </w:rPr>
            </w:r>
            <w:r w:rsidR="00646D82" w:rsidRPr="001F1C6B">
              <w:rPr>
                <w:noProof/>
                <w:webHidden/>
              </w:rPr>
              <w:fldChar w:fldCharType="separate"/>
            </w:r>
            <w:r w:rsidR="00B42733" w:rsidRPr="001F1C6B">
              <w:rPr>
                <w:noProof/>
                <w:webHidden/>
              </w:rPr>
              <w:t>85</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5" w:history="1">
            <w:r w:rsidR="00646D82" w:rsidRPr="001F1C6B">
              <w:rPr>
                <w:rStyle w:val="aff5"/>
                <w:noProof/>
              </w:rPr>
              <w:t>3.5. Развитие транспортной инфраструктуры</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_Toc508653635 \h </w:instrText>
            </w:r>
            <w:r w:rsidR="00646D82" w:rsidRPr="001F1C6B">
              <w:rPr>
                <w:noProof/>
                <w:webHidden/>
              </w:rPr>
            </w:r>
            <w:r w:rsidR="00646D82" w:rsidRPr="001F1C6B">
              <w:rPr>
                <w:noProof/>
                <w:webHidden/>
              </w:rPr>
              <w:fldChar w:fldCharType="separate"/>
            </w:r>
            <w:r w:rsidR="00B42733" w:rsidRPr="001F1C6B">
              <w:rPr>
                <w:noProof/>
                <w:webHidden/>
              </w:rPr>
              <w:t>88</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6" w:history="1">
            <w:r w:rsidR="00646D82" w:rsidRPr="001F1C6B">
              <w:rPr>
                <w:rStyle w:val="aff5"/>
                <w:noProof/>
              </w:rPr>
              <w:t>3.6. Развитие инженерной инфраструктуры</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_Toc508653636 \h </w:instrText>
            </w:r>
            <w:r w:rsidR="00646D82" w:rsidRPr="001F1C6B">
              <w:rPr>
                <w:noProof/>
                <w:webHidden/>
              </w:rPr>
            </w:r>
            <w:r w:rsidR="00646D82" w:rsidRPr="001F1C6B">
              <w:rPr>
                <w:noProof/>
                <w:webHidden/>
              </w:rPr>
              <w:fldChar w:fldCharType="separate"/>
            </w:r>
            <w:r w:rsidR="00B42733" w:rsidRPr="001F1C6B">
              <w:rPr>
                <w:noProof/>
                <w:webHidden/>
              </w:rPr>
              <w:t>93</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7" w:history="1">
            <w:r w:rsidR="00646D82" w:rsidRPr="001F1C6B">
              <w:rPr>
                <w:rStyle w:val="aff5"/>
                <w:noProof/>
              </w:rPr>
              <w:t>3.7. Инженерная подготовка территории</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_Toc508653637 \h </w:instrText>
            </w:r>
            <w:r w:rsidR="00646D82" w:rsidRPr="001F1C6B">
              <w:rPr>
                <w:noProof/>
                <w:webHidden/>
              </w:rPr>
            </w:r>
            <w:r w:rsidR="00646D82" w:rsidRPr="001F1C6B">
              <w:rPr>
                <w:noProof/>
                <w:webHidden/>
              </w:rPr>
              <w:fldChar w:fldCharType="separate"/>
            </w:r>
            <w:r w:rsidR="00B42733" w:rsidRPr="001F1C6B">
              <w:rPr>
                <w:noProof/>
                <w:webHidden/>
              </w:rPr>
              <w:t>105</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8" w:history="1">
            <w:r w:rsidR="00646D82" w:rsidRPr="001F1C6B">
              <w:rPr>
                <w:rStyle w:val="aff5"/>
                <w:noProof/>
              </w:rPr>
              <w:t>3.8. Охрана окружающей среды</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_Toc508653638 \h </w:instrText>
            </w:r>
            <w:r w:rsidR="00646D82" w:rsidRPr="001F1C6B">
              <w:rPr>
                <w:noProof/>
                <w:webHidden/>
              </w:rPr>
            </w:r>
            <w:r w:rsidR="00646D82" w:rsidRPr="001F1C6B">
              <w:rPr>
                <w:noProof/>
                <w:webHidden/>
              </w:rPr>
              <w:fldChar w:fldCharType="separate"/>
            </w:r>
            <w:r w:rsidR="00B42733" w:rsidRPr="001F1C6B">
              <w:rPr>
                <w:noProof/>
                <w:webHidden/>
              </w:rPr>
              <w:t>109</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39" w:history="1">
            <w:r w:rsidR="00646D82" w:rsidRPr="001F1C6B">
              <w:rPr>
                <w:rStyle w:val="aff5"/>
                <w:noProof/>
              </w:rPr>
              <w:t>3.9. Санитарная очистка территории</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_Toc508653639 \h </w:instrText>
            </w:r>
            <w:r w:rsidR="00646D82" w:rsidRPr="001F1C6B">
              <w:rPr>
                <w:noProof/>
                <w:webHidden/>
              </w:rPr>
            </w:r>
            <w:r w:rsidR="00646D82" w:rsidRPr="001F1C6B">
              <w:rPr>
                <w:noProof/>
                <w:webHidden/>
              </w:rPr>
              <w:fldChar w:fldCharType="separate"/>
            </w:r>
            <w:r w:rsidR="00B42733" w:rsidRPr="001F1C6B">
              <w:rPr>
                <w:noProof/>
                <w:webHidden/>
              </w:rPr>
              <w:t>112</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40" w:history="1">
            <w:r w:rsidR="00646D82" w:rsidRPr="001F1C6B">
              <w:rPr>
                <w:rStyle w:val="aff5"/>
                <w:noProof/>
              </w:rPr>
              <w:t>3.10. Оценка возможного влияния планируемых для размещения объектов местного значения на комплексное развитие территории</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_Toc508653640 \h </w:instrText>
            </w:r>
            <w:r w:rsidR="00646D82" w:rsidRPr="001F1C6B">
              <w:rPr>
                <w:noProof/>
                <w:webHidden/>
              </w:rPr>
            </w:r>
            <w:r w:rsidR="00646D82" w:rsidRPr="001F1C6B">
              <w:rPr>
                <w:noProof/>
                <w:webHidden/>
              </w:rPr>
              <w:fldChar w:fldCharType="separate"/>
            </w:r>
            <w:r w:rsidR="00B42733" w:rsidRPr="001F1C6B">
              <w:rPr>
                <w:noProof/>
                <w:webHidden/>
              </w:rPr>
              <w:t>114</w:t>
            </w:r>
            <w:r w:rsidR="00646D82" w:rsidRPr="001F1C6B">
              <w:rPr>
                <w:noProof/>
                <w:webHidden/>
              </w:rPr>
              <w:fldChar w:fldCharType="end"/>
            </w:r>
          </w:hyperlink>
        </w:p>
        <w:p w:rsidR="00646D82" w:rsidRPr="001F1C6B" w:rsidRDefault="001F1C6B">
          <w:pPr>
            <w:pStyle w:val="1f0"/>
            <w:tabs>
              <w:tab w:val="left" w:pos="480"/>
              <w:tab w:val="right" w:leader="dot" w:pos="9629"/>
            </w:tabs>
            <w:rPr>
              <w:rFonts w:asciiTheme="minorHAnsi" w:eastAsiaTheme="minorEastAsia" w:hAnsiTheme="minorHAnsi" w:cstheme="minorBidi"/>
              <w:noProof/>
              <w:sz w:val="22"/>
              <w:szCs w:val="22"/>
            </w:rPr>
          </w:pPr>
          <w:hyperlink w:anchor="_Toc508653641" w:history="1">
            <w:r w:rsidR="00646D82" w:rsidRPr="001F1C6B">
              <w:rPr>
                <w:rStyle w:val="aff5"/>
                <w:iCs/>
                <w:noProof/>
              </w:rPr>
              <w:t>4.</w:t>
            </w:r>
            <w:r w:rsidR="00646D82" w:rsidRPr="001F1C6B">
              <w:rPr>
                <w:rFonts w:asciiTheme="minorHAnsi" w:eastAsiaTheme="minorEastAsia" w:hAnsiTheme="minorHAnsi" w:cstheme="minorBidi"/>
                <w:noProof/>
                <w:sz w:val="22"/>
                <w:szCs w:val="22"/>
              </w:rPr>
              <w:tab/>
            </w:r>
            <w:r w:rsidR="00646D82" w:rsidRPr="001F1C6B">
              <w:rPr>
                <w:rStyle w:val="aff5"/>
                <w:iCs/>
                <w:noProof/>
              </w:rPr>
              <w:t>Перечень и характеристика основных факторов риска возникновения чрезвычайных ситуаций природного и техногенного характера</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_Toc508653641 \h </w:instrText>
            </w:r>
            <w:r w:rsidR="00646D82" w:rsidRPr="001F1C6B">
              <w:rPr>
                <w:noProof/>
                <w:webHidden/>
              </w:rPr>
            </w:r>
            <w:r w:rsidR="00646D82" w:rsidRPr="001F1C6B">
              <w:rPr>
                <w:noProof/>
                <w:webHidden/>
              </w:rPr>
              <w:fldChar w:fldCharType="separate"/>
            </w:r>
            <w:r w:rsidR="00B42733" w:rsidRPr="001F1C6B">
              <w:rPr>
                <w:noProof/>
                <w:webHidden/>
              </w:rPr>
              <w:t>119</w:t>
            </w:r>
            <w:r w:rsidR="00646D82" w:rsidRPr="001F1C6B">
              <w:rPr>
                <w:noProof/>
                <w:webHidden/>
              </w:rPr>
              <w:fldChar w:fldCharType="end"/>
            </w:r>
          </w:hyperlink>
        </w:p>
        <w:p w:rsidR="00646D82" w:rsidRPr="001F1C6B" w:rsidRDefault="001F1C6B">
          <w:pPr>
            <w:pStyle w:val="1f0"/>
            <w:tabs>
              <w:tab w:val="left" w:pos="480"/>
              <w:tab w:val="right" w:leader="dot" w:pos="9629"/>
            </w:tabs>
            <w:rPr>
              <w:rFonts w:asciiTheme="minorHAnsi" w:eastAsiaTheme="minorEastAsia" w:hAnsiTheme="minorHAnsi" w:cstheme="minorBidi"/>
              <w:noProof/>
              <w:sz w:val="22"/>
              <w:szCs w:val="22"/>
            </w:rPr>
          </w:pPr>
          <w:hyperlink w:anchor="_Toc508653642" w:history="1">
            <w:r w:rsidR="00646D82" w:rsidRPr="001F1C6B">
              <w:rPr>
                <w:rStyle w:val="aff5"/>
                <w:caps/>
                <w:noProof/>
              </w:rPr>
              <w:t>5.</w:t>
            </w:r>
            <w:r w:rsidR="00646D82" w:rsidRPr="001F1C6B">
              <w:rPr>
                <w:rFonts w:asciiTheme="minorHAnsi" w:eastAsiaTheme="minorEastAsia" w:hAnsiTheme="minorHAnsi" w:cstheme="minorBidi"/>
                <w:noProof/>
                <w:sz w:val="22"/>
                <w:szCs w:val="22"/>
              </w:rPr>
              <w:tab/>
            </w:r>
            <w:r w:rsidR="00646D82" w:rsidRPr="001F1C6B">
              <w:rPr>
                <w:rStyle w:val="aff5"/>
                <w:caps/>
                <w:noProof/>
              </w:rPr>
              <w:t>ТЕХНИКО-ЭКОНОМИЧЕСКИЕ ПОКАЗАТЕЛИ</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_Toc508653642 \h </w:instrText>
            </w:r>
            <w:r w:rsidR="00646D82" w:rsidRPr="001F1C6B">
              <w:rPr>
                <w:noProof/>
                <w:webHidden/>
              </w:rPr>
            </w:r>
            <w:r w:rsidR="00646D82" w:rsidRPr="001F1C6B">
              <w:rPr>
                <w:noProof/>
                <w:webHidden/>
              </w:rPr>
              <w:fldChar w:fldCharType="separate"/>
            </w:r>
            <w:r w:rsidR="00B42733" w:rsidRPr="001F1C6B">
              <w:rPr>
                <w:noProof/>
                <w:webHidden/>
              </w:rPr>
              <w:t>136</w:t>
            </w:r>
            <w:r w:rsidR="00646D82" w:rsidRPr="001F1C6B">
              <w:rPr>
                <w:noProof/>
                <w:webHidden/>
              </w:rPr>
              <w:fldChar w:fldCharType="end"/>
            </w:r>
          </w:hyperlink>
        </w:p>
        <w:p w:rsidR="00646D82" w:rsidRPr="001F1C6B" w:rsidRDefault="001F1C6B">
          <w:pPr>
            <w:pStyle w:val="1f0"/>
            <w:tabs>
              <w:tab w:val="left" w:pos="480"/>
              <w:tab w:val="right" w:leader="dot" w:pos="9629"/>
            </w:tabs>
            <w:rPr>
              <w:rFonts w:asciiTheme="minorHAnsi" w:eastAsiaTheme="minorEastAsia" w:hAnsiTheme="minorHAnsi" w:cstheme="minorBidi"/>
              <w:noProof/>
              <w:sz w:val="22"/>
              <w:szCs w:val="22"/>
            </w:rPr>
          </w:pPr>
          <w:hyperlink w:anchor="_Toc508653643" w:history="1">
            <w:r w:rsidR="00646D82" w:rsidRPr="001F1C6B">
              <w:rPr>
                <w:rStyle w:val="aff5"/>
                <w:noProof/>
              </w:rPr>
              <w:t>6.</w:t>
            </w:r>
            <w:r w:rsidR="00646D82" w:rsidRPr="001F1C6B">
              <w:rPr>
                <w:rFonts w:asciiTheme="minorHAnsi" w:eastAsiaTheme="minorEastAsia" w:hAnsiTheme="minorHAnsi" w:cstheme="minorBidi"/>
                <w:noProof/>
                <w:sz w:val="22"/>
                <w:szCs w:val="22"/>
              </w:rPr>
              <w:tab/>
            </w:r>
            <w:r w:rsidR="00646D82" w:rsidRPr="001F1C6B">
              <w:rPr>
                <w:rStyle w:val="aff5"/>
                <w:noProof/>
              </w:rPr>
              <w:t>ПРИЛОЖЕНИЯ</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_Toc508653643 \h </w:instrText>
            </w:r>
            <w:r w:rsidR="00646D82" w:rsidRPr="001F1C6B">
              <w:rPr>
                <w:noProof/>
                <w:webHidden/>
              </w:rPr>
            </w:r>
            <w:r w:rsidR="00646D82" w:rsidRPr="001F1C6B">
              <w:rPr>
                <w:noProof/>
                <w:webHidden/>
              </w:rPr>
              <w:fldChar w:fldCharType="separate"/>
            </w:r>
            <w:r w:rsidR="00B42733" w:rsidRPr="001F1C6B">
              <w:rPr>
                <w:noProof/>
                <w:webHidden/>
              </w:rPr>
              <w:t>140</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44" w:history="1">
            <w:r w:rsidR="00646D82" w:rsidRPr="001F1C6B">
              <w:rPr>
                <w:rStyle w:val="aff5"/>
                <w:noProof/>
              </w:rPr>
              <w:t>Приложение 1</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_Toc508653644 \h </w:instrText>
            </w:r>
            <w:r w:rsidR="00646D82" w:rsidRPr="001F1C6B">
              <w:rPr>
                <w:noProof/>
                <w:webHidden/>
              </w:rPr>
            </w:r>
            <w:r w:rsidR="00646D82" w:rsidRPr="001F1C6B">
              <w:rPr>
                <w:noProof/>
                <w:webHidden/>
              </w:rPr>
              <w:fldChar w:fldCharType="separate"/>
            </w:r>
            <w:r w:rsidR="00B42733" w:rsidRPr="001F1C6B">
              <w:rPr>
                <w:noProof/>
                <w:webHidden/>
              </w:rPr>
              <w:t>140</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45" w:history="1">
            <w:r w:rsidR="00646D82" w:rsidRPr="001F1C6B">
              <w:rPr>
                <w:rStyle w:val="aff5"/>
                <w:noProof/>
              </w:rPr>
              <w:t>Приложение 2</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_Toc508653645 \h </w:instrText>
            </w:r>
            <w:r w:rsidR="00646D82" w:rsidRPr="001F1C6B">
              <w:rPr>
                <w:noProof/>
                <w:webHidden/>
              </w:rPr>
            </w:r>
            <w:r w:rsidR="00646D82" w:rsidRPr="001F1C6B">
              <w:rPr>
                <w:noProof/>
                <w:webHidden/>
              </w:rPr>
              <w:fldChar w:fldCharType="separate"/>
            </w:r>
            <w:r w:rsidR="00B42733" w:rsidRPr="001F1C6B">
              <w:rPr>
                <w:noProof/>
                <w:webHidden/>
              </w:rPr>
              <w:t>141</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46" w:history="1">
            <w:r w:rsidR="00646D82" w:rsidRPr="001F1C6B">
              <w:rPr>
                <w:rStyle w:val="aff5"/>
                <w:noProof/>
              </w:rPr>
              <w:t>Приложение 3</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_Toc508653646 \h </w:instrText>
            </w:r>
            <w:r w:rsidR="00646D82" w:rsidRPr="001F1C6B">
              <w:rPr>
                <w:noProof/>
                <w:webHidden/>
              </w:rPr>
            </w:r>
            <w:r w:rsidR="00646D82" w:rsidRPr="001F1C6B">
              <w:rPr>
                <w:noProof/>
                <w:webHidden/>
              </w:rPr>
              <w:fldChar w:fldCharType="separate"/>
            </w:r>
            <w:r w:rsidR="00B42733" w:rsidRPr="001F1C6B">
              <w:rPr>
                <w:noProof/>
                <w:webHidden/>
              </w:rPr>
              <w:t>145</w:t>
            </w:r>
            <w:r w:rsidR="00646D82" w:rsidRPr="001F1C6B">
              <w:rPr>
                <w:noProof/>
                <w:webHidden/>
              </w:rPr>
              <w:fldChar w:fldCharType="end"/>
            </w:r>
          </w:hyperlink>
        </w:p>
        <w:p w:rsidR="00646D82" w:rsidRPr="001F1C6B" w:rsidRDefault="001F1C6B">
          <w:pPr>
            <w:pStyle w:val="27"/>
            <w:tabs>
              <w:tab w:val="right" w:leader="dot" w:pos="9629"/>
            </w:tabs>
            <w:rPr>
              <w:rFonts w:asciiTheme="minorHAnsi" w:eastAsiaTheme="minorEastAsia" w:hAnsiTheme="minorHAnsi" w:cstheme="minorBidi"/>
              <w:noProof/>
              <w:sz w:val="22"/>
              <w:szCs w:val="22"/>
            </w:rPr>
          </w:pPr>
          <w:hyperlink w:anchor="_Toc508653647" w:history="1">
            <w:r w:rsidR="00646D82" w:rsidRPr="001F1C6B">
              <w:rPr>
                <w:rStyle w:val="aff5"/>
                <w:noProof/>
              </w:rPr>
              <w:t>Приложение 4</w:t>
            </w:r>
            <w:r w:rsidR="00646D82" w:rsidRPr="001F1C6B">
              <w:rPr>
                <w:noProof/>
                <w:webHidden/>
              </w:rPr>
              <w:tab/>
            </w:r>
            <w:r w:rsidR="00646D82" w:rsidRPr="001F1C6B">
              <w:rPr>
                <w:noProof/>
                <w:webHidden/>
              </w:rPr>
              <w:fldChar w:fldCharType="begin"/>
            </w:r>
            <w:r w:rsidR="00646D82" w:rsidRPr="001F1C6B">
              <w:rPr>
                <w:noProof/>
                <w:webHidden/>
              </w:rPr>
              <w:instrText xml:space="preserve"> PAGEREF _Toc508653647 \h </w:instrText>
            </w:r>
            <w:r w:rsidR="00646D82" w:rsidRPr="001F1C6B">
              <w:rPr>
                <w:noProof/>
                <w:webHidden/>
              </w:rPr>
            </w:r>
            <w:r w:rsidR="00646D82" w:rsidRPr="001F1C6B">
              <w:rPr>
                <w:noProof/>
                <w:webHidden/>
              </w:rPr>
              <w:fldChar w:fldCharType="separate"/>
            </w:r>
            <w:r w:rsidR="00B42733" w:rsidRPr="001F1C6B">
              <w:rPr>
                <w:noProof/>
                <w:webHidden/>
              </w:rPr>
              <w:t>148</w:t>
            </w:r>
            <w:r w:rsidR="00646D82" w:rsidRPr="001F1C6B">
              <w:rPr>
                <w:noProof/>
                <w:webHidden/>
              </w:rPr>
              <w:fldChar w:fldCharType="end"/>
            </w:r>
          </w:hyperlink>
        </w:p>
        <w:p w:rsidR="00466032" w:rsidRPr="001F1C6B" w:rsidRDefault="002615D8" w:rsidP="00726649">
          <w:pPr>
            <w:pStyle w:val="27"/>
            <w:tabs>
              <w:tab w:val="right" w:leader="dot" w:pos="9629"/>
            </w:tabs>
          </w:pPr>
          <w:r w:rsidRPr="001F1C6B">
            <w:rPr>
              <w:b/>
              <w:bCs/>
            </w:rPr>
            <w:fldChar w:fldCharType="end"/>
          </w:r>
        </w:p>
      </w:sdtContent>
    </w:sdt>
    <w:p w:rsidR="0001549B" w:rsidRPr="001F1C6B" w:rsidRDefault="0001549B" w:rsidP="002E43E5">
      <w:pPr>
        <w:pStyle w:val="01"/>
        <w:suppressAutoHyphens/>
        <w:spacing w:before="0" w:after="0"/>
        <w:ind w:left="0"/>
        <w:rPr>
          <w:rFonts w:ascii="Times New Roman" w:hAnsi="Times New Roman"/>
          <w:sz w:val="24"/>
          <w:szCs w:val="24"/>
        </w:rPr>
      </w:pPr>
      <w:r w:rsidRPr="001F1C6B">
        <w:rPr>
          <w:rFonts w:ascii="Times New Roman" w:hAnsi="Times New Roman"/>
          <w:sz w:val="24"/>
          <w:szCs w:val="24"/>
        </w:rPr>
        <w:lastRenderedPageBreak/>
        <w:t xml:space="preserve">Состав материалов </w:t>
      </w:r>
    </w:p>
    <w:p w:rsidR="0001549B" w:rsidRPr="001F1C6B" w:rsidRDefault="007441E0" w:rsidP="007441E0">
      <w:pPr>
        <w:widowControl w:val="0"/>
        <w:tabs>
          <w:tab w:val="left" w:pos="3900"/>
        </w:tabs>
        <w:ind w:firstLine="709"/>
        <w:jc w:val="both"/>
        <w:rPr>
          <w:rStyle w:val="22"/>
        </w:rPr>
      </w:pPr>
      <w:r w:rsidRPr="001F1C6B">
        <w:rPr>
          <w:rStyle w:val="22"/>
        </w:rPr>
        <w:tab/>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16"/>
        <w:gridCol w:w="6295"/>
        <w:gridCol w:w="904"/>
        <w:gridCol w:w="1440"/>
        <w:gridCol w:w="1081"/>
      </w:tblGrid>
      <w:tr w:rsidR="00CB1E99" w:rsidRPr="001F1C6B" w:rsidTr="00905C70">
        <w:trPr>
          <w:tblHeader/>
          <w:jc w:val="center"/>
        </w:trPr>
        <w:tc>
          <w:tcPr>
            <w:tcW w:w="723" w:type="dxa"/>
          </w:tcPr>
          <w:p w:rsidR="00CB1E99" w:rsidRPr="001F1C6B" w:rsidRDefault="00CB1E99" w:rsidP="00A51D1C">
            <w:pPr>
              <w:pStyle w:val="112"/>
              <w:rPr>
                <w:rStyle w:val="af1"/>
                <w:sz w:val="24"/>
                <w:szCs w:val="24"/>
              </w:rPr>
            </w:pPr>
            <w:r w:rsidRPr="001F1C6B">
              <w:rPr>
                <w:rStyle w:val="af1"/>
                <w:sz w:val="24"/>
                <w:szCs w:val="24"/>
              </w:rPr>
              <w:t>№</w:t>
            </w:r>
          </w:p>
        </w:tc>
        <w:tc>
          <w:tcPr>
            <w:tcW w:w="6380" w:type="dxa"/>
          </w:tcPr>
          <w:p w:rsidR="00CB1E99" w:rsidRPr="001F1C6B" w:rsidRDefault="00CB1E99" w:rsidP="00A51D1C">
            <w:pPr>
              <w:pStyle w:val="112"/>
              <w:rPr>
                <w:rStyle w:val="af1"/>
                <w:sz w:val="24"/>
                <w:szCs w:val="24"/>
              </w:rPr>
            </w:pPr>
            <w:r w:rsidRPr="001F1C6B">
              <w:rPr>
                <w:rStyle w:val="af1"/>
                <w:sz w:val="24"/>
                <w:szCs w:val="24"/>
              </w:rPr>
              <w:t>Наименование документа</w:t>
            </w:r>
          </w:p>
        </w:tc>
        <w:tc>
          <w:tcPr>
            <w:tcW w:w="915" w:type="dxa"/>
          </w:tcPr>
          <w:p w:rsidR="00CB1E99" w:rsidRPr="001F1C6B" w:rsidRDefault="00CB1E99" w:rsidP="00A51D1C">
            <w:pPr>
              <w:pStyle w:val="112"/>
              <w:rPr>
                <w:rStyle w:val="af1"/>
                <w:sz w:val="24"/>
                <w:szCs w:val="24"/>
              </w:rPr>
            </w:pPr>
            <w:r w:rsidRPr="001F1C6B">
              <w:rPr>
                <w:rStyle w:val="af1"/>
                <w:sz w:val="24"/>
                <w:szCs w:val="24"/>
              </w:rPr>
              <w:t>Гриф</w:t>
            </w:r>
          </w:p>
        </w:tc>
        <w:tc>
          <w:tcPr>
            <w:tcW w:w="1458" w:type="dxa"/>
          </w:tcPr>
          <w:p w:rsidR="00CB1E99" w:rsidRPr="001F1C6B" w:rsidRDefault="00CB1E99" w:rsidP="00A51D1C">
            <w:pPr>
              <w:pStyle w:val="112"/>
              <w:rPr>
                <w:rStyle w:val="af1"/>
                <w:sz w:val="24"/>
                <w:szCs w:val="24"/>
              </w:rPr>
            </w:pPr>
            <w:r w:rsidRPr="001F1C6B">
              <w:rPr>
                <w:rStyle w:val="af1"/>
                <w:sz w:val="24"/>
                <w:szCs w:val="24"/>
              </w:rPr>
              <w:t>Масштаб</w:t>
            </w:r>
          </w:p>
        </w:tc>
        <w:tc>
          <w:tcPr>
            <w:tcW w:w="1094" w:type="dxa"/>
          </w:tcPr>
          <w:p w:rsidR="00CB1E99" w:rsidRPr="001F1C6B" w:rsidRDefault="00CB1E99" w:rsidP="00A51D1C">
            <w:pPr>
              <w:pStyle w:val="112"/>
              <w:rPr>
                <w:rStyle w:val="af1"/>
                <w:sz w:val="24"/>
                <w:szCs w:val="24"/>
              </w:rPr>
            </w:pPr>
            <w:r w:rsidRPr="001F1C6B">
              <w:rPr>
                <w:rStyle w:val="af1"/>
                <w:sz w:val="24"/>
                <w:szCs w:val="24"/>
              </w:rPr>
              <w:t>Инв. №</w:t>
            </w:r>
          </w:p>
        </w:tc>
      </w:tr>
      <w:tr w:rsidR="00CB1E99" w:rsidRPr="001F1C6B" w:rsidTr="00905C70">
        <w:trPr>
          <w:tblHeader/>
          <w:jc w:val="center"/>
        </w:trPr>
        <w:tc>
          <w:tcPr>
            <w:tcW w:w="723" w:type="dxa"/>
          </w:tcPr>
          <w:p w:rsidR="00CB1E99" w:rsidRPr="001F1C6B" w:rsidRDefault="00CB1E99" w:rsidP="00A51D1C">
            <w:pPr>
              <w:pStyle w:val="1e"/>
              <w:spacing w:before="0" w:after="0"/>
              <w:ind w:left="0"/>
              <w:jc w:val="center"/>
              <w:rPr>
                <w:rStyle w:val="af1"/>
                <w:b/>
              </w:rPr>
            </w:pPr>
            <w:r w:rsidRPr="001F1C6B">
              <w:rPr>
                <w:rStyle w:val="af1"/>
                <w:b/>
              </w:rPr>
              <w:t>1.</w:t>
            </w:r>
          </w:p>
        </w:tc>
        <w:tc>
          <w:tcPr>
            <w:tcW w:w="9847" w:type="dxa"/>
            <w:gridSpan w:val="4"/>
          </w:tcPr>
          <w:p w:rsidR="00CB1E99" w:rsidRPr="001F1C6B" w:rsidRDefault="00CB1E99" w:rsidP="00A51D1C">
            <w:pPr>
              <w:pStyle w:val="112"/>
              <w:rPr>
                <w:rStyle w:val="af1"/>
                <w:sz w:val="24"/>
                <w:szCs w:val="24"/>
              </w:rPr>
            </w:pPr>
            <w:r w:rsidRPr="001F1C6B">
              <w:rPr>
                <w:rStyle w:val="af1"/>
                <w:b/>
                <w:sz w:val="24"/>
                <w:szCs w:val="24"/>
              </w:rPr>
              <w:t>ГЕНЕРАЛЬНЫЙ ПЛАН</w:t>
            </w:r>
          </w:p>
        </w:tc>
      </w:tr>
      <w:tr w:rsidR="00CB1E99" w:rsidRPr="001F1C6B" w:rsidTr="00905C70">
        <w:trPr>
          <w:tblHeader/>
          <w:jc w:val="center"/>
        </w:trPr>
        <w:tc>
          <w:tcPr>
            <w:tcW w:w="723" w:type="dxa"/>
          </w:tcPr>
          <w:p w:rsidR="00CB1E99" w:rsidRPr="001F1C6B" w:rsidRDefault="00CB1E99" w:rsidP="00A51D1C">
            <w:pPr>
              <w:pStyle w:val="1e"/>
              <w:spacing w:before="0" w:after="0"/>
              <w:ind w:left="0"/>
              <w:jc w:val="center"/>
            </w:pPr>
            <w:r w:rsidRPr="001F1C6B">
              <w:t>1.1</w:t>
            </w:r>
          </w:p>
        </w:tc>
        <w:tc>
          <w:tcPr>
            <w:tcW w:w="6380" w:type="dxa"/>
          </w:tcPr>
          <w:p w:rsidR="00CB1E99" w:rsidRPr="001F1C6B" w:rsidRDefault="00CB1E99" w:rsidP="00A51D1C">
            <w:pPr>
              <w:pStyle w:val="112"/>
              <w:jc w:val="left"/>
              <w:rPr>
                <w:sz w:val="24"/>
                <w:szCs w:val="24"/>
              </w:rPr>
            </w:pPr>
            <w:r w:rsidRPr="001F1C6B">
              <w:rPr>
                <w:sz w:val="24"/>
                <w:szCs w:val="24"/>
              </w:rPr>
              <w:t>Положение о территориальном планировании</w:t>
            </w:r>
          </w:p>
        </w:tc>
        <w:tc>
          <w:tcPr>
            <w:tcW w:w="915" w:type="dxa"/>
          </w:tcPr>
          <w:p w:rsidR="00CB1E99" w:rsidRPr="001F1C6B" w:rsidRDefault="00CB1E99" w:rsidP="00A51D1C">
            <w:pPr>
              <w:pStyle w:val="112"/>
              <w:rPr>
                <w:sz w:val="24"/>
                <w:szCs w:val="24"/>
              </w:rPr>
            </w:pPr>
            <w:r w:rsidRPr="001F1C6B">
              <w:rPr>
                <w:sz w:val="24"/>
                <w:szCs w:val="24"/>
              </w:rPr>
              <w:t>-</w:t>
            </w:r>
          </w:p>
        </w:tc>
        <w:tc>
          <w:tcPr>
            <w:tcW w:w="1458" w:type="dxa"/>
          </w:tcPr>
          <w:p w:rsidR="00CB1E99" w:rsidRPr="001F1C6B" w:rsidRDefault="00CB1E99" w:rsidP="00A51D1C">
            <w:pPr>
              <w:pStyle w:val="112"/>
              <w:rPr>
                <w:sz w:val="24"/>
                <w:szCs w:val="24"/>
              </w:rPr>
            </w:pPr>
            <w:r w:rsidRPr="001F1C6B">
              <w:rPr>
                <w:sz w:val="24"/>
                <w:szCs w:val="24"/>
              </w:rPr>
              <w:t>-</w:t>
            </w:r>
          </w:p>
        </w:tc>
        <w:tc>
          <w:tcPr>
            <w:tcW w:w="1094" w:type="dxa"/>
          </w:tcPr>
          <w:p w:rsidR="00CB1E99" w:rsidRPr="001F1C6B" w:rsidRDefault="00905C70" w:rsidP="00A51D1C">
            <w:pPr>
              <w:pStyle w:val="112"/>
              <w:rPr>
                <w:sz w:val="24"/>
                <w:szCs w:val="24"/>
              </w:rPr>
            </w:pPr>
            <w:r w:rsidRPr="001F1C6B">
              <w:rPr>
                <w:sz w:val="24"/>
                <w:szCs w:val="24"/>
              </w:rPr>
              <w:t>32/1-21</w:t>
            </w:r>
          </w:p>
        </w:tc>
      </w:tr>
      <w:tr w:rsidR="00CB1E99" w:rsidRPr="001F1C6B" w:rsidTr="00905C70">
        <w:trPr>
          <w:tblHeader/>
          <w:jc w:val="center"/>
        </w:trPr>
        <w:tc>
          <w:tcPr>
            <w:tcW w:w="723" w:type="dxa"/>
          </w:tcPr>
          <w:p w:rsidR="00CB1E99" w:rsidRPr="001F1C6B" w:rsidRDefault="00CB1E99" w:rsidP="00A51D1C">
            <w:pPr>
              <w:pStyle w:val="1e"/>
              <w:spacing w:before="0" w:after="0"/>
              <w:ind w:left="0"/>
              <w:jc w:val="center"/>
            </w:pPr>
            <w:r w:rsidRPr="001F1C6B">
              <w:t>1.2</w:t>
            </w:r>
          </w:p>
        </w:tc>
        <w:tc>
          <w:tcPr>
            <w:tcW w:w="9847" w:type="dxa"/>
            <w:gridSpan w:val="4"/>
          </w:tcPr>
          <w:p w:rsidR="00CB1E99" w:rsidRPr="001F1C6B" w:rsidRDefault="00CB1E99" w:rsidP="00A51D1C">
            <w:pPr>
              <w:pStyle w:val="112"/>
              <w:rPr>
                <w:sz w:val="24"/>
                <w:szCs w:val="24"/>
              </w:rPr>
            </w:pPr>
            <w:r w:rsidRPr="001F1C6B">
              <w:rPr>
                <w:sz w:val="24"/>
                <w:szCs w:val="24"/>
              </w:rPr>
              <w:t>Карты</w:t>
            </w:r>
          </w:p>
        </w:tc>
      </w:tr>
      <w:tr w:rsidR="00905C70" w:rsidRPr="001F1C6B" w:rsidTr="00905C70">
        <w:trPr>
          <w:tblHeader/>
          <w:jc w:val="center"/>
        </w:trPr>
        <w:tc>
          <w:tcPr>
            <w:tcW w:w="723" w:type="dxa"/>
          </w:tcPr>
          <w:p w:rsidR="00905C70" w:rsidRPr="001F1C6B" w:rsidRDefault="00905C70" w:rsidP="00A51D1C">
            <w:pPr>
              <w:pStyle w:val="1e"/>
              <w:spacing w:before="0" w:after="0"/>
              <w:ind w:left="0"/>
              <w:jc w:val="center"/>
            </w:pPr>
            <w:r w:rsidRPr="001F1C6B">
              <w:t>1.2.1</w:t>
            </w:r>
          </w:p>
        </w:tc>
        <w:tc>
          <w:tcPr>
            <w:tcW w:w="6380" w:type="dxa"/>
          </w:tcPr>
          <w:p w:rsidR="00905C70" w:rsidRPr="001F1C6B" w:rsidRDefault="00905C70" w:rsidP="00362BCC">
            <w:pPr>
              <w:pStyle w:val="112"/>
              <w:jc w:val="both"/>
              <w:rPr>
                <w:sz w:val="24"/>
                <w:szCs w:val="24"/>
              </w:rPr>
            </w:pPr>
            <w:r w:rsidRPr="001F1C6B">
              <w:rPr>
                <w:sz w:val="24"/>
                <w:szCs w:val="24"/>
              </w:rPr>
              <w:t>Карта границ населенн</w:t>
            </w:r>
            <w:r w:rsidR="00362BCC" w:rsidRPr="001F1C6B">
              <w:rPr>
                <w:sz w:val="24"/>
                <w:szCs w:val="24"/>
              </w:rPr>
              <w:t>ых</w:t>
            </w:r>
            <w:r w:rsidRPr="001F1C6B">
              <w:rPr>
                <w:sz w:val="24"/>
                <w:szCs w:val="24"/>
              </w:rPr>
              <w:t xml:space="preserve"> пункт</w:t>
            </w:r>
            <w:r w:rsidR="00362BCC" w:rsidRPr="001F1C6B">
              <w:rPr>
                <w:sz w:val="24"/>
                <w:szCs w:val="24"/>
              </w:rPr>
              <w:t>ов</w:t>
            </w:r>
            <w:r w:rsidRPr="001F1C6B">
              <w:rPr>
                <w:sz w:val="24"/>
                <w:szCs w:val="24"/>
              </w:rPr>
              <w:t>, входящ</w:t>
            </w:r>
            <w:r w:rsidR="00362BCC" w:rsidRPr="001F1C6B">
              <w:rPr>
                <w:sz w:val="24"/>
                <w:szCs w:val="24"/>
              </w:rPr>
              <w:t>их</w:t>
            </w:r>
            <w:r w:rsidRPr="001F1C6B">
              <w:rPr>
                <w:sz w:val="24"/>
                <w:szCs w:val="24"/>
              </w:rPr>
              <w:t xml:space="preserve"> в состав городского округа</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CD46CA">
            <w:pPr>
              <w:pStyle w:val="112"/>
              <w:rPr>
                <w:rStyle w:val="af1"/>
                <w:sz w:val="24"/>
                <w:szCs w:val="24"/>
              </w:rPr>
            </w:pPr>
            <w:r w:rsidRPr="001F1C6B">
              <w:rPr>
                <w:rStyle w:val="af1"/>
                <w:sz w:val="24"/>
                <w:szCs w:val="24"/>
              </w:rPr>
              <w:t>32/1-32</w:t>
            </w:r>
          </w:p>
        </w:tc>
      </w:tr>
      <w:tr w:rsidR="00905C70" w:rsidRPr="001F1C6B" w:rsidTr="00905C70">
        <w:trPr>
          <w:tblHeader/>
          <w:jc w:val="center"/>
        </w:trPr>
        <w:tc>
          <w:tcPr>
            <w:tcW w:w="723" w:type="dxa"/>
          </w:tcPr>
          <w:p w:rsidR="00905C70" w:rsidRPr="001F1C6B" w:rsidRDefault="00905C70" w:rsidP="00A51D1C">
            <w:pPr>
              <w:pStyle w:val="1e"/>
              <w:spacing w:before="0" w:after="0"/>
              <w:ind w:left="0"/>
              <w:jc w:val="center"/>
            </w:pPr>
            <w:r w:rsidRPr="001F1C6B">
              <w:t>1.2.2</w:t>
            </w:r>
          </w:p>
        </w:tc>
        <w:tc>
          <w:tcPr>
            <w:tcW w:w="6380" w:type="dxa"/>
          </w:tcPr>
          <w:p w:rsidR="00905C70" w:rsidRPr="001F1C6B" w:rsidRDefault="00905C70" w:rsidP="00A51D1C">
            <w:pPr>
              <w:pStyle w:val="112"/>
              <w:jc w:val="both"/>
              <w:rPr>
                <w:sz w:val="24"/>
                <w:szCs w:val="24"/>
              </w:rPr>
            </w:pPr>
            <w:r w:rsidRPr="001F1C6B">
              <w:rPr>
                <w:sz w:val="24"/>
                <w:szCs w:val="24"/>
              </w:rPr>
              <w:t>Карта функциональных зон городского округа</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CD46CA">
            <w:pPr>
              <w:jc w:val="center"/>
            </w:pPr>
            <w:r w:rsidRPr="001F1C6B">
              <w:rPr>
                <w:rStyle w:val="af1"/>
              </w:rPr>
              <w:t>32/1-33</w:t>
            </w:r>
          </w:p>
        </w:tc>
      </w:tr>
      <w:tr w:rsidR="00905C70" w:rsidRPr="001F1C6B" w:rsidTr="00905C70">
        <w:trPr>
          <w:tblHeader/>
          <w:jc w:val="center"/>
        </w:trPr>
        <w:tc>
          <w:tcPr>
            <w:tcW w:w="723" w:type="dxa"/>
          </w:tcPr>
          <w:p w:rsidR="00905C70" w:rsidRPr="001F1C6B" w:rsidRDefault="00905C70" w:rsidP="00A51D1C">
            <w:pPr>
              <w:jc w:val="center"/>
            </w:pPr>
            <w:r w:rsidRPr="001F1C6B">
              <w:t>1.2.3</w:t>
            </w:r>
          </w:p>
        </w:tc>
        <w:tc>
          <w:tcPr>
            <w:tcW w:w="6380" w:type="dxa"/>
          </w:tcPr>
          <w:p w:rsidR="00905C70" w:rsidRPr="001F1C6B" w:rsidRDefault="00905C70" w:rsidP="00A51D1C">
            <w:pPr>
              <w:pStyle w:val="112"/>
              <w:jc w:val="both"/>
              <w:rPr>
                <w:sz w:val="24"/>
                <w:szCs w:val="24"/>
              </w:rPr>
            </w:pPr>
            <w:r w:rsidRPr="001F1C6B">
              <w:rPr>
                <w:sz w:val="24"/>
                <w:szCs w:val="24"/>
              </w:rPr>
              <w:t>Карта планируемого размещения объектов местного значения городского округа, относящиеся к областям: физическая культура и массовый спорт, образование, здравоохранение, утилизация и переработка бытовых и промышленных отходов местного значения</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CD46CA">
            <w:pPr>
              <w:jc w:val="center"/>
            </w:pPr>
            <w:r w:rsidRPr="001F1C6B">
              <w:rPr>
                <w:rStyle w:val="af1"/>
              </w:rPr>
              <w:t>32/1-34</w:t>
            </w:r>
          </w:p>
        </w:tc>
      </w:tr>
      <w:tr w:rsidR="00905C70" w:rsidRPr="001F1C6B" w:rsidTr="00905C70">
        <w:trPr>
          <w:tblHeader/>
          <w:jc w:val="center"/>
        </w:trPr>
        <w:tc>
          <w:tcPr>
            <w:tcW w:w="723" w:type="dxa"/>
          </w:tcPr>
          <w:p w:rsidR="00905C70" w:rsidRPr="001F1C6B" w:rsidRDefault="00905C70" w:rsidP="00A51D1C">
            <w:pPr>
              <w:jc w:val="center"/>
            </w:pPr>
            <w:r w:rsidRPr="001F1C6B">
              <w:t>1.2.4</w:t>
            </w:r>
          </w:p>
        </w:tc>
        <w:tc>
          <w:tcPr>
            <w:tcW w:w="6380" w:type="dxa"/>
          </w:tcPr>
          <w:p w:rsidR="00905C70" w:rsidRPr="001F1C6B" w:rsidRDefault="00905C70" w:rsidP="00A51D1C">
            <w:pPr>
              <w:pStyle w:val="112"/>
              <w:jc w:val="both"/>
              <w:rPr>
                <w:sz w:val="24"/>
                <w:szCs w:val="24"/>
              </w:rPr>
            </w:pPr>
            <w:r w:rsidRPr="001F1C6B">
              <w:rPr>
                <w:sz w:val="24"/>
                <w:szCs w:val="24"/>
              </w:rPr>
              <w:t>Карта планируемого размещения объектов местного значения городского округа, относящихся к областям: теплоснабжение, газоснабжение, электроснабжение населения</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CD46CA">
            <w:pPr>
              <w:jc w:val="center"/>
            </w:pPr>
            <w:r w:rsidRPr="001F1C6B">
              <w:rPr>
                <w:rStyle w:val="af1"/>
              </w:rPr>
              <w:t>32/1-35</w:t>
            </w:r>
          </w:p>
        </w:tc>
      </w:tr>
      <w:tr w:rsidR="00905C70" w:rsidRPr="001F1C6B" w:rsidTr="00905C70">
        <w:trPr>
          <w:tblHeader/>
          <w:jc w:val="center"/>
        </w:trPr>
        <w:tc>
          <w:tcPr>
            <w:tcW w:w="723" w:type="dxa"/>
          </w:tcPr>
          <w:p w:rsidR="00905C70" w:rsidRPr="001F1C6B" w:rsidRDefault="00905C70" w:rsidP="00A51D1C">
            <w:pPr>
              <w:jc w:val="center"/>
            </w:pPr>
            <w:r w:rsidRPr="001F1C6B">
              <w:t>1.2.5</w:t>
            </w:r>
          </w:p>
        </w:tc>
        <w:tc>
          <w:tcPr>
            <w:tcW w:w="6380" w:type="dxa"/>
          </w:tcPr>
          <w:p w:rsidR="00905C70" w:rsidRPr="001F1C6B" w:rsidRDefault="00905C70" w:rsidP="00A51D1C">
            <w:pPr>
              <w:pStyle w:val="112"/>
              <w:jc w:val="both"/>
              <w:rPr>
                <w:sz w:val="24"/>
                <w:szCs w:val="24"/>
              </w:rPr>
            </w:pPr>
            <w:r w:rsidRPr="001F1C6B">
              <w:rPr>
                <w:sz w:val="24"/>
                <w:szCs w:val="24"/>
              </w:rPr>
              <w:t>Карта планируемого размещения объектов местного значения городского округа, относящихся к областям: водоснабжение населения, водоотведение</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CD46CA">
            <w:pPr>
              <w:jc w:val="center"/>
            </w:pPr>
            <w:r w:rsidRPr="001F1C6B">
              <w:rPr>
                <w:rStyle w:val="af1"/>
              </w:rPr>
              <w:t>32/1-36</w:t>
            </w:r>
          </w:p>
        </w:tc>
      </w:tr>
      <w:tr w:rsidR="00905C70" w:rsidRPr="001F1C6B" w:rsidTr="00905C70">
        <w:trPr>
          <w:tblHeader/>
          <w:jc w:val="center"/>
        </w:trPr>
        <w:tc>
          <w:tcPr>
            <w:tcW w:w="723" w:type="dxa"/>
          </w:tcPr>
          <w:p w:rsidR="00905C70" w:rsidRPr="001F1C6B" w:rsidRDefault="00905C70" w:rsidP="00A51D1C">
            <w:pPr>
              <w:jc w:val="center"/>
            </w:pPr>
            <w:r w:rsidRPr="001F1C6B">
              <w:t>1.2.6</w:t>
            </w:r>
          </w:p>
        </w:tc>
        <w:tc>
          <w:tcPr>
            <w:tcW w:w="6380" w:type="dxa"/>
          </w:tcPr>
          <w:p w:rsidR="00905C70" w:rsidRPr="001F1C6B" w:rsidRDefault="00905C70" w:rsidP="00A51D1C">
            <w:pPr>
              <w:pStyle w:val="112"/>
              <w:jc w:val="both"/>
              <w:rPr>
                <w:sz w:val="24"/>
                <w:szCs w:val="24"/>
              </w:rPr>
            </w:pPr>
            <w:r w:rsidRPr="001F1C6B">
              <w:rPr>
                <w:sz w:val="24"/>
                <w:szCs w:val="24"/>
              </w:rPr>
              <w:t>Карта планируемого размещения объектов местного значения городского округа, относящихся к области автомобильных дорог местного значения (объекты транспортной инфраструктуры местного значения)</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CD46CA">
            <w:pPr>
              <w:jc w:val="center"/>
            </w:pPr>
            <w:r w:rsidRPr="001F1C6B">
              <w:rPr>
                <w:rStyle w:val="af1"/>
              </w:rPr>
              <w:t>32/1-37</w:t>
            </w:r>
          </w:p>
        </w:tc>
      </w:tr>
      <w:tr w:rsidR="00905C70" w:rsidRPr="001F1C6B" w:rsidTr="00905C70">
        <w:trPr>
          <w:tblHeader/>
          <w:jc w:val="center"/>
        </w:trPr>
        <w:tc>
          <w:tcPr>
            <w:tcW w:w="723" w:type="dxa"/>
          </w:tcPr>
          <w:p w:rsidR="00905C70" w:rsidRPr="001F1C6B" w:rsidRDefault="00905C70" w:rsidP="00A51D1C">
            <w:pPr>
              <w:pStyle w:val="112"/>
              <w:rPr>
                <w:rStyle w:val="af1"/>
                <w:b/>
                <w:sz w:val="24"/>
                <w:szCs w:val="24"/>
              </w:rPr>
            </w:pPr>
            <w:r w:rsidRPr="001F1C6B">
              <w:rPr>
                <w:rStyle w:val="af1"/>
                <w:b/>
                <w:sz w:val="24"/>
                <w:szCs w:val="24"/>
              </w:rPr>
              <w:t>2.</w:t>
            </w:r>
          </w:p>
        </w:tc>
        <w:tc>
          <w:tcPr>
            <w:tcW w:w="9847" w:type="dxa"/>
            <w:gridSpan w:val="4"/>
          </w:tcPr>
          <w:p w:rsidR="00905C70" w:rsidRPr="001F1C6B" w:rsidRDefault="00905C70" w:rsidP="00A51D1C">
            <w:pPr>
              <w:pStyle w:val="112"/>
              <w:rPr>
                <w:rStyle w:val="af1"/>
                <w:b/>
                <w:sz w:val="24"/>
                <w:szCs w:val="24"/>
              </w:rPr>
            </w:pPr>
            <w:r w:rsidRPr="001F1C6B">
              <w:rPr>
                <w:rStyle w:val="af1"/>
                <w:b/>
                <w:sz w:val="24"/>
                <w:szCs w:val="24"/>
              </w:rPr>
              <w:t>МАТЕРИАЛЫ ПО ОБОСНОВАНИЮ ГЕНЕРАЛЬНОГО ПЛАНА</w:t>
            </w:r>
          </w:p>
        </w:tc>
      </w:tr>
      <w:tr w:rsidR="00905C70" w:rsidRPr="001F1C6B" w:rsidTr="00905C70">
        <w:trPr>
          <w:tblHeader/>
          <w:jc w:val="center"/>
        </w:trPr>
        <w:tc>
          <w:tcPr>
            <w:tcW w:w="723" w:type="dxa"/>
          </w:tcPr>
          <w:p w:rsidR="00905C70" w:rsidRPr="001F1C6B" w:rsidRDefault="00905C70" w:rsidP="00A51D1C">
            <w:pPr>
              <w:pStyle w:val="112"/>
              <w:rPr>
                <w:rStyle w:val="af1"/>
                <w:b/>
                <w:sz w:val="24"/>
                <w:szCs w:val="24"/>
              </w:rPr>
            </w:pPr>
            <w:r w:rsidRPr="001F1C6B">
              <w:rPr>
                <w:rStyle w:val="af1"/>
                <w:sz w:val="24"/>
                <w:szCs w:val="24"/>
              </w:rPr>
              <w:t>2.1</w:t>
            </w:r>
          </w:p>
        </w:tc>
        <w:tc>
          <w:tcPr>
            <w:tcW w:w="9847" w:type="dxa"/>
            <w:gridSpan w:val="4"/>
          </w:tcPr>
          <w:p w:rsidR="00905C70" w:rsidRPr="001F1C6B" w:rsidRDefault="00905C70" w:rsidP="00A51D1C">
            <w:pPr>
              <w:pStyle w:val="112"/>
              <w:rPr>
                <w:rStyle w:val="af1"/>
                <w:b/>
                <w:sz w:val="24"/>
                <w:szCs w:val="24"/>
              </w:rPr>
            </w:pPr>
            <w:r w:rsidRPr="001F1C6B">
              <w:rPr>
                <w:rStyle w:val="af1"/>
                <w:sz w:val="24"/>
                <w:szCs w:val="24"/>
              </w:rPr>
              <w:t>Текстовые материалы</w:t>
            </w:r>
          </w:p>
        </w:tc>
      </w:tr>
      <w:tr w:rsidR="00905C70" w:rsidRPr="001F1C6B" w:rsidTr="00905C70">
        <w:trPr>
          <w:trHeight w:val="348"/>
          <w:jc w:val="center"/>
        </w:trPr>
        <w:tc>
          <w:tcPr>
            <w:tcW w:w="723" w:type="dxa"/>
          </w:tcPr>
          <w:p w:rsidR="00905C70" w:rsidRPr="001F1C6B" w:rsidRDefault="00905C70" w:rsidP="00A51D1C">
            <w:pPr>
              <w:pStyle w:val="1e"/>
              <w:spacing w:before="0" w:after="0"/>
              <w:ind w:left="0"/>
              <w:jc w:val="center"/>
              <w:rPr>
                <w:rStyle w:val="af1"/>
              </w:rPr>
            </w:pPr>
            <w:r w:rsidRPr="001F1C6B">
              <w:rPr>
                <w:rStyle w:val="af1"/>
              </w:rPr>
              <w:t>2.1.1</w:t>
            </w:r>
          </w:p>
        </w:tc>
        <w:tc>
          <w:tcPr>
            <w:tcW w:w="6380" w:type="dxa"/>
          </w:tcPr>
          <w:p w:rsidR="00905C70" w:rsidRPr="001F1C6B" w:rsidRDefault="00905C70" w:rsidP="00A51D1C">
            <w:pPr>
              <w:pStyle w:val="112"/>
              <w:jc w:val="left"/>
              <w:rPr>
                <w:rStyle w:val="af1"/>
                <w:sz w:val="24"/>
                <w:szCs w:val="24"/>
              </w:rPr>
            </w:pPr>
            <w:r w:rsidRPr="001F1C6B">
              <w:rPr>
                <w:sz w:val="24"/>
                <w:szCs w:val="24"/>
              </w:rPr>
              <w:t>Материалы по обоснованию внесения изменений в генеральный план</w:t>
            </w:r>
          </w:p>
        </w:tc>
        <w:tc>
          <w:tcPr>
            <w:tcW w:w="915" w:type="dxa"/>
            <w:vAlign w:val="center"/>
          </w:tcPr>
          <w:p w:rsidR="00905C70" w:rsidRPr="001F1C6B" w:rsidRDefault="00905C70" w:rsidP="00905C70">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w:t>
            </w:r>
          </w:p>
        </w:tc>
        <w:tc>
          <w:tcPr>
            <w:tcW w:w="1094" w:type="dxa"/>
            <w:vAlign w:val="center"/>
          </w:tcPr>
          <w:p w:rsidR="00905C70" w:rsidRPr="001F1C6B" w:rsidRDefault="00905C70" w:rsidP="00905C70">
            <w:pPr>
              <w:pStyle w:val="112"/>
              <w:rPr>
                <w:rStyle w:val="af1"/>
                <w:sz w:val="24"/>
                <w:szCs w:val="24"/>
              </w:rPr>
            </w:pPr>
            <w:r w:rsidRPr="001F1C6B">
              <w:rPr>
                <w:rStyle w:val="af1"/>
                <w:sz w:val="24"/>
                <w:szCs w:val="24"/>
              </w:rPr>
              <w:t>32/1-22</w:t>
            </w:r>
          </w:p>
        </w:tc>
      </w:tr>
      <w:tr w:rsidR="00905C70" w:rsidRPr="001F1C6B" w:rsidTr="00905C70">
        <w:trPr>
          <w:trHeight w:val="281"/>
          <w:jc w:val="center"/>
        </w:trPr>
        <w:tc>
          <w:tcPr>
            <w:tcW w:w="723" w:type="dxa"/>
          </w:tcPr>
          <w:p w:rsidR="00905C70" w:rsidRPr="001F1C6B" w:rsidRDefault="00905C70" w:rsidP="00A51D1C">
            <w:pPr>
              <w:pStyle w:val="1e"/>
              <w:spacing w:before="0" w:after="0"/>
              <w:ind w:left="0"/>
              <w:jc w:val="center"/>
              <w:rPr>
                <w:rStyle w:val="af1"/>
              </w:rPr>
            </w:pPr>
            <w:r w:rsidRPr="001F1C6B">
              <w:t>2.2.</w:t>
            </w:r>
          </w:p>
        </w:tc>
        <w:tc>
          <w:tcPr>
            <w:tcW w:w="9847" w:type="dxa"/>
            <w:gridSpan w:val="4"/>
          </w:tcPr>
          <w:p w:rsidR="00905C70" w:rsidRPr="001F1C6B" w:rsidRDefault="00905C70" w:rsidP="00A51D1C">
            <w:pPr>
              <w:pStyle w:val="112"/>
              <w:rPr>
                <w:rStyle w:val="af1"/>
                <w:sz w:val="24"/>
                <w:szCs w:val="24"/>
              </w:rPr>
            </w:pPr>
            <w:r w:rsidRPr="001F1C6B">
              <w:rPr>
                <w:sz w:val="24"/>
                <w:szCs w:val="24"/>
              </w:rPr>
              <w:t>Графические материалы</w:t>
            </w:r>
          </w:p>
        </w:tc>
      </w:tr>
      <w:tr w:rsidR="00905C70" w:rsidRPr="001F1C6B" w:rsidTr="00905C70">
        <w:trPr>
          <w:jc w:val="center"/>
        </w:trPr>
        <w:tc>
          <w:tcPr>
            <w:tcW w:w="723" w:type="dxa"/>
          </w:tcPr>
          <w:p w:rsidR="00905C70" w:rsidRPr="001F1C6B" w:rsidRDefault="00905C70" w:rsidP="00A51D1C">
            <w:pPr>
              <w:pStyle w:val="1e"/>
              <w:spacing w:before="0" w:after="0"/>
              <w:ind w:left="0"/>
              <w:jc w:val="center"/>
              <w:rPr>
                <w:rStyle w:val="af1"/>
              </w:rPr>
            </w:pPr>
            <w:r w:rsidRPr="001F1C6B">
              <w:rPr>
                <w:rStyle w:val="af1"/>
              </w:rPr>
              <w:t>2.2.1</w:t>
            </w:r>
          </w:p>
        </w:tc>
        <w:tc>
          <w:tcPr>
            <w:tcW w:w="6380" w:type="dxa"/>
          </w:tcPr>
          <w:p w:rsidR="00905C70" w:rsidRPr="001F1C6B" w:rsidRDefault="00905C70" w:rsidP="00A51D1C">
            <w:pPr>
              <w:pStyle w:val="112"/>
              <w:jc w:val="left"/>
              <w:rPr>
                <w:sz w:val="24"/>
                <w:szCs w:val="24"/>
              </w:rPr>
            </w:pPr>
            <w:r w:rsidRPr="001F1C6B">
              <w:rPr>
                <w:sz w:val="24"/>
                <w:szCs w:val="24"/>
              </w:rPr>
              <w:t>Карта планируемых земель различных категорий</w:t>
            </w:r>
          </w:p>
        </w:tc>
        <w:tc>
          <w:tcPr>
            <w:tcW w:w="915" w:type="dxa"/>
          </w:tcPr>
          <w:p w:rsidR="00905C70" w:rsidRPr="001F1C6B" w:rsidRDefault="00905C70" w:rsidP="00A51D1C">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905C70">
            <w:pPr>
              <w:pStyle w:val="112"/>
              <w:rPr>
                <w:rStyle w:val="af1"/>
                <w:sz w:val="24"/>
                <w:szCs w:val="24"/>
              </w:rPr>
            </w:pPr>
            <w:r w:rsidRPr="001F1C6B">
              <w:rPr>
                <w:rStyle w:val="af1"/>
                <w:sz w:val="24"/>
                <w:szCs w:val="24"/>
              </w:rPr>
              <w:t>32/1-38</w:t>
            </w:r>
          </w:p>
        </w:tc>
      </w:tr>
      <w:tr w:rsidR="00905C70" w:rsidRPr="001F1C6B" w:rsidTr="00905C70">
        <w:trPr>
          <w:jc w:val="center"/>
        </w:trPr>
        <w:tc>
          <w:tcPr>
            <w:tcW w:w="723" w:type="dxa"/>
          </w:tcPr>
          <w:p w:rsidR="00905C70" w:rsidRPr="001F1C6B" w:rsidRDefault="00905C70" w:rsidP="00A51D1C">
            <w:pPr>
              <w:pStyle w:val="1e"/>
              <w:spacing w:before="0" w:after="0"/>
              <w:ind w:left="0"/>
              <w:jc w:val="center"/>
              <w:rPr>
                <w:rStyle w:val="af1"/>
              </w:rPr>
            </w:pPr>
            <w:r w:rsidRPr="001F1C6B">
              <w:rPr>
                <w:rStyle w:val="af1"/>
              </w:rPr>
              <w:t>2.2.2</w:t>
            </w:r>
          </w:p>
        </w:tc>
        <w:tc>
          <w:tcPr>
            <w:tcW w:w="6380" w:type="dxa"/>
          </w:tcPr>
          <w:p w:rsidR="00905C70" w:rsidRPr="001F1C6B" w:rsidRDefault="00905C70" w:rsidP="00A51D1C">
            <w:pPr>
              <w:pStyle w:val="112"/>
              <w:jc w:val="left"/>
              <w:rPr>
                <w:sz w:val="24"/>
                <w:szCs w:val="24"/>
              </w:rPr>
            </w:pPr>
            <w:r w:rsidRPr="001F1C6B">
              <w:rPr>
                <w:sz w:val="24"/>
                <w:szCs w:val="24"/>
              </w:rPr>
              <w:t>Карта использования территории городского округа. Карта зон с особыми условиями использования территорий</w:t>
            </w:r>
          </w:p>
        </w:tc>
        <w:tc>
          <w:tcPr>
            <w:tcW w:w="915" w:type="dxa"/>
          </w:tcPr>
          <w:p w:rsidR="00905C70" w:rsidRPr="001F1C6B" w:rsidRDefault="00905C70" w:rsidP="00A51D1C">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905C70">
            <w:pPr>
              <w:pStyle w:val="112"/>
              <w:rPr>
                <w:rStyle w:val="af1"/>
                <w:sz w:val="24"/>
                <w:szCs w:val="24"/>
              </w:rPr>
            </w:pPr>
            <w:r w:rsidRPr="001F1C6B">
              <w:rPr>
                <w:rStyle w:val="af1"/>
                <w:sz w:val="24"/>
                <w:szCs w:val="24"/>
              </w:rPr>
              <w:t>32/1-39</w:t>
            </w:r>
          </w:p>
        </w:tc>
      </w:tr>
      <w:tr w:rsidR="00905C70" w:rsidRPr="001F1C6B" w:rsidTr="00905C70">
        <w:trPr>
          <w:jc w:val="center"/>
        </w:trPr>
        <w:tc>
          <w:tcPr>
            <w:tcW w:w="723" w:type="dxa"/>
          </w:tcPr>
          <w:p w:rsidR="00905C70" w:rsidRPr="001F1C6B" w:rsidRDefault="00905C70" w:rsidP="00A51D1C">
            <w:pPr>
              <w:pStyle w:val="1e"/>
              <w:spacing w:before="0" w:after="0"/>
              <w:ind w:left="0"/>
              <w:jc w:val="center"/>
              <w:rPr>
                <w:rStyle w:val="af1"/>
              </w:rPr>
            </w:pPr>
            <w:r w:rsidRPr="001F1C6B">
              <w:rPr>
                <w:rStyle w:val="af1"/>
              </w:rPr>
              <w:t>2.2.3</w:t>
            </w:r>
          </w:p>
        </w:tc>
        <w:tc>
          <w:tcPr>
            <w:tcW w:w="6380" w:type="dxa"/>
          </w:tcPr>
          <w:p w:rsidR="00905C70" w:rsidRPr="001F1C6B" w:rsidRDefault="00905C70" w:rsidP="00A51D1C">
            <w:pPr>
              <w:pStyle w:val="112"/>
              <w:jc w:val="left"/>
              <w:rPr>
                <w:sz w:val="24"/>
                <w:szCs w:val="24"/>
              </w:rPr>
            </w:pPr>
            <w:r w:rsidRPr="001F1C6B">
              <w:rPr>
                <w:sz w:val="24"/>
                <w:szCs w:val="24"/>
              </w:rPr>
              <w:t>Карта существующих объектов инженерной инфраструктуры</w:t>
            </w:r>
          </w:p>
        </w:tc>
        <w:tc>
          <w:tcPr>
            <w:tcW w:w="915" w:type="dxa"/>
          </w:tcPr>
          <w:p w:rsidR="00905C70" w:rsidRPr="001F1C6B" w:rsidRDefault="00905C70" w:rsidP="00A51D1C">
            <w:pPr>
              <w:pStyle w:val="112"/>
              <w:rPr>
                <w:sz w:val="24"/>
                <w:szCs w:val="24"/>
              </w:rPr>
            </w:pPr>
            <w:r w:rsidRPr="001F1C6B">
              <w:rPr>
                <w:sz w:val="24"/>
                <w:szCs w:val="24"/>
              </w:rPr>
              <w:t>-</w:t>
            </w:r>
          </w:p>
        </w:tc>
        <w:tc>
          <w:tcPr>
            <w:tcW w:w="1458" w:type="dxa"/>
            <w:vAlign w:val="center"/>
          </w:tcPr>
          <w:p w:rsidR="00905C70" w:rsidRPr="001F1C6B" w:rsidRDefault="00905C70" w:rsidP="00905C70">
            <w:pPr>
              <w:pStyle w:val="112"/>
              <w:rPr>
                <w:sz w:val="24"/>
                <w:szCs w:val="24"/>
              </w:rPr>
            </w:pPr>
            <w:r w:rsidRPr="001F1C6B">
              <w:rPr>
                <w:sz w:val="24"/>
                <w:szCs w:val="24"/>
              </w:rPr>
              <w:t>1:10 000</w:t>
            </w:r>
          </w:p>
        </w:tc>
        <w:tc>
          <w:tcPr>
            <w:tcW w:w="1094" w:type="dxa"/>
            <w:vAlign w:val="center"/>
          </w:tcPr>
          <w:p w:rsidR="00905C70" w:rsidRPr="001F1C6B" w:rsidRDefault="00905C70" w:rsidP="00905C70">
            <w:pPr>
              <w:pStyle w:val="112"/>
              <w:rPr>
                <w:rStyle w:val="af1"/>
                <w:sz w:val="24"/>
                <w:szCs w:val="24"/>
              </w:rPr>
            </w:pPr>
            <w:r w:rsidRPr="001F1C6B">
              <w:rPr>
                <w:rStyle w:val="af1"/>
                <w:sz w:val="24"/>
                <w:szCs w:val="24"/>
              </w:rPr>
              <w:t>32/1-40</w:t>
            </w:r>
          </w:p>
        </w:tc>
      </w:tr>
      <w:tr w:rsidR="00B435A4" w:rsidRPr="001F1C6B" w:rsidTr="00905C70">
        <w:trPr>
          <w:jc w:val="center"/>
        </w:trPr>
        <w:tc>
          <w:tcPr>
            <w:tcW w:w="723" w:type="dxa"/>
          </w:tcPr>
          <w:p w:rsidR="00B435A4" w:rsidRPr="001F1C6B" w:rsidRDefault="00B435A4" w:rsidP="00B435A4">
            <w:pPr>
              <w:pStyle w:val="1e"/>
              <w:spacing w:before="0" w:after="0"/>
              <w:ind w:left="0"/>
              <w:jc w:val="center"/>
              <w:rPr>
                <w:rStyle w:val="af1"/>
              </w:rPr>
            </w:pPr>
            <w:r w:rsidRPr="001F1C6B">
              <w:rPr>
                <w:rStyle w:val="af1"/>
              </w:rPr>
              <w:t>2.2.4</w:t>
            </w:r>
          </w:p>
        </w:tc>
        <w:tc>
          <w:tcPr>
            <w:tcW w:w="6380" w:type="dxa"/>
          </w:tcPr>
          <w:p w:rsidR="00B435A4" w:rsidRPr="001F1C6B" w:rsidRDefault="00B435A4" w:rsidP="00B435A4">
            <w:pPr>
              <w:pStyle w:val="112"/>
              <w:jc w:val="left"/>
              <w:rPr>
                <w:sz w:val="24"/>
                <w:szCs w:val="24"/>
              </w:rPr>
            </w:pPr>
            <w:r w:rsidRPr="001F1C6B">
              <w:rPr>
                <w:sz w:val="24"/>
                <w:szCs w:val="24"/>
              </w:rPr>
              <w:t>Карта зон с особыми условиями использования территорий (защитные зоны объектов культурного наследия). Карта объектов культурного наследия</w:t>
            </w:r>
          </w:p>
        </w:tc>
        <w:tc>
          <w:tcPr>
            <w:tcW w:w="915" w:type="dxa"/>
          </w:tcPr>
          <w:p w:rsidR="00B435A4" w:rsidRPr="001F1C6B" w:rsidRDefault="00B435A4" w:rsidP="00B435A4">
            <w:pPr>
              <w:pStyle w:val="112"/>
              <w:rPr>
                <w:sz w:val="24"/>
                <w:szCs w:val="24"/>
              </w:rPr>
            </w:pPr>
            <w:r w:rsidRPr="001F1C6B">
              <w:rPr>
                <w:sz w:val="24"/>
                <w:szCs w:val="24"/>
              </w:rPr>
              <w:t>-</w:t>
            </w:r>
          </w:p>
        </w:tc>
        <w:tc>
          <w:tcPr>
            <w:tcW w:w="1458" w:type="dxa"/>
            <w:vAlign w:val="center"/>
          </w:tcPr>
          <w:p w:rsidR="00B435A4" w:rsidRPr="001F1C6B" w:rsidRDefault="00B435A4" w:rsidP="00B435A4">
            <w:pPr>
              <w:pStyle w:val="112"/>
              <w:rPr>
                <w:sz w:val="24"/>
                <w:szCs w:val="24"/>
              </w:rPr>
            </w:pPr>
            <w:r w:rsidRPr="001F1C6B">
              <w:rPr>
                <w:sz w:val="24"/>
                <w:szCs w:val="24"/>
              </w:rPr>
              <w:t>1:10 000</w:t>
            </w:r>
          </w:p>
        </w:tc>
        <w:tc>
          <w:tcPr>
            <w:tcW w:w="1094" w:type="dxa"/>
            <w:vAlign w:val="center"/>
          </w:tcPr>
          <w:p w:rsidR="00B435A4" w:rsidRPr="001F1C6B" w:rsidRDefault="00B435A4" w:rsidP="00B435A4">
            <w:pPr>
              <w:pStyle w:val="112"/>
              <w:rPr>
                <w:rStyle w:val="af1"/>
                <w:sz w:val="24"/>
                <w:szCs w:val="24"/>
              </w:rPr>
            </w:pPr>
            <w:r w:rsidRPr="001F1C6B">
              <w:rPr>
                <w:rStyle w:val="af1"/>
                <w:sz w:val="24"/>
                <w:szCs w:val="24"/>
              </w:rPr>
              <w:t>32/1-</w:t>
            </w:r>
          </w:p>
        </w:tc>
      </w:tr>
    </w:tbl>
    <w:p w:rsidR="0001549B" w:rsidRPr="001F1C6B" w:rsidRDefault="0001549B" w:rsidP="002E43E5">
      <w:pPr>
        <w:widowControl w:val="0"/>
        <w:ind w:left="567"/>
        <w:jc w:val="both"/>
        <w:rPr>
          <w:color w:val="FF0000"/>
        </w:rPr>
      </w:pPr>
    </w:p>
    <w:p w:rsidR="004E17A4" w:rsidRPr="001F1C6B" w:rsidRDefault="00CC5B61" w:rsidP="00590D01">
      <w:pPr>
        <w:pStyle w:val="11"/>
        <w:pageBreakBefore/>
        <w:numPr>
          <w:ilvl w:val="0"/>
          <w:numId w:val="3"/>
        </w:numPr>
        <w:tabs>
          <w:tab w:val="left" w:pos="851"/>
        </w:tabs>
        <w:suppressAutoHyphens/>
        <w:spacing w:before="0" w:after="0"/>
        <w:ind w:left="0"/>
        <w:jc w:val="center"/>
        <w:rPr>
          <w:rFonts w:ascii="Times New Roman" w:hAnsi="Times New Roman"/>
          <w:sz w:val="24"/>
          <w:szCs w:val="24"/>
        </w:rPr>
      </w:pPr>
      <w:bookmarkStart w:id="1" w:name="_Toc508653615"/>
      <w:bookmarkEnd w:id="0"/>
      <w:r w:rsidRPr="001F1C6B">
        <w:rPr>
          <w:rFonts w:ascii="Times New Roman" w:hAnsi="Times New Roman"/>
          <w:sz w:val="24"/>
          <w:szCs w:val="24"/>
        </w:rPr>
        <w:lastRenderedPageBreak/>
        <w:t>ОБЩИЕ ПОЛОЖЕНИЯ</w:t>
      </w:r>
      <w:bookmarkEnd w:id="1"/>
      <w:r w:rsidR="0016523B" w:rsidRPr="001F1C6B">
        <w:rPr>
          <w:rFonts w:ascii="Times New Roman" w:hAnsi="Times New Roman"/>
          <w:sz w:val="24"/>
          <w:szCs w:val="24"/>
        </w:rPr>
        <w:t xml:space="preserve"> </w:t>
      </w:r>
    </w:p>
    <w:p w:rsidR="0016523B" w:rsidRPr="001F1C6B" w:rsidRDefault="003A7804" w:rsidP="00590D01">
      <w:pPr>
        <w:pStyle w:val="1e"/>
        <w:numPr>
          <w:ilvl w:val="0"/>
          <w:numId w:val="10"/>
        </w:numPr>
        <w:spacing w:before="0" w:after="0"/>
        <w:rPr>
          <w:rFonts w:eastAsia="Calibri"/>
        </w:rPr>
      </w:pPr>
      <w:bookmarkStart w:id="2" w:name="_Toc280265588"/>
      <w:bookmarkStart w:id="3" w:name="_Toc300594927"/>
      <w:r w:rsidRPr="001F1C6B">
        <w:rPr>
          <w:rFonts w:eastAsia="Calibri"/>
        </w:rPr>
        <w:t>Выполнение научно-исследовательских работ по внесению изменений в Г</w:t>
      </w:r>
      <w:r w:rsidR="0016523B" w:rsidRPr="001F1C6B">
        <w:rPr>
          <w:rFonts w:eastAsia="Calibri"/>
        </w:rPr>
        <w:t xml:space="preserve">енеральный план </w:t>
      </w:r>
      <w:r w:rsidRPr="001F1C6B">
        <w:rPr>
          <w:rFonts w:eastAsia="Calibri"/>
        </w:rPr>
        <w:t xml:space="preserve">муниципального образования «город Клинцы Брянской области» </w:t>
      </w:r>
      <w:r w:rsidR="0016523B" w:rsidRPr="001F1C6B">
        <w:rPr>
          <w:rFonts w:eastAsia="Calibri"/>
        </w:rPr>
        <w:t>подготовлен</w:t>
      </w:r>
      <w:r w:rsidRPr="001F1C6B">
        <w:rPr>
          <w:rFonts w:eastAsia="Calibri"/>
        </w:rPr>
        <w:t>о</w:t>
      </w:r>
      <w:r w:rsidR="0016523B" w:rsidRPr="001F1C6B">
        <w:rPr>
          <w:rFonts w:eastAsia="Calibri"/>
        </w:rPr>
        <w:t xml:space="preserve"> ООО НПИ «ЭНКО» на основании муниципального контракта № </w:t>
      </w:r>
      <w:r w:rsidRPr="001F1C6B">
        <w:rPr>
          <w:rFonts w:eastAsia="Calibri"/>
        </w:rPr>
        <w:t>0127200000217003632</w:t>
      </w:r>
      <w:r w:rsidR="0016523B" w:rsidRPr="001F1C6B">
        <w:rPr>
          <w:rFonts w:eastAsia="Calibri"/>
        </w:rPr>
        <w:t xml:space="preserve"> от </w:t>
      </w:r>
      <w:r w:rsidRPr="001F1C6B">
        <w:rPr>
          <w:rFonts w:eastAsia="Calibri"/>
        </w:rPr>
        <w:t>07.09</w:t>
      </w:r>
      <w:r w:rsidR="0016523B" w:rsidRPr="001F1C6B">
        <w:rPr>
          <w:rFonts w:eastAsia="Calibri"/>
        </w:rPr>
        <w:t>.2017.</w:t>
      </w:r>
    </w:p>
    <w:p w:rsidR="0016523B" w:rsidRPr="001F1C6B" w:rsidRDefault="0016523B" w:rsidP="00590D01">
      <w:pPr>
        <w:pStyle w:val="1e"/>
        <w:numPr>
          <w:ilvl w:val="0"/>
          <w:numId w:val="10"/>
        </w:numPr>
        <w:spacing w:before="0" w:after="0"/>
        <w:rPr>
          <w:rFonts w:eastAsia="Calibri"/>
        </w:rPr>
      </w:pPr>
      <w:r w:rsidRPr="001F1C6B">
        <w:rPr>
          <w:rFonts w:eastAsia="Calibri"/>
        </w:rPr>
        <w:t>Генеральный план является одним из документов территориального планирования, которое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(статья 9 Градостроительного кодекса Российской Федерации).</w:t>
      </w:r>
    </w:p>
    <w:p w:rsidR="0016523B" w:rsidRPr="001F1C6B" w:rsidRDefault="0016523B" w:rsidP="00590D01">
      <w:pPr>
        <w:pStyle w:val="1e"/>
        <w:numPr>
          <w:ilvl w:val="0"/>
          <w:numId w:val="10"/>
        </w:numPr>
        <w:spacing w:before="0" w:after="0"/>
        <w:rPr>
          <w:rFonts w:eastAsia="Calibri"/>
        </w:rPr>
      </w:pPr>
      <w:r w:rsidRPr="001F1C6B">
        <w:rPr>
          <w:rFonts w:eastAsia="Calibri"/>
        </w:rPr>
        <w:t xml:space="preserve">В </w:t>
      </w:r>
      <w:r w:rsidR="005C06CF" w:rsidRPr="001F1C6B">
        <w:rPr>
          <w:rFonts w:eastAsia="Calibri"/>
        </w:rPr>
        <w:t>Г</w:t>
      </w:r>
      <w:r w:rsidRPr="001F1C6B">
        <w:rPr>
          <w:rFonts w:eastAsia="Calibri"/>
        </w:rPr>
        <w:t xml:space="preserve">енеральном плане </w:t>
      </w:r>
      <w:r w:rsidR="00292E4E" w:rsidRPr="001F1C6B">
        <w:rPr>
          <w:rFonts w:eastAsia="Calibri"/>
        </w:rPr>
        <w:t>муниципального образования «</w:t>
      </w:r>
      <w:r w:rsidRPr="001F1C6B">
        <w:rPr>
          <w:rFonts w:eastAsia="Calibri"/>
        </w:rPr>
        <w:t xml:space="preserve">город </w:t>
      </w:r>
      <w:r w:rsidR="003A7804" w:rsidRPr="001F1C6B">
        <w:rPr>
          <w:rFonts w:eastAsia="Calibri"/>
        </w:rPr>
        <w:t>Клинцы Брянской области</w:t>
      </w:r>
      <w:r w:rsidR="00292E4E" w:rsidRPr="001F1C6B">
        <w:rPr>
          <w:rFonts w:eastAsia="Calibri"/>
        </w:rPr>
        <w:t>»</w:t>
      </w:r>
      <w:r w:rsidRPr="001F1C6B">
        <w:rPr>
          <w:rFonts w:eastAsia="Calibri"/>
        </w:rPr>
        <w:t xml:space="preserve"> определены основные параметры развития территории: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развития транспортного комплекса и инженерной инфраструктуры, охраны окружающей среды. Выполнено функциональное зонирование территории с выделением зон различного назначения, в т. ч. для развития жилых, производственных, общественных, рекреационных и других функций. </w:t>
      </w:r>
    </w:p>
    <w:p w:rsidR="0016523B" w:rsidRPr="001F1C6B" w:rsidRDefault="0016523B" w:rsidP="00590D01">
      <w:pPr>
        <w:pStyle w:val="1e"/>
        <w:numPr>
          <w:ilvl w:val="0"/>
          <w:numId w:val="10"/>
        </w:numPr>
        <w:spacing w:before="0" w:after="0"/>
        <w:rPr>
          <w:rFonts w:eastAsia="Calibri"/>
        </w:rPr>
      </w:pPr>
      <w:r w:rsidRPr="001F1C6B">
        <w:rPr>
          <w:rFonts w:eastAsia="Calibri"/>
        </w:rPr>
        <w:t>Генеральный план разработан с применением компьютерной геоинформационной системы (ГИС). Геоинформационная система имеет многоцелевое назначение, наиболее важным является возможность ее использования в управлении развитием территории, оптимизации земельной и инвестиционной политики, улучшении транспортного обслуживания и экологической ситуации, развитии инженерной инфраструктуры.</w:t>
      </w:r>
      <w:r w:rsidR="00292E4E" w:rsidRPr="001F1C6B">
        <w:rPr>
          <w:rFonts w:eastAsia="Calibri"/>
        </w:rPr>
        <w:t xml:space="preserve"> ГИС «Генеральный план» является основой Информационной системы организации градостроительной деятельности на территории муниципального образования (ИСОГД).</w:t>
      </w:r>
    </w:p>
    <w:p w:rsidR="003A7804" w:rsidRPr="001F1C6B" w:rsidRDefault="003A7804" w:rsidP="00590D01">
      <w:pPr>
        <w:pStyle w:val="1e"/>
        <w:numPr>
          <w:ilvl w:val="0"/>
          <w:numId w:val="10"/>
        </w:numPr>
        <w:spacing w:before="0" w:after="0"/>
        <w:rPr>
          <w:rFonts w:eastAsia="Calibri"/>
        </w:rPr>
      </w:pPr>
      <w:r w:rsidRPr="001F1C6B">
        <w:rPr>
          <w:rFonts w:eastAsia="Calibri"/>
        </w:rPr>
        <w:t>Основн</w:t>
      </w:r>
      <w:r w:rsidR="00B34E6F" w:rsidRPr="001F1C6B">
        <w:rPr>
          <w:rFonts w:eastAsia="Calibri"/>
        </w:rPr>
        <w:t>ая</w:t>
      </w:r>
      <w:r w:rsidRPr="001F1C6B">
        <w:rPr>
          <w:rFonts w:eastAsia="Calibri"/>
        </w:rPr>
        <w:t xml:space="preserve"> цел</w:t>
      </w:r>
      <w:r w:rsidR="00B34E6F" w:rsidRPr="001F1C6B">
        <w:rPr>
          <w:rFonts w:eastAsia="Calibri"/>
        </w:rPr>
        <w:t>ь</w:t>
      </w:r>
      <w:r w:rsidRPr="001F1C6B">
        <w:rPr>
          <w:rFonts w:eastAsia="Calibri"/>
        </w:rPr>
        <w:t xml:space="preserve"> выполнения научно-исследовательских работ по внесению изменений в Генеральный план муниципального образования «город Клинцы Брянской области»:</w:t>
      </w:r>
    </w:p>
    <w:p w:rsidR="005F001B" w:rsidRPr="001F1C6B" w:rsidRDefault="005F001B" w:rsidP="00590D01">
      <w:pPr>
        <w:widowControl w:val="0"/>
        <w:numPr>
          <w:ilvl w:val="0"/>
          <w:numId w:val="12"/>
        </w:numPr>
        <w:spacing w:before="40" w:after="40"/>
        <w:ind w:hanging="360"/>
        <w:jc w:val="both"/>
        <w:rPr>
          <w:rStyle w:val="22"/>
        </w:rPr>
      </w:pPr>
      <w:r w:rsidRPr="001F1C6B">
        <w:rPr>
          <w:rStyle w:val="22"/>
        </w:rPr>
        <w:t>Разработка научно обоснованной концепции пространственной организации территории поселения, обеспечивающей создание необходимых условий для формирования благоприятной среды жизнедеятельности граждан и оптимальных условий для привлечения инвестиций, развития производства, обеспечения устойчивого развития поселения на перспективу 20-25 лет.</w:t>
      </w:r>
    </w:p>
    <w:p w:rsidR="00B34E6F" w:rsidRPr="001F1C6B" w:rsidRDefault="005F001B" w:rsidP="00590D01">
      <w:pPr>
        <w:pStyle w:val="1e"/>
        <w:numPr>
          <w:ilvl w:val="0"/>
          <w:numId w:val="10"/>
        </w:numPr>
        <w:spacing w:before="0" w:after="0"/>
        <w:rPr>
          <w:rFonts w:eastAsia="Calibri"/>
        </w:rPr>
      </w:pPr>
      <w:r w:rsidRPr="001F1C6B">
        <w:rPr>
          <w:rFonts w:eastAsia="Calibri"/>
        </w:rPr>
        <w:t xml:space="preserve">Основные задачи разработки: </w:t>
      </w:r>
    </w:p>
    <w:p w:rsidR="005F001B" w:rsidRPr="001F1C6B" w:rsidRDefault="005F001B" w:rsidP="005C06CF">
      <w:pPr>
        <w:widowControl w:val="0"/>
        <w:numPr>
          <w:ilvl w:val="0"/>
          <w:numId w:val="12"/>
        </w:numPr>
        <w:spacing w:before="40" w:after="40"/>
        <w:ind w:hanging="360"/>
        <w:jc w:val="both"/>
        <w:rPr>
          <w:rStyle w:val="22"/>
        </w:rPr>
      </w:pPr>
      <w:r w:rsidRPr="001F1C6B">
        <w:rPr>
          <w:rStyle w:val="22"/>
        </w:rPr>
        <w:t>Приведение Генерального плана и Правил землепользования и застройки в соответствие с действующими нормативно-правовыми актами Российской Федерации, Брянской области, муниципального образования  «город Клинцы Брянской области»;</w:t>
      </w:r>
    </w:p>
    <w:p w:rsidR="005F001B" w:rsidRPr="001F1C6B" w:rsidRDefault="005F001B" w:rsidP="005C06CF">
      <w:pPr>
        <w:widowControl w:val="0"/>
        <w:numPr>
          <w:ilvl w:val="0"/>
          <w:numId w:val="12"/>
        </w:numPr>
        <w:spacing w:before="40" w:after="40"/>
        <w:ind w:hanging="360"/>
        <w:jc w:val="both"/>
        <w:rPr>
          <w:rStyle w:val="22"/>
        </w:rPr>
      </w:pPr>
      <w:r w:rsidRPr="001F1C6B">
        <w:rPr>
          <w:rStyle w:val="22"/>
        </w:rPr>
        <w:t>Анализ существующего состояния социально-экономического развития  муниципального образования, его природно-ресурсного потенциала, уровня развития социальной, транспортной и инженерной инфраструктуры, состояния окружающей среды;</w:t>
      </w:r>
    </w:p>
    <w:p w:rsidR="005F001B" w:rsidRPr="001F1C6B" w:rsidRDefault="005F001B" w:rsidP="005C06CF">
      <w:pPr>
        <w:widowControl w:val="0"/>
        <w:numPr>
          <w:ilvl w:val="0"/>
          <w:numId w:val="12"/>
        </w:numPr>
        <w:spacing w:before="40" w:after="40"/>
        <w:ind w:hanging="360"/>
        <w:jc w:val="both"/>
        <w:rPr>
          <w:rStyle w:val="22"/>
        </w:rPr>
      </w:pPr>
      <w:r w:rsidRPr="001F1C6B">
        <w:rPr>
          <w:rStyle w:val="22"/>
        </w:rPr>
        <w:t xml:space="preserve"> Комплексная оценка территории с учетом рационального использования земель и их охраны, защиты территории от воздействия чрезвычайных ситуаций природного и техногенного характера;</w:t>
      </w:r>
    </w:p>
    <w:p w:rsidR="005F001B" w:rsidRPr="001F1C6B" w:rsidRDefault="005F001B" w:rsidP="005C06CF">
      <w:pPr>
        <w:widowControl w:val="0"/>
        <w:numPr>
          <w:ilvl w:val="0"/>
          <w:numId w:val="12"/>
        </w:numPr>
        <w:spacing w:before="40" w:after="40"/>
        <w:ind w:hanging="360"/>
        <w:jc w:val="both"/>
        <w:rPr>
          <w:rStyle w:val="22"/>
        </w:rPr>
      </w:pPr>
      <w:r w:rsidRPr="001F1C6B">
        <w:rPr>
          <w:rStyle w:val="22"/>
        </w:rPr>
        <w:t>Проведение научных исследований территории муниципального образования и выявления ее сильных и слабых сторон  как единой градостроительной системы;</w:t>
      </w:r>
    </w:p>
    <w:p w:rsidR="005F001B" w:rsidRPr="001F1C6B" w:rsidRDefault="005F001B" w:rsidP="005C06CF">
      <w:pPr>
        <w:widowControl w:val="0"/>
        <w:numPr>
          <w:ilvl w:val="0"/>
          <w:numId w:val="12"/>
        </w:numPr>
        <w:spacing w:before="40" w:after="40"/>
        <w:ind w:hanging="360"/>
        <w:jc w:val="both"/>
        <w:rPr>
          <w:rStyle w:val="22"/>
        </w:rPr>
      </w:pPr>
      <w:r w:rsidRPr="001F1C6B">
        <w:rPr>
          <w:rStyle w:val="22"/>
        </w:rPr>
        <w:lastRenderedPageBreak/>
        <w:t>Разработка научно-обоснованной концепции пространственной организации территории муниципального образования;</w:t>
      </w:r>
    </w:p>
    <w:p w:rsidR="005F001B" w:rsidRPr="001F1C6B" w:rsidRDefault="005F001B" w:rsidP="005C06CF">
      <w:pPr>
        <w:widowControl w:val="0"/>
        <w:numPr>
          <w:ilvl w:val="0"/>
          <w:numId w:val="12"/>
        </w:numPr>
        <w:spacing w:before="40" w:after="40"/>
        <w:ind w:hanging="360"/>
        <w:jc w:val="both"/>
        <w:rPr>
          <w:rStyle w:val="22"/>
        </w:rPr>
      </w:pPr>
      <w:r w:rsidRPr="001F1C6B">
        <w:rPr>
          <w:rStyle w:val="22"/>
        </w:rPr>
        <w:t>Выявление резервных территорий для развития муниципального образования «город Клинцы Брянской области»;</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Приведение картографической части Генерального плана и Правил землепользования и застройки  в соответствие с требованиями приказа Минэкономразвития России от 07.12.2016 N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Установление функционального зонирования территории муниципального образования, населенных пунктов, входящих в состав муниципального образования, характеристик и параметров развития функциональных зон с учетом изменений в текущей градостроительной ситуации города и с учетом границ земельных участков, поставленных на кадастровый учет</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Установление зон перспективного инвестиционного и инновационного развития</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Установление границ населенных пунктов, в том числе вновь образуемых, входящих в состав муниципального образования</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Оптимизация  экологической ситуации на территории муниципального образования, сохранение и развитие природно-экологического каркаса территории. Максимальное сохранение и развитие озеленения общего пользования.</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Оптимизация градостроительной, земельной и инвестиционной политики.</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Развитие инфраструктурных проектов – общественный транспорт, парковочные пространства, оптимизация движения транспортных потоков, инфраструктура  пешеходного и велосипедного движения; реконструкция и развитие инженерной инфраструктуры.</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Разработки мероприятий по предупреждению чрезвычайных ситуаций природного и техногенного характера.</w:t>
      </w:r>
    </w:p>
    <w:p w:rsidR="005F001B" w:rsidRPr="001F1C6B" w:rsidRDefault="005F001B" w:rsidP="00590D01">
      <w:pPr>
        <w:widowControl w:val="0"/>
        <w:numPr>
          <w:ilvl w:val="0"/>
          <w:numId w:val="11"/>
        </w:numPr>
        <w:tabs>
          <w:tab w:val="clear" w:pos="681"/>
          <w:tab w:val="num" w:pos="794"/>
        </w:tabs>
        <w:spacing w:before="40" w:after="40"/>
        <w:ind w:left="794"/>
        <w:jc w:val="both"/>
        <w:rPr>
          <w:rStyle w:val="22"/>
        </w:rPr>
      </w:pPr>
      <w:r w:rsidRPr="001F1C6B">
        <w:rPr>
          <w:rStyle w:val="22"/>
        </w:rPr>
        <w:t>Создание информационного ресурса (базы геоданных) для размещения материалов проекта внесения изменений в Генеральный план и Правила землепользования и застройки в Федеральную информационную систему территориального планирования (ФГИС ТП),  информационную систему обеспечения градостроительной деятельности (ИСОГД) городского округа в виде базы пространственных и иных данных об объектах градостроительной деятельности, а также информацию о зонах с особыми условиями использования территорий,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5F001B" w:rsidRPr="001F1C6B" w:rsidRDefault="005F001B" w:rsidP="00590D01">
      <w:pPr>
        <w:numPr>
          <w:ilvl w:val="0"/>
          <w:numId w:val="13"/>
        </w:numPr>
        <w:autoSpaceDE w:val="0"/>
        <w:autoSpaceDN w:val="0"/>
        <w:spacing w:line="240" w:lineRule="exact"/>
        <w:ind w:left="833"/>
        <w:contextualSpacing/>
        <w:jc w:val="both"/>
        <w:rPr>
          <w:bCs/>
          <w:lang w:eastAsia="ar-SA"/>
        </w:rPr>
      </w:pPr>
      <w:r w:rsidRPr="001F1C6B">
        <w:rPr>
          <w:bCs/>
          <w:lang w:eastAsia="ar-SA"/>
        </w:rPr>
        <w:t>Обеспечение публичности и открытости градостроительных решений.</w:t>
      </w:r>
    </w:p>
    <w:p w:rsidR="00B34E6F" w:rsidRPr="001F1C6B" w:rsidRDefault="00B34E6F" w:rsidP="00590D01">
      <w:pPr>
        <w:pStyle w:val="1e"/>
        <w:numPr>
          <w:ilvl w:val="0"/>
          <w:numId w:val="10"/>
        </w:numPr>
        <w:spacing w:before="0" w:after="0"/>
        <w:rPr>
          <w:rFonts w:eastAsia="Calibri"/>
        </w:rPr>
      </w:pPr>
      <w:r w:rsidRPr="001F1C6B">
        <w:rPr>
          <w:rFonts w:eastAsia="Calibri"/>
        </w:rPr>
        <w:t xml:space="preserve">НИР </w:t>
      </w:r>
      <w:r w:rsidR="00292E4E" w:rsidRPr="001F1C6B">
        <w:rPr>
          <w:rFonts w:eastAsia="Calibri"/>
        </w:rPr>
        <w:t>по в</w:t>
      </w:r>
      <w:r w:rsidRPr="001F1C6B">
        <w:rPr>
          <w:rFonts w:eastAsia="Calibri"/>
        </w:rPr>
        <w:t>несени</w:t>
      </w:r>
      <w:r w:rsidR="00292E4E" w:rsidRPr="001F1C6B">
        <w:rPr>
          <w:rFonts w:eastAsia="Calibri"/>
        </w:rPr>
        <w:t xml:space="preserve">ю </w:t>
      </w:r>
      <w:r w:rsidRPr="001F1C6B">
        <w:rPr>
          <w:rFonts w:eastAsia="Calibri"/>
        </w:rPr>
        <w:t xml:space="preserve">изменений в </w:t>
      </w:r>
      <w:r w:rsidR="005C06CF" w:rsidRPr="001F1C6B">
        <w:rPr>
          <w:rFonts w:eastAsia="Calibri"/>
        </w:rPr>
        <w:t>Г</w:t>
      </w:r>
      <w:r w:rsidRPr="001F1C6B">
        <w:rPr>
          <w:rFonts w:eastAsia="Calibri"/>
        </w:rPr>
        <w:t>е</w:t>
      </w:r>
      <w:r w:rsidR="005C06CF" w:rsidRPr="001F1C6B">
        <w:rPr>
          <w:rFonts w:eastAsia="Calibri"/>
        </w:rPr>
        <w:t>не</w:t>
      </w:r>
      <w:r w:rsidRPr="001F1C6B">
        <w:rPr>
          <w:rFonts w:eastAsia="Calibri"/>
        </w:rPr>
        <w:t xml:space="preserve">ральный план муниципального образования </w:t>
      </w:r>
      <w:r w:rsidR="00292D51" w:rsidRPr="001F1C6B">
        <w:rPr>
          <w:rFonts w:eastAsia="Calibri"/>
        </w:rPr>
        <w:t>«город Клинцы Брянской области»</w:t>
      </w:r>
      <w:r w:rsidRPr="001F1C6B">
        <w:rPr>
          <w:rFonts w:eastAsia="Calibri"/>
        </w:rPr>
        <w:t xml:space="preserve"> соответству</w:t>
      </w:r>
      <w:r w:rsidR="00292E4E" w:rsidRPr="001F1C6B">
        <w:rPr>
          <w:rFonts w:eastAsia="Calibri"/>
        </w:rPr>
        <w:t>ю</w:t>
      </w:r>
      <w:r w:rsidRPr="001F1C6B">
        <w:rPr>
          <w:rFonts w:eastAsia="Calibri"/>
        </w:rPr>
        <w:t>т требованиям действующего законодательства и нормативн</w:t>
      </w:r>
      <w:r w:rsidR="00292D51" w:rsidRPr="001F1C6B">
        <w:rPr>
          <w:rFonts w:eastAsia="Calibri"/>
        </w:rPr>
        <w:t xml:space="preserve">ых </w:t>
      </w:r>
      <w:r w:rsidRPr="001F1C6B">
        <w:rPr>
          <w:rFonts w:eastAsia="Calibri"/>
        </w:rPr>
        <w:t>правовых актов Российской Федерации, Брянской обл</w:t>
      </w:r>
      <w:r w:rsidR="00A741A4" w:rsidRPr="001F1C6B">
        <w:rPr>
          <w:rFonts w:eastAsia="Calibri"/>
        </w:rPr>
        <w:t>а</w:t>
      </w:r>
      <w:r w:rsidRPr="001F1C6B">
        <w:rPr>
          <w:rFonts w:eastAsia="Calibri"/>
        </w:rPr>
        <w:t>сти, местным нормативн</w:t>
      </w:r>
      <w:r w:rsidR="00292D51" w:rsidRPr="001F1C6B">
        <w:rPr>
          <w:rFonts w:eastAsia="Calibri"/>
        </w:rPr>
        <w:t xml:space="preserve">ым </w:t>
      </w:r>
      <w:r w:rsidRPr="001F1C6B">
        <w:rPr>
          <w:rFonts w:eastAsia="Calibri"/>
        </w:rPr>
        <w:t>правовым актам, в том числе следующим документам:</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Федеральный закон от 29.12.2004 № 190-ФЗ «Градостроительный кодекс Российской Федерации»;</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Федеральный закон от 25.10.2001 № 136-Ф3 «Земельный кодекс Российской Федерации»;</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Федеральный закон от 03.06.2006 № 73-Ф3 «Водный кодекс Российской Федерации»;</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Федеральный закон от 04.12.2006 № 200-ФЗ «Лесной кодекс Российской Федерации»;</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6 октября </w:t>
      </w:r>
      <w:smartTag w:uri="urn:schemas-microsoft-com:office:smarttags" w:element="metricconverter">
        <w:smartTagPr>
          <w:attr w:name="ProductID" w:val="2003 г"/>
        </w:smartTagPr>
        <w:r w:rsidRPr="001F1C6B">
          <w:rPr>
            <w:rStyle w:val="22"/>
            <w:rFonts w:eastAsia="Calibri"/>
          </w:rPr>
          <w:t>2003 г</w:t>
        </w:r>
      </w:smartTag>
      <w:r w:rsidRPr="001F1C6B">
        <w:rPr>
          <w:rStyle w:val="22"/>
          <w:rFonts w:eastAsia="Calibri"/>
        </w:rPr>
        <w:t>. № 131-ФЗ «Об общих принципах организации местного самоуправления в Российской Федерации»;</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10 января </w:t>
      </w:r>
      <w:smartTag w:uri="urn:schemas-microsoft-com:office:smarttags" w:element="metricconverter">
        <w:smartTagPr>
          <w:attr w:name="ProductID" w:val="2002 г"/>
        </w:smartTagPr>
        <w:r w:rsidRPr="001F1C6B">
          <w:rPr>
            <w:rStyle w:val="22"/>
            <w:rFonts w:eastAsia="Calibri"/>
          </w:rPr>
          <w:t>2002 г</w:t>
        </w:r>
      </w:smartTag>
      <w:r w:rsidRPr="001F1C6B">
        <w:rPr>
          <w:rStyle w:val="22"/>
          <w:rFonts w:eastAsia="Calibri"/>
        </w:rPr>
        <w:t>. № 7-ФЗ «Об охране окружающей среды»;</w:t>
      </w:r>
    </w:p>
    <w:p w:rsidR="00E84353" w:rsidRPr="001F1C6B" w:rsidRDefault="00E84353"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Федеральный закон «Об объектах культурного наследия (памятниках истории и культуры) народов Российской Федерации» от 25.06.2002 № 73-ФЗ;</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21 декабря </w:t>
      </w:r>
      <w:smartTag w:uri="urn:schemas-microsoft-com:office:smarttags" w:element="metricconverter">
        <w:smartTagPr>
          <w:attr w:name="ProductID" w:val="1994 г"/>
        </w:smartTagPr>
        <w:r w:rsidRPr="001F1C6B">
          <w:rPr>
            <w:rStyle w:val="22"/>
            <w:rFonts w:eastAsia="Calibri"/>
          </w:rPr>
          <w:t>1994 г</w:t>
        </w:r>
      </w:smartTag>
      <w:r w:rsidRPr="001F1C6B">
        <w:rPr>
          <w:rStyle w:val="22"/>
          <w:rFonts w:eastAsia="Calibri"/>
        </w:rPr>
        <w:t>. № 68-ФЗ «О защите населения и территорий от чрезвычайных ситуаций природного и техногенного характера»;</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24 ноября </w:t>
      </w:r>
      <w:smartTag w:uri="urn:schemas-microsoft-com:office:smarttags" w:element="metricconverter">
        <w:smartTagPr>
          <w:attr w:name="ProductID" w:val="1995 г"/>
        </w:smartTagPr>
        <w:r w:rsidRPr="001F1C6B">
          <w:rPr>
            <w:rStyle w:val="22"/>
            <w:rFonts w:eastAsia="Calibri"/>
          </w:rPr>
          <w:t>1995 г</w:t>
        </w:r>
      </w:smartTag>
      <w:r w:rsidRPr="001F1C6B">
        <w:rPr>
          <w:rStyle w:val="22"/>
          <w:rFonts w:eastAsia="Calibri"/>
        </w:rPr>
        <w:t>. № 181-ФЗ «О социальной защите инвалидов в Российской Федерации»;</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10 декабря </w:t>
      </w:r>
      <w:smartTag w:uri="urn:schemas-microsoft-com:office:smarttags" w:element="metricconverter">
        <w:smartTagPr>
          <w:attr w:name="ProductID" w:val="1995 г"/>
        </w:smartTagPr>
        <w:r w:rsidRPr="001F1C6B">
          <w:rPr>
            <w:rStyle w:val="22"/>
            <w:rFonts w:eastAsia="Calibri"/>
          </w:rPr>
          <w:t>1995 г</w:t>
        </w:r>
      </w:smartTag>
      <w:r w:rsidRPr="001F1C6B">
        <w:rPr>
          <w:rStyle w:val="22"/>
          <w:rFonts w:eastAsia="Calibri"/>
        </w:rPr>
        <w:t>. № 196-ФЗ «О безопасности дорожного движения»;</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12 февраля </w:t>
      </w:r>
      <w:smartTag w:uri="urn:schemas-microsoft-com:office:smarttags" w:element="metricconverter">
        <w:smartTagPr>
          <w:attr w:name="ProductID" w:val="1998 г"/>
        </w:smartTagPr>
        <w:r w:rsidRPr="001F1C6B">
          <w:rPr>
            <w:rStyle w:val="22"/>
            <w:rFonts w:eastAsia="Calibri"/>
          </w:rPr>
          <w:t>1998 г</w:t>
        </w:r>
      </w:smartTag>
      <w:r w:rsidRPr="001F1C6B">
        <w:rPr>
          <w:rStyle w:val="22"/>
          <w:rFonts w:eastAsia="Calibri"/>
        </w:rPr>
        <w:t>. № 28-ФЗ «О гражданской обороне»;</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24 июня </w:t>
      </w:r>
      <w:smartTag w:uri="urn:schemas-microsoft-com:office:smarttags" w:element="metricconverter">
        <w:smartTagPr>
          <w:attr w:name="ProductID" w:val="1998 г"/>
        </w:smartTagPr>
        <w:r w:rsidRPr="001F1C6B">
          <w:rPr>
            <w:rStyle w:val="22"/>
            <w:rFonts w:eastAsia="Calibri"/>
          </w:rPr>
          <w:t>1998 г</w:t>
        </w:r>
      </w:smartTag>
      <w:r w:rsidRPr="001F1C6B">
        <w:rPr>
          <w:rStyle w:val="22"/>
          <w:rFonts w:eastAsia="Calibri"/>
        </w:rPr>
        <w:t xml:space="preserve">. № 89-ФЗ «Об отходах производства и потребления»; </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30 марта </w:t>
      </w:r>
      <w:smartTag w:uri="urn:schemas-microsoft-com:office:smarttags" w:element="metricconverter">
        <w:smartTagPr>
          <w:attr w:name="ProductID" w:val="1999 г"/>
        </w:smartTagPr>
        <w:r w:rsidRPr="001F1C6B">
          <w:rPr>
            <w:rStyle w:val="22"/>
            <w:rFonts w:eastAsia="Calibri"/>
          </w:rPr>
          <w:t>1999 г</w:t>
        </w:r>
      </w:smartTag>
      <w:r w:rsidRPr="001F1C6B">
        <w:rPr>
          <w:rStyle w:val="22"/>
          <w:rFonts w:eastAsia="Calibri"/>
        </w:rPr>
        <w:t>. № 52-ФЗ «О санитарно-эпидемиологическом благополучии населения»;</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4 мая </w:t>
      </w:r>
      <w:smartTag w:uri="urn:schemas-microsoft-com:office:smarttags" w:element="metricconverter">
        <w:smartTagPr>
          <w:attr w:name="ProductID" w:val="1999 г"/>
        </w:smartTagPr>
        <w:r w:rsidRPr="001F1C6B">
          <w:rPr>
            <w:rStyle w:val="22"/>
            <w:rFonts w:eastAsia="Calibri"/>
          </w:rPr>
          <w:t>1999 г</w:t>
        </w:r>
      </w:smartTag>
      <w:r w:rsidRPr="001F1C6B">
        <w:rPr>
          <w:rStyle w:val="22"/>
          <w:rFonts w:eastAsia="Calibri"/>
        </w:rPr>
        <w:t>. № 96-ФЗ «Об охране атмосферного воздуха»;</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21 декабря </w:t>
      </w:r>
      <w:smartTag w:uri="urn:schemas-microsoft-com:office:smarttags" w:element="metricconverter">
        <w:smartTagPr>
          <w:attr w:name="ProductID" w:val="2004 г"/>
        </w:smartTagPr>
        <w:r w:rsidRPr="001F1C6B">
          <w:rPr>
            <w:rStyle w:val="22"/>
            <w:rFonts w:eastAsia="Calibri"/>
          </w:rPr>
          <w:t>2004 г</w:t>
        </w:r>
      </w:smartTag>
      <w:r w:rsidRPr="001F1C6B">
        <w:rPr>
          <w:rStyle w:val="22"/>
          <w:rFonts w:eastAsia="Calibri"/>
        </w:rPr>
        <w:t>. № 172-ФЗ «О переводе земель или земельных участков из одной категории в другую»;</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8 ноября </w:t>
      </w:r>
      <w:smartTag w:uri="urn:schemas-microsoft-com:office:smarttags" w:element="metricconverter">
        <w:smartTagPr>
          <w:attr w:name="ProductID" w:val="2007 г"/>
        </w:smartTagPr>
        <w:r w:rsidRPr="001F1C6B">
          <w:rPr>
            <w:rStyle w:val="22"/>
            <w:rFonts w:eastAsia="Calibri"/>
          </w:rPr>
          <w:t>2007 г</w:t>
        </w:r>
      </w:smartTag>
      <w:r w:rsidRPr="001F1C6B">
        <w:rPr>
          <w:rStyle w:val="22"/>
          <w:rFonts w:eastAsia="Calibri"/>
        </w:rPr>
        <w:t>.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22 июля </w:t>
      </w:r>
      <w:smartTag w:uri="urn:schemas-microsoft-com:office:smarttags" w:element="metricconverter">
        <w:smartTagPr>
          <w:attr w:name="ProductID" w:val="2008 г"/>
        </w:smartTagPr>
        <w:r w:rsidRPr="001F1C6B">
          <w:rPr>
            <w:rStyle w:val="22"/>
            <w:rFonts w:eastAsia="Calibri"/>
          </w:rPr>
          <w:t>2008 г</w:t>
        </w:r>
      </w:smartTag>
      <w:r w:rsidRPr="001F1C6B">
        <w:rPr>
          <w:rStyle w:val="22"/>
          <w:rFonts w:eastAsia="Calibri"/>
        </w:rPr>
        <w:t>. № 123-ФЗ «Технический регламент о требованиях пожарной безопасности»;</w:t>
      </w:r>
    </w:p>
    <w:p w:rsidR="00292D51"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Федеральный закон от 30 декабря </w:t>
      </w:r>
      <w:smartTag w:uri="urn:schemas-microsoft-com:office:smarttags" w:element="metricconverter">
        <w:smartTagPr>
          <w:attr w:name="ProductID" w:val="2009 г"/>
        </w:smartTagPr>
        <w:r w:rsidRPr="001F1C6B">
          <w:rPr>
            <w:rStyle w:val="22"/>
            <w:rFonts w:eastAsia="Calibri"/>
          </w:rPr>
          <w:t>2009 г</w:t>
        </w:r>
      </w:smartTag>
      <w:r w:rsidRPr="001F1C6B">
        <w:rPr>
          <w:rStyle w:val="22"/>
          <w:rFonts w:eastAsia="Calibri"/>
        </w:rPr>
        <w:t xml:space="preserve">. № 384-ФЗ «Технический регламент о безопасности </w:t>
      </w:r>
      <w:r w:rsidR="00292D51" w:rsidRPr="001F1C6B">
        <w:rPr>
          <w:rStyle w:val="22"/>
          <w:rFonts w:eastAsia="Calibri"/>
        </w:rPr>
        <w:t>Указ Президента РФ от 20.02.1995 № 176 «Об утверждении Перечня объектов исторического и культурного наследия федерального (общероссийского) значения»;</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42.13330.201</w:t>
      </w:r>
      <w:r w:rsidR="002520ED" w:rsidRPr="001F1C6B">
        <w:rPr>
          <w:rStyle w:val="22"/>
          <w:rFonts w:eastAsia="Calibri"/>
        </w:rPr>
        <w:t>6</w:t>
      </w:r>
      <w:r w:rsidRPr="001F1C6B">
        <w:rPr>
          <w:rStyle w:val="22"/>
          <w:rFonts w:eastAsia="Calibri"/>
        </w:rPr>
        <w:t xml:space="preserve">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СНиП 11-04-2003 «Инструкция о порядке разработки, согласования, экспертизы и утверждения градостроительной документации»;</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47.13330.2012 «Инженерные изыскания для строительства. Основные положения», актуализированная редакция СНиП 11-02-96;</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СанПиН 2.2.1/2.1.1.1200-03 «Санитарно-защитные зоны и санитарная классификация предприятий, сооружений и иных объектов»;</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31.13330.2012 «Водоснабжение. Наружные сети и сооружения», актуализированная редакция СНиП 2.04.02-84*. С изменением № 1;</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32.13330.2012 «Канализация. Наружные сети и сооружения», актуализированная редакция СНиП 2.04.03-85;</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124.13330.2012 "Тепловые сети", актуализированная редакция СНиП 41-02-2003;</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62.13330.2011 "Газораспределительные системы", актуализированная редакция СНиП 42-01-2002;</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 xml:space="preserve">СП 42-101-2003 «Общие положения по проектированию и строительству газораспределительных систем из металлических и полиэтиленовых труб», </w:t>
      </w:r>
      <w:smartTag w:uri="urn:schemas-microsoft-com:office:smarttags" w:element="metricconverter">
        <w:smartTagPr>
          <w:attr w:name="ProductID" w:val="2003 г"/>
        </w:smartTagPr>
        <w:r w:rsidRPr="001F1C6B">
          <w:rPr>
            <w:rStyle w:val="22"/>
            <w:rFonts w:eastAsia="Calibri"/>
          </w:rPr>
          <w:t>2003 г</w:t>
        </w:r>
      </w:smartTag>
      <w:r w:rsidRPr="001F1C6B">
        <w:rPr>
          <w:rStyle w:val="22"/>
          <w:rFonts w:eastAsia="Calibri"/>
        </w:rPr>
        <w:t>.;</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59.13330.2012 «Доступность зданий и сооружений для маломобильных групп населения», актуализированная редакция СНиП 35-01-2001;</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СП 11.13130.2009 «Места дислокации подразделений пожарной охраны. Порядок и методика определения»;</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45707" w:rsidRPr="001F1C6B" w:rsidRDefault="00F45707"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ГОСТ 22.0.05-97 «Безопасность в чрезвычайных ситуациях. Техногенные чрезвычайные ситуации. Термины и определения»;</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Российской Федерации от 26.05.2011 № 244;</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Российской Федерации от 26.02.2013№ 247-р;</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13.08.2013№ 1416-р;</w:t>
      </w:r>
    </w:p>
    <w:p w:rsidR="00F0172D" w:rsidRPr="001F1C6B" w:rsidRDefault="00F0172D"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Транспортная стратегия Российской Федерации до 2030 года (утверждена распоряжением Правительства Российской Федерации от 22 ноября 2008 г. № 1734</w:t>
      </w:r>
      <w:r w:rsidRPr="001F1C6B">
        <w:rPr>
          <w:rStyle w:val="22"/>
          <w:rFonts w:eastAsia="Calibri"/>
        </w:rPr>
        <w:noBreakHyphen/>
        <w:t>р);</w:t>
      </w:r>
    </w:p>
    <w:p w:rsidR="00F0172D" w:rsidRPr="001F1C6B" w:rsidRDefault="00F0172D"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Стратегия развития железнодорожного транспорта в Российской Федерации до 2030 года (утверждена распоряжением Правительства Российской Федерации от 17 июня 2008 г. № 877</w:t>
      </w:r>
      <w:r w:rsidRPr="001F1C6B">
        <w:rPr>
          <w:rStyle w:val="22"/>
          <w:rFonts w:eastAsia="Calibri"/>
        </w:rPr>
        <w:noBreakHyphen/>
        <w:t>р);</w:t>
      </w:r>
    </w:p>
    <w:p w:rsidR="00F0172D" w:rsidRPr="001F1C6B" w:rsidRDefault="00F0172D"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Федеральная целевая программа «Развитие транспортной системы России (2010–2020 годы)» (утверждена постановлением Правительства Российской Федерации от 5 декабря 2001 г. № 848);</w:t>
      </w:r>
    </w:p>
    <w:p w:rsidR="00F0172D" w:rsidRPr="001F1C6B" w:rsidRDefault="00F0172D"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Постановлением Правительства Российской Федерации от 19 марта 2013 года № 384</w:t>
      </w:r>
      <w:r w:rsidRPr="001F1C6B">
        <w:rPr>
          <w:rStyle w:val="22"/>
          <w:rFonts w:eastAsia="Calibri"/>
        </w:rPr>
        <w:noBreakHyphen/>
        <w:t>р);</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p>
    <w:p w:rsidR="00B34E6F" w:rsidRPr="001F1C6B" w:rsidRDefault="00B34E6F"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11.11.2013№ 2084-р;</w:t>
      </w:r>
    </w:p>
    <w:p w:rsidR="00292D51" w:rsidRPr="001F1C6B" w:rsidRDefault="00292D51"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Закона Брянской области от 08.02.2006 № 11-З (ред. от 28.02.2017) «Об объектах культурного наследия (памятниках истории и культуры) в Брянской области»;</w:t>
      </w:r>
    </w:p>
    <w:p w:rsidR="00292D51" w:rsidRPr="001F1C6B" w:rsidRDefault="00292D51"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Схема территориального планирования Брянской области, Клинцовского муниципального района</w:t>
      </w:r>
      <w:r w:rsidR="00E11D91" w:rsidRPr="001F1C6B">
        <w:rPr>
          <w:rStyle w:val="22"/>
          <w:rFonts w:eastAsia="Calibri"/>
        </w:rPr>
        <w:t xml:space="preserve">, Региональные нормативы градостроительного проектирования Брянской области, </w:t>
      </w:r>
      <w:r w:rsidRPr="001F1C6B">
        <w:rPr>
          <w:rStyle w:val="22"/>
          <w:rFonts w:eastAsia="Calibri"/>
        </w:rPr>
        <w:t>прочие документы территориального планирования, градостроительного зонирования, планировки территории применительно к территории муниципального образования «город Клинцы Брянской области».</w:t>
      </w:r>
    </w:p>
    <w:p w:rsidR="00DB1388" w:rsidRPr="001F1C6B" w:rsidRDefault="00DB1388" w:rsidP="00590D01">
      <w:pPr>
        <w:widowControl w:val="0"/>
        <w:numPr>
          <w:ilvl w:val="0"/>
          <w:numId w:val="11"/>
        </w:numPr>
        <w:tabs>
          <w:tab w:val="clear" w:pos="681"/>
          <w:tab w:val="num" w:pos="794"/>
        </w:tabs>
        <w:spacing w:before="40" w:after="40"/>
        <w:ind w:left="794"/>
        <w:jc w:val="both"/>
        <w:rPr>
          <w:rStyle w:val="22"/>
          <w:rFonts w:eastAsia="Calibri"/>
        </w:rPr>
      </w:pPr>
      <w:r w:rsidRPr="001F1C6B">
        <w:rPr>
          <w:rStyle w:val="22"/>
          <w:rFonts w:eastAsia="Calibri"/>
        </w:rPr>
        <w:t>Иные законы и нормативные правовые акты Российской Федерации, Брянской области, муниципального образования «город Клинцы Брянской области».</w:t>
      </w:r>
    </w:p>
    <w:p w:rsidR="002A10A1" w:rsidRPr="001F1C6B" w:rsidRDefault="002A10A1" w:rsidP="00590D01">
      <w:pPr>
        <w:pStyle w:val="1e"/>
        <w:numPr>
          <w:ilvl w:val="0"/>
          <w:numId w:val="10"/>
        </w:numPr>
        <w:spacing w:before="0" w:after="0"/>
        <w:rPr>
          <w:rFonts w:eastAsia="Calibri"/>
        </w:rPr>
      </w:pPr>
      <w:r w:rsidRPr="001F1C6B">
        <w:rPr>
          <w:rFonts w:eastAsia="Calibri"/>
        </w:rPr>
        <w:t xml:space="preserve">В качестве картографической основы при подготовке проекта </w:t>
      </w:r>
      <w:r w:rsidR="005C06CF" w:rsidRPr="001F1C6B">
        <w:rPr>
          <w:rFonts w:eastAsia="Calibri"/>
        </w:rPr>
        <w:t>Г</w:t>
      </w:r>
      <w:r w:rsidRPr="001F1C6B">
        <w:rPr>
          <w:rFonts w:eastAsia="Calibri"/>
        </w:rPr>
        <w:t>енерального плана ООО НПИ "ЭНКО" был получен в Федеральном фонде пространственных данных Цифровой топографический план масштаба 1:10 000 открытого пользования на всю территорию муниципального образования «город Клинцы Брянской области». Фондодержатель - Федеральное бюджетное учреждение "Федеральный научно-технический центр геодезии, картографии и инфрструктуры пространственных данных" (ФГБУ "Центр геодезии, картографии и ИПД"). Материалы получены  на основании договора № 560/2017/ДПП от 28 ноября 2017 года о безвозмездном предоставлении пространственных данных или материалов, не являющихся объектами авторского права, содержащихся в федеральном фонде пространственных данных.</w:t>
      </w:r>
    </w:p>
    <w:p w:rsidR="0016523B" w:rsidRPr="001F1C6B" w:rsidRDefault="0016523B" w:rsidP="00590D01">
      <w:pPr>
        <w:pStyle w:val="1e"/>
        <w:numPr>
          <w:ilvl w:val="0"/>
          <w:numId w:val="10"/>
        </w:numPr>
        <w:spacing w:before="0" w:after="0"/>
        <w:rPr>
          <w:rFonts w:eastAsia="Calibri"/>
        </w:rPr>
      </w:pPr>
      <w:r w:rsidRPr="001F1C6B">
        <w:rPr>
          <w:rFonts w:eastAsia="Calibri"/>
        </w:rPr>
        <w:t xml:space="preserve">В составе проекта внесения </w:t>
      </w:r>
      <w:r w:rsidR="00651E5F" w:rsidRPr="001F1C6B">
        <w:rPr>
          <w:rFonts w:eastAsia="Calibri"/>
        </w:rPr>
        <w:t xml:space="preserve">изменений </w:t>
      </w:r>
      <w:r w:rsidRPr="001F1C6B">
        <w:rPr>
          <w:rFonts w:eastAsia="Calibri"/>
        </w:rPr>
        <w:t xml:space="preserve">в </w:t>
      </w:r>
      <w:r w:rsidR="005C06CF" w:rsidRPr="001F1C6B">
        <w:rPr>
          <w:rFonts w:eastAsia="Calibri"/>
        </w:rPr>
        <w:t>Г</w:t>
      </w:r>
      <w:r w:rsidRPr="001F1C6B">
        <w:rPr>
          <w:rFonts w:eastAsia="Calibri"/>
        </w:rPr>
        <w:t>енеральный план выделены следующие этапы территориального планирования:</w:t>
      </w:r>
    </w:p>
    <w:p w:rsidR="0016523B" w:rsidRPr="001F1C6B" w:rsidRDefault="0016523B" w:rsidP="005C06CF">
      <w:pPr>
        <w:widowControl w:val="0"/>
        <w:numPr>
          <w:ilvl w:val="0"/>
          <w:numId w:val="11"/>
        </w:numPr>
        <w:spacing w:before="40" w:after="40"/>
        <w:jc w:val="both"/>
        <w:rPr>
          <w:rStyle w:val="22"/>
        </w:rPr>
      </w:pPr>
      <w:r w:rsidRPr="001F1C6B">
        <w:rPr>
          <w:rStyle w:val="22"/>
        </w:rPr>
        <w:t>первая очередь – 202</w:t>
      </w:r>
      <w:r w:rsidR="00A35D06" w:rsidRPr="001F1C6B">
        <w:rPr>
          <w:rStyle w:val="22"/>
        </w:rPr>
        <w:t>7</w:t>
      </w:r>
      <w:r w:rsidRPr="001F1C6B">
        <w:rPr>
          <w:rStyle w:val="22"/>
        </w:rPr>
        <w:t xml:space="preserve"> год; </w:t>
      </w:r>
    </w:p>
    <w:p w:rsidR="0016523B" w:rsidRPr="001F1C6B" w:rsidRDefault="0016523B" w:rsidP="005C06CF">
      <w:pPr>
        <w:widowControl w:val="0"/>
        <w:numPr>
          <w:ilvl w:val="0"/>
          <w:numId w:val="11"/>
        </w:numPr>
        <w:spacing w:before="40" w:after="40"/>
        <w:jc w:val="both"/>
        <w:rPr>
          <w:rStyle w:val="22"/>
        </w:rPr>
      </w:pPr>
      <w:r w:rsidRPr="001F1C6B">
        <w:rPr>
          <w:rStyle w:val="22"/>
        </w:rPr>
        <w:t>расчетный срок – 203</w:t>
      </w:r>
      <w:r w:rsidR="00A35D06" w:rsidRPr="001F1C6B">
        <w:rPr>
          <w:rStyle w:val="22"/>
        </w:rPr>
        <w:t>7</w:t>
      </w:r>
      <w:r w:rsidRPr="001F1C6B">
        <w:rPr>
          <w:rStyle w:val="22"/>
        </w:rPr>
        <w:t xml:space="preserve"> год.</w:t>
      </w:r>
    </w:p>
    <w:p w:rsidR="003343D4" w:rsidRPr="001F1C6B" w:rsidRDefault="003343D4" w:rsidP="002E43E5">
      <w:pPr>
        <w:suppressAutoHyphens/>
        <w:ind w:left="709"/>
        <w:jc w:val="both"/>
      </w:pPr>
    </w:p>
    <w:p w:rsidR="004E17A4" w:rsidRPr="001F1C6B" w:rsidRDefault="004E17A4" w:rsidP="002E43E5">
      <w:pPr>
        <w:widowControl w:val="0"/>
        <w:ind w:firstLine="709"/>
        <w:jc w:val="both"/>
      </w:pPr>
    </w:p>
    <w:p w:rsidR="004E17A4" w:rsidRPr="001F1C6B" w:rsidRDefault="004E17A4" w:rsidP="002E43E5">
      <w:pPr>
        <w:widowControl w:val="0"/>
        <w:ind w:firstLine="709"/>
        <w:jc w:val="both"/>
      </w:pPr>
    </w:p>
    <w:p w:rsidR="004E17A4" w:rsidRPr="001F1C6B" w:rsidRDefault="004E17A4" w:rsidP="00590D01">
      <w:pPr>
        <w:pStyle w:val="11"/>
        <w:pageBreakBefore/>
        <w:numPr>
          <w:ilvl w:val="0"/>
          <w:numId w:val="3"/>
        </w:numPr>
        <w:tabs>
          <w:tab w:val="left" w:pos="851"/>
        </w:tabs>
        <w:suppressAutoHyphens/>
        <w:spacing w:before="0" w:after="0"/>
        <w:ind w:left="0"/>
        <w:jc w:val="center"/>
        <w:rPr>
          <w:rFonts w:ascii="Times New Roman" w:hAnsi="Times New Roman"/>
          <w:caps/>
          <w:sz w:val="24"/>
          <w:szCs w:val="24"/>
        </w:rPr>
      </w:pPr>
      <w:bookmarkStart w:id="4" w:name="_Toc315265476"/>
      <w:bookmarkStart w:id="5" w:name="_Toc358716550"/>
      <w:bookmarkStart w:id="6" w:name="_Toc468207646"/>
      <w:bookmarkStart w:id="7" w:name="_Toc508653616"/>
      <w:bookmarkEnd w:id="2"/>
      <w:bookmarkEnd w:id="3"/>
      <w:r w:rsidRPr="001F1C6B">
        <w:rPr>
          <w:rFonts w:ascii="Times New Roman" w:hAnsi="Times New Roman"/>
          <w:caps/>
          <w:sz w:val="24"/>
          <w:szCs w:val="24"/>
        </w:rPr>
        <w:t xml:space="preserve">АНАЛИЗ ИСПОЛЬЗОВАНИЯ ТЕРРИТОРИИ МУНИЦИПАЛЬНОГО ОБРАЗОВАНИЯ, направлений развития и прогнозируемых ограничений ее использования </w:t>
      </w:r>
      <w:bookmarkEnd w:id="4"/>
      <w:r w:rsidRPr="001F1C6B">
        <w:rPr>
          <w:rFonts w:ascii="Times New Roman" w:hAnsi="Times New Roman"/>
          <w:caps/>
          <w:sz w:val="24"/>
          <w:szCs w:val="24"/>
        </w:rPr>
        <w:t>(комплексный градостроительный анализ)</w:t>
      </w:r>
      <w:bookmarkEnd w:id="5"/>
      <w:bookmarkEnd w:id="6"/>
      <w:bookmarkEnd w:id="7"/>
    </w:p>
    <w:p w:rsidR="004E17A4" w:rsidRPr="001F1C6B" w:rsidRDefault="004E17A4" w:rsidP="002E43E5">
      <w:pPr>
        <w:pStyle w:val="ae"/>
        <w:widowControl w:val="0"/>
        <w:spacing w:before="0" w:after="0"/>
        <w:ind w:firstLine="709"/>
      </w:pPr>
    </w:p>
    <w:p w:rsidR="004E17A4" w:rsidRPr="001F1C6B" w:rsidRDefault="004E17A4" w:rsidP="00590D01">
      <w:pPr>
        <w:pStyle w:val="20"/>
        <w:numPr>
          <w:ilvl w:val="1"/>
          <w:numId w:val="3"/>
        </w:numPr>
        <w:tabs>
          <w:tab w:val="left" w:pos="1134"/>
          <w:tab w:val="left" w:pos="1276"/>
        </w:tabs>
        <w:spacing w:before="0" w:after="0"/>
        <w:ind w:firstLine="0"/>
        <w:jc w:val="center"/>
        <w:rPr>
          <w:rFonts w:ascii="Times New Roman" w:hAnsi="Times New Roman"/>
          <w:i w:val="0"/>
        </w:rPr>
      </w:pPr>
      <w:bookmarkStart w:id="8" w:name="_Toc315265477"/>
      <w:bookmarkStart w:id="9" w:name="_Toc358716551"/>
      <w:bookmarkStart w:id="10" w:name="_Toc468207647"/>
      <w:bookmarkStart w:id="11" w:name="_Toc508653617"/>
      <w:r w:rsidRPr="001F1C6B">
        <w:rPr>
          <w:rFonts w:ascii="Times New Roman" w:hAnsi="Times New Roman"/>
          <w:i w:val="0"/>
        </w:rPr>
        <w:t>Основные сведения о территории</w:t>
      </w:r>
      <w:bookmarkEnd w:id="8"/>
      <w:bookmarkEnd w:id="9"/>
      <w:bookmarkEnd w:id="10"/>
      <w:bookmarkEnd w:id="11"/>
    </w:p>
    <w:p w:rsidR="005E5A2D" w:rsidRPr="001F1C6B" w:rsidRDefault="0035313A" w:rsidP="005E5A2D">
      <w:pPr>
        <w:ind w:firstLine="708"/>
        <w:jc w:val="both"/>
      </w:pPr>
      <w:bookmarkStart w:id="12" w:name="_Toc468207648"/>
      <w:bookmarkStart w:id="13" w:name="_Toc358716554"/>
      <w:bookmarkStart w:id="14" w:name="_Toc315265479"/>
      <w:r w:rsidRPr="001F1C6B">
        <w:t>Г</w:t>
      </w:r>
      <w:r w:rsidR="005E5A2D" w:rsidRPr="001F1C6B">
        <w:t>ород Клинцы –</w:t>
      </w:r>
      <w:r w:rsidRPr="001F1C6B">
        <w:t xml:space="preserve"> административный центр </w:t>
      </w:r>
      <w:hyperlink r:id="rId10" w:tooltip="Клинцовский район Брянской области" w:history="1">
        <w:r w:rsidRPr="001F1C6B">
          <w:t>Клинцовского муниципального района</w:t>
        </w:r>
      </w:hyperlink>
      <w:r w:rsidRPr="001F1C6B">
        <w:t>  и </w:t>
      </w:r>
      <w:hyperlink r:id="rId11" w:tooltip="Городской округ (Россия)" w:history="1">
        <w:r w:rsidRPr="001F1C6B">
          <w:t>городского округа</w:t>
        </w:r>
      </w:hyperlink>
      <w:r w:rsidRPr="001F1C6B">
        <w:t xml:space="preserve">  «город </w:t>
      </w:r>
      <w:hyperlink r:id="rId12" w:tooltip="Городской округ город Клинцы" w:history="1">
        <w:r w:rsidRPr="001F1C6B">
          <w:t>Клинцы</w:t>
        </w:r>
      </w:hyperlink>
      <w:r w:rsidRPr="001F1C6B">
        <w:t> </w:t>
      </w:r>
      <w:hyperlink r:id="rId13" w:tooltip="Брянская область" w:history="1">
        <w:r w:rsidRPr="001F1C6B">
          <w:t>Брянской области</w:t>
        </w:r>
      </w:hyperlink>
      <w:r w:rsidR="00C52E1D" w:rsidRPr="001F1C6B">
        <w:t xml:space="preserve">», </w:t>
      </w:r>
      <w:r w:rsidR="005E5A2D" w:rsidRPr="001F1C6B">
        <w:t xml:space="preserve">расположен в юго-западной части Брянской области на главной железнодорожной магистрали «Москва – Брянск – Гомель» и автомагистрали федерального значения </w:t>
      </w:r>
      <w:r w:rsidR="00C52E1D" w:rsidRPr="001F1C6B">
        <w:t>А-240 Брянск – Новозыбков – граница с Республикой Беларусь</w:t>
      </w:r>
      <w:r w:rsidR="005E5A2D" w:rsidRPr="001F1C6B">
        <w:t xml:space="preserve"> (с выходом на трассу М1-Москва-Минск-Брест).</w:t>
      </w:r>
    </w:p>
    <w:p w:rsidR="005E5A2D" w:rsidRPr="001F1C6B" w:rsidRDefault="005E5A2D" w:rsidP="005E5A2D">
      <w:pPr>
        <w:ind w:firstLine="708"/>
        <w:jc w:val="both"/>
      </w:pPr>
      <w:r w:rsidRPr="001F1C6B">
        <w:t xml:space="preserve">Расстояние до областного центра  г. Брянска - </w:t>
      </w:r>
      <w:smartTag w:uri="urn:schemas-microsoft-com:office:smarttags" w:element="metricconverter">
        <w:smartTagPr>
          <w:attr w:name="ProductID" w:val="172 км"/>
        </w:smartTagPr>
        <w:r w:rsidRPr="001F1C6B">
          <w:t>172 км</w:t>
        </w:r>
      </w:smartTag>
      <w:r w:rsidRPr="001F1C6B">
        <w:t xml:space="preserve">. </w:t>
      </w:r>
    </w:p>
    <w:p w:rsidR="005E5A2D" w:rsidRPr="001F1C6B" w:rsidRDefault="005E5A2D" w:rsidP="005E5A2D">
      <w:pPr>
        <w:ind w:firstLine="708"/>
        <w:jc w:val="both"/>
      </w:pPr>
      <w:r w:rsidRPr="001F1C6B">
        <w:t xml:space="preserve">Особенностью географического положения города и области является приграничное положение с Украиной и Белоруссией. Брянская область граничит с Калужской, Смоленской, Орловской, Курской, Сумской (Украина), Гомельской (Белоруссия) и Могилевской (Белоруссия) областями. </w:t>
      </w:r>
    </w:p>
    <w:p w:rsidR="005E5A2D" w:rsidRPr="001F1C6B" w:rsidRDefault="005E5A2D" w:rsidP="005E5A2D">
      <w:pPr>
        <w:ind w:firstLine="708"/>
        <w:jc w:val="both"/>
      </w:pPr>
      <w:r w:rsidRPr="001F1C6B">
        <w:t>Расстояние от г.</w:t>
      </w:r>
      <w:r w:rsidR="00E30C9F" w:rsidRPr="001F1C6B">
        <w:t xml:space="preserve"> </w:t>
      </w:r>
      <w:r w:rsidRPr="001F1C6B">
        <w:t xml:space="preserve">Клинцы до Москвы — </w:t>
      </w:r>
      <w:smartTag w:uri="urn:schemas-microsoft-com:office:smarttags" w:element="metricconverter">
        <w:smartTagPr>
          <w:attr w:name="ProductID" w:val="556 км"/>
        </w:smartTagPr>
        <w:r w:rsidRPr="001F1C6B">
          <w:t>556 км</w:t>
        </w:r>
      </w:smartTag>
      <w:r w:rsidRPr="001F1C6B">
        <w:t xml:space="preserve">, до Гомеля — </w:t>
      </w:r>
      <w:smartTag w:uri="urn:schemas-microsoft-com:office:smarttags" w:element="metricconverter">
        <w:smartTagPr>
          <w:attr w:name="ProductID" w:val="112 км"/>
        </w:smartTagPr>
        <w:r w:rsidRPr="001F1C6B">
          <w:t>112 км</w:t>
        </w:r>
      </w:smartTag>
      <w:r w:rsidRPr="001F1C6B">
        <w:t xml:space="preserve">, до Минска — </w:t>
      </w:r>
      <w:smartTag w:uri="urn:schemas-microsoft-com:office:smarttags" w:element="metricconverter">
        <w:smartTagPr>
          <w:attr w:name="ProductID" w:val="414 км"/>
        </w:smartTagPr>
        <w:r w:rsidRPr="001F1C6B">
          <w:t>414 км</w:t>
        </w:r>
      </w:smartTag>
      <w:r w:rsidRPr="001F1C6B">
        <w:t xml:space="preserve">, до Киева — </w:t>
      </w:r>
      <w:smartTag w:uri="urn:schemas-microsoft-com:office:smarttags" w:element="metricconverter">
        <w:smartTagPr>
          <w:attr w:name="ProductID" w:val="337 км"/>
        </w:smartTagPr>
        <w:r w:rsidRPr="001F1C6B">
          <w:t>337 км</w:t>
        </w:r>
      </w:smartTag>
      <w:r w:rsidRPr="001F1C6B">
        <w:t xml:space="preserve">, до Чернигова — </w:t>
      </w:r>
      <w:smartTag w:uri="urn:schemas-microsoft-com:office:smarttags" w:element="metricconverter">
        <w:smartTagPr>
          <w:attr w:name="ProductID" w:val="195 км"/>
        </w:smartTagPr>
        <w:r w:rsidRPr="001F1C6B">
          <w:t>195 км</w:t>
        </w:r>
      </w:smartTag>
      <w:r w:rsidRPr="001F1C6B">
        <w:t>.</w:t>
      </w:r>
    </w:p>
    <w:p w:rsidR="00813257" w:rsidRPr="001F1C6B" w:rsidRDefault="00813257" w:rsidP="00813257">
      <w:pPr>
        <w:ind w:firstLine="708"/>
        <w:jc w:val="both"/>
      </w:pPr>
      <w:r w:rsidRPr="001F1C6B">
        <w:t xml:space="preserve">Город расположен в пределах Приднепровской низменности (на восточной окраине Полесской низменности) у северо-западных отрогов Среднерусской возвышенности. </w:t>
      </w:r>
    </w:p>
    <w:p w:rsidR="00813257" w:rsidRPr="001F1C6B" w:rsidRDefault="00813257" w:rsidP="00813257">
      <w:pPr>
        <w:ind w:firstLine="708"/>
        <w:jc w:val="both"/>
      </w:pPr>
      <w:r w:rsidRPr="001F1C6B">
        <w:t>Река Московка (Город расположен на реке </w:t>
      </w:r>
      <w:hyperlink r:id="rId14" w:tooltip="Московка (приток Туросны) (страница отсутствует)" w:history="1">
        <w:r w:rsidRPr="001F1C6B">
          <w:t>Московке (Туросна Картавая)</w:t>
        </w:r>
      </w:hyperlink>
      <w:r w:rsidRPr="001F1C6B">
        <w:t>, приток реки </w:t>
      </w:r>
      <w:hyperlink r:id="rId15" w:tooltip="Туросна (река) (страница отсутствует)" w:history="1">
        <w:r w:rsidRPr="001F1C6B">
          <w:t>Туросны</w:t>
        </w:r>
      </w:hyperlink>
      <w:r w:rsidRPr="001F1C6B">
        <w:t> бассейна </w:t>
      </w:r>
      <w:hyperlink r:id="rId16" w:tooltip="Днепр (река)" w:history="1">
        <w:r w:rsidRPr="001F1C6B">
          <w:t>Днепра</w:t>
        </w:r>
      </w:hyperlink>
      <w:r w:rsidRPr="001F1C6B">
        <w:t>)  делит современный город на две неравные части.</w:t>
      </w:r>
    </w:p>
    <w:p w:rsidR="005E5A2D" w:rsidRPr="001F1C6B" w:rsidRDefault="005E5A2D" w:rsidP="005E5A2D">
      <w:pPr>
        <w:ind w:firstLine="708"/>
        <w:jc w:val="both"/>
      </w:pPr>
      <w:r w:rsidRPr="001F1C6B">
        <w:t xml:space="preserve">Благодаря выгодному географическому положению, </w:t>
      </w:r>
      <w:r w:rsidR="00A44F5F" w:rsidRPr="001F1C6B">
        <w:t xml:space="preserve">г. </w:t>
      </w:r>
      <w:r w:rsidRPr="001F1C6B">
        <w:t>Клинцы стал крупным промышленным центром еще в 19 веке.</w:t>
      </w:r>
    </w:p>
    <w:p w:rsidR="00813257" w:rsidRPr="001F1C6B" w:rsidRDefault="005E5A2D" w:rsidP="005E5A2D">
      <w:pPr>
        <w:ind w:firstLine="708"/>
        <w:jc w:val="both"/>
      </w:pPr>
      <w:r w:rsidRPr="001F1C6B">
        <w:t xml:space="preserve">По численности населения, промышленному потенциалу и социально-экономическому развитию МО г. Клинцы является вторым по значимости городом Брянской области. </w:t>
      </w:r>
    </w:p>
    <w:p w:rsidR="005E5A2D" w:rsidRPr="001F1C6B" w:rsidRDefault="005E5A2D" w:rsidP="005E5A2D">
      <w:pPr>
        <w:ind w:firstLine="708"/>
        <w:jc w:val="both"/>
      </w:pPr>
      <w:r w:rsidRPr="001F1C6B">
        <w:t>Численность населения г. Клинцы на 01.20</w:t>
      </w:r>
      <w:r w:rsidR="00A35D06" w:rsidRPr="001F1C6B">
        <w:t>17</w:t>
      </w:r>
      <w:r w:rsidRPr="001F1C6B">
        <w:t xml:space="preserve"> г. </w:t>
      </w:r>
      <w:r w:rsidR="00813257" w:rsidRPr="001F1C6B">
        <w:t>порядка 70</w:t>
      </w:r>
      <w:r w:rsidRPr="001F1C6B">
        <w:t xml:space="preserve"> тыс. чел. </w:t>
      </w:r>
    </w:p>
    <w:p w:rsidR="005035B0" w:rsidRPr="001F1C6B" w:rsidRDefault="005035B0" w:rsidP="005035B0">
      <w:pPr>
        <w:ind w:firstLine="708"/>
        <w:jc w:val="both"/>
      </w:pPr>
      <w:r w:rsidRPr="001F1C6B">
        <w:t>В соответствии с Законом Брянкой области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от 9 марта 2005 года № 3-З (с изменениями на 1 августа 2017 года) муниципальное образование «город Клинцы Брянской области» наделено статусом городского округа, в состав которого входят населенные пункты: административный центр г. Клинцы, с. Ардонь, с. Займище.</w:t>
      </w:r>
    </w:p>
    <w:p w:rsidR="005E5A2D" w:rsidRPr="001F1C6B" w:rsidRDefault="005035B0" w:rsidP="005E5A2D">
      <w:pPr>
        <w:ind w:firstLine="708"/>
        <w:jc w:val="both"/>
      </w:pPr>
      <w:r w:rsidRPr="001F1C6B">
        <w:t xml:space="preserve">МО г. </w:t>
      </w:r>
      <w:r w:rsidR="00905C70" w:rsidRPr="001F1C6B">
        <w:t>Клинцы –</w:t>
      </w:r>
      <w:r w:rsidR="005E5A2D" w:rsidRPr="001F1C6B">
        <w:t xml:space="preserve"> крупный внутриобластн</w:t>
      </w:r>
      <w:r w:rsidR="00E30C9F" w:rsidRPr="001F1C6B">
        <w:t>о</w:t>
      </w:r>
      <w:r w:rsidR="005E5A2D" w:rsidRPr="001F1C6B">
        <w:t>й промышленный центр в западной части области и центр межселенного обслуживания (с концентрацией объектов социальной инф</w:t>
      </w:r>
      <w:r w:rsidR="00905C70" w:rsidRPr="001F1C6B">
        <w:t>раструктуры областного значения</w:t>
      </w:r>
      <w:r w:rsidR="005E5A2D" w:rsidRPr="001F1C6B">
        <w:t>)</w:t>
      </w:r>
      <w:r w:rsidR="00905C70" w:rsidRPr="001F1C6B">
        <w:t>.</w:t>
      </w:r>
      <w:r w:rsidR="005E5A2D" w:rsidRPr="001F1C6B">
        <w:t xml:space="preserve"> </w:t>
      </w:r>
    </w:p>
    <w:p w:rsidR="005035B0" w:rsidRPr="001F1C6B" w:rsidRDefault="005E5A2D" w:rsidP="005035B0">
      <w:pPr>
        <w:ind w:firstLine="708"/>
        <w:jc w:val="both"/>
      </w:pPr>
      <w:r w:rsidRPr="001F1C6B">
        <w:t xml:space="preserve">Основная экономическая  – машиностроение и металлообработка,  легкая и текстильная промышленность. </w:t>
      </w:r>
      <w:r w:rsidR="005035B0" w:rsidRPr="001F1C6B">
        <w:t>Главными градообразующими предприятиями г. Клинцы являются ОАО «Клинцовский автокрановый завод», Клинцовский силикатный завод и др.</w:t>
      </w:r>
    </w:p>
    <w:p w:rsidR="009C66EF" w:rsidRPr="001F1C6B" w:rsidRDefault="009C66EF" w:rsidP="009C66EF">
      <w:pPr>
        <w:ind w:firstLine="708"/>
        <w:jc w:val="both"/>
      </w:pPr>
      <w:r w:rsidRPr="001F1C6B">
        <w:t>В г. Клинцы находятся следующие учебные заведения: индустриально-педагогический колледж, технологический </w:t>
      </w:r>
      <w:hyperlink r:id="rId17" w:tooltip="Техникум" w:history="1">
        <w:r w:rsidRPr="001F1C6B">
          <w:t>техникум</w:t>
        </w:r>
      </w:hyperlink>
      <w:r w:rsidRPr="001F1C6B">
        <w:t>, гимназия, общеобразовательные школы.</w:t>
      </w:r>
    </w:p>
    <w:p w:rsidR="009C66EF" w:rsidRPr="001F1C6B" w:rsidRDefault="009C66EF" w:rsidP="009C66EF">
      <w:pPr>
        <w:ind w:firstLine="708"/>
        <w:jc w:val="both"/>
      </w:pPr>
      <w:r w:rsidRPr="001F1C6B">
        <w:t>В городе действует филиал </w:t>
      </w:r>
      <w:hyperlink r:id="rId18" w:tooltip="Брянский Государственный объединённый краеведческий музей (страница отсутствует)" w:history="1">
        <w:r w:rsidRPr="001F1C6B">
          <w:t>областного краеведческого музея</w:t>
        </w:r>
      </w:hyperlink>
      <w:r w:rsidRPr="001F1C6B">
        <w:t>.</w:t>
      </w:r>
    </w:p>
    <w:p w:rsidR="009C66EF" w:rsidRPr="001F1C6B" w:rsidRDefault="009C66EF" w:rsidP="009C66EF">
      <w:pPr>
        <w:ind w:firstLine="708"/>
        <w:jc w:val="both"/>
      </w:pPr>
      <w:r w:rsidRPr="001F1C6B">
        <w:rPr>
          <w:u w:val="single"/>
        </w:rPr>
        <w:t>Краткая историческая справка.</w:t>
      </w:r>
      <w:r w:rsidRPr="001F1C6B">
        <w:t xml:space="preserve"> </w:t>
      </w:r>
      <w:hyperlink r:id="rId19" w:tooltip="Слобода" w:history="1">
        <w:r w:rsidRPr="001F1C6B">
          <w:t>Слобода</w:t>
        </w:r>
      </w:hyperlink>
      <w:r w:rsidRPr="001F1C6B">
        <w:t> Клинцы была основана в 1707 году крестьянами-</w:t>
      </w:r>
      <w:hyperlink r:id="rId20" w:tooltip="Старообрядцы" w:history="1">
        <w:r w:rsidRPr="001F1C6B">
          <w:t>старообрядцами</w:t>
        </w:r>
      </w:hyperlink>
      <w:r w:rsidRPr="001F1C6B">
        <w:t>.  В 1782 Клинцы становятся </w:t>
      </w:r>
      <w:hyperlink r:id="rId21" w:tooltip="Посад" w:history="1">
        <w:r w:rsidRPr="001F1C6B">
          <w:t>посадом</w:t>
        </w:r>
      </w:hyperlink>
      <w:r w:rsidRPr="001F1C6B">
        <w:t> в составе </w:t>
      </w:r>
      <w:hyperlink r:id="rId22" w:tooltip="Суражский уезд" w:history="1">
        <w:r w:rsidRPr="001F1C6B">
          <w:t>Суражского уезда</w:t>
        </w:r>
      </w:hyperlink>
      <w:r w:rsidRPr="001F1C6B">
        <w:t>. В это же время здесь открывается несколько типографий, издававших преимущественно богослужебные старообрядческие книги. Развитие полиграфии способствовало высокой грамотности населения Клинцов.</w:t>
      </w:r>
    </w:p>
    <w:p w:rsidR="009C66EF" w:rsidRPr="001F1C6B" w:rsidRDefault="009C66EF" w:rsidP="009C66EF">
      <w:pPr>
        <w:ind w:firstLine="708"/>
        <w:jc w:val="both"/>
      </w:pPr>
      <w:r w:rsidRPr="001F1C6B">
        <w:t>С 1830-х годов в Клинцах появляется </w:t>
      </w:r>
      <w:hyperlink r:id="rId23" w:tooltip="Текстильная промышленность" w:history="1">
        <w:r w:rsidRPr="001F1C6B">
          <w:t>текстильное производство</w:t>
        </w:r>
      </w:hyperlink>
      <w:r w:rsidRPr="001F1C6B">
        <w:t>, постепенно ставшее важнейшей отраслью промышленности города. К концу XIX века здесь было сосредоточено более 90 % текстильной промышленности </w:t>
      </w:r>
      <w:hyperlink r:id="rId24" w:tooltip="Черниговская губерния" w:history="1">
        <w:r w:rsidRPr="001F1C6B">
          <w:t>Черниговщины</w:t>
        </w:r>
      </w:hyperlink>
      <w:r w:rsidRPr="001F1C6B">
        <w:t>. Город называли «</w:t>
      </w:r>
      <w:hyperlink r:id="rId25" w:tooltip="Манчестер" w:history="1">
        <w:r w:rsidRPr="001F1C6B">
          <w:t>Манчестером</w:t>
        </w:r>
      </w:hyperlink>
      <w:r w:rsidRPr="001F1C6B">
        <w:t> Черниговской губернии».</w:t>
      </w:r>
    </w:p>
    <w:p w:rsidR="009C66EF" w:rsidRPr="001F1C6B" w:rsidRDefault="009C66EF" w:rsidP="009C66EF">
      <w:pPr>
        <w:ind w:firstLine="708"/>
        <w:jc w:val="both"/>
      </w:pPr>
      <w:r w:rsidRPr="001F1C6B">
        <w:t>Электричество в Клинцах впервые появилось на фабрике И. П. Машковского в 1886 году. В 1900 году посад был электрифицирован, в нём насчитывалось 10 суконных фабрик, 3 чулочных заведения, 11 кожевенных заводов, два чугунолитейных, 1 полотняный, 1 маслобойный, 2 мыловаренных, три кирпичных завода; несколько отделений различных банков, почта, телеграф, аптека и аптекарский склад, три комиссионных конторы, пять церквей: Вознесенская и Троицкая единоверческие, Петропавловская православная, Покрово-Никольская и Преображенская старообрядческие; три синагоги.</w:t>
      </w:r>
    </w:p>
    <w:p w:rsidR="009C66EF" w:rsidRPr="001F1C6B" w:rsidRDefault="009C66EF" w:rsidP="009C66EF">
      <w:pPr>
        <w:ind w:firstLine="708"/>
        <w:jc w:val="both"/>
      </w:pPr>
      <w:r w:rsidRPr="001F1C6B">
        <w:t xml:space="preserve"> За городом находились два старообрядческих монастыря (Красноборский Иоанно-Предтечев монастырь, или «Полоса», и Николо-Пустынский монастырь. В 1916 году в Клинцах начинает выходить своя «Клинцовская газета».</w:t>
      </w:r>
    </w:p>
    <w:p w:rsidR="009C66EF" w:rsidRPr="001F1C6B" w:rsidRDefault="009C66EF" w:rsidP="009C66EF">
      <w:pPr>
        <w:ind w:firstLine="708"/>
        <w:jc w:val="both"/>
      </w:pPr>
      <w:r w:rsidRPr="001F1C6B">
        <w:t>В 1925 году Клинцы получают статус города. С 14 января 1929 года город Клинцы входил в состав </w:t>
      </w:r>
      <w:hyperlink r:id="rId26" w:tooltip="Западная область (1929—1937)" w:history="1">
        <w:r w:rsidRPr="001F1C6B">
          <w:t>Западной области</w:t>
        </w:r>
      </w:hyperlink>
      <w:r w:rsidRPr="001F1C6B">
        <w:t xml:space="preserve"> РСФСР, где был центром </w:t>
      </w:r>
      <w:hyperlink r:id="rId27" w:tooltip="Клинцовский округ" w:history="1">
        <w:r w:rsidRPr="001F1C6B">
          <w:t>Клинцовского округа</w:t>
        </w:r>
      </w:hyperlink>
      <w:r w:rsidRPr="001F1C6B">
        <w:t> и </w:t>
      </w:r>
      <w:hyperlink r:id="rId28" w:tooltip="Клинцовский район" w:history="1">
        <w:r w:rsidRPr="001F1C6B">
          <w:t>Клинцовского района</w:t>
        </w:r>
      </w:hyperlink>
      <w:r w:rsidRPr="001F1C6B">
        <w:t>. С 1936 года Клинцы — город областного подчинения. С 19 октября 1937 года город Клинцы входил в </w:t>
      </w:r>
      <w:hyperlink r:id="rId29" w:tooltip="Орловская область" w:history="1">
        <w:r w:rsidRPr="001F1C6B">
          <w:t>Орловскую область</w:t>
        </w:r>
      </w:hyperlink>
      <w:r w:rsidRPr="001F1C6B">
        <w:t>, а с 5 июля 1944 года находится в составе Брянской области.</w:t>
      </w:r>
    </w:p>
    <w:p w:rsidR="009C66EF" w:rsidRPr="001F1C6B" w:rsidRDefault="009C66EF" w:rsidP="009C66EF">
      <w:pPr>
        <w:ind w:firstLine="708"/>
        <w:jc w:val="both"/>
      </w:pPr>
      <w:r w:rsidRPr="001F1C6B">
        <w:t>Во время </w:t>
      </w:r>
      <w:hyperlink r:id="rId30" w:tooltip="Великая Отечественная война" w:history="1">
        <w:r w:rsidRPr="001F1C6B">
          <w:t>Великой Отечественной войны</w:t>
        </w:r>
      </w:hyperlink>
      <w:r w:rsidRPr="001F1C6B">
        <w:t> город был оккупирован немецко-фашистскими войсками с 20 августа 1941 по 25 сентября 1943 года.</w:t>
      </w:r>
    </w:p>
    <w:p w:rsidR="009C66EF" w:rsidRPr="001F1C6B" w:rsidRDefault="009C66EF" w:rsidP="009C66EF">
      <w:pPr>
        <w:ind w:firstLine="708"/>
        <w:jc w:val="both"/>
      </w:pPr>
      <w:r w:rsidRPr="001F1C6B">
        <w:t>За годы советской власти, особенно в послевоенный период, Клинцы превратились в современный промышленный город с рядом крупных промышленных предприятий (тонкосуконное производство,  кожобъединение, автокрановый завод, завод телефонной аппаратуры и др. с численностью работающих 16 тыс.человек), становится центром легкой промышленности области.</w:t>
      </w:r>
    </w:p>
    <w:p w:rsidR="009C66EF" w:rsidRPr="001F1C6B" w:rsidRDefault="009C66EF" w:rsidP="009C66EF">
      <w:pPr>
        <w:ind w:firstLine="708"/>
        <w:jc w:val="both"/>
      </w:pPr>
      <w:r w:rsidRPr="001F1C6B">
        <w:t>В 1986 году территория Клинцов и Клинцовского района пострадала от радиоактивного загрязнения в результате Чернобыльской аварии.</w:t>
      </w:r>
    </w:p>
    <w:p w:rsidR="009C66EF" w:rsidRPr="001F1C6B" w:rsidRDefault="009C66EF" w:rsidP="009C66EF">
      <w:pPr>
        <w:ind w:firstLine="708"/>
        <w:jc w:val="both"/>
      </w:pPr>
      <w:r w:rsidRPr="001F1C6B">
        <w:t>В год трёхсотлетия со дня основания (2007) на предполагаемом месте зарождения слободы установлен памятник в виде колокола с изображением семьи основателя города.</w:t>
      </w:r>
    </w:p>
    <w:p w:rsidR="005E5A2D" w:rsidRPr="001F1C6B" w:rsidRDefault="005E5A2D" w:rsidP="00813257">
      <w:pPr>
        <w:ind w:firstLine="708"/>
        <w:jc w:val="both"/>
        <w:rPr>
          <w:color w:val="0070C0"/>
        </w:rPr>
      </w:pPr>
    </w:p>
    <w:p w:rsidR="004E17A4" w:rsidRPr="001F1C6B" w:rsidRDefault="00D514A1" w:rsidP="00590D01">
      <w:pPr>
        <w:pStyle w:val="20"/>
        <w:numPr>
          <w:ilvl w:val="1"/>
          <w:numId w:val="3"/>
        </w:numPr>
        <w:tabs>
          <w:tab w:val="left" w:pos="1134"/>
          <w:tab w:val="left" w:pos="1276"/>
        </w:tabs>
        <w:spacing w:before="0" w:after="0"/>
        <w:jc w:val="center"/>
        <w:rPr>
          <w:rFonts w:ascii="Times New Roman" w:hAnsi="Times New Roman"/>
          <w:i w:val="0"/>
        </w:rPr>
      </w:pPr>
      <w:bookmarkStart w:id="15" w:name="_Toc508653618"/>
      <w:bookmarkEnd w:id="12"/>
      <w:r w:rsidRPr="001F1C6B">
        <w:rPr>
          <w:rFonts w:ascii="Times New Roman" w:hAnsi="Times New Roman"/>
          <w:i w:val="0"/>
        </w:rPr>
        <w:t>Сведения о планах и программах комплексного социально-экономического развития муниципального образования</w:t>
      </w:r>
      <w:bookmarkEnd w:id="15"/>
    </w:p>
    <w:p w:rsidR="00DB78D9" w:rsidRPr="001F1C6B" w:rsidRDefault="00DB78D9" w:rsidP="00DB78D9">
      <w:pPr>
        <w:ind w:firstLine="708"/>
        <w:jc w:val="both"/>
      </w:pPr>
      <w:r w:rsidRPr="001F1C6B">
        <w:t xml:space="preserve">Комплексная программа и стратегия социально-экономического развития городского округа </w:t>
      </w:r>
      <w:r w:rsidR="002B6256" w:rsidRPr="001F1C6B">
        <w:t xml:space="preserve">«город Клинцы Брянской области» </w:t>
      </w:r>
      <w:r w:rsidRPr="001F1C6B">
        <w:t xml:space="preserve">не разрабатывалась. </w:t>
      </w:r>
    </w:p>
    <w:p w:rsidR="005A238D" w:rsidRPr="001F1C6B" w:rsidRDefault="005A238D" w:rsidP="005A238D">
      <w:pPr>
        <w:autoSpaceDE w:val="0"/>
        <w:autoSpaceDN w:val="0"/>
        <w:adjustRightInd w:val="0"/>
        <w:ind w:firstLine="708"/>
        <w:jc w:val="both"/>
      </w:pPr>
      <w:r w:rsidRPr="001F1C6B">
        <w:t>В городском округе «город Клинцы Брянской области» реализовываются следующие муниципальные программы:</w:t>
      </w:r>
    </w:p>
    <w:p w:rsidR="005A238D" w:rsidRPr="001F1C6B" w:rsidRDefault="005A238D" w:rsidP="00E30C9F">
      <w:pPr>
        <w:pStyle w:val="affe"/>
        <w:numPr>
          <w:ilvl w:val="0"/>
          <w:numId w:val="40"/>
        </w:numPr>
        <w:autoSpaceDE w:val="0"/>
        <w:autoSpaceDN w:val="0"/>
        <w:adjustRightInd w:val="0"/>
        <w:spacing w:after="0" w:line="240" w:lineRule="auto"/>
        <w:contextualSpacing w:val="0"/>
        <w:jc w:val="both"/>
        <w:rPr>
          <w:rFonts w:ascii="Times New Roman" w:eastAsia="Times New Roman" w:hAnsi="Times New Roman"/>
          <w:sz w:val="24"/>
          <w:szCs w:val="24"/>
        </w:rPr>
      </w:pPr>
      <w:r w:rsidRPr="001F1C6B">
        <w:rPr>
          <w:rFonts w:ascii="Times New Roman" w:eastAsia="Times New Roman" w:hAnsi="Times New Roman"/>
          <w:sz w:val="24"/>
          <w:szCs w:val="24"/>
        </w:rPr>
        <w:t>«Реализация полномочий исполнительного органа местного самоуправления городского округа «город Клинцы Брянской области» (2015-2020 годы)», утвержденная Постановлением Клинцовской городской администрации от 25.11.2014 № 3394;</w:t>
      </w:r>
    </w:p>
    <w:p w:rsidR="005A238D" w:rsidRPr="001F1C6B" w:rsidRDefault="005A238D" w:rsidP="00E30C9F">
      <w:pPr>
        <w:pStyle w:val="affe"/>
        <w:numPr>
          <w:ilvl w:val="0"/>
          <w:numId w:val="40"/>
        </w:numPr>
        <w:autoSpaceDE w:val="0"/>
        <w:autoSpaceDN w:val="0"/>
        <w:adjustRightInd w:val="0"/>
        <w:spacing w:after="0" w:line="240" w:lineRule="auto"/>
        <w:contextualSpacing w:val="0"/>
        <w:jc w:val="both"/>
        <w:rPr>
          <w:rFonts w:ascii="Times New Roman" w:eastAsia="Times New Roman" w:hAnsi="Times New Roman"/>
          <w:sz w:val="24"/>
          <w:szCs w:val="24"/>
        </w:rPr>
      </w:pPr>
      <w:r w:rsidRPr="001F1C6B">
        <w:rPr>
          <w:rFonts w:ascii="Times New Roman" w:eastAsia="Times New Roman" w:hAnsi="Times New Roman"/>
          <w:sz w:val="24"/>
          <w:szCs w:val="24"/>
        </w:rPr>
        <w:t>«Управление муниципальной собственностью городского округа «город Клинцы Брянской области» на 2015-2020 годы»;</w:t>
      </w:r>
    </w:p>
    <w:p w:rsidR="005A238D" w:rsidRPr="001F1C6B" w:rsidRDefault="005A238D" w:rsidP="00E30C9F">
      <w:pPr>
        <w:pStyle w:val="affe"/>
        <w:numPr>
          <w:ilvl w:val="0"/>
          <w:numId w:val="40"/>
        </w:numPr>
        <w:autoSpaceDE w:val="0"/>
        <w:autoSpaceDN w:val="0"/>
        <w:adjustRightInd w:val="0"/>
        <w:spacing w:after="0" w:line="240" w:lineRule="auto"/>
        <w:contextualSpacing w:val="0"/>
        <w:jc w:val="both"/>
        <w:rPr>
          <w:rFonts w:ascii="Times New Roman" w:eastAsia="Times New Roman" w:hAnsi="Times New Roman"/>
          <w:sz w:val="24"/>
          <w:szCs w:val="24"/>
        </w:rPr>
      </w:pPr>
      <w:r w:rsidRPr="001F1C6B">
        <w:rPr>
          <w:rFonts w:ascii="Times New Roman" w:eastAsia="Times New Roman" w:hAnsi="Times New Roman"/>
          <w:sz w:val="24"/>
          <w:szCs w:val="24"/>
        </w:rPr>
        <w:t>«Управление муниципальными финансами городского округа «город Клинцы Брянской области» (2015-2020 годы)»;</w:t>
      </w:r>
    </w:p>
    <w:p w:rsidR="005A238D" w:rsidRPr="001F1C6B" w:rsidRDefault="005A238D" w:rsidP="00E30C9F">
      <w:pPr>
        <w:pStyle w:val="affe"/>
        <w:numPr>
          <w:ilvl w:val="0"/>
          <w:numId w:val="40"/>
        </w:numPr>
        <w:autoSpaceDE w:val="0"/>
        <w:autoSpaceDN w:val="0"/>
        <w:adjustRightInd w:val="0"/>
        <w:spacing w:after="0" w:line="240" w:lineRule="auto"/>
        <w:contextualSpacing w:val="0"/>
        <w:jc w:val="both"/>
        <w:rPr>
          <w:rFonts w:ascii="Times New Roman" w:eastAsia="Times New Roman" w:hAnsi="Times New Roman"/>
          <w:sz w:val="24"/>
          <w:szCs w:val="24"/>
        </w:rPr>
      </w:pPr>
      <w:r w:rsidRPr="001F1C6B">
        <w:rPr>
          <w:rFonts w:ascii="Times New Roman" w:eastAsia="Times New Roman" w:hAnsi="Times New Roman"/>
          <w:sz w:val="24"/>
          <w:szCs w:val="24"/>
        </w:rPr>
        <w:t>«Реализация полномочий в сфере жилищной политики городского округа «город Клинцы Брянской области» (2016-2020 годы)»;</w:t>
      </w:r>
    </w:p>
    <w:p w:rsidR="005A238D" w:rsidRPr="001F1C6B" w:rsidRDefault="005A238D" w:rsidP="00E30C9F">
      <w:pPr>
        <w:pStyle w:val="affe"/>
        <w:numPr>
          <w:ilvl w:val="0"/>
          <w:numId w:val="40"/>
        </w:numPr>
        <w:autoSpaceDE w:val="0"/>
        <w:autoSpaceDN w:val="0"/>
        <w:adjustRightInd w:val="0"/>
        <w:spacing w:after="0" w:line="240" w:lineRule="auto"/>
        <w:contextualSpacing w:val="0"/>
        <w:jc w:val="both"/>
        <w:rPr>
          <w:rFonts w:ascii="Times New Roman" w:eastAsia="Times New Roman" w:hAnsi="Times New Roman"/>
          <w:sz w:val="24"/>
          <w:szCs w:val="24"/>
        </w:rPr>
      </w:pPr>
      <w:r w:rsidRPr="001F1C6B">
        <w:rPr>
          <w:rFonts w:ascii="Times New Roman" w:eastAsia="Times New Roman" w:hAnsi="Times New Roman"/>
          <w:sz w:val="24"/>
          <w:szCs w:val="24"/>
        </w:rPr>
        <w:t>«Совершенствование системы образования г. Клинцы (2015-2020 годы)», утвержденная Постановлением Клинцовской городской администрации от 28.11.2014 № 3471;</w:t>
      </w:r>
    </w:p>
    <w:p w:rsidR="005A238D" w:rsidRPr="001F1C6B" w:rsidRDefault="005A238D" w:rsidP="00E30C9F">
      <w:pPr>
        <w:pStyle w:val="affe"/>
        <w:numPr>
          <w:ilvl w:val="0"/>
          <w:numId w:val="40"/>
        </w:numPr>
        <w:autoSpaceDE w:val="0"/>
        <w:autoSpaceDN w:val="0"/>
        <w:adjustRightInd w:val="0"/>
        <w:spacing w:after="0" w:line="240" w:lineRule="auto"/>
        <w:contextualSpacing w:val="0"/>
        <w:jc w:val="both"/>
        <w:rPr>
          <w:rFonts w:ascii="Times New Roman" w:eastAsia="Times New Roman" w:hAnsi="Times New Roman"/>
          <w:sz w:val="24"/>
          <w:szCs w:val="24"/>
        </w:rPr>
      </w:pPr>
      <w:r w:rsidRPr="001F1C6B">
        <w:rPr>
          <w:rFonts w:ascii="Times New Roman" w:eastAsia="Times New Roman" w:hAnsi="Times New Roman"/>
          <w:sz w:val="24"/>
          <w:szCs w:val="24"/>
        </w:rPr>
        <w:t xml:space="preserve">«Развитие топливно-энергетического комплекса, жилищно-коммунального и дорожного хозяйства городского округа «город Клинцы Брянской области» (2016-2020 годы)» утвержденная постановлением Клинцовской городской администрации от </w:t>
      </w:r>
      <w:r w:rsidR="0096297D" w:rsidRPr="001F1C6B">
        <w:rPr>
          <w:rFonts w:ascii="Times New Roman" w:eastAsia="Times New Roman" w:hAnsi="Times New Roman"/>
          <w:sz w:val="24"/>
          <w:szCs w:val="24"/>
        </w:rPr>
        <w:t>03.02.</w:t>
      </w:r>
      <w:r w:rsidRPr="001F1C6B">
        <w:rPr>
          <w:rFonts w:ascii="Times New Roman" w:eastAsia="Times New Roman" w:hAnsi="Times New Roman"/>
          <w:sz w:val="24"/>
          <w:szCs w:val="24"/>
        </w:rPr>
        <w:t>2016 № 211.</w:t>
      </w:r>
    </w:p>
    <w:p w:rsidR="00DB78D9" w:rsidRPr="001F1C6B" w:rsidRDefault="0044722A" w:rsidP="00DB78D9">
      <w:pPr>
        <w:ind w:firstLine="708"/>
        <w:jc w:val="both"/>
      </w:pPr>
      <w:r w:rsidRPr="001F1C6B">
        <w:t>Также р</w:t>
      </w:r>
      <w:r w:rsidR="000C0B03" w:rsidRPr="001F1C6B">
        <w:t>еализуются</w:t>
      </w:r>
      <w:r w:rsidR="00DB78D9" w:rsidRPr="001F1C6B">
        <w:t xml:space="preserve"> областные программы комплексного социально-экономического развития:</w:t>
      </w:r>
    </w:p>
    <w:p w:rsidR="00DB78D9" w:rsidRPr="001F1C6B" w:rsidRDefault="00DB78D9" w:rsidP="00E30C9F">
      <w:pPr>
        <w:pStyle w:val="affe"/>
        <w:numPr>
          <w:ilvl w:val="0"/>
          <w:numId w:val="41"/>
        </w:numPr>
        <w:jc w:val="both"/>
        <w:rPr>
          <w:rFonts w:ascii="Times New Roman" w:hAnsi="Times New Roman"/>
          <w:sz w:val="24"/>
          <w:szCs w:val="24"/>
        </w:rPr>
      </w:pPr>
      <w:r w:rsidRPr="001F1C6B">
        <w:rPr>
          <w:rFonts w:ascii="Times New Roman" w:hAnsi="Times New Roman"/>
          <w:sz w:val="24"/>
          <w:szCs w:val="24"/>
        </w:rPr>
        <w:t xml:space="preserve">"Стратегия социально-экономического развития Брянской области до 2025 года", утвержденная Постановлением Администрации Брянской области от 20.06.2008 № 604. </w:t>
      </w:r>
    </w:p>
    <w:p w:rsidR="00DB78D9" w:rsidRPr="001F1C6B" w:rsidRDefault="00DB78D9" w:rsidP="00E30C9F">
      <w:pPr>
        <w:pStyle w:val="affe"/>
        <w:numPr>
          <w:ilvl w:val="0"/>
          <w:numId w:val="41"/>
        </w:numPr>
        <w:jc w:val="both"/>
        <w:rPr>
          <w:rFonts w:ascii="Times New Roman" w:hAnsi="Times New Roman"/>
          <w:sz w:val="24"/>
          <w:szCs w:val="24"/>
        </w:rPr>
      </w:pPr>
      <w:r w:rsidRPr="001F1C6B">
        <w:rPr>
          <w:rFonts w:ascii="Times New Roman" w:hAnsi="Times New Roman"/>
          <w:sz w:val="24"/>
          <w:szCs w:val="24"/>
        </w:rPr>
        <w:t>"Государственная программа "Экономическое развитие, инвестиционная политика и инновационная экономика Брянской области" (2014 - 2020 годы)", утвержденная Постановлением Правительства Брянской области от 30.12.2013 N 769-п.</w:t>
      </w:r>
    </w:p>
    <w:p w:rsidR="00DB78D9" w:rsidRPr="001F1C6B" w:rsidRDefault="00DB78D9" w:rsidP="00DB78D9">
      <w:pPr>
        <w:ind w:firstLine="708"/>
        <w:jc w:val="both"/>
      </w:pPr>
    </w:p>
    <w:p w:rsidR="004E17A4" w:rsidRPr="001F1C6B" w:rsidRDefault="004E17A4" w:rsidP="002E43E5">
      <w:pPr>
        <w:pStyle w:val="20"/>
        <w:spacing w:before="0" w:after="0"/>
        <w:jc w:val="center"/>
        <w:rPr>
          <w:rFonts w:ascii="Times New Roman" w:hAnsi="Times New Roman"/>
          <w:i w:val="0"/>
        </w:rPr>
      </w:pPr>
      <w:bookmarkStart w:id="16" w:name="_Toc467860853"/>
      <w:bookmarkStart w:id="17" w:name="_Toc468207649"/>
      <w:bookmarkStart w:id="18" w:name="_Toc508653619"/>
      <w:r w:rsidRPr="001F1C6B">
        <w:rPr>
          <w:rFonts w:ascii="Times New Roman" w:hAnsi="Times New Roman"/>
          <w:i w:val="0"/>
        </w:rPr>
        <w:t>2.3.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bookmarkEnd w:id="16"/>
      <w:bookmarkEnd w:id="17"/>
      <w:bookmarkEnd w:id="18"/>
    </w:p>
    <w:p w:rsidR="004E17A4" w:rsidRPr="001F1C6B" w:rsidRDefault="004E17A4" w:rsidP="002E43E5">
      <w:pPr>
        <w:pStyle w:val="ae"/>
        <w:widowControl w:val="0"/>
        <w:spacing w:before="0" w:after="0"/>
        <w:ind w:firstLine="709"/>
      </w:pPr>
    </w:p>
    <w:p w:rsidR="004E17A4" w:rsidRPr="001F1C6B" w:rsidRDefault="00D5642B" w:rsidP="002E43E5">
      <w:pPr>
        <w:pStyle w:val="ConsPlusNormal1"/>
        <w:ind w:firstLine="567"/>
        <w:jc w:val="both"/>
        <w:rPr>
          <w:rFonts w:ascii="Times New Roman" w:hAnsi="Times New Roman" w:cs="Times New Roman"/>
          <w:sz w:val="24"/>
          <w:szCs w:val="24"/>
        </w:rPr>
      </w:pPr>
      <w:r w:rsidRPr="001F1C6B">
        <w:rPr>
          <w:rFonts w:ascii="Times New Roman" w:hAnsi="Times New Roman" w:cs="Times New Roman"/>
          <w:sz w:val="24"/>
          <w:szCs w:val="24"/>
        </w:rPr>
        <w:t>Схема</w:t>
      </w:r>
      <w:r w:rsidR="004E17A4" w:rsidRPr="001F1C6B">
        <w:rPr>
          <w:rFonts w:ascii="Times New Roman" w:hAnsi="Times New Roman" w:cs="Times New Roman"/>
          <w:sz w:val="24"/>
          <w:szCs w:val="24"/>
        </w:rPr>
        <w:t xml:space="preserve"> территориального планирования Российской Федерации утвержден</w:t>
      </w:r>
      <w:r w:rsidR="007C7735" w:rsidRPr="001F1C6B">
        <w:rPr>
          <w:rFonts w:ascii="Times New Roman" w:hAnsi="Times New Roman" w:cs="Times New Roman"/>
          <w:sz w:val="24"/>
          <w:szCs w:val="24"/>
        </w:rPr>
        <w:t>а</w:t>
      </w:r>
      <w:r w:rsidR="004E17A4" w:rsidRPr="001F1C6B">
        <w:rPr>
          <w:rFonts w:ascii="Times New Roman" w:hAnsi="Times New Roman" w:cs="Times New Roman"/>
          <w:sz w:val="24"/>
          <w:szCs w:val="24"/>
        </w:rPr>
        <w:t xml:space="preserve"> следующими нормативно-правовыми актами:</w:t>
      </w:r>
    </w:p>
    <w:p w:rsidR="004E17A4" w:rsidRPr="001F1C6B" w:rsidRDefault="007C7735" w:rsidP="002E43E5">
      <w:pPr>
        <w:pStyle w:val="ConsPlusNormal1"/>
        <w:ind w:firstLine="567"/>
        <w:jc w:val="both"/>
        <w:rPr>
          <w:rFonts w:ascii="Times New Roman" w:hAnsi="Times New Roman" w:cs="Times New Roman"/>
          <w:sz w:val="24"/>
          <w:szCs w:val="24"/>
        </w:rPr>
      </w:pPr>
      <w:r w:rsidRPr="001F1C6B">
        <w:rPr>
          <w:rFonts w:ascii="Times New Roman" w:hAnsi="Times New Roman" w:cs="Times New Roman"/>
          <w:sz w:val="24"/>
          <w:szCs w:val="24"/>
        </w:rPr>
        <w:t>- р</w:t>
      </w:r>
      <w:r w:rsidR="004E17A4" w:rsidRPr="001F1C6B">
        <w:rPr>
          <w:rFonts w:ascii="Times New Roman" w:hAnsi="Times New Roman" w:cs="Times New Roman"/>
          <w:sz w:val="24"/>
          <w:szCs w:val="24"/>
        </w:rPr>
        <w:t>аспоряжение Правительства Российской</w:t>
      </w:r>
      <w:r w:rsidR="00E32DE5" w:rsidRPr="001F1C6B">
        <w:rPr>
          <w:rFonts w:ascii="Times New Roman" w:hAnsi="Times New Roman" w:cs="Times New Roman"/>
          <w:sz w:val="24"/>
          <w:szCs w:val="24"/>
        </w:rPr>
        <w:t xml:space="preserve"> Федерации от 26 февраля 2013 года</w:t>
      </w:r>
      <w:r w:rsidR="004E17A4" w:rsidRPr="001F1C6B">
        <w:rPr>
          <w:rFonts w:ascii="Times New Roman" w:hAnsi="Times New Roman" w:cs="Times New Roman"/>
          <w:sz w:val="24"/>
          <w:szCs w:val="24"/>
        </w:rPr>
        <w:t xml:space="preserve"> № 247-р «Об утверждении схемы территориального планирования Российской Федерации в области высшего профессионального образования»;</w:t>
      </w:r>
    </w:p>
    <w:p w:rsidR="004E17A4" w:rsidRPr="001F1C6B" w:rsidRDefault="007C7735" w:rsidP="002E43E5">
      <w:pPr>
        <w:pStyle w:val="ConsPlusNormal1"/>
        <w:ind w:firstLine="567"/>
        <w:jc w:val="both"/>
        <w:rPr>
          <w:rFonts w:ascii="Times New Roman" w:hAnsi="Times New Roman" w:cs="Times New Roman"/>
          <w:sz w:val="24"/>
          <w:szCs w:val="24"/>
        </w:rPr>
      </w:pPr>
      <w:r w:rsidRPr="001F1C6B">
        <w:rPr>
          <w:rFonts w:ascii="Times New Roman" w:hAnsi="Times New Roman" w:cs="Times New Roman"/>
          <w:sz w:val="24"/>
          <w:szCs w:val="24"/>
        </w:rPr>
        <w:t>- р</w:t>
      </w:r>
      <w:r w:rsidR="004E17A4" w:rsidRPr="001F1C6B">
        <w:rPr>
          <w:rFonts w:ascii="Times New Roman" w:hAnsi="Times New Roman" w:cs="Times New Roman"/>
          <w:sz w:val="24"/>
          <w:szCs w:val="24"/>
        </w:rPr>
        <w:t>аспоряжение Правительства Российской</w:t>
      </w:r>
      <w:r w:rsidR="00E32DE5" w:rsidRPr="001F1C6B">
        <w:rPr>
          <w:rFonts w:ascii="Times New Roman" w:hAnsi="Times New Roman" w:cs="Times New Roman"/>
          <w:sz w:val="24"/>
          <w:szCs w:val="24"/>
        </w:rPr>
        <w:t xml:space="preserve"> Федерации от 28 декабря 2012 года</w:t>
      </w:r>
      <w:r w:rsidR="004E17A4" w:rsidRPr="001F1C6B">
        <w:rPr>
          <w:rFonts w:ascii="Times New Roman" w:hAnsi="Times New Roman" w:cs="Times New Roman"/>
          <w:sz w:val="24"/>
          <w:szCs w:val="24"/>
        </w:rPr>
        <w:t xml:space="preserve"> № 2607-р «Об утверждении схемы территориального планирования Российской Федерации в области здравоохранения»</w:t>
      </w:r>
      <w:r w:rsidR="00E32DE5"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(с изменениями, утвержденными</w:t>
      </w:r>
      <w:r w:rsidR="007878E5"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распоряжением Правительства Российской Федерации от 23</w:t>
      </w:r>
      <w:r w:rsidR="00E32DE5"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ноября 2016 года № 2481-р);</w:t>
      </w:r>
    </w:p>
    <w:p w:rsidR="004E17A4" w:rsidRPr="001F1C6B" w:rsidRDefault="007C7735" w:rsidP="002E43E5">
      <w:pPr>
        <w:pStyle w:val="ConsPlusNormal1"/>
        <w:ind w:firstLine="567"/>
        <w:jc w:val="both"/>
        <w:rPr>
          <w:rFonts w:ascii="Times New Roman" w:hAnsi="Times New Roman" w:cs="Times New Roman"/>
          <w:sz w:val="24"/>
          <w:szCs w:val="24"/>
        </w:rPr>
      </w:pPr>
      <w:r w:rsidRPr="001F1C6B">
        <w:rPr>
          <w:rFonts w:ascii="Times New Roman" w:hAnsi="Times New Roman" w:cs="Times New Roman"/>
          <w:sz w:val="24"/>
          <w:szCs w:val="24"/>
        </w:rPr>
        <w:t>- р</w:t>
      </w:r>
      <w:r w:rsidR="004E17A4" w:rsidRPr="001F1C6B">
        <w:rPr>
          <w:rFonts w:ascii="Times New Roman" w:hAnsi="Times New Roman" w:cs="Times New Roman"/>
          <w:sz w:val="24"/>
          <w:szCs w:val="24"/>
        </w:rPr>
        <w:t>аспоряжение Правите</w:t>
      </w:r>
      <w:r w:rsidR="00E32DE5" w:rsidRPr="001F1C6B">
        <w:rPr>
          <w:rFonts w:ascii="Times New Roman" w:hAnsi="Times New Roman" w:cs="Times New Roman"/>
          <w:sz w:val="24"/>
          <w:szCs w:val="24"/>
        </w:rPr>
        <w:t xml:space="preserve">льства Российской Федерации от </w:t>
      </w:r>
      <w:r w:rsidR="004E17A4" w:rsidRPr="001F1C6B">
        <w:rPr>
          <w:rFonts w:ascii="Times New Roman" w:hAnsi="Times New Roman" w:cs="Times New Roman"/>
          <w:sz w:val="24"/>
          <w:szCs w:val="24"/>
        </w:rPr>
        <w:t>1 августа 2016 г</w:t>
      </w:r>
      <w:r w:rsidR="00E32DE5" w:rsidRPr="001F1C6B">
        <w:rPr>
          <w:rFonts w:ascii="Times New Roman" w:hAnsi="Times New Roman" w:cs="Times New Roman"/>
          <w:sz w:val="24"/>
          <w:szCs w:val="24"/>
        </w:rPr>
        <w:t>ода</w:t>
      </w:r>
      <w:r w:rsidR="004E17A4" w:rsidRPr="001F1C6B">
        <w:rPr>
          <w:rFonts w:ascii="Times New Roman" w:hAnsi="Times New Roman" w:cs="Times New Roman"/>
          <w:sz w:val="24"/>
          <w:szCs w:val="24"/>
        </w:rPr>
        <w:t xml:space="preserve"> № 1634-р «Об утверждении схемы территориального планирования Российской Федерации в области энергетики»</w:t>
      </w:r>
      <w:r w:rsidR="00BA78D6" w:rsidRPr="001F1C6B">
        <w:rPr>
          <w:rFonts w:ascii="Times New Roman" w:hAnsi="Times New Roman" w:cs="Times New Roman"/>
          <w:sz w:val="24"/>
          <w:szCs w:val="24"/>
        </w:rPr>
        <w:t xml:space="preserve"> (с изменениями, утвержденными</w:t>
      </w:r>
      <w:r w:rsidR="007878E5"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распоряжением Правительства Российской Федерации от 1</w:t>
      </w:r>
      <w:r w:rsidR="00E32DE5"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ноября 2016 года № 2325-р)</w:t>
      </w:r>
      <w:r w:rsidR="004E17A4" w:rsidRPr="001F1C6B">
        <w:rPr>
          <w:rFonts w:ascii="Times New Roman" w:hAnsi="Times New Roman" w:cs="Times New Roman"/>
          <w:sz w:val="24"/>
          <w:szCs w:val="24"/>
        </w:rPr>
        <w:t>;</w:t>
      </w:r>
    </w:p>
    <w:p w:rsidR="00E242EA" w:rsidRPr="001F1C6B" w:rsidRDefault="00E242EA" w:rsidP="00E242EA">
      <w:pPr>
        <w:pStyle w:val="ConsPlusNormal1"/>
        <w:ind w:firstLine="567"/>
        <w:jc w:val="both"/>
        <w:rPr>
          <w:rFonts w:ascii="Times New Roman" w:hAnsi="Times New Roman" w:cs="Times New Roman"/>
          <w:sz w:val="24"/>
          <w:szCs w:val="24"/>
        </w:rPr>
      </w:pPr>
      <w:r w:rsidRPr="001F1C6B">
        <w:rPr>
          <w:rFonts w:ascii="Times New Roman" w:hAnsi="Times New Roman" w:cs="Times New Roman"/>
          <w:sz w:val="24"/>
          <w:szCs w:val="24"/>
        </w:rPr>
        <w:t>- распоряжение Правительства Российской Федерации от 6 мая 2015 года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31 января 2017 года № 166-р);</w:t>
      </w:r>
    </w:p>
    <w:p w:rsidR="004E17A4" w:rsidRPr="001F1C6B" w:rsidRDefault="007C7735" w:rsidP="002E43E5">
      <w:pPr>
        <w:pStyle w:val="ConsPlusNormal1"/>
        <w:ind w:firstLine="567"/>
        <w:jc w:val="both"/>
        <w:rPr>
          <w:rFonts w:ascii="Times New Roman" w:hAnsi="Times New Roman" w:cs="Times New Roman"/>
          <w:sz w:val="24"/>
          <w:szCs w:val="24"/>
        </w:rPr>
      </w:pPr>
      <w:r w:rsidRPr="001F1C6B">
        <w:rPr>
          <w:rFonts w:ascii="Times New Roman" w:hAnsi="Times New Roman" w:cs="Times New Roman"/>
          <w:sz w:val="24"/>
          <w:szCs w:val="24"/>
        </w:rPr>
        <w:t>- р</w:t>
      </w:r>
      <w:r w:rsidR="004E17A4" w:rsidRPr="001F1C6B">
        <w:rPr>
          <w:rFonts w:ascii="Times New Roman" w:hAnsi="Times New Roman" w:cs="Times New Roman"/>
          <w:sz w:val="24"/>
          <w:szCs w:val="24"/>
        </w:rPr>
        <w:t>аспоряжение Правительства Российской Федерации от 19 марта 2013 г</w:t>
      </w:r>
      <w:r w:rsidR="00E32DE5" w:rsidRPr="001F1C6B">
        <w:rPr>
          <w:rFonts w:ascii="Times New Roman" w:hAnsi="Times New Roman" w:cs="Times New Roman"/>
          <w:sz w:val="24"/>
          <w:szCs w:val="24"/>
        </w:rPr>
        <w:t>ода</w:t>
      </w:r>
      <w:r w:rsidR="004E17A4" w:rsidRPr="001F1C6B">
        <w:rPr>
          <w:rFonts w:ascii="Times New Roman" w:hAnsi="Times New Roman" w:cs="Times New Roman"/>
          <w:sz w:val="24"/>
          <w:szCs w:val="24"/>
        </w:rPr>
        <w:t xml:space="preserve">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8D33D6"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(с изменениями, утвержденными</w:t>
      </w:r>
      <w:r w:rsidR="00D75386"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распоряжением Правительства Российской Федерации от 30</w:t>
      </w:r>
      <w:r w:rsidR="00E32DE5" w:rsidRPr="001F1C6B">
        <w:rPr>
          <w:rFonts w:ascii="Times New Roman" w:hAnsi="Times New Roman" w:cs="Times New Roman"/>
          <w:sz w:val="24"/>
          <w:szCs w:val="24"/>
        </w:rPr>
        <w:t xml:space="preserve"> </w:t>
      </w:r>
      <w:r w:rsidR="00BA78D6" w:rsidRPr="001F1C6B">
        <w:rPr>
          <w:rFonts w:ascii="Times New Roman" w:hAnsi="Times New Roman" w:cs="Times New Roman"/>
          <w:sz w:val="24"/>
          <w:szCs w:val="24"/>
        </w:rPr>
        <w:t>ноября 2016 года № 2546-р)</w:t>
      </w:r>
      <w:r w:rsidR="004E17A4" w:rsidRPr="001F1C6B">
        <w:rPr>
          <w:rFonts w:ascii="Times New Roman" w:hAnsi="Times New Roman" w:cs="Times New Roman"/>
          <w:sz w:val="24"/>
          <w:szCs w:val="24"/>
        </w:rPr>
        <w:t>, в которой предусмотрена реконструкци</w:t>
      </w:r>
      <w:r w:rsidR="00D50F3F" w:rsidRPr="001F1C6B">
        <w:rPr>
          <w:rFonts w:ascii="Times New Roman" w:hAnsi="Times New Roman" w:cs="Times New Roman"/>
          <w:sz w:val="24"/>
          <w:szCs w:val="24"/>
        </w:rPr>
        <w:t>я объекта федерального значения</w:t>
      </w:r>
    </w:p>
    <w:p w:rsidR="004E17A4" w:rsidRPr="001F1C6B" w:rsidRDefault="004E17A4" w:rsidP="002E43E5">
      <w:pPr>
        <w:ind w:firstLine="709"/>
        <w:jc w:val="both"/>
      </w:pPr>
    </w:p>
    <w:p w:rsidR="0033283A" w:rsidRPr="001F1C6B" w:rsidRDefault="0033283A" w:rsidP="0033283A">
      <w:pPr>
        <w:ind w:firstLine="709"/>
        <w:jc w:val="both"/>
      </w:pPr>
      <w:bookmarkStart w:id="19" w:name="_Toc467860854"/>
      <w:bookmarkStart w:id="20" w:name="_Toc468207650"/>
      <w:r w:rsidRPr="001F1C6B">
        <w:t>Строительство объектов федерального значения на территории города Клинцы Брянской области не предусмотрено.</w:t>
      </w:r>
    </w:p>
    <w:p w:rsidR="004C4A0F" w:rsidRPr="001F1C6B" w:rsidRDefault="004C4A0F" w:rsidP="004C4A0F">
      <w:pPr>
        <w:ind w:firstLine="709"/>
        <w:jc w:val="both"/>
      </w:pPr>
      <w:r w:rsidRPr="001F1C6B">
        <w:t>Строительство объектов федерального значения в области энергетики на территории города Клинцы Брянской области не предусматривается.</w:t>
      </w:r>
    </w:p>
    <w:p w:rsidR="004C4A0F" w:rsidRPr="001F1C6B" w:rsidRDefault="004C4A0F" w:rsidP="0033283A">
      <w:pPr>
        <w:ind w:firstLine="709"/>
        <w:jc w:val="both"/>
      </w:pPr>
      <w:r w:rsidRPr="001F1C6B">
        <w:t>Строительство объектов федерального значения в области федерального транспорта (в части трубопроводного транспорта) на территории города Клинцы Брянской области не предусматривается.</w:t>
      </w:r>
    </w:p>
    <w:p w:rsidR="00D514A1" w:rsidRPr="001F1C6B" w:rsidRDefault="0033283A" w:rsidP="00BE16D9">
      <w:pPr>
        <w:ind w:firstLine="709"/>
        <w:jc w:val="both"/>
      </w:pPr>
      <w:r w:rsidRPr="001F1C6B">
        <w:t>Строительство и реконструкции объектов федерального значения в области транспорта на территории города Клинцы Брянской области не предусмотрено.</w:t>
      </w:r>
    </w:p>
    <w:p w:rsidR="004E77B6" w:rsidRPr="001F1C6B" w:rsidRDefault="004E77B6" w:rsidP="004E77B6">
      <w:pPr>
        <w:ind w:firstLine="709"/>
        <w:jc w:val="both"/>
      </w:pPr>
    </w:p>
    <w:p w:rsidR="004E17A4" w:rsidRPr="001F1C6B" w:rsidRDefault="004E17A4" w:rsidP="002E43E5">
      <w:pPr>
        <w:pStyle w:val="20"/>
        <w:spacing w:before="0" w:after="0"/>
        <w:jc w:val="center"/>
        <w:rPr>
          <w:rFonts w:ascii="Times New Roman" w:hAnsi="Times New Roman"/>
          <w:i w:val="0"/>
        </w:rPr>
      </w:pPr>
      <w:bookmarkStart w:id="21" w:name="_Toc508653620"/>
      <w:r w:rsidRPr="001F1C6B">
        <w:rPr>
          <w:rFonts w:ascii="Times New Roman" w:hAnsi="Times New Roman"/>
          <w:i w:val="0"/>
        </w:rPr>
        <w:t>2.4.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9"/>
      <w:bookmarkEnd w:id="20"/>
      <w:bookmarkEnd w:id="21"/>
    </w:p>
    <w:p w:rsidR="00B64E86" w:rsidRPr="001F1C6B" w:rsidRDefault="00B64E86" w:rsidP="0033283A">
      <w:pPr>
        <w:ind w:firstLine="709"/>
        <w:jc w:val="both"/>
      </w:pPr>
      <w:r w:rsidRPr="001F1C6B">
        <w:t>Схема территориального планирования Брянской области, утвержденная постановлением Администрации Брянской области от14 июня 2011 г. № 528</w:t>
      </w:r>
    </w:p>
    <w:p w:rsidR="0033283A" w:rsidRPr="001F1C6B" w:rsidRDefault="0033283A" w:rsidP="0033283A">
      <w:pPr>
        <w:ind w:firstLine="709"/>
        <w:jc w:val="both"/>
      </w:pPr>
      <w:r w:rsidRPr="001F1C6B">
        <w:t>В области транспорта схемой территориального планирования Брянской области предусмотрено:</w:t>
      </w:r>
    </w:p>
    <w:p w:rsidR="0033283A" w:rsidRPr="001F1C6B" w:rsidRDefault="0033283A" w:rsidP="00E61C36">
      <w:pPr>
        <w:pStyle w:val="1b"/>
        <w:numPr>
          <w:ilvl w:val="0"/>
          <w:numId w:val="23"/>
        </w:numPr>
        <w:tabs>
          <w:tab w:val="clear" w:pos="927"/>
        </w:tabs>
        <w:ind w:left="426" w:firstLine="0"/>
      </w:pPr>
      <w:r w:rsidRPr="001F1C6B">
        <w:t>Строительство автомобильного обхода г. Клинцы;</w:t>
      </w:r>
    </w:p>
    <w:p w:rsidR="0033283A" w:rsidRPr="001F1C6B" w:rsidRDefault="0033283A" w:rsidP="00E61C36">
      <w:pPr>
        <w:pStyle w:val="1b"/>
        <w:numPr>
          <w:ilvl w:val="0"/>
          <w:numId w:val="23"/>
        </w:numPr>
        <w:tabs>
          <w:tab w:val="clear" w:pos="927"/>
        </w:tabs>
        <w:ind w:left="426" w:firstLine="0"/>
      </w:pPr>
      <w:r w:rsidRPr="001F1C6B">
        <w:t>Реконструкция автодороги Клинцы – Сураж до соответствия IV технической категории;</w:t>
      </w:r>
    </w:p>
    <w:p w:rsidR="0033283A" w:rsidRPr="001F1C6B" w:rsidRDefault="0033283A" w:rsidP="00E61C36">
      <w:pPr>
        <w:pStyle w:val="1b"/>
        <w:numPr>
          <w:ilvl w:val="0"/>
          <w:numId w:val="23"/>
        </w:numPr>
        <w:tabs>
          <w:tab w:val="clear" w:pos="927"/>
        </w:tabs>
        <w:ind w:left="426" w:firstLine="0"/>
      </w:pPr>
      <w:r w:rsidRPr="001F1C6B">
        <w:t>Реконструкция автодороги Клинцы – Гордеевка – Красная Гора до соответствия III технической категории;</w:t>
      </w:r>
    </w:p>
    <w:p w:rsidR="0033283A" w:rsidRPr="001F1C6B" w:rsidRDefault="0033283A" w:rsidP="00E61C36">
      <w:pPr>
        <w:pStyle w:val="1b"/>
        <w:numPr>
          <w:ilvl w:val="0"/>
          <w:numId w:val="23"/>
        </w:numPr>
        <w:tabs>
          <w:tab w:val="clear" w:pos="927"/>
        </w:tabs>
        <w:ind w:left="426" w:firstLine="0"/>
      </w:pPr>
      <w:r w:rsidRPr="001F1C6B">
        <w:t>Реконструкция автодороги Мартьяновка – Стародуб до соответствия III технической категории.</w:t>
      </w:r>
    </w:p>
    <w:p w:rsidR="00B64E86" w:rsidRPr="001F1C6B" w:rsidRDefault="00B64E86" w:rsidP="00B64E86">
      <w:pPr>
        <w:pStyle w:val="ae"/>
      </w:pPr>
      <w:r w:rsidRPr="001F1C6B">
        <w:t>В области электроснабжения Схемой территориального планирования предусматривается реконструкция Клинцовской ТЭЦ.</w:t>
      </w:r>
    </w:p>
    <w:p w:rsidR="00E242EA" w:rsidRPr="001F1C6B" w:rsidRDefault="00E242EA" w:rsidP="00B64E86">
      <w:pPr>
        <w:pStyle w:val="ae"/>
      </w:pPr>
      <w:r w:rsidRPr="001F1C6B">
        <w:t>В области теплоснабжения Схемой территориального планирования Брянской области предусматривается реконструкция тепловых сетей г. Клинцы с переключением теплоснабжения потребителей от городских котельных на Клинцовскую ТЭЦ.</w:t>
      </w:r>
    </w:p>
    <w:p w:rsidR="00E610B1" w:rsidRPr="001F1C6B" w:rsidRDefault="00E610B1" w:rsidP="00B64E86">
      <w:pPr>
        <w:pStyle w:val="ae"/>
      </w:pPr>
      <w:r w:rsidRPr="001F1C6B">
        <w:t xml:space="preserve">В области социальной инфраструктуры Схемой территориального планирования размещение объектов регионального значения не предусмотрено. </w:t>
      </w:r>
    </w:p>
    <w:p w:rsidR="002A438F" w:rsidRPr="001F1C6B" w:rsidRDefault="002A438F" w:rsidP="00B64E86">
      <w:pPr>
        <w:pStyle w:val="ae"/>
      </w:pPr>
      <w:r w:rsidRPr="001F1C6B">
        <w:t>Схемой и программой развития электроэнергетики Брянской области на период 2018-2022 годов, утвержденной распоряжением губернатора Брянской области от 22 мая 2017 года № 445-рг, мероприятия в МО "Город Клинцы Брянской области" не предусматриваются</w:t>
      </w:r>
      <w:r w:rsidR="00C52E1D" w:rsidRPr="001F1C6B">
        <w:t>.</w:t>
      </w:r>
    </w:p>
    <w:p w:rsidR="00932B61" w:rsidRPr="001F1C6B" w:rsidRDefault="00932B61" w:rsidP="002E43E5"/>
    <w:p w:rsidR="00167087" w:rsidRPr="001F1C6B" w:rsidRDefault="00167087" w:rsidP="002E43E5">
      <w:pPr>
        <w:pStyle w:val="20"/>
        <w:spacing w:before="0" w:after="0"/>
        <w:jc w:val="center"/>
        <w:rPr>
          <w:rFonts w:ascii="Times New Roman" w:hAnsi="Times New Roman"/>
          <w:i w:val="0"/>
        </w:rPr>
      </w:pPr>
      <w:bookmarkStart w:id="22" w:name="_Toc508653621"/>
      <w:r w:rsidRPr="001F1C6B">
        <w:rPr>
          <w:rFonts w:ascii="Times New Roman" w:hAnsi="Times New Roman"/>
          <w:i w:val="0"/>
        </w:rPr>
        <w:t>2.</w:t>
      </w:r>
      <w:r w:rsidR="00D03BFE" w:rsidRPr="001F1C6B">
        <w:rPr>
          <w:rFonts w:ascii="Times New Roman" w:hAnsi="Times New Roman"/>
          <w:i w:val="0"/>
        </w:rPr>
        <w:t>5</w:t>
      </w:r>
      <w:r w:rsidRPr="001F1C6B">
        <w:rPr>
          <w:rFonts w:ascii="Times New Roman" w:hAnsi="Times New Roman"/>
          <w:i w:val="0"/>
        </w:rPr>
        <w:t>. Природные условия и ресурсы</w:t>
      </w:r>
      <w:bookmarkEnd w:id="22"/>
    </w:p>
    <w:p w:rsidR="00D961EE" w:rsidRPr="001F1C6B" w:rsidRDefault="00D961EE" w:rsidP="00D961EE">
      <w:pPr>
        <w:pStyle w:val="ae"/>
        <w:spacing w:before="0" w:after="0"/>
        <w:ind w:firstLine="709"/>
        <w:rPr>
          <w:rStyle w:val="afffe"/>
          <w:u w:val="single"/>
        </w:rPr>
      </w:pPr>
      <w:bookmarkStart w:id="23" w:name="_Toc261866769"/>
      <w:bookmarkStart w:id="24" w:name="_Toc276041735"/>
      <w:r w:rsidRPr="001F1C6B">
        <w:rPr>
          <w:rStyle w:val="afffe"/>
          <w:u w:val="single"/>
        </w:rPr>
        <w:t>Климат</w:t>
      </w:r>
      <w:bookmarkEnd w:id="23"/>
      <w:bookmarkEnd w:id="24"/>
    </w:p>
    <w:p w:rsidR="00D961EE" w:rsidRPr="001F1C6B" w:rsidRDefault="00D961EE" w:rsidP="00D961EE">
      <w:pPr>
        <w:ind w:firstLine="720"/>
        <w:jc w:val="both"/>
      </w:pPr>
      <w:r w:rsidRPr="001F1C6B">
        <w:t>Климат муниципального образования умеренно-континентальный с умеренной суровой и снежной зимой и теплым летом. Число часов солнечного сияния за год составляет 1698. Радиационный баланс за год положителен и составляет 92 ккал/кв. см в год.</w:t>
      </w:r>
    </w:p>
    <w:p w:rsidR="00D961EE" w:rsidRPr="001F1C6B" w:rsidRDefault="00D961EE" w:rsidP="00D961EE">
      <w:pPr>
        <w:ind w:firstLine="720"/>
        <w:jc w:val="both"/>
      </w:pPr>
      <w:r w:rsidRPr="001F1C6B">
        <w:t>Среднемесячная температура января -9,1˚С, среднемесячная температура июля 18,1˚С.</w:t>
      </w:r>
    </w:p>
    <w:p w:rsidR="00D961EE" w:rsidRPr="001F1C6B" w:rsidRDefault="00D961EE" w:rsidP="00D961EE">
      <w:pPr>
        <w:ind w:firstLine="720"/>
        <w:jc w:val="both"/>
      </w:pPr>
      <w:r w:rsidRPr="001F1C6B">
        <w:t>Абсолютный максимум составляет 38˚С, абсолютный минимум -42˚С.</w:t>
      </w:r>
    </w:p>
    <w:p w:rsidR="00D961EE" w:rsidRPr="001F1C6B" w:rsidRDefault="00D961EE" w:rsidP="00D961EE">
      <w:pPr>
        <w:ind w:firstLine="720"/>
        <w:jc w:val="both"/>
      </w:pPr>
      <w:r w:rsidRPr="001F1C6B">
        <w:t>Среднегодовая температура воздуха 5,1˚С.</w:t>
      </w:r>
    </w:p>
    <w:p w:rsidR="00D961EE" w:rsidRPr="001F1C6B" w:rsidRDefault="00D961EE" w:rsidP="00D961EE">
      <w:pPr>
        <w:ind w:firstLine="720"/>
        <w:jc w:val="both"/>
      </w:pPr>
      <w:r w:rsidRPr="001F1C6B">
        <w:t>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108 дней. Высота снежного покрова изменяется в среднем от 0,31 до 0,48м.</w:t>
      </w:r>
    </w:p>
    <w:p w:rsidR="00D961EE" w:rsidRPr="001F1C6B" w:rsidRDefault="00D961EE" w:rsidP="00D961EE">
      <w:pPr>
        <w:ind w:firstLine="720"/>
        <w:jc w:val="both"/>
      </w:pPr>
      <w:r w:rsidRPr="001F1C6B">
        <w:t>Наибольшее число метелей наблюдается в январе и феврале месяце.</w:t>
      </w:r>
    </w:p>
    <w:p w:rsidR="00D961EE" w:rsidRPr="001F1C6B" w:rsidRDefault="00D961EE" w:rsidP="00D961EE">
      <w:pPr>
        <w:ind w:firstLine="720"/>
        <w:jc w:val="both"/>
      </w:pPr>
      <w:r w:rsidRPr="001F1C6B">
        <w:t>В среднем в году отмечается 33 дня с метелями. Максимальная глубина промерзания почвы 1,37 м, однако, по средним многолетним данным, она редко превышает 0,9 м.</w:t>
      </w:r>
    </w:p>
    <w:p w:rsidR="00D961EE" w:rsidRPr="001F1C6B" w:rsidRDefault="00D961EE" w:rsidP="00D961EE">
      <w:pPr>
        <w:ind w:firstLine="720"/>
        <w:jc w:val="both"/>
      </w:pPr>
      <w:r w:rsidRPr="001F1C6B">
        <w:t>Безморозный период продолжается в среднем 153 дня. Город расположен в зоне достаточного увлажнения. Среднегодовое количество осадков составляет 599 мм. Среднегодовая относительная влажность воздуха составляет 67%.</w:t>
      </w:r>
    </w:p>
    <w:p w:rsidR="00D961EE" w:rsidRPr="001F1C6B" w:rsidRDefault="00D961EE" w:rsidP="00D961EE">
      <w:pPr>
        <w:ind w:firstLine="720"/>
        <w:jc w:val="both"/>
      </w:pPr>
      <w:r w:rsidRPr="001F1C6B">
        <w:t>В годовом ходе повторяемости различных направлений ветра преобладают ветра западных направлений. В летнее время наиболее часты северо-западные ветры, в зимнее – юго-западные. Среднегодовая скорость ветра 3,8 м/сек.</w:t>
      </w:r>
    </w:p>
    <w:p w:rsidR="00D961EE" w:rsidRPr="001F1C6B" w:rsidRDefault="00D961EE" w:rsidP="00D961EE">
      <w:pPr>
        <w:ind w:firstLine="720"/>
        <w:jc w:val="both"/>
      </w:pPr>
      <w:r w:rsidRPr="001F1C6B">
        <w:t>Территория района относится II-В строительно-климатическому району. Расчетная температура для отопления составляет-260С. Расчетная температура для вентиляции составляет -140С. Продолжительность отопительного периода принимается 205 дней. Данные приведены в соответствии со СНиП 23-01-99 («Строительная климатология», 2000г.).</w:t>
      </w:r>
    </w:p>
    <w:p w:rsidR="00D961EE" w:rsidRPr="001F1C6B" w:rsidRDefault="00D961EE" w:rsidP="00D961EE">
      <w:pPr>
        <w:ind w:firstLine="720"/>
        <w:jc w:val="both"/>
        <w:rPr>
          <w:u w:val="single"/>
        </w:rPr>
      </w:pPr>
      <w:r w:rsidRPr="001F1C6B">
        <w:rPr>
          <w:u w:val="single"/>
        </w:rPr>
        <w:t>Оценка комфортности проживания по климатическим условиям</w:t>
      </w:r>
    </w:p>
    <w:p w:rsidR="00D961EE" w:rsidRPr="001F1C6B" w:rsidRDefault="00D961EE" w:rsidP="00D961EE">
      <w:pPr>
        <w:ind w:firstLine="720"/>
        <w:jc w:val="both"/>
      </w:pPr>
      <w:r w:rsidRPr="001F1C6B">
        <w:t>Природная комфортность/дискомфортность характеризует состояние окружающей среды, оказывающей неблагоприятное воздействие на здоровье человека и на проживание и трудовую деятельность. Минэкономразвития России совместно с Институтом географии Российской академии наук (ИГ РАН) разработали методическую основу природно-климатического районирования территории Российской Федерации. Рассматриваемая территория согласно данной методике относится к умеренно благоприятной зоне. Природные условия здесь умеренно благоприятны для жизнедеятельности населения. Зима  умеренно мягкая, а лето теплое. Экстремальное воздействие природы на жизнедеятельность проявляется редко. Как правило, это очень холодные зимы, сильные засухи, которые возможны не чаще, чем один раз за 20 лет.</w:t>
      </w:r>
    </w:p>
    <w:p w:rsidR="00D961EE" w:rsidRPr="001F1C6B" w:rsidRDefault="00D961EE" w:rsidP="00D961EE">
      <w:pPr>
        <w:ind w:firstLine="720"/>
        <w:jc w:val="both"/>
      </w:pPr>
    </w:p>
    <w:p w:rsidR="00D961EE" w:rsidRPr="001F1C6B" w:rsidRDefault="00D961EE" w:rsidP="00D961EE">
      <w:pPr>
        <w:pStyle w:val="ae"/>
        <w:spacing w:before="0" w:after="0"/>
        <w:ind w:firstLine="709"/>
        <w:rPr>
          <w:rStyle w:val="afffe"/>
          <w:u w:val="single"/>
        </w:rPr>
      </w:pPr>
      <w:bookmarkStart w:id="25" w:name="_Toc276041736"/>
      <w:r w:rsidRPr="001F1C6B">
        <w:rPr>
          <w:rStyle w:val="afffe"/>
          <w:u w:val="single"/>
        </w:rPr>
        <w:t>Гидрологическая характеристика</w:t>
      </w:r>
      <w:bookmarkEnd w:id="25"/>
    </w:p>
    <w:p w:rsidR="00D961EE" w:rsidRPr="001F1C6B" w:rsidRDefault="00D961EE" w:rsidP="00D961EE">
      <w:pPr>
        <w:ind w:firstLine="720"/>
        <w:jc w:val="both"/>
      </w:pPr>
      <w:r w:rsidRPr="001F1C6B">
        <w:t>Гидрографическая сеть города представлена р. Московкой и ее притоком р. Туросной. Сток р. Московки зарегулирован плотиной, построенной в районе ТЭЦ. Образованное плотиной озеро Стодол используется населением в целях рекреации.</w:t>
      </w:r>
    </w:p>
    <w:p w:rsidR="00D961EE" w:rsidRPr="001F1C6B" w:rsidRDefault="00D961EE" w:rsidP="00D961EE">
      <w:pPr>
        <w:ind w:firstLine="720"/>
        <w:jc w:val="both"/>
      </w:pPr>
      <w:r w:rsidRPr="001F1C6B">
        <w:rPr>
          <w:u w:val="single"/>
        </w:rPr>
        <w:t>Река Московка</w:t>
      </w:r>
      <w:r w:rsidRPr="001F1C6B">
        <w:t xml:space="preserve"> – левобережный приток р. Ипуть (бассейн Днепра). Длина р. Московки 38 км, площадь водосбора 100 кв. км. Русло реки меандрирующее, шириной от 10 до 50 м, глубиной 1,0-2,0 м. Берега невысокие 0,5-1,0 м. Скорость течения реки в межень 0,2 м/сек.</w:t>
      </w:r>
    </w:p>
    <w:p w:rsidR="00D961EE" w:rsidRPr="001F1C6B" w:rsidRDefault="00D961EE" w:rsidP="00D961EE">
      <w:pPr>
        <w:ind w:firstLine="720"/>
        <w:jc w:val="both"/>
      </w:pPr>
      <w:r w:rsidRPr="001F1C6B">
        <w:t>Весеннее половодье начинается во второй половине марта и продолжается 2-3 дня. Превышение весенних уровней воды р. Московки в пределах города над меженными колеблется в пределах 1,5-2,5 м. Наивысшие в году уровни воды наблюдаются в период весеннего половодья.</w:t>
      </w:r>
    </w:p>
    <w:p w:rsidR="00D961EE" w:rsidRPr="001F1C6B" w:rsidRDefault="00D961EE" w:rsidP="00D961EE">
      <w:pPr>
        <w:ind w:firstLine="720"/>
        <w:jc w:val="both"/>
      </w:pPr>
      <w:r w:rsidRPr="001F1C6B">
        <w:t>Максимальный расчетный уровень воды р. Московки 1% обеспеченности составляет:</w:t>
      </w:r>
    </w:p>
    <w:p w:rsidR="00D961EE" w:rsidRPr="001F1C6B" w:rsidRDefault="00D961EE" w:rsidP="00E30C9F">
      <w:pPr>
        <w:numPr>
          <w:ilvl w:val="0"/>
          <w:numId w:val="27"/>
        </w:numPr>
        <w:jc w:val="both"/>
      </w:pPr>
      <w:r w:rsidRPr="001F1C6B">
        <w:t>В нижнем бьефе плотины – 159,1м,</w:t>
      </w:r>
    </w:p>
    <w:p w:rsidR="00D961EE" w:rsidRPr="001F1C6B" w:rsidRDefault="00D961EE" w:rsidP="00E30C9F">
      <w:pPr>
        <w:numPr>
          <w:ilvl w:val="0"/>
          <w:numId w:val="27"/>
        </w:numPr>
        <w:jc w:val="both"/>
      </w:pPr>
      <w:r w:rsidRPr="001F1C6B">
        <w:t xml:space="preserve">У моста по ул.К.Либкнехта – 158,0м, </w:t>
      </w:r>
    </w:p>
    <w:p w:rsidR="00D961EE" w:rsidRPr="001F1C6B" w:rsidRDefault="00D961EE" w:rsidP="00E30C9F">
      <w:pPr>
        <w:numPr>
          <w:ilvl w:val="0"/>
          <w:numId w:val="27"/>
        </w:numPr>
        <w:jc w:val="both"/>
      </w:pPr>
      <w:r w:rsidRPr="001F1C6B">
        <w:t>В районе очистных сооружений канализации – 157,0м.</w:t>
      </w:r>
    </w:p>
    <w:p w:rsidR="00D961EE" w:rsidRPr="001F1C6B" w:rsidRDefault="00D961EE" w:rsidP="00D961EE">
      <w:pPr>
        <w:ind w:firstLine="720"/>
        <w:jc w:val="both"/>
      </w:pPr>
      <w:r w:rsidRPr="001F1C6B">
        <w:t>На «Карте зон с особыми условиями использования территории» проведена граница затопления максимальным расчетным уровнем воды р. Московки с 1% обеспеченности по вышеприведенным отметкам с учетом уклона водной поверхности.</w:t>
      </w:r>
    </w:p>
    <w:p w:rsidR="00D961EE" w:rsidRPr="001F1C6B" w:rsidRDefault="00D961EE" w:rsidP="00D961EE">
      <w:pPr>
        <w:ind w:firstLine="720"/>
        <w:jc w:val="both"/>
      </w:pPr>
      <w:r w:rsidRPr="001F1C6B">
        <w:t>Основное питание реки – атмосферные осадки. Река никогда не пересыхает и не промерзает до дна, что указывает на интенсивное питание реки и за счет грунтовых вод.</w:t>
      </w:r>
    </w:p>
    <w:p w:rsidR="00D961EE" w:rsidRPr="001F1C6B" w:rsidRDefault="00D961EE" w:rsidP="00D961EE">
      <w:pPr>
        <w:ind w:firstLine="720"/>
        <w:jc w:val="both"/>
      </w:pPr>
      <w:r w:rsidRPr="001F1C6B">
        <w:t>Первые ледяные образования на реке появляются в третьей декаде октября. Ледостав образуется во второй половине ноября. Средняя толщина льда около 60см. Вскрывается река в первой половине марта.</w:t>
      </w:r>
    </w:p>
    <w:p w:rsidR="00D961EE" w:rsidRPr="001F1C6B" w:rsidRDefault="00D961EE" w:rsidP="00D961EE">
      <w:pPr>
        <w:ind w:firstLine="720"/>
        <w:jc w:val="both"/>
      </w:pPr>
      <w:r w:rsidRPr="001F1C6B">
        <w:t>Весеннего ледохода на реке не наблюдается, так как лед тает в пределах водохранилища.</w:t>
      </w:r>
    </w:p>
    <w:p w:rsidR="00D961EE" w:rsidRPr="001F1C6B" w:rsidRDefault="00D961EE" w:rsidP="00D961EE">
      <w:pPr>
        <w:ind w:firstLine="720"/>
        <w:jc w:val="both"/>
      </w:pPr>
      <w:r w:rsidRPr="001F1C6B">
        <w:t xml:space="preserve">Региональным геоэкологическим центром ГГП «Невскгеология» (Санкт-Петербург) проведено комплексное экологическое обследование города, в том числе и водоемов. </w:t>
      </w:r>
    </w:p>
    <w:p w:rsidR="00D961EE" w:rsidRPr="001F1C6B" w:rsidRDefault="00D961EE" w:rsidP="00D961EE">
      <w:pPr>
        <w:ind w:firstLine="720"/>
        <w:jc w:val="both"/>
      </w:pPr>
      <w:r w:rsidRPr="001F1C6B">
        <w:t>В результате полученного эколого-геохимического исследования вод установлено, что в водотоках преобладают среднеминерализованные воды с концентрацией солей в среднем 500 мг/л. Минимальная отмеченная в водах минерализация составляет 320 мг/л, максимальная – 1250 мг/л.</w:t>
      </w:r>
    </w:p>
    <w:p w:rsidR="00D961EE" w:rsidRPr="001F1C6B" w:rsidRDefault="00D961EE" w:rsidP="00D961EE">
      <w:pPr>
        <w:ind w:firstLine="720"/>
        <w:jc w:val="both"/>
      </w:pPr>
      <w:r w:rsidRPr="001F1C6B">
        <w:t>По химическому составу поверхностные воды на различных участках неоднородны: гидрокарбонатно-натриевые, хлор-магниевые и сульфатно-натриевые.</w:t>
      </w:r>
    </w:p>
    <w:p w:rsidR="00D961EE" w:rsidRPr="001F1C6B" w:rsidRDefault="00D961EE" w:rsidP="00D961EE">
      <w:pPr>
        <w:ind w:firstLine="720"/>
        <w:jc w:val="both"/>
      </w:pPr>
      <w:r w:rsidRPr="001F1C6B">
        <w:t xml:space="preserve">Водородный показатель (рН) колеблется от 2,0 до 8,1; средневзвешенное значение составляет 7,6. </w:t>
      </w:r>
    </w:p>
    <w:p w:rsidR="00D961EE" w:rsidRPr="001F1C6B" w:rsidRDefault="00D961EE" w:rsidP="00D961EE">
      <w:pPr>
        <w:ind w:firstLine="720"/>
        <w:jc w:val="both"/>
      </w:pPr>
      <w:r w:rsidRPr="001F1C6B">
        <w:t>Подробное изменение состава воды на сравнительно небольшой и однородной в ландшафтном отношении территории свидетельствует о значительном техногенном воздействии на водотоки – смыве в них загрязненного поверхностного стока с промышленных и селитебных территорий, сбросе неочищенных и недостаточно очищенных пром</w:t>
      </w:r>
      <w:r w:rsidR="00E30C9F" w:rsidRPr="001F1C6B">
        <w:t xml:space="preserve">ышленных </w:t>
      </w:r>
      <w:r w:rsidRPr="001F1C6B">
        <w:t>стоков.</w:t>
      </w:r>
    </w:p>
    <w:p w:rsidR="00D961EE" w:rsidRPr="001F1C6B" w:rsidRDefault="00D961EE" w:rsidP="00D961EE">
      <w:pPr>
        <w:ind w:firstLine="709"/>
        <w:jc w:val="both"/>
        <w:rPr>
          <w:b/>
        </w:rPr>
      </w:pPr>
    </w:p>
    <w:p w:rsidR="00D961EE" w:rsidRPr="001F1C6B" w:rsidRDefault="00D961EE" w:rsidP="00D961EE">
      <w:pPr>
        <w:pStyle w:val="ae"/>
        <w:spacing w:before="0" w:after="0"/>
        <w:ind w:firstLine="709"/>
        <w:rPr>
          <w:rStyle w:val="afffe"/>
          <w:u w:val="single"/>
        </w:rPr>
      </w:pPr>
      <w:bookmarkStart w:id="26" w:name="_Toc276041737"/>
      <w:r w:rsidRPr="001F1C6B">
        <w:rPr>
          <w:rStyle w:val="afffe"/>
          <w:u w:val="single"/>
        </w:rPr>
        <w:t>Инженерно-геологические условия</w:t>
      </w:r>
      <w:bookmarkEnd w:id="26"/>
      <w:r w:rsidRPr="001F1C6B">
        <w:rPr>
          <w:rStyle w:val="afffe"/>
          <w:u w:val="single"/>
        </w:rPr>
        <w:t xml:space="preserve"> </w:t>
      </w:r>
    </w:p>
    <w:p w:rsidR="00D961EE" w:rsidRPr="001F1C6B" w:rsidRDefault="00E30C9F" w:rsidP="00D961EE">
      <w:pPr>
        <w:ind w:firstLine="709"/>
        <w:jc w:val="both"/>
        <w:rPr>
          <w:u w:val="single"/>
        </w:rPr>
      </w:pPr>
      <w:r w:rsidRPr="001F1C6B">
        <w:rPr>
          <w:u w:val="single"/>
        </w:rPr>
        <w:t>Рельеф</w:t>
      </w:r>
    </w:p>
    <w:p w:rsidR="00D961EE" w:rsidRPr="001F1C6B" w:rsidRDefault="00D961EE" w:rsidP="00D961EE">
      <w:pPr>
        <w:ind w:firstLine="720"/>
        <w:jc w:val="both"/>
      </w:pPr>
      <w:r w:rsidRPr="001F1C6B">
        <w:t>В геоморфологическом отношении данная территория приурочена к зандровой равнине, характеризующейся пологоволнистой, местами плоской поверхностью с уклонами не более 1-4,5% и абсолютными отметками от 145-160м к северу от города до 180-190 – южнее его.</w:t>
      </w:r>
    </w:p>
    <w:p w:rsidR="00D961EE" w:rsidRPr="001F1C6B" w:rsidRDefault="00D961EE" w:rsidP="00D961EE">
      <w:pPr>
        <w:ind w:firstLine="720"/>
        <w:jc w:val="both"/>
      </w:pPr>
      <w:r w:rsidRPr="001F1C6B">
        <w:t xml:space="preserve">Местами равнина осложнена суффозионно-просадочными формами, придающими ее поверхности бугристо-западинный микрорельеф. </w:t>
      </w:r>
    </w:p>
    <w:p w:rsidR="00D961EE" w:rsidRPr="001F1C6B" w:rsidRDefault="00D961EE" w:rsidP="00D961EE">
      <w:pPr>
        <w:ind w:firstLine="720"/>
        <w:jc w:val="both"/>
      </w:pPr>
      <w:r w:rsidRPr="001F1C6B">
        <w:t xml:space="preserve">Равнина расчленена долиной р. Московки и ее притоками. В долине р. Московки выделяется пойменная терраса шириной 150-500м и первая надпойменная терраса, прослеживающаяся ниже </w:t>
      </w:r>
      <w:bookmarkStart w:id="27" w:name="OLE_LINK1"/>
      <w:bookmarkStart w:id="28" w:name="OLE_LINK2"/>
      <w:r w:rsidRPr="001F1C6B">
        <w:t>Стодол</w:t>
      </w:r>
      <w:bookmarkEnd w:id="27"/>
      <w:bookmarkEnd w:id="28"/>
      <w:r w:rsidRPr="001F1C6B">
        <w:t xml:space="preserve">ьской плотины. Низкие, высотой до 1,5м, берега р. Московки во многих местах подвержены береговой эрозии, которая наблюдается в периоды прохождения паводков. </w:t>
      </w:r>
    </w:p>
    <w:p w:rsidR="00D961EE" w:rsidRPr="001F1C6B" w:rsidRDefault="00D961EE" w:rsidP="00D961EE">
      <w:pPr>
        <w:ind w:firstLine="720"/>
        <w:jc w:val="both"/>
      </w:pPr>
      <w:r w:rsidRPr="001F1C6B">
        <w:t>Заболоченность района довольно значительная. Торфяные болота приурочены к долинам р. Московки, Лутенки, к плоским бессточным участкам равнины, к понижениям в рельефе – балкам, ложбинам, западинам.</w:t>
      </w:r>
    </w:p>
    <w:p w:rsidR="00D961EE" w:rsidRPr="001F1C6B" w:rsidRDefault="00D961EE" w:rsidP="00D961EE">
      <w:pPr>
        <w:ind w:firstLine="709"/>
        <w:jc w:val="both"/>
        <w:rPr>
          <w:u w:val="single"/>
        </w:rPr>
      </w:pPr>
      <w:r w:rsidRPr="001F1C6B">
        <w:rPr>
          <w:u w:val="single"/>
        </w:rPr>
        <w:t>Геологическое строение.</w:t>
      </w:r>
    </w:p>
    <w:p w:rsidR="00D961EE" w:rsidRPr="001F1C6B" w:rsidRDefault="00D961EE" w:rsidP="00D961EE">
      <w:pPr>
        <w:ind w:firstLine="720"/>
        <w:jc w:val="both"/>
      </w:pPr>
      <w:r w:rsidRPr="001F1C6B">
        <w:t>В геологическом строении района до глубины 180-200 м принимают участие коренные породы мезо-кайнозойского возраста и четвертичные отложения.</w:t>
      </w:r>
    </w:p>
    <w:p w:rsidR="00D961EE" w:rsidRPr="001F1C6B" w:rsidRDefault="00D961EE" w:rsidP="00D961EE">
      <w:pPr>
        <w:ind w:firstLine="720"/>
        <w:jc w:val="both"/>
      </w:pPr>
      <w:r w:rsidRPr="001F1C6B">
        <w:t>Глубина залегания коренных пород колеблется от 4,5 до 13-20 м. Они представлены песчано-глинистыми и мергеле-меловыми отложениями юрского и мелового возраста.</w:t>
      </w:r>
    </w:p>
    <w:p w:rsidR="00D961EE" w:rsidRPr="001F1C6B" w:rsidRDefault="00D961EE" w:rsidP="00D961EE">
      <w:pPr>
        <w:ind w:firstLine="720"/>
        <w:jc w:val="both"/>
      </w:pPr>
      <w:r w:rsidRPr="001F1C6B">
        <w:t>Четвертичные осадки, которые повсеместно перекрывают коренные породы с поверхности, представлены следующими генетическими разностями:</w:t>
      </w:r>
    </w:p>
    <w:p w:rsidR="00D961EE" w:rsidRPr="001F1C6B" w:rsidRDefault="00D961EE" w:rsidP="00E30C9F">
      <w:pPr>
        <w:numPr>
          <w:ilvl w:val="0"/>
          <w:numId w:val="26"/>
        </w:numPr>
        <w:jc w:val="both"/>
      </w:pPr>
      <w:r w:rsidRPr="001F1C6B">
        <w:t>Флювиогляциальными – песками, местами глинистые,</w:t>
      </w:r>
    </w:p>
    <w:p w:rsidR="00D961EE" w:rsidRPr="001F1C6B" w:rsidRDefault="00D961EE" w:rsidP="00E30C9F">
      <w:pPr>
        <w:numPr>
          <w:ilvl w:val="0"/>
          <w:numId w:val="26"/>
        </w:numPr>
        <w:jc w:val="both"/>
      </w:pPr>
      <w:r w:rsidRPr="001F1C6B">
        <w:t>Моренными – суглинки и глины с гнездами песка и супеси, с включениями гальки и щебня,</w:t>
      </w:r>
    </w:p>
    <w:p w:rsidR="00D961EE" w:rsidRPr="001F1C6B" w:rsidRDefault="00D961EE" w:rsidP="00E30C9F">
      <w:pPr>
        <w:numPr>
          <w:ilvl w:val="0"/>
          <w:numId w:val="26"/>
        </w:numPr>
        <w:jc w:val="both"/>
      </w:pPr>
      <w:r w:rsidRPr="001F1C6B">
        <w:t>Аллювиальными песчано-глинистыми осадками, слагающими долины рек,</w:t>
      </w:r>
    </w:p>
    <w:p w:rsidR="00D961EE" w:rsidRPr="001F1C6B" w:rsidRDefault="00D961EE" w:rsidP="00E30C9F">
      <w:pPr>
        <w:numPr>
          <w:ilvl w:val="0"/>
          <w:numId w:val="26"/>
        </w:numPr>
        <w:jc w:val="both"/>
      </w:pPr>
      <w:r w:rsidRPr="001F1C6B">
        <w:t>Болотными – торф, илы, мощностью в пределах 0,5-5,5 м, чаще до 1,3-1,6 м.</w:t>
      </w:r>
    </w:p>
    <w:p w:rsidR="00D961EE" w:rsidRPr="001F1C6B" w:rsidRDefault="00D961EE" w:rsidP="00D961EE">
      <w:pPr>
        <w:ind w:firstLine="720"/>
        <w:jc w:val="both"/>
      </w:pPr>
      <w:r w:rsidRPr="001F1C6B">
        <w:t xml:space="preserve"> Подстилающие болотные осадки отложения – флювиогляциальные, моренные и аллювиальные – часто бывают заилены, содержат значительное количество органики, а также прослои и линзы торфа.</w:t>
      </w:r>
    </w:p>
    <w:p w:rsidR="00D961EE" w:rsidRPr="001F1C6B" w:rsidRDefault="00D961EE" w:rsidP="00D961EE">
      <w:pPr>
        <w:ind w:firstLine="720"/>
        <w:jc w:val="both"/>
      </w:pPr>
      <w:r w:rsidRPr="001F1C6B">
        <w:t>Отдельными пятнами, с поверхности, на ледниковых (флювиогляциальных и моренных) отложениях залегают покровные образования, представленные лессовидными суглинками мощностью 1,5-2,0 м.</w:t>
      </w:r>
    </w:p>
    <w:p w:rsidR="00D961EE" w:rsidRPr="001F1C6B" w:rsidRDefault="00D961EE" w:rsidP="00D961EE">
      <w:pPr>
        <w:ind w:firstLine="709"/>
        <w:jc w:val="both"/>
        <w:rPr>
          <w:u w:val="single"/>
        </w:rPr>
      </w:pPr>
      <w:bookmarkStart w:id="29" w:name="_Toc261866770"/>
      <w:r w:rsidRPr="001F1C6B">
        <w:rPr>
          <w:u w:val="single"/>
        </w:rPr>
        <w:t xml:space="preserve">Гидрологическая </w:t>
      </w:r>
      <w:bookmarkEnd w:id="29"/>
      <w:r w:rsidRPr="001F1C6B">
        <w:rPr>
          <w:u w:val="single"/>
        </w:rPr>
        <w:t>условия</w:t>
      </w:r>
    </w:p>
    <w:p w:rsidR="00D961EE" w:rsidRPr="001F1C6B" w:rsidRDefault="00D961EE" w:rsidP="00D961EE">
      <w:pPr>
        <w:ind w:firstLine="720"/>
        <w:jc w:val="both"/>
      </w:pPr>
      <w:r w:rsidRPr="001F1C6B">
        <w:t>Подземные воды приурочены к коренным и к четвертичным отложениям.</w:t>
      </w:r>
    </w:p>
    <w:p w:rsidR="00D961EE" w:rsidRPr="001F1C6B" w:rsidRDefault="00D961EE" w:rsidP="00D961EE">
      <w:pPr>
        <w:ind w:firstLine="720"/>
        <w:jc w:val="both"/>
      </w:pPr>
      <w:r w:rsidRPr="001F1C6B">
        <w:t>Четвертичные флювиогляциальные и аллювиальные осадки содержат грунтовые поровые и порово-пластовые воды; моренные – грунтовые воды типа «верховодки», имеющей локальный и сезонный характер распространения.</w:t>
      </w:r>
    </w:p>
    <w:p w:rsidR="00D961EE" w:rsidRPr="001F1C6B" w:rsidRDefault="00D961EE" w:rsidP="00D961EE">
      <w:pPr>
        <w:ind w:firstLine="720"/>
        <w:jc w:val="both"/>
      </w:pPr>
      <w:r w:rsidRPr="001F1C6B">
        <w:t>Водовмещающими породами являются пески, супеси. Глубина залегания грунтовых вод от 0,5-2,0 м в долинах рек и в понижениях рельефа и до 3 и более метров на более возвышенных и хорошо дренируемых территориях.</w:t>
      </w:r>
    </w:p>
    <w:p w:rsidR="00D961EE" w:rsidRPr="001F1C6B" w:rsidRDefault="00D961EE" w:rsidP="00D961EE">
      <w:pPr>
        <w:ind w:firstLine="720"/>
        <w:jc w:val="both"/>
      </w:pPr>
      <w:r w:rsidRPr="001F1C6B">
        <w:t xml:space="preserve">Амплитуда колебания уровня грунтовых вод 0,5-0,8 м. Водообильность четвертичных отложений слабая. Для централизованного водоснабжения эти воды бесперспективны из-за малых запасов и незащищенности от поверхностного загрязнения. </w:t>
      </w:r>
    </w:p>
    <w:p w:rsidR="00D961EE" w:rsidRPr="001F1C6B" w:rsidRDefault="00D961EE" w:rsidP="00D961EE">
      <w:pPr>
        <w:ind w:firstLine="720"/>
        <w:jc w:val="both"/>
      </w:pPr>
      <w:r w:rsidRPr="001F1C6B">
        <w:t>К болотным осадкам приурочены грунтовые воды, залегающие на глубине до 1,0 м. В дождливые сезоны и в периоды обильного снеготаяния эти отложения водонасыщены на полную мощность и вода залегает с поверхности. По своему качественному составу воды болотных отложений для водоснабжения не пригодны.</w:t>
      </w:r>
    </w:p>
    <w:p w:rsidR="00D961EE" w:rsidRPr="001F1C6B" w:rsidRDefault="00D961EE" w:rsidP="00D961EE">
      <w:pPr>
        <w:ind w:firstLine="720"/>
        <w:jc w:val="both"/>
      </w:pPr>
      <w:r w:rsidRPr="001F1C6B">
        <w:t xml:space="preserve">В коренных породах подземные воды приурочены практически ко всем стратиграфо-литологическим комплексам отложений. </w:t>
      </w:r>
    </w:p>
    <w:p w:rsidR="00D961EE" w:rsidRPr="001F1C6B" w:rsidRDefault="00D961EE" w:rsidP="00D961EE">
      <w:pPr>
        <w:ind w:firstLine="720"/>
        <w:jc w:val="both"/>
      </w:pPr>
      <w:r w:rsidRPr="001F1C6B">
        <w:t>До глубины 160-180 м подземные воды находятся в зоне свободного водообмена и являются, как правило, пресными, либо слабоминерализованными. Более глубокие водоносные комплексы и горизонты находятся в зоне затрудненного водообмена. Подземные воды в этой зоне характеризуются высокой минерализацией, вплоть до рассолов, в связи с чем для водоснабжения они непригодны, однако представляют интерес в бальнеологическом отношении.</w:t>
      </w:r>
    </w:p>
    <w:p w:rsidR="00D961EE" w:rsidRPr="001F1C6B" w:rsidRDefault="00D961EE" w:rsidP="00D961EE">
      <w:pPr>
        <w:ind w:firstLine="720"/>
        <w:jc w:val="both"/>
      </w:pPr>
      <w:r w:rsidRPr="001F1C6B">
        <w:t>Для целей централизованного водоснабжения практический интерес представляют подземные воды верхней зоны, краткая гидрогеологическая характеристика которых приведена ниже в таблице.</w:t>
      </w:r>
    </w:p>
    <w:p w:rsidR="00D961EE" w:rsidRPr="001F1C6B" w:rsidRDefault="00D961EE" w:rsidP="00D961EE">
      <w:pPr>
        <w:ind w:firstLine="720"/>
        <w:jc w:val="right"/>
      </w:pPr>
      <w:r w:rsidRPr="001F1C6B">
        <w:t>Таблица 2.5</w:t>
      </w:r>
      <w:r w:rsidR="00CD46CA" w:rsidRPr="001F1C6B">
        <w:t>.1</w:t>
      </w:r>
    </w:p>
    <w:p w:rsidR="00D961EE" w:rsidRPr="001F1C6B" w:rsidRDefault="00D961EE" w:rsidP="00D961EE">
      <w:pPr>
        <w:ind w:firstLine="720"/>
        <w:jc w:val="center"/>
      </w:pPr>
      <w:r w:rsidRPr="001F1C6B">
        <w:t>Характеристика водоносных комплексов</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54"/>
        <w:gridCol w:w="1260"/>
        <w:gridCol w:w="1260"/>
        <w:gridCol w:w="1080"/>
        <w:gridCol w:w="900"/>
        <w:gridCol w:w="834"/>
        <w:gridCol w:w="1609"/>
      </w:tblGrid>
      <w:tr w:rsidR="00D961EE" w:rsidRPr="001F1C6B" w:rsidTr="00D961EE">
        <w:tc>
          <w:tcPr>
            <w:tcW w:w="566" w:type="dxa"/>
            <w:vMerge w:val="restart"/>
            <w:vAlign w:val="center"/>
          </w:tcPr>
          <w:p w:rsidR="00D961EE" w:rsidRPr="001F1C6B" w:rsidRDefault="00D961EE" w:rsidP="009F6A18">
            <w:r w:rsidRPr="001F1C6B">
              <w:t>№№</w:t>
            </w:r>
          </w:p>
          <w:p w:rsidR="00D961EE" w:rsidRPr="001F1C6B" w:rsidRDefault="00D961EE" w:rsidP="009F6A18">
            <w:r w:rsidRPr="001F1C6B">
              <w:t>п.п.</w:t>
            </w:r>
          </w:p>
        </w:tc>
        <w:tc>
          <w:tcPr>
            <w:tcW w:w="1954" w:type="dxa"/>
            <w:vMerge w:val="restart"/>
            <w:vAlign w:val="center"/>
          </w:tcPr>
          <w:p w:rsidR="00D961EE" w:rsidRPr="001F1C6B" w:rsidRDefault="00D961EE" w:rsidP="009F6A18">
            <w:r w:rsidRPr="001F1C6B">
              <w:t>Название водоносного комплекса, его возраст и водовмещающие породы</w:t>
            </w:r>
          </w:p>
        </w:tc>
        <w:tc>
          <w:tcPr>
            <w:tcW w:w="1260" w:type="dxa"/>
            <w:vMerge w:val="restart"/>
            <w:vAlign w:val="center"/>
          </w:tcPr>
          <w:p w:rsidR="00D961EE" w:rsidRPr="001F1C6B" w:rsidRDefault="00D961EE" w:rsidP="009F6A18">
            <w:r w:rsidRPr="001F1C6B">
              <w:t>Глубина залегания, м</w:t>
            </w:r>
          </w:p>
        </w:tc>
        <w:tc>
          <w:tcPr>
            <w:tcW w:w="1260" w:type="dxa"/>
            <w:vMerge w:val="restart"/>
            <w:vAlign w:val="center"/>
          </w:tcPr>
          <w:p w:rsidR="00D961EE" w:rsidRPr="001F1C6B" w:rsidRDefault="00D961EE" w:rsidP="009F6A18">
            <w:r w:rsidRPr="001F1C6B">
              <w:t>Мощность,</w:t>
            </w:r>
          </w:p>
          <w:p w:rsidR="00D961EE" w:rsidRPr="001F1C6B" w:rsidRDefault="00D961EE" w:rsidP="009F6A18">
            <w:r w:rsidRPr="001F1C6B">
              <w:t>м</w:t>
            </w:r>
          </w:p>
        </w:tc>
        <w:tc>
          <w:tcPr>
            <w:tcW w:w="1080" w:type="dxa"/>
            <w:vMerge w:val="restart"/>
            <w:vAlign w:val="center"/>
          </w:tcPr>
          <w:p w:rsidR="00D961EE" w:rsidRPr="001F1C6B" w:rsidRDefault="00D961EE" w:rsidP="009F6A18">
            <w:r w:rsidRPr="001F1C6B">
              <w:t>Напор, м</w:t>
            </w:r>
          </w:p>
        </w:tc>
        <w:tc>
          <w:tcPr>
            <w:tcW w:w="1734" w:type="dxa"/>
            <w:gridSpan w:val="2"/>
            <w:vAlign w:val="center"/>
          </w:tcPr>
          <w:p w:rsidR="00D961EE" w:rsidRPr="001F1C6B" w:rsidRDefault="00D961EE" w:rsidP="009F6A18">
            <w:r w:rsidRPr="001F1C6B">
              <w:t>Производи-тельность,л/с</w:t>
            </w:r>
          </w:p>
        </w:tc>
        <w:tc>
          <w:tcPr>
            <w:tcW w:w="1609" w:type="dxa"/>
            <w:vMerge w:val="restart"/>
            <w:vAlign w:val="center"/>
          </w:tcPr>
          <w:p w:rsidR="00D961EE" w:rsidRPr="001F1C6B" w:rsidRDefault="00D961EE" w:rsidP="009F6A18">
            <w:r w:rsidRPr="001F1C6B">
              <w:t>Минерализация, г/л</w:t>
            </w:r>
          </w:p>
        </w:tc>
      </w:tr>
      <w:tr w:rsidR="00D961EE" w:rsidRPr="001F1C6B" w:rsidTr="00D961EE">
        <w:tc>
          <w:tcPr>
            <w:tcW w:w="566" w:type="dxa"/>
            <w:vMerge/>
            <w:vAlign w:val="center"/>
          </w:tcPr>
          <w:p w:rsidR="00D961EE" w:rsidRPr="001F1C6B" w:rsidRDefault="00D961EE" w:rsidP="009F6A18"/>
        </w:tc>
        <w:tc>
          <w:tcPr>
            <w:tcW w:w="1954" w:type="dxa"/>
            <w:vMerge/>
            <w:vAlign w:val="center"/>
          </w:tcPr>
          <w:p w:rsidR="00D961EE" w:rsidRPr="001F1C6B" w:rsidRDefault="00D961EE" w:rsidP="009F6A18"/>
        </w:tc>
        <w:tc>
          <w:tcPr>
            <w:tcW w:w="1260" w:type="dxa"/>
            <w:vMerge/>
            <w:vAlign w:val="center"/>
          </w:tcPr>
          <w:p w:rsidR="00D961EE" w:rsidRPr="001F1C6B" w:rsidRDefault="00D961EE" w:rsidP="009F6A18"/>
        </w:tc>
        <w:tc>
          <w:tcPr>
            <w:tcW w:w="1260" w:type="dxa"/>
            <w:vMerge/>
            <w:vAlign w:val="center"/>
          </w:tcPr>
          <w:p w:rsidR="00D961EE" w:rsidRPr="001F1C6B" w:rsidRDefault="00D961EE" w:rsidP="009F6A18"/>
        </w:tc>
        <w:tc>
          <w:tcPr>
            <w:tcW w:w="1080" w:type="dxa"/>
            <w:vMerge/>
            <w:vAlign w:val="center"/>
          </w:tcPr>
          <w:p w:rsidR="00D961EE" w:rsidRPr="001F1C6B" w:rsidRDefault="00D961EE" w:rsidP="009F6A18"/>
        </w:tc>
        <w:tc>
          <w:tcPr>
            <w:tcW w:w="900" w:type="dxa"/>
            <w:vAlign w:val="center"/>
          </w:tcPr>
          <w:p w:rsidR="00D961EE" w:rsidRPr="001F1C6B" w:rsidRDefault="00D961EE" w:rsidP="009F6A18">
            <w:r w:rsidRPr="001F1C6B">
              <w:t>дебит</w:t>
            </w:r>
          </w:p>
        </w:tc>
        <w:tc>
          <w:tcPr>
            <w:tcW w:w="834" w:type="dxa"/>
            <w:vAlign w:val="center"/>
          </w:tcPr>
          <w:p w:rsidR="00D961EE" w:rsidRPr="001F1C6B" w:rsidRDefault="00D961EE" w:rsidP="009F6A18">
            <w:r w:rsidRPr="001F1C6B">
              <w:t>Уд. дебит</w:t>
            </w:r>
          </w:p>
        </w:tc>
        <w:tc>
          <w:tcPr>
            <w:tcW w:w="1609" w:type="dxa"/>
            <w:vMerge/>
            <w:vAlign w:val="center"/>
          </w:tcPr>
          <w:p w:rsidR="00D961EE" w:rsidRPr="001F1C6B" w:rsidRDefault="00D961EE" w:rsidP="009F6A18"/>
        </w:tc>
      </w:tr>
      <w:tr w:rsidR="00D961EE" w:rsidRPr="001F1C6B" w:rsidTr="00D961EE">
        <w:tc>
          <w:tcPr>
            <w:tcW w:w="566" w:type="dxa"/>
            <w:vAlign w:val="center"/>
          </w:tcPr>
          <w:p w:rsidR="00D961EE" w:rsidRPr="001F1C6B" w:rsidRDefault="00D961EE" w:rsidP="009F6A18">
            <w:r w:rsidRPr="001F1C6B">
              <w:t>1</w:t>
            </w:r>
          </w:p>
        </w:tc>
        <w:tc>
          <w:tcPr>
            <w:tcW w:w="1954" w:type="dxa"/>
          </w:tcPr>
          <w:p w:rsidR="00D961EE" w:rsidRPr="001F1C6B" w:rsidRDefault="00D961EE" w:rsidP="009F6A18">
            <w:r w:rsidRPr="001F1C6B">
              <w:t>Юрский - пески</w:t>
            </w:r>
          </w:p>
        </w:tc>
        <w:tc>
          <w:tcPr>
            <w:tcW w:w="1260" w:type="dxa"/>
          </w:tcPr>
          <w:p w:rsidR="00D961EE" w:rsidRPr="001F1C6B" w:rsidRDefault="00D961EE" w:rsidP="009F6A18">
            <w:r w:rsidRPr="001F1C6B">
              <w:t>160 и более</w:t>
            </w:r>
          </w:p>
        </w:tc>
        <w:tc>
          <w:tcPr>
            <w:tcW w:w="1260" w:type="dxa"/>
          </w:tcPr>
          <w:p w:rsidR="00D961EE" w:rsidRPr="001F1C6B" w:rsidRDefault="00D961EE" w:rsidP="009F6A18">
            <w:r w:rsidRPr="001F1C6B">
              <w:t>до 15</w:t>
            </w:r>
          </w:p>
        </w:tc>
        <w:tc>
          <w:tcPr>
            <w:tcW w:w="1080" w:type="dxa"/>
          </w:tcPr>
          <w:p w:rsidR="00D961EE" w:rsidRPr="001F1C6B" w:rsidRDefault="00D961EE" w:rsidP="009F6A18">
            <w:r w:rsidRPr="001F1C6B">
              <w:t>до 200</w:t>
            </w:r>
          </w:p>
        </w:tc>
        <w:tc>
          <w:tcPr>
            <w:tcW w:w="900" w:type="dxa"/>
          </w:tcPr>
          <w:p w:rsidR="00D961EE" w:rsidRPr="001F1C6B" w:rsidRDefault="00D961EE" w:rsidP="009F6A18">
            <w:r w:rsidRPr="001F1C6B">
              <w:t>до 5-6</w:t>
            </w:r>
          </w:p>
        </w:tc>
        <w:tc>
          <w:tcPr>
            <w:tcW w:w="834" w:type="dxa"/>
          </w:tcPr>
          <w:p w:rsidR="00D961EE" w:rsidRPr="001F1C6B" w:rsidRDefault="00D961EE" w:rsidP="009F6A18">
            <w:r w:rsidRPr="001F1C6B">
              <w:t>От долей до 1,64</w:t>
            </w:r>
          </w:p>
        </w:tc>
        <w:tc>
          <w:tcPr>
            <w:tcW w:w="1609" w:type="dxa"/>
          </w:tcPr>
          <w:p w:rsidR="00D961EE" w:rsidRPr="001F1C6B" w:rsidRDefault="00D961EE" w:rsidP="009F6A18">
            <w:r w:rsidRPr="001F1C6B">
              <w:t>0,45 и более, жесткость до 4мг-экв/л</w:t>
            </w:r>
          </w:p>
        </w:tc>
      </w:tr>
      <w:tr w:rsidR="00D961EE" w:rsidRPr="001F1C6B" w:rsidTr="00D961EE">
        <w:tc>
          <w:tcPr>
            <w:tcW w:w="566" w:type="dxa"/>
            <w:vAlign w:val="center"/>
          </w:tcPr>
          <w:p w:rsidR="00D961EE" w:rsidRPr="001F1C6B" w:rsidRDefault="00D961EE" w:rsidP="009F6A18">
            <w:r w:rsidRPr="001F1C6B">
              <w:t>2</w:t>
            </w:r>
          </w:p>
        </w:tc>
        <w:tc>
          <w:tcPr>
            <w:tcW w:w="1954" w:type="dxa"/>
          </w:tcPr>
          <w:p w:rsidR="00D961EE" w:rsidRPr="001F1C6B" w:rsidRDefault="00D961EE" w:rsidP="009F6A18">
            <w:r w:rsidRPr="001F1C6B">
              <w:t>Альб-сеноманский – пески</w:t>
            </w:r>
          </w:p>
        </w:tc>
        <w:tc>
          <w:tcPr>
            <w:tcW w:w="1260" w:type="dxa"/>
          </w:tcPr>
          <w:p w:rsidR="00D961EE" w:rsidRPr="001F1C6B" w:rsidRDefault="00D961EE" w:rsidP="009F6A18">
            <w:r w:rsidRPr="001F1C6B">
              <w:t>148-156</w:t>
            </w:r>
          </w:p>
        </w:tc>
        <w:tc>
          <w:tcPr>
            <w:tcW w:w="1260" w:type="dxa"/>
          </w:tcPr>
          <w:p w:rsidR="00D961EE" w:rsidRPr="001F1C6B" w:rsidRDefault="00D961EE" w:rsidP="009F6A18">
            <w:r w:rsidRPr="001F1C6B">
              <w:t>10-15</w:t>
            </w:r>
          </w:p>
        </w:tc>
        <w:tc>
          <w:tcPr>
            <w:tcW w:w="1080" w:type="dxa"/>
          </w:tcPr>
          <w:p w:rsidR="00D961EE" w:rsidRPr="001F1C6B" w:rsidRDefault="00D961EE" w:rsidP="009F6A18">
            <w:r w:rsidRPr="001F1C6B">
              <w:t>100-138</w:t>
            </w:r>
          </w:p>
        </w:tc>
        <w:tc>
          <w:tcPr>
            <w:tcW w:w="900" w:type="dxa"/>
          </w:tcPr>
          <w:p w:rsidR="00D961EE" w:rsidRPr="001F1C6B" w:rsidRDefault="00D961EE" w:rsidP="009F6A18">
            <w:r w:rsidRPr="001F1C6B">
              <w:t>2,5-10 и более</w:t>
            </w:r>
          </w:p>
        </w:tc>
        <w:tc>
          <w:tcPr>
            <w:tcW w:w="834" w:type="dxa"/>
          </w:tcPr>
          <w:p w:rsidR="00D961EE" w:rsidRPr="001F1C6B" w:rsidRDefault="00D961EE" w:rsidP="009F6A18">
            <w:r w:rsidRPr="001F1C6B">
              <w:t>0,1-0,75</w:t>
            </w:r>
          </w:p>
        </w:tc>
        <w:tc>
          <w:tcPr>
            <w:tcW w:w="1609" w:type="dxa"/>
          </w:tcPr>
          <w:p w:rsidR="00D961EE" w:rsidRPr="001F1C6B" w:rsidRDefault="00D961EE" w:rsidP="009F6A18">
            <w:r w:rsidRPr="001F1C6B">
              <w:t>0,35, жесткость до 6мг-экв/л</w:t>
            </w:r>
          </w:p>
        </w:tc>
      </w:tr>
      <w:tr w:rsidR="00D961EE" w:rsidRPr="001F1C6B" w:rsidTr="00D961EE">
        <w:tc>
          <w:tcPr>
            <w:tcW w:w="566" w:type="dxa"/>
            <w:vAlign w:val="center"/>
          </w:tcPr>
          <w:p w:rsidR="00D961EE" w:rsidRPr="001F1C6B" w:rsidRDefault="00D961EE" w:rsidP="009F6A18">
            <w:r w:rsidRPr="001F1C6B">
              <w:t>3</w:t>
            </w:r>
          </w:p>
        </w:tc>
        <w:tc>
          <w:tcPr>
            <w:tcW w:w="1954" w:type="dxa"/>
          </w:tcPr>
          <w:p w:rsidR="00D961EE" w:rsidRPr="001F1C6B" w:rsidRDefault="00D961EE" w:rsidP="009F6A18">
            <w:r w:rsidRPr="001F1C6B">
              <w:t>Турон-маастрихтский (кампанский) – мел, мергели, реже пески</w:t>
            </w:r>
          </w:p>
        </w:tc>
        <w:tc>
          <w:tcPr>
            <w:tcW w:w="1260" w:type="dxa"/>
          </w:tcPr>
          <w:p w:rsidR="00D961EE" w:rsidRPr="001F1C6B" w:rsidRDefault="00D961EE" w:rsidP="009F6A18">
            <w:r w:rsidRPr="001F1C6B">
              <w:t>от 2-8 до 30 к югу и ЮЗ до 75-120</w:t>
            </w:r>
          </w:p>
        </w:tc>
        <w:tc>
          <w:tcPr>
            <w:tcW w:w="1260" w:type="dxa"/>
          </w:tcPr>
          <w:p w:rsidR="00D961EE" w:rsidRPr="001F1C6B" w:rsidRDefault="00D961EE" w:rsidP="009F6A18">
            <w:r w:rsidRPr="001F1C6B">
              <w:t>Общая до 40-60 и более кампанс-кого– сред.18</w:t>
            </w:r>
          </w:p>
        </w:tc>
        <w:tc>
          <w:tcPr>
            <w:tcW w:w="1080" w:type="dxa"/>
          </w:tcPr>
          <w:p w:rsidR="00D961EE" w:rsidRPr="001F1C6B" w:rsidRDefault="00D961EE" w:rsidP="009F6A18">
            <w:r w:rsidRPr="001F1C6B">
              <w:t xml:space="preserve">от ед.метров до 20 и более </w:t>
            </w:r>
          </w:p>
        </w:tc>
        <w:tc>
          <w:tcPr>
            <w:tcW w:w="900" w:type="dxa"/>
          </w:tcPr>
          <w:p w:rsidR="00D961EE" w:rsidRPr="001F1C6B" w:rsidRDefault="00D961EE" w:rsidP="009F6A18">
            <w:r w:rsidRPr="001F1C6B">
              <w:t>0,2-3 до 8-17,5, реже более</w:t>
            </w:r>
          </w:p>
        </w:tc>
        <w:tc>
          <w:tcPr>
            <w:tcW w:w="834" w:type="dxa"/>
          </w:tcPr>
          <w:p w:rsidR="00D961EE" w:rsidRPr="001F1C6B" w:rsidRDefault="00D961EE" w:rsidP="009F6A18">
            <w:r w:rsidRPr="001F1C6B">
              <w:t>От 0,3 до 2-5</w:t>
            </w:r>
          </w:p>
        </w:tc>
        <w:tc>
          <w:tcPr>
            <w:tcW w:w="1609" w:type="dxa"/>
          </w:tcPr>
          <w:p w:rsidR="00D961EE" w:rsidRPr="001F1C6B" w:rsidRDefault="00D961EE" w:rsidP="009F6A18">
            <w:r w:rsidRPr="001F1C6B">
              <w:t>0,3-0,4, общая жесткость 1,21-7,56 мг-экв/л</w:t>
            </w:r>
          </w:p>
        </w:tc>
      </w:tr>
      <w:tr w:rsidR="00D961EE" w:rsidRPr="001F1C6B" w:rsidTr="00D961EE">
        <w:tc>
          <w:tcPr>
            <w:tcW w:w="566" w:type="dxa"/>
            <w:vAlign w:val="center"/>
          </w:tcPr>
          <w:p w:rsidR="00D961EE" w:rsidRPr="001F1C6B" w:rsidRDefault="00D961EE" w:rsidP="009F6A18">
            <w:r w:rsidRPr="001F1C6B">
              <w:t>4</w:t>
            </w:r>
          </w:p>
        </w:tc>
        <w:tc>
          <w:tcPr>
            <w:tcW w:w="1954" w:type="dxa"/>
          </w:tcPr>
          <w:p w:rsidR="00D961EE" w:rsidRPr="001F1C6B" w:rsidRDefault="00D961EE" w:rsidP="009F6A18">
            <w:r w:rsidRPr="001F1C6B">
              <w:t>Палеогеновый – пески плавуны (распространен спорадически)</w:t>
            </w:r>
          </w:p>
        </w:tc>
        <w:tc>
          <w:tcPr>
            <w:tcW w:w="1260" w:type="dxa"/>
          </w:tcPr>
          <w:p w:rsidR="00D961EE" w:rsidRPr="001F1C6B" w:rsidRDefault="00D961EE" w:rsidP="009F6A18">
            <w:r w:rsidRPr="001F1C6B">
              <w:t>до 10м</w:t>
            </w:r>
          </w:p>
        </w:tc>
        <w:tc>
          <w:tcPr>
            <w:tcW w:w="1260" w:type="dxa"/>
          </w:tcPr>
          <w:p w:rsidR="00D961EE" w:rsidRPr="001F1C6B" w:rsidRDefault="00D961EE" w:rsidP="009F6A18">
            <w:r w:rsidRPr="001F1C6B">
              <w:t>От 0 до 2-3</w:t>
            </w:r>
          </w:p>
        </w:tc>
        <w:tc>
          <w:tcPr>
            <w:tcW w:w="1080" w:type="dxa"/>
          </w:tcPr>
          <w:p w:rsidR="00D961EE" w:rsidRPr="001F1C6B" w:rsidRDefault="00D961EE" w:rsidP="009F6A18">
            <w:r w:rsidRPr="001F1C6B">
              <w:t>Чаще безнапорный, реже до 2-5</w:t>
            </w:r>
          </w:p>
        </w:tc>
        <w:tc>
          <w:tcPr>
            <w:tcW w:w="900" w:type="dxa"/>
          </w:tcPr>
          <w:p w:rsidR="00D961EE" w:rsidRPr="001F1C6B" w:rsidRDefault="00D961EE" w:rsidP="009F6A18">
            <w:r w:rsidRPr="001F1C6B">
              <w:t>от долей до 1-2</w:t>
            </w:r>
          </w:p>
        </w:tc>
        <w:tc>
          <w:tcPr>
            <w:tcW w:w="834" w:type="dxa"/>
          </w:tcPr>
          <w:p w:rsidR="00D961EE" w:rsidRPr="001F1C6B" w:rsidRDefault="00D961EE" w:rsidP="009F6A18">
            <w:r w:rsidRPr="001F1C6B">
              <w:t>-</w:t>
            </w:r>
          </w:p>
        </w:tc>
        <w:tc>
          <w:tcPr>
            <w:tcW w:w="1609" w:type="dxa"/>
          </w:tcPr>
          <w:p w:rsidR="00D961EE" w:rsidRPr="001F1C6B" w:rsidRDefault="00D961EE" w:rsidP="009F6A18">
            <w:r w:rsidRPr="001F1C6B">
              <w:t>Менее 1,0</w:t>
            </w:r>
          </w:p>
        </w:tc>
      </w:tr>
    </w:tbl>
    <w:p w:rsidR="00D961EE" w:rsidRPr="001F1C6B" w:rsidRDefault="00D961EE" w:rsidP="00D961EE">
      <w:pPr>
        <w:ind w:firstLine="709"/>
        <w:jc w:val="both"/>
      </w:pPr>
      <w:r w:rsidRPr="001F1C6B">
        <w:t>Таким образом, в данном районе наибольший практический интерес для целей водоснабжения, исходя из водообильности, представляют водоносные комплексы, приуроченные к меловым отложениям – альб-сеноманский и турон-маастрихский.</w:t>
      </w:r>
    </w:p>
    <w:p w:rsidR="00D961EE" w:rsidRPr="001F1C6B" w:rsidRDefault="00D961EE" w:rsidP="00D961EE">
      <w:pPr>
        <w:ind w:firstLine="709"/>
        <w:jc w:val="both"/>
        <w:rPr>
          <w:u w:val="single"/>
        </w:rPr>
      </w:pPr>
      <w:bookmarkStart w:id="30" w:name="_Toc276041738"/>
      <w:r w:rsidRPr="001F1C6B">
        <w:rPr>
          <w:u w:val="single"/>
        </w:rPr>
        <w:t>Оценка инженерно-геологических условий</w:t>
      </w:r>
      <w:bookmarkEnd w:id="30"/>
    </w:p>
    <w:p w:rsidR="00D961EE" w:rsidRPr="001F1C6B" w:rsidRDefault="00D961EE" w:rsidP="00D961EE">
      <w:pPr>
        <w:ind w:firstLine="709"/>
        <w:jc w:val="both"/>
      </w:pPr>
      <w:r w:rsidRPr="001F1C6B">
        <w:t>В зависимости от геологических, гидрогеологических и инженерно-геологических условий выделены территории благоприятные, неблагоприятные и не подлежащие застройке.</w:t>
      </w:r>
    </w:p>
    <w:p w:rsidR="00D961EE" w:rsidRPr="001F1C6B" w:rsidRDefault="00D961EE" w:rsidP="00D961EE">
      <w:pPr>
        <w:ind w:firstLine="709"/>
        <w:jc w:val="both"/>
      </w:pPr>
      <w:r w:rsidRPr="001F1C6B">
        <w:rPr>
          <w:lang w:val="en-US"/>
        </w:rPr>
        <w:t>I</w:t>
      </w:r>
      <w:r w:rsidRPr="001F1C6B">
        <w:t xml:space="preserve"> Территории благоприятные для строительства приурочены к надпойменным террасам рек, а также к отдельным массивам в пределах зандровой равнины, где уклоны поверхности изменяются в пределах 2-6%; грунтовые воды залегают на глубине более 2,0; не затопляемые паводковыми водами и сложенных устойчивыми грунтами – моренными суглинками тугопластичной – твердой консистенцией; флювиогляциальными песками, пылеватыми, мелкими и среднезернистыми, влажными, средней плотности и плотными, супесями пластичными и твердыми.</w:t>
      </w:r>
    </w:p>
    <w:p w:rsidR="00D961EE" w:rsidRPr="001F1C6B" w:rsidRDefault="00D961EE" w:rsidP="00D961EE">
      <w:pPr>
        <w:ind w:firstLine="709"/>
        <w:jc w:val="both"/>
      </w:pPr>
      <w:r w:rsidRPr="001F1C6B">
        <w:t>Грунты подвержены морозному пучению, в связи с чем необходимо учитывать глубину их промерзания, которое для данного района составляет 115-138 см.</w:t>
      </w:r>
    </w:p>
    <w:p w:rsidR="00D961EE" w:rsidRPr="001F1C6B" w:rsidRDefault="00D961EE" w:rsidP="00D961EE">
      <w:pPr>
        <w:ind w:firstLine="709"/>
        <w:jc w:val="both"/>
      </w:pPr>
      <w:r w:rsidRPr="001F1C6B">
        <w:t xml:space="preserve"> </w:t>
      </w:r>
      <w:r w:rsidRPr="001F1C6B">
        <w:rPr>
          <w:lang w:val="en-US"/>
        </w:rPr>
        <w:t>II</w:t>
      </w:r>
      <w:r w:rsidRPr="001F1C6B">
        <w:t xml:space="preserve"> Территории, ограниченно благоприятные для строительства:</w:t>
      </w:r>
    </w:p>
    <w:p w:rsidR="00D961EE" w:rsidRPr="001F1C6B" w:rsidRDefault="00D961EE" w:rsidP="00E30C9F">
      <w:pPr>
        <w:numPr>
          <w:ilvl w:val="0"/>
          <w:numId w:val="28"/>
        </w:numPr>
        <w:jc w:val="both"/>
      </w:pPr>
      <w:r w:rsidRPr="001F1C6B">
        <w:t>С близким залеганием уровня грунтовых вод (менее 2,0м). Эти площади характеризуются плоским рельефом, где с поверхности, как правило, залегают слабофильтрующие грунты – суглинки, глины с прослоями и линзами песков. В период обильных и продолжительных дождей, а также снеготаяния, уровень грунтовых вод на этих территориях достигает поверхности, вызывая заболачивание. Распространены в поймах рек и в понижениях.</w:t>
      </w:r>
    </w:p>
    <w:p w:rsidR="00D961EE" w:rsidRPr="001F1C6B" w:rsidRDefault="00D961EE" w:rsidP="00E30C9F">
      <w:pPr>
        <w:numPr>
          <w:ilvl w:val="0"/>
          <w:numId w:val="28"/>
        </w:numPr>
        <w:jc w:val="both"/>
      </w:pPr>
      <w:r w:rsidRPr="001F1C6B">
        <w:t xml:space="preserve">С бугристо-западинным микрорельефом. Бугры и западины имеют овальные, либо блюцеобразные очертания размером от десятков до сотни метров в диаметре при глубине (высоте) от 0,5 до </w:t>
      </w:r>
      <w:smartTag w:uri="urn:schemas-microsoft-com:office:smarttags" w:element="metricconverter">
        <w:smartTagPr>
          <w:attr w:name="ProductID" w:val="2,5 метра"/>
        </w:smartTagPr>
        <w:r w:rsidRPr="001F1C6B">
          <w:t>2,5 метра</w:t>
        </w:r>
      </w:smartTag>
      <w:r w:rsidRPr="001F1C6B">
        <w:t>. Нередко замкнутые понижения заполнены водой, либо заболочены. Образование данного микрорельефа связано с вымыванием грунтовыми водами пылеватых частиц в рыхлых просадочных суглинках и оседании вышележащей толщи.</w:t>
      </w:r>
    </w:p>
    <w:p w:rsidR="00D961EE" w:rsidRPr="001F1C6B" w:rsidRDefault="00D961EE" w:rsidP="00E30C9F">
      <w:pPr>
        <w:numPr>
          <w:ilvl w:val="0"/>
          <w:numId w:val="28"/>
        </w:numPr>
        <w:tabs>
          <w:tab w:val="num" w:pos="720"/>
        </w:tabs>
        <w:jc w:val="both"/>
      </w:pPr>
      <w:r w:rsidRPr="001F1C6B">
        <w:t>Участки с уклонами поверхности более 10% имеют локальный, незначительный характер распространения.</w:t>
      </w:r>
    </w:p>
    <w:p w:rsidR="00D961EE" w:rsidRPr="001F1C6B" w:rsidRDefault="00D961EE" w:rsidP="00E30C9F">
      <w:pPr>
        <w:numPr>
          <w:ilvl w:val="0"/>
          <w:numId w:val="28"/>
        </w:numPr>
        <w:jc w:val="both"/>
      </w:pPr>
      <w:r w:rsidRPr="001F1C6B">
        <w:t>Заболоченные и заторфованные, с мощностью торфа до 2,0м занимают замкнутые понижения, плоские слабодренируемые участки равнины.</w:t>
      </w:r>
    </w:p>
    <w:p w:rsidR="00D961EE" w:rsidRPr="001F1C6B" w:rsidRDefault="00D961EE" w:rsidP="00D961EE">
      <w:pPr>
        <w:ind w:firstLine="709"/>
        <w:jc w:val="both"/>
      </w:pPr>
      <w:r w:rsidRPr="001F1C6B">
        <w:t>II</w:t>
      </w:r>
      <w:r w:rsidRPr="001F1C6B">
        <w:rPr>
          <w:lang w:val="en-US"/>
        </w:rPr>
        <w:t>I</w:t>
      </w:r>
      <w:r w:rsidRPr="001F1C6B">
        <w:t xml:space="preserve"> Территории, неблагоприятные для строительства:</w:t>
      </w:r>
    </w:p>
    <w:p w:rsidR="00D961EE" w:rsidRPr="001F1C6B" w:rsidRDefault="00D961EE" w:rsidP="00E30C9F">
      <w:pPr>
        <w:numPr>
          <w:ilvl w:val="0"/>
          <w:numId w:val="28"/>
        </w:numPr>
        <w:jc w:val="both"/>
      </w:pPr>
      <w:r w:rsidRPr="001F1C6B">
        <w:t>Заболоченные и заторфованные, с мощностью торфа более 2,0м отмечаются в поймах рек Московки, Лутенки, Туросны. Мощность торфа здесь достигает 3,0-5,5м;</w:t>
      </w:r>
    </w:p>
    <w:p w:rsidR="00D961EE" w:rsidRPr="001F1C6B" w:rsidRDefault="00D961EE" w:rsidP="00E30C9F">
      <w:pPr>
        <w:numPr>
          <w:ilvl w:val="0"/>
          <w:numId w:val="28"/>
        </w:numPr>
        <w:jc w:val="both"/>
      </w:pPr>
      <w:r w:rsidRPr="001F1C6B">
        <w:t>Затопляемые паводком 1% обеспеченности;</w:t>
      </w:r>
    </w:p>
    <w:p w:rsidR="00D961EE" w:rsidRPr="001F1C6B" w:rsidRDefault="00D961EE" w:rsidP="00E30C9F">
      <w:pPr>
        <w:numPr>
          <w:ilvl w:val="0"/>
          <w:numId w:val="28"/>
        </w:numPr>
        <w:jc w:val="both"/>
      </w:pPr>
      <w:r w:rsidRPr="001F1C6B">
        <w:t>Овраги, балки. Чаще всего балки являются древними, стабилизировавшимися. Они носят характер неглубоких распластанных ложбин, имеющих довольно устойчивые борта, однако не исключено, что в случае освоения прилегающих к ним территорий и возможного при этом сброса поверхностных вод, может произойти активизация овражных процессов;</w:t>
      </w:r>
    </w:p>
    <w:p w:rsidR="00D961EE" w:rsidRPr="001F1C6B" w:rsidRDefault="00D961EE" w:rsidP="00E30C9F">
      <w:pPr>
        <w:numPr>
          <w:ilvl w:val="0"/>
          <w:numId w:val="28"/>
        </w:numPr>
        <w:jc w:val="both"/>
      </w:pPr>
      <w:r w:rsidRPr="001F1C6B">
        <w:t>Крутые неустойчивые склоны;</w:t>
      </w:r>
    </w:p>
    <w:p w:rsidR="00D961EE" w:rsidRPr="001F1C6B" w:rsidRDefault="00D961EE" w:rsidP="00E30C9F">
      <w:pPr>
        <w:numPr>
          <w:ilvl w:val="0"/>
          <w:numId w:val="28"/>
        </w:numPr>
        <w:jc w:val="both"/>
      </w:pPr>
      <w:r w:rsidRPr="001F1C6B">
        <w:t>Поймы мелких водотоков;</w:t>
      </w:r>
    </w:p>
    <w:p w:rsidR="00D961EE" w:rsidRPr="001F1C6B" w:rsidRDefault="00D961EE" w:rsidP="00E30C9F">
      <w:pPr>
        <w:numPr>
          <w:ilvl w:val="0"/>
          <w:numId w:val="28"/>
        </w:numPr>
        <w:jc w:val="both"/>
      </w:pPr>
      <w:r w:rsidRPr="001F1C6B">
        <w:t>Карьеры по разработке глин глубиной более 2,0м (до 3-6м). В настоящее время карьеры, расположенные в черте города недействующие.</w:t>
      </w:r>
    </w:p>
    <w:p w:rsidR="00D961EE" w:rsidRPr="001F1C6B" w:rsidRDefault="00D961EE" w:rsidP="00D961EE">
      <w:pPr>
        <w:ind w:firstLine="709"/>
        <w:jc w:val="both"/>
      </w:pPr>
      <w:r w:rsidRPr="001F1C6B">
        <w:rPr>
          <w:lang w:val="en-US"/>
        </w:rPr>
        <w:t>IV</w:t>
      </w:r>
      <w:r w:rsidRPr="001F1C6B">
        <w:t xml:space="preserve"> К территориям не подлежащим застройке, относятся: </w:t>
      </w:r>
    </w:p>
    <w:p w:rsidR="00D961EE" w:rsidRPr="001F1C6B" w:rsidRDefault="00D961EE" w:rsidP="00E30C9F">
      <w:pPr>
        <w:numPr>
          <w:ilvl w:val="0"/>
          <w:numId w:val="28"/>
        </w:numPr>
        <w:jc w:val="both"/>
      </w:pPr>
      <w:r w:rsidRPr="001F1C6B">
        <w:t>Месторождение силикатных песков;</w:t>
      </w:r>
    </w:p>
    <w:p w:rsidR="00D961EE" w:rsidRPr="001F1C6B" w:rsidRDefault="00D961EE" w:rsidP="00E30C9F">
      <w:pPr>
        <w:numPr>
          <w:ilvl w:val="0"/>
          <w:numId w:val="28"/>
        </w:numPr>
        <w:jc w:val="both"/>
      </w:pPr>
      <w:r w:rsidRPr="001F1C6B">
        <w:t>Месторождения торфа;</w:t>
      </w:r>
    </w:p>
    <w:p w:rsidR="00D961EE" w:rsidRPr="001F1C6B" w:rsidRDefault="00D961EE" w:rsidP="00E30C9F">
      <w:pPr>
        <w:numPr>
          <w:ilvl w:val="0"/>
          <w:numId w:val="28"/>
        </w:numPr>
        <w:jc w:val="both"/>
      </w:pPr>
      <w:r w:rsidRPr="001F1C6B">
        <w:t>Месторождение подземных вод;</w:t>
      </w:r>
    </w:p>
    <w:p w:rsidR="00D961EE" w:rsidRPr="001F1C6B" w:rsidRDefault="00D961EE" w:rsidP="00E30C9F">
      <w:pPr>
        <w:numPr>
          <w:ilvl w:val="0"/>
          <w:numId w:val="28"/>
        </w:numPr>
        <w:jc w:val="both"/>
      </w:pPr>
      <w:r w:rsidRPr="001F1C6B">
        <w:t>Существующие санитарно-защитные зоны.</w:t>
      </w:r>
    </w:p>
    <w:p w:rsidR="00D961EE" w:rsidRPr="001F1C6B" w:rsidRDefault="00D961EE" w:rsidP="00D961EE">
      <w:pPr>
        <w:ind w:left="1429"/>
        <w:jc w:val="both"/>
      </w:pPr>
    </w:p>
    <w:p w:rsidR="00D961EE" w:rsidRPr="001F1C6B" w:rsidRDefault="00D961EE" w:rsidP="009F6A18">
      <w:pPr>
        <w:pStyle w:val="ae"/>
        <w:spacing w:before="0" w:after="0"/>
        <w:ind w:firstLine="709"/>
        <w:rPr>
          <w:rStyle w:val="afffe"/>
          <w:u w:val="single"/>
        </w:rPr>
      </w:pPr>
      <w:bookmarkStart w:id="31" w:name="_Toc276041739"/>
      <w:r w:rsidRPr="001F1C6B">
        <w:rPr>
          <w:rStyle w:val="afffe"/>
          <w:u w:val="single"/>
        </w:rPr>
        <w:t>Минерально-сырьевые ресурсы</w:t>
      </w:r>
      <w:bookmarkEnd w:id="31"/>
    </w:p>
    <w:p w:rsidR="00D961EE" w:rsidRPr="001F1C6B" w:rsidRDefault="00D961EE" w:rsidP="00A83B97">
      <w:pPr>
        <w:ind w:firstLine="720"/>
        <w:jc w:val="both"/>
      </w:pPr>
      <w:r w:rsidRPr="001F1C6B">
        <w:t>В радиусе 15-</w:t>
      </w:r>
      <w:smartTag w:uri="urn:schemas-microsoft-com:office:smarttags" w:element="metricconverter">
        <w:smartTagPr>
          <w:attr w:name="ProductID" w:val="20 км"/>
        </w:smartTagPr>
        <w:r w:rsidRPr="001F1C6B">
          <w:t>20 км</w:t>
        </w:r>
      </w:smartTag>
      <w:r w:rsidRPr="001F1C6B">
        <w:t xml:space="preserve"> от города разведаны месторождения кирпичных глин, песков для силикатных изделий, карбонатного сырья, а также более десятка месторождений торфа. В непосредственной близости от города расположены следующие месторождения строительных материалов:</w:t>
      </w:r>
    </w:p>
    <w:p w:rsidR="00D961EE" w:rsidRPr="001F1C6B" w:rsidRDefault="00D961EE" w:rsidP="00E30C9F">
      <w:pPr>
        <w:numPr>
          <w:ilvl w:val="0"/>
          <w:numId w:val="28"/>
        </w:numPr>
        <w:jc w:val="both"/>
      </w:pPr>
      <w:r w:rsidRPr="001F1C6B">
        <w:t>Клинцовское месторождение глин – 5 км к юго-востоку от города, в настоящее время не разрабатывается.</w:t>
      </w:r>
    </w:p>
    <w:p w:rsidR="00D961EE" w:rsidRPr="001F1C6B" w:rsidRDefault="00D961EE" w:rsidP="00E30C9F">
      <w:pPr>
        <w:numPr>
          <w:ilvl w:val="0"/>
          <w:numId w:val="28"/>
        </w:numPr>
        <w:jc w:val="both"/>
      </w:pPr>
      <w:r w:rsidRPr="001F1C6B">
        <w:t>Смолевичское месторождение силикатных песков – 8 км к северо-западу от города, у юго-восточной окраины д. Смолевичи.</w:t>
      </w:r>
    </w:p>
    <w:p w:rsidR="00D961EE" w:rsidRPr="001F1C6B" w:rsidRDefault="00D961EE" w:rsidP="00E30C9F">
      <w:pPr>
        <w:numPr>
          <w:ilvl w:val="0"/>
          <w:numId w:val="28"/>
        </w:numPr>
        <w:jc w:val="both"/>
      </w:pPr>
      <w:r w:rsidRPr="001F1C6B">
        <w:t>Лопатинское месторождение карбонатных пород – 12 км к северо-западу от города, 1,5 км восточнее с. Лопатки.</w:t>
      </w:r>
    </w:p>
    <w:p w:rsidR="00D961EE" w:rsidRPr="001F1C6B" w:rsidRDefault="00D961EE" w:rsidP="00E30C9F">
      <w:pPr>
        <w:numPr>
          <w:ilvl w:val="0"/>
          <w:numId w:val="28"/>
        </w:numPr>
        <w:jc w:val="both"/>
      </w:pPr>
      <w:r w:rsidRPr="001F1C6B">
        <w:t>Смолевичское месторождение карбонатных пород –12км к северо-западу от города, 2 км к северо-востоку от с. Смолевичи.</w:t>
      </w:r>
    </w:p>
    <w:p w:rsidR="00D961EE" w:rsidRPr="001F1C6B" w:rsidRDefault="00D961EE" w:rsidP="00A83B97">
      <w:pPr>
        <w:ind w:firstLine="720"/>
        <w:jc w:val="both"/>
      </w:pPr>
      <w:r w:rsidRPr="001F1C6B">
        <w:t>В пределах городской черты расположены несколько торфяных месторождений в районе р. Лутенки, площадью до 10 га. Месторождения не разрабатываются.</w:t>
      </w:r>
    </w:p>
    <w:p w:rsidR="00D961EE" w:rsidRPr="001F1C6B" w:rsidRDefault="00D961EE" w:rsidP="00D961EE">
      <w:pPr>
        <w:ind w:firstLine="709"/>
        <w:jc w:val="both"/>
      </w:pPr>
    </w:p>
    <w:p w:rsidR="00D961EE" w:rsidRPr="001F1C6B" w:rsidRDefault="001F1C6B" w:rsidP="00D961EE">
      <w:pPr>
        <w:ind w:firstLine="709"/>
        <w:jc w:val="both"/>
        <w:rPr>
          <w:b/>
          <w:u w:val="single"/>
        </w:rPr>
      </w:pPr>
      <w:hyperlink w:anchor="_Toc281475602" w:history="1">
        <w:r w:rsidR="00D961EE" w:rsidRPr="001F1C6B">
          <w:rPr>
            <w:b/>
            <w:u w:val="single"/>
          </w:rPr>
          <w:t xml:space="preserve">Особо </w:t>
        </w:r>
      </w:hyperlink>
      <w:r w:rsidR="00D961EE" w:rsidRPr="001F1C6B">
        <w:rPr>
          <w:b/>
          <w:u w:val="single"/>
        </w:rPr>
        <w:t xml:space="preserve">охраняемые природные территории  </w:t>
      </w:r>
    </w:p>
    <w:p w:rsidR="00D961EE" w:rsidRPr="001F1C6B" w:rsidRDefault="00D961EE" w:rsidP="00D961EE">
      <w:pPr>
        <w:ind w:firstLine="720"/>
        <w:jc w:val="both"/>
      </w:pPr>
      <w:r w:rsidRPr="001F1C6B">
        <w:t xml:space="preserve">На территории муниципального образования «город </w:t>
      </w:r>
      <w:hyperlink r:id="rId31" w:tooltip="Городской округ город Клинцы" w:history="1">
        <w:r w:rsidRPr="001F1C6B">
          <w:t>Клинцы</w:t>
        </w:r>
      </w:hyperlink>
      <w:r w:rsidR="00A83B97" w:rsidRPr="001F1C6B">
        <w:t xml:space="preserve"> </w:t>
      </w:r>
      <w:hyperlink r:id="rId32" w:tooltip="Брянская область" w:history="1">
        <w:r w:rsidRPr="001F1C6B">
          <w:t>Брянской области</w:t>
        </w:r>
      </w:hyperlink>
      <w:r w:rsidRPr="001F1C6B">
        <w:t xml:space="preserve">» существующие и планируемые особо охраняемые природные территории федерального, регионального и местного значения отсутствуют. </w:t>
      </w:r>
    </w:p>
    <w:p w:rsidR="00692D1F" w:rsidRPr="001F1C6B" w:rsidRDefault="00692D1F" w:rsidP="002E43E5">
      <w:pPr>
        <w:pStyle w:val="ae"/>
        <w:spacing w:before="0" w:after="0"/>
        <w:ind w:firstLine="709"/>
        <w:rPr>
          <w:rStyle w:val="afffe"/>
          <w:u w:val="single"/>
        </w:rPr>
      </w:pPr>
    </w:p>
    <w:p w:rsidR="004E17A4" w:rsidRPr="001F1C6B" w:rsidRDefault="004E17A4" w:rsidP="002E43E5">
      <w:pPr>
        <w:pStyle w:val="20"/>
        <w:spacing w:before="0" w:after="0"/>
        <w:jc w:val="center"/>
        <w:rPr>
          <w:rFonts w:ascii="Times New Roman" w:hAnsi="Times New Roman"/>
          <w:i w:val="0"/>
        </w:rPr>
      </w:pPr>
      <w:bookmarkStart w:id="32" w:name="_Toc468207653"/>
      <w:bookmarkStart w:id="33" w:name="_Toc508653622"/>
      <w:r w:rsidRPr="001F1C6B">
        <w:rPr>
          <w:rFonts w:ascii="Times New Roman" w:hAnsi="Times New Roman"/>
          <w:i w:val="0"/>
        </w:rPr>
        <w:t>2.</w:t>
      </w:r>
      <w:r w:rsidR="00D03BFE" w:rsidRPr="001F1C6B">
        <w:rPr>
          <w:rFonts w:ascii="Times New Roman" w:hAnsi="Times New Roman"/>
          <w:i w:val="0"/>
        </w:rPr>
        <w:t>6</w:t>
      </w:r>
      <w:r w:rsidRPr="001F1C6B">
        <w:rPr>
          <w:rFonts w:ascii="Times New Roman" w:hAnsi="Times New Roman"/>
          <w:i w:val="0"/>
        </w:rPr>
        <w:t>. Современное использование территории. Земельный фонд</w:t>
      </w:r>
      <w:bookmarkEnd w:id="13"/>
      <w:bookmarkEnd w:id="32"/>
      <w:bookmarkEnd w:id="33"/>
    </w:p>
    <w:p w:rsidR="004E17A4" w:rsidRPr="001F1C6B" w:rsidRDefault="004E17A4" w:rsidP="002E43E5">
      <w:pPr>
        <w:pStyle w:val="ae"/>
        <w:spacing w:before="0" w:after="0"/>
        <w:ind w:firstLine="709"/>
      </w:pPr>
    </w:p>
    <w:p w:rsidR="00147B35" w:rsidRPr="001F1C6B" w:rsidRDefault="00147B35" w:rsidP="00147B35">
      <w:pPr>
        <w:pStyle w:val="ae"/>
        <w:spacing w:before="0" w:after="0"/>
        <w:ind w:firstLine="709"/>
        <w:rPr>
          <w:rStyle w:val="afffe"/>
          <w:u w:val="single"/>
        </w:rPr>
      </w:pPr>
      <w:bookmarkStart w:id="34" w:name="_Toc468207654"/>
      <w:bookmarkStart w:id="35" w:name="_Toc468207655"/>
      <w:r w:rsidRPr="001F1C6B">
        <w:rPr>
          <w:rStyle w:val="afffe"/>
          <w:u w:val="single"/>
        </w:rPr>
        <w:t>Современное использование территории</w:t>
      </w:r>
      <w:bookmarkEnd w:id="34"/>
    </w:p>
    <w:p w:rsidR="00147B35" w:rsidRPr="001F1C6B" w:rsidRDefault="00147B35" w:rsidP="00147B35">
      <w:pPr>
        <w:ind w:firstLine="720"/>
        <w:jc w:val="both"/>
      </w:pPr>
      <w:r w:rsidRPr="001F1C6B">
        <w:t>Сложившееся использование городских территорий является следствием природных, социально-экономических, культурно-исторических и планировочных условий. Планировочной особенностью города является расчлененность городских территорий реками, железными дорогами и железнодорожными ветками подъездных путей к промпредприятиям, что создает определенные трудности в организации транспортного обслуживания города.</w:t>
      </w:r>
    </w:p>
    <w:p w:rsidR="00147B35" w:rsidRPr="001F1C6B" w:rsidRDefault="00147B35" w:rsidP="00147B35">
      <w:pPr>
        <w:ind w:firstLine="720"/>
        <w:jc w:val="both"/>
      </w:pPr>
      <w:r w:rsidRPr="001F1C6B">
        <w:t>В городе выделяются четыре планировочные части (района). Центральный и Восточный находятся к северу от железной дороги и район с.</w:t>
      </w:r>
      <w:r w:rsidR="00E30C9F" w:rsidRPr="001F1C6B">
        <w:t xml:space="preserve"> </w:t>
      </w:r>
      <w:r w:rsidRPr="001F1C6B">
        <w:t>Ардонь и с.</w:t>
      </w:r>
      <w:r w:rsidR="00CD46CA" w:rsidRPr="001F1C6B">
        <w:t xml:space="preserve"> </w:t>
      </w:r>
      <w:r w:rsidRPr="001F1C6B">
        <w:t xml:space="preserve">Займище, находящихся к югу от железной дороги. </w:t>
      </w:r>
    </w:p>
    <w:p w:rsidR="00147B35" w:rsidRPr="001F1C6B" w:rsidRDefault="00147B35" w:rsidP="00147B35">
      <w:pPr>
        <w:ind w:firstLine="720"/>
        <w:jc w:val="both"/>
      </w:pPr>
      <w:r w:rsidRPr="001F1C6B">
        <w:t>Планировочные районы города связаны между собой магистральными улицами и дорогами, которые являются основными транспортно-планировочными осями города. Основными магистральными улицами являются: в широтном направлении – проспект Ленина, ул.</w:t>
      </w:r>
      <w:r w:rsidR="00CD46CA" w:rsidRPr="001F1C6B">
        <w:t xml:space="preserve"> </w:t>
      </w:r>
      <w:r w:rsidRPr="001F1C6B">
        <w:t>Мира, ул.</w:t>
      </w:r>
      <w:r w:rsidR="00E30C9F" w:rsidRPr="001F1C6B">
        <w:t xml:space="preserve"> </w:t>
      </w:r>
      <w:r w:rsidRPr="001F1C6B">
        <w:t>Гагарина, в меридиональном – ул.Октябрьская, ул.</w:t>
      </w:r>
      <w:r w:rsidR="00E30C9F" w:rsidRPr="001F1C6B">
        <w:t xml:space="preserve"> </w:t>
      </w:r>
      <w:r w:rsidRPr="001F1C6B">
        <w:t>Скачковская, ул.</w:t>
      </w:r>
      <w:r w:rsidR="00E30C9F" w:rsidRPr="001F1C6B">
        <w:t xml:space="preserve"> </w:t>
      </w:r>
      <w:r w:rsidRPr="001F1C6B">
        <w:t>Свердлова, ул. 706 Продотряда.</w:t>
      </w:r>
    </w:p>
    <w:p w:rsidR="00147B35" w:rsidRPr="001F1C6B" w:rsidRDefault="00147B35" w:rsidP="00147B35">
      <w:pPr>
        <w:ind w:firstLine="720"/>
        <w:jc w:val="both"/>
      </w:pPr>
      <w:r w:rsidRPr="001F1C6B">
        <w:t>Сложившееся использование территории включает территории различного функционального назначения: жилого; общественно-делового; производственного; территорий инженерной и транспортной инфраструктур; рекреационного; Сельскохозяйственного использования; территорий иного функционального использования.</w:t>
      </w:r>
    </w:p>
    <w:p w:rsidR="00147B35" w:rsidRPr="001F1C6B" w:rsidRDefault="00147B35" w:rsidP="00147B35">
      <w:pPr>
        <w:ind w:firstLine="720"/>
        <w:jc w:val="both"/>
      </w:pPr>
      <w:r w:rsidRPr="001F1C6B">
        <w:t xml:space="preserve">Основным планировочным районом является </w:t>
      </w:r>
      <w:r w:rsidRPr="001F1C6B">
        <w:rPr>
          <w:u w:val="single"/>
        </w:rPr>
        <w:t>Центральный</w:t>
      </w:r>
      <w:r w:rsidRPr="001F1C6B">
        <w:t>.</w:t>
      </w:r>
    </w:p>
    <w:p w:rsidR="00147B35" w:rsidRPr="001F1C6B" w:rsidRDefault="00147B35" w:rsidP="00147B35">
      <w:pPr>
        <w:ind w:firstLine="720"/>
        <w:jc w:val="both"/>
      </w:pPr>
      <w:r w:rsidRPr="001F1C6B">
        <w:t>В этом районе сосредоточены основные объекты обслуживания населения: административно-деловые, культурны и искусства, учреждения торгово-бытового назначения и др. Центральный район – наиболее старая часть города с сохранившейся исторической планировочной структурой и многочисленными ценными историко-культурными объектами. Планировочная структура центральной части города представляет собой частую сеть небольших улиц, сформировавшихся на основе исторической планировки.</w:t>
      </w:r>
    </w:p>
    <w:p w:rsidR="00147B35" w:rsidRPr="001F1C6B" w:rsidRDefault="00147B35" w:rsidP="00147B35">
      <w:pPr>
        <w:ind w:firstLine="720"/>
        <w:jc w:val="both"/>
      </w:pPr>
      <w:r w:rsidRPr="001F1C6B">
        <w:t>Для этой части города характерна прямоугольная сетка улиц и поквартальная периметральная застройка. В центральной части города проходят основные городские улицы – ул.</w:t>
      </w:r>
      <w:r w:rsidR="00CD46CA" w:rsidRPr="001F1C6B">
        <w:t xml:space="preserve"> </w:t>
      </w:r>
      <w:r w:rsidRPr="001F1C6B">
        <w:t>Октябрьская и проспект Ленина, на которых размещены основные общегородские объекты административно-делового назначения, объекты культуры и торговли.</w:t>
      </w:r>
    </w:p>
    <w:p w:rsidR="00147B35" w:rsidRPr="001F1C6B" w:rsidRDefault="00147B35" w:rsidP="00147B35">
      <w:pPr>
        <w:ind w:firstLine="720"/>
        <w:jc w:val="both"/>
      </w:pPr>
      <w:r w:rsidRPr="001F1C6B">
        <w:t>В центральном районе города наряду с исторической имеется современная застройка представленная, в основном, 5-и этажными и частично 9-и этажными домами. Основные кварталы многоэтажной застройки размещены вдоль ул.</w:t>
      </w:r>
      <w:r w:rsidR="00CD46CA" w:rsidRPr="001F1C6B">
        <w:t xml:space="preserve"> </w:t>
      </w:r>
      <w:r w:rsidRPr="001F1C6B">
        <w:t>Октябрьской и проспекта Ленина.</w:t>
      </w:r>
    </w:p>
    <w:p w:rsidR="00147B35" w:rsidRPr="001F1C6B" w:rsidRDefault="00147B35" w:rsidP="00147B35">
      <w:pPr>
        <w:ind w:firstLine="720"/>
        <w:jc w:val="both"/>
      </w:pPr>
      <w:r w:rsidRPr="001F1C6B">
        <w:t>В северной части района, застройка представлена, в основном, кварталами индивидуальной застройки с небольшими участками многоэтажного и малоэтажного жилья.</w:t>
      </w:r>
    </w:p>
    <w:p w:rsidR="00147B35" w:rsidRPr="001F1C6B" w:rsidRDefault="00147B35" w:rsidP="00147B35">
      <w:pPr>
        <w:ind w:firstLine="720"/>
        <w:jc w:val="both"/>
      </w:pPr>
      <w:r w:rsidRPr="001F1C6B">
        <w:t>Природно-рекреационный потенциал района составляют городской парк им. Воровского, парк им.</w:t>
      </w:r>
      <w:r w:rsidR="00CD46CA" w:rsidRPr="001F1C6B">
        <w:t xml:space="preserve"> </w:t>
      </w:r>
      <w:r w:rsidRPr="001F1C6B">
        <w:t>Дзержинского, скверы и бульвары.</w:t>
      </w:r>
    </w:p>
    <w:p w:rsidR="00147B35" w:rsidRPr="001F1C6B" w:rsidRDefault="00147B35" w:rsidP="00147B35">
      <w:pPr>
        <w:ind w:firstLine="720"/>
        <w:jc w:val="both"/>
      </w:pPr>
      <w:r w:rsidRPr="001F1C6B">
        <w:t>Между железной дорогой и рекой Московкой находятся большие массивы городских лесов, в одной из которых расположен городской стадион.</w:t>
      </w:r>
    </w:p>
    <w:p w:rsidR="00147B35" w:rsidRPr="001F1C6B" w:rsidRDefault="00147B35" w:rsidP="00147B35">
      <w:pPr>
        <w:ind w:firstLine="720"/>
        <w:jc w:val="both"/>
      </w:pPr>
      <w:r w:rsidRPr="001F1C6B">
        <w:t>В центральной части города находиться ряд промы</w:t>
      </w:r>
      <w:r w:rsidR="00CD46CA" w:rsidRPr="001F1C6B">
        <w:t>шленно-коммунальных предприятий</w:t>
      </w:r>
      <w:r w:rsidRPr="001F1C6B">
        <w:t xml:space="preserve">, среди которых основными являются – Клинцовский автокрановый завод, завод поршневых колец. </w:t>
      </w:r>
    </w:p>
    <w:p w:rsidR="00147B35" w:rsidRPr="001F1C6B" w:rsidRDefault="00147B35" w:rsidP="00147B35">
      <w:pPr>
        <w:ind w:firstLine="720"/>
        <w:jc w:val="both"/>
      </w:pPr>
      <w:r w:rsidRPr="001F1C6B">
        <w:rPr>
          <w:u w:val="single"/>
        </w:rPr>
        <w:t xml:space="preserve">Восточный </w:t>
      </w:r>
      <w:r w:rsidRPr="001F1C6B">
        <w:t>планировочный район города расположен на правом берегу озера Стодол и примыкает к Центральному району. Основными планировочными и транспортными осями района являются ул. Мира и ул. Ворошилова. В этом районе расположены кварталы нового строительства, отведены территории под перспективное развитие нового микрорайона «Солнечный».</w:t>
      </w:r>
    </w:p>
    <w:p w:rsidR="00147B35" w:rsidRPr="001F1C6B" w:rsidRDefault="00147B35" w:rsidP="00147B35">
      <w:pPr>
        <w:ind w:firstLine="720"/>
        <w:jc w:val="both"/>
      </w:pPr>
      <w:r w:rsidRPr="001F1C6B">
        <w:t>В восточной части города размещены физкультурно-оздоровительный комплекс, новый роддом, поликлиника.</w:t>
      </w:r>
    </w:p>
    <w:p w:rsidR="00147B35" w:rsidRPr="001F1C6B" w:rsidRDefault="00147B35" w:rsidP="00147B35">
      <w:pPr>
        <w:ind w:firstLine="720"/>
        <w:jc w:val="both"/>
      </w:pPr>
      <w:r w:rsidRPr="001F1C6B">
        <w:t>Основная застройка района представлена индивидуальными жилыми домами, через которую проходит река Московка.</w:t>
      </w:r>
    </w:p>
    <w:p w:rsidR="00147B35" w:rsidRPr="001F1C6B" w:rsidRDefault="00147B35" w:rsidP="00147B35">
      <w:pPr>
        <w:ind w:firstLine="720"/>
        <w:jc w:val="both"/>
      </w:pPr>
      <w:r w:rsidRPr="001F1C6B">
        <w:t>Природно-рекреационные территории  района - озелененные берега т р. Моско</w:t>
      </w:r>
      <w:r w:rsidR="00CD46CA" w:rsidRPr="001F1C6B">
        <w:t>вка и правый берег озера Стодол</w:t>
      </w:r>
      <w:r w:rsidRPr="001F1C6B">
        <w:t>, требуется благоустройство рекреационных территорий.</w:t>
      </w:r>
    </w:p>
    <w:p w:rsidR="00147B35" w:rsidRPr="001F1C6B" w:rsidRDefault="00147B35" w:rsidP="00147B35">
      <w:pPr>
        <w:ind w:firstLine="720"/>
        <w:jc w:val="both"/>
      </w:pPr>
      <w:r w:rsidRPr="001F1C6B">
        <w:t xml:space="preserve">В южной части города, за железной дорогой, находятся районы сел </w:t>
      </w:r>
      <w:r w:rsidRPr="001F1C6B">
        <w:rPr>
          <w:u w:val="single"/>
        </w:rPr>
        <w:t xml:space="preserve">Ардонь </w:t>
      </w:r>
      <w:r w:rsidRPr="001F1C6B">
        <w:t xml:space="preserve">и </w:t>
      </w:r>
      <w:r w:rsidRPr="001F1C6B">
        <w:rPr>
          <w:u w:val="single"/>
        </w:rPr>
        <w:t>Займище</w:t>
      </w:r>
      <w:r w:rsidRPr="001F1C6B">
        <w:t>, входящих в границу муниципального образования г.Клинцы.</w:t>
      </w:r>
    </w:p>
    <w:p w:rsidR="00147B35" w:rsidRPr="001F1C6B" w:rsidRDefault="00147B35" w:rsidP="00147B35">
      <w:pPr>
        <w:ind w:firstLine="720"/>
        <w:jc w:val="both"/>
      </w:pPr>
      <w:r w:rsidRPr="001F1C6B">
        <w:t>Основная застройка районов – индивидуальные жилые дома. В районе бывшего кирпичного завода в с.</w:t>
      </w:r>
      <w:r w:rsidR="00CD46CA" w:rsidRPr="001F1C6B">
        <w:t xml:space="preserve"> </w:t>
      </w:r>
      <w:r w:rsidRPr="001F1C6B">
        <w:t>Займище имеется небольшие кварталы 2-х этажной жилой застройки.</w:t>
      </w:r>
    </w:p>
    <w:p w:rsidR="00147B35" w:rsidRPr="001F1C6B" w:rsidRDefault="00147B35" w:rsidP="00147B35">
      <w:pPr>
        <w:ind w:firstLine="720"/>
        <w:jc w:val="both"/>
      </w:pPr>
      <w:r w:rsidRPr="001F1C6B">
        <w:t>Основная транспортная магистраль - ул. Скачковская, которая является и основным въездом в город со стороны федеральной трассы Брянск – Гомель.</w:t>
      </w:r>
    </w:p>
    <w:p w:rsidR="00147B35" w:rsidRPr="001F1C6B" w:rsidRDefault="00147B35" w:rsidP="00147B35">
      <w:pPr>
        <w:ind w:firstLine="720"/>
        <w:jc w:val="both"/>
      </w:pPr>
      <w:r w:rsidRPr="001F1C6B">
        <w:t>На территории районов с. Ардонь и с. Займище имеются территории садово-огороднических участков.</w:t>
      </w:r>
    </w:p>
    <w:p w:rsidR="00147B35" w:rsidRPr="001F1C6B" w:rsidRDefault="00147B35" w:rsidP="00147B35">
      <w:pPr>
        <w:ind w:firstLine="720"/>
        <w:jc w:val="both"/>
      </w:pPr>
      <w:r w:rsidRPr="001F1C6B">
        <w:t>По данной территории протекают небольшие реки Туросна, Лутенка, Меретинка, являющиеся притоками река Московки.</w:t>
      </w:r>
    </w:p>
    <w:p w:rsidR="00147B35" w:rsidRPr="001F1C6B" w:rsidRDefault="00147B35" w:rsidP="00147B35">
      <w:pPr>
        <w:ind w:firstLine="720"/>
        <w:jc w:val="both"/>
      </w:pPr>
      <w:r w:rsidRPr="001F1C6B">
        <w:t>Берега реки озеленены, но не имеют должного благоустройства. Необходима расчистка русел и благоустройство береговых полос.</w:t>
      </w:r>
    </w:p>
    <w:p w:rsidR="00147B35" w:rsidRPr="001F1C6B" w:rsidRDefault="00147B35" w:rsidP="00147B35">
      <w:pPr>
        <w:ind w:firstLine="720"/>
        <w:jc w:val="both"/>
      </w:pPr>
      <w:r w:rsidRPr="001F1C6B">
        <w:t>На территории района имеются вкрапления зеленных массивов, которые в настоящее время возможно использовать в рекреационных целях, а также свободные от застройки территории (земли сельскохозяйственного использования, огороды), которые в перспективе могут использоваться под перспективное строительство.</w:t>
      </w:r>
    </w:p>
    <w:p w:rsidR="00147B35" w:rsidRPr="001F1C6B" w:rsidRDefault="00147B35" w:rsidP="00147B35">
      <w:pPr>
        <w:ind w:firstLine="720"/>
        <w:jc w:val="both"/>
      </w:pPr>
      <w:r w:rsidRPr="001F1C6B">
        <w:t>Промышленно-коммунальные объекты города расположены, в основном, к северу и к югу от железной дороги, образовываю два основных крупных промышленно-коммунальных городских образований.</w:t>
      </w:r>
    </w:p>
    <w:p w:rsidR="00147B35" w:rsidRPr="001F1C6B" w:rsidRDefault="00147B35" w:rsidP="00147B35">
      <w:pPr>
        <w:ind w:firstLine="720"/>
        <w:jc w:val="both"/>
      </w:pPr>
      <w:r w:rsidRPr="001F1C6B">
        <w:t>Также в северо-западной и западной частях города размещены площадки промышленно-коммунальных образований (перечень существующих предприятий представлен на схеме современного использования территории).</w:t>
      </w:r>
    </w:p>
    <w:p w:rsidR="00147B35" w:rsidRPr="001F1C6B" w:rsidRDefault="00147B35" w:rsidP="00147B35">
      <w:pPr>
        <w:ind w:firstLine="720"/>
        <w:jc w:val="both"/>
      </w:pPr>
      <w:r w:rsidRPr="001F1C6B">
        <w:t>Ряд предприятий находится в жилой застройке и в настоящее время часть их территорий либо выкуплены, либо сдаются в аренду под различные функции представителям малого бизнеса (под офисы, небольшие производства, склады).</w:t>
      </w:r>
    </w:p>
    <w:p w:rsidR="00147B35" w:rsidRPr="001F1C6B" w:rsidRDefault="00147B35" w:rsidP="00147B35">
      <w:pPr>
        <w:ind w:firstLine="720"/>
        <w:jc w:val="both"/>
      </w:pPr>
      <w:r w:rsidRPr="001F1C6B">
        <w:t>На территории муниципального образования г.</w:t>
      </w:r>
      <w:r w:rsidR="00CD46CA" w:rsidRPr="001F1C6B">
        <w:t xml:space="preserve"> </w:t>
      </w:r>
      <w:r w:rsidRPr="001F1C6B">
        <w:t>Клинцы размещены рад кладбищ, которые находятся в различных районах города и имеют санитарно-защитную зону 300м, что ограничивает территориально-планировочные возможности развития города и в перспективе должны подлежать закрытию.</w:t>
      </w:r>
    </w:p>
    <w:p w:rsidR="00147B35" w:rsidRPr="001F1C6B" w:rsidRDefault="00147B35" w:rsidP="00E30C9F">
      <w:pPr>
        <w:ind w:firstLine="720"/>
        <w:jc w:val="both"/>
      </w:pPr>
      <w:r w:rsidRPr="001F1C6B">
        <w:t>В северо-восточной части к границам города, рядом с существующими закрытыми городскими кладбищами расположено новое кладбище, которое находится на землях Клинцовского района.</w:t>
      </w:r>
    </w:p>
    <w:p w:rsidR="00147B35" w:rsidRPr="001F1C6B" w:rsidRDefault="00147B35" w:rsidP="00147B35">
      <w:pPr>
        <w:pStyle w:val="ae"/>
        <w:spacing w:before="0" w:after="0"/>
        <w:ind w:firstLine="709"/>
      </w:pPr>
    </w:p>
    <w:p w:rsidR="004E17A4" w:rsidRPr="001F1C6B" w:rsidRDefault="004E17A4" w:rsidP="002E43E5">
      <w:pPr>
        <w:pStyle w:val="ae"/>
        <w:spacing w:before="0" w:after="0"/>
        <w:ind w:firstLine="709"/>
        <w:rPr>
          <w:rStyle w:val="afffe"/>
          <w:u w:val="single"/>
        </w:rPr>
      </w:pPr>
      <w:r w:rsidRPr="001F1C6B">
        <w:rPr>
          <w:rStyle w:val="afffe"/>
          <w:u w:val="single"/>
        </w:rPr>
        <w:t>Земельный фонд</w:t>
      </w:r>
      <w:bookmarkEnd w:id="35"/>
    </w:p>
    <w:p w:rsidR="00600FCD" w:rsidRPr="001F1C6B" w:rsidRDefault="00600FCD" w:rsidP="00600FCD">
      <w:pPr>
        <w:autoSpaceDE w:val="0"/>
        <w:autoSpaceDN w:val="0"/>
        <w:adjustRightInd w:val="0"/>
        <w:ind w:firstLine="540"/>
        <w:jc w:val="both"/>
      </w:pPr>
      <w:bookmarkStart w:id="36" w:name="_Toc315265483"/>
      <w:bookmarkStart w:id="37" w:name="_Toc358716555"/>
      <w:bookmarkStart w:id="38" w:name="_Toc468207656"/>
      <w:r w:rsidRPr="001F1C6B">
        <w:t xml:space="preserve">Городской округ «Город Клинцы» находится в западной части Брянской области. Общая площадь округа в его административных границах составляет 5515,5 га. Границы территории городского округа установлены </w:t>
      </w:r>
      <w:hyperlink r:id="rId33" w:history="1">
        <w:r w:rsidRPr="001F1C6B">
          <w:t>Законом</w:t>
        </w:r>
      </w:hyperlink>
      <w:r w:rsidRPr="001F1C6B">
        <w:t xml:space="preserve"> Брянской области от 9 марта 2005 года N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600FCD" w:rsidRPr="001F1C6B" w:rsidRDefault="00600FCD" w:rsidP="00600FCD">
      <w:pPr>
        <w:autoSpaceDE w:val="0"/>
        <w:autoSpaceDN w:val="0"/>
        <w:adjustRightInd w:val="0"/>
        <w:ind w:firstLine="540"/>
        <w:jc w:val="both"/>
      </w:pPr>
      <w:r w:rsidRPr="001F1C6B">
        <w:t xml:space="preserve">Земельный фонд на территории муниципального образования по целевому назначению представлен </w:t>
      </w:r>
      <w:r w:rsidR="00A83973" w:rsidRPr="001F1C6B">
        <w:t>тремя</w:t>
      </w:r>
      <w:r w:rsidRPr="001F1C6B">
        <w:t xml:space="preserve"> категориями земель, называемыми согласно действующему законодательству:</w:t>
      </w:r>
    </w:p>
    <w:p w:rsidR="00600FCD" w:rsidRPr="001F1C6B" w:rsidRDefault="00600FCD" w:rsidP="00E30C9F">
      <w:pPr>
        <w:pStyle w:val="1b"/>
        <w:numPr>
          <w:ilvl w:val="0"/>
          <w:numId w:val="46"/>
        </w:numPr>
        <w:spacing w:before="0" w:after="0"/>
      </w:pPr>
      <w:r w:rsidRPr="001F1C6B">
        <w:t>земли населенных пунктов;</w:t>
      </w:r>
    </w:p>
    <w:p w:rsidR="00600FCD" w:rsidRPr="001F1C6B" w:rsidRDefault="00600FCD" w:rsidP="00E30C9F">
      <w:pPr>
        <w:pStyle w:val="affe"/>
        <w:numPr>
          <w:ilvl w:val="0"/>
          <w:numId w:val="46"/>
        </w:numPr>
        <w:autoSpaceDE w:val="0"/>
        <w:autoSpaceDN w:val="0"/>
        <w:adjustRightInd w:val="0"/>
        <w:spacing w:after="0" w:line="240" w:lineRule="auto"/>
        <w:jc w:val="both"/>
        <w:rPr>
          <w:rFonts w:ascii="Times New Roman" w:hAnsi="Times New Roman"/>
          <w:sz w:val="24"/>
          <w:szCs w:val="24"/>
        </w:rPr>
      </w:pPr>
      <w:r w:rsidRPr="001F1C6B">
        <w:rPr>
          <w:rFonts w:ascii="Times New Roman" w:hAnsi="Times New Roman"/>
          <w:sz w:val="24"/>
          <w:szCs w:val="24"/>
        </w:rPr>
        <w:t>земли лесного фонда;</w:t>
      </w:r>
    </w:p>
    <w:p w:rsidR="00600FCD" w:rsidRPr="001F1C6B" w:rsidRDefault="00600FCD" w:rsidP="00E30C9F">
      <w:pPr>
        <w:pStyle w:val="affe"/>
        <w:numPr>
          <w:ilvl w:val="0"/>
          <w:numId w:val="46"/>
        </w:numPr>
        <w:autoSpaceDE w:val="0"/>
        <w:autoSpaceDN w:val="0"/>
        <w:adjustRightInd w:val="0"/>
        <w:spacing w:after="0" w:line="240" w:lineRule="auto"/>
        <w:jc w:val="both"/>
        <w:rPr>
          <w:rFonts w:ascii="Times New Roman" w:hAnsi="Times New Roman"/>
          <w:sz w:val="24"/>
          <w:szCs w:val="24"/>
        </w:rPr>
      </w:pPr>
      <w:r w:rsidRPr="001F1C6B">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30C9F" w:rsidRPr="001F1C6B">
        <w:rPr>
          <w:rFonts w:ascii="Times New Roman" w:hAnsi="Times New Roman"/>
          <w:sz w:val="24"/>
          <w:szCs w:val="24"/>
        </w:rPr>
        <w:t>.</w:t>
      </w:r>
    </w:p>
    <w:p w:rsidR="00600FCD" w:rsidRPr="001F1C6B" w:rsidRDefault="00600FCD" w:rsidP="00E30C9F">
      <w:pPr>
        <w:pStyle w:val="affe"/>
        <w:autoSpaceDE w:val="0"/>
        <w:autoSpaceDN w:val="0"/>
        <w:adjustRightInd w:val="0"/>
        <w:spacing w:after="0" w:line="240" w:lineRule="auto"/>
        <w:jc w:val="both"/>
        <w:rPr>
          <w:rFonts w:ascii="Times New Roman" w:hAnsi="Times New Roman"/>
          <w:sz w:val="24"/>
          <w:szCs w:val="24"/>
        </w:rPr>
      </w:pPr>
    </w:p>
    <w:p w:rsidR="00600FCD" w:rsidRPr="001F1C6B" w:rsidRDefault="00600FCD" w:rsidP="00600FCD">
      <w:pPr>
        <w:ind w:firstLine="709"/>
        <w:jc w:val="both"/>
      </w:pPr>
      <w:r w:rsidRPr="001F1C6B">
        <w:t xml:space="preserve">Распределение земель по категориям на 01 января 2017 г. представлено в таблице </w:t>
      </w:r>
      <w:r w:rsidR="00CD46CA" w:rsidRPr="001F1C6B">
        <w:t>2.6.1</w:t>
      </w:r>
    </w:p>
    <w:p w:rsidR="00600FCD" w:rsidRPr="001F1C6B" w:rsidRDefault="00600FCD" w:rsidP="00600FCD">
      <w:pPr>
        <w:ind w:firstLine="709"/>
        <w:jc w:val="right"/>
      </w:pPr>
      <w:r w:rsidRPr="001F1C6B">
        <w:t>Таблица</w:t>
      </w:r>
      <w:r w:rsidR="00CD46CA" w:rsidRPr="001F1C6B">
        <w:t xml:space="preserve"> 2.6.1</w:t>
      </w:r>
    </w:p>
    <w:p w:rsidR="00600FCD" w:rsidRPr="001F1C6B" w:rsidRDefault="00600FCD" w:rsidP="00600FCD">
      <w:pPr>
        <w:ind w:firstLine="709"/>
        <w:jc w:val="right"/>
      </w:pPr>
      <w:r w:rsidRPr="001F1C6B">
        <w:t xml:space="preserve"> </w:t>
      </w:r>
    </w:p>
    <w:p w:rsidR="00600FCD" w:rsidRPr="001F1C6B" w:rsidRDefault="00600FCD" w:rsidP="00600FCD">
      <w:pPr>
        <w:jc w:val="center"/>
      </w:pPr>
      <w:r w:rsidRPr="001F1C6B">
        <w:t>Распределение земель городского округа по категориям на 1 января 2017 года</w:t>
      </w:r>
    </w:p>
    <w:tbl>
      <w:tblPr>
        <w:tblW w:w="0" w:type="auto"/>
        <w:jc w:val="center"/>
        <w:tblLayout w:type="fixed"/>
        <w:tblLook w:val="0000" w:firstRow="0" w:lastRow="0" w:firstColumn="0" w:lastColumn="0" w:noHBand="0" w:noVBand="0"/>
      </w:tblPr>
      <w:tblGrid>
        <w:gridCol w:w="852"/>
        <w:gridCol w:w="5527"/>
        <w:gridCol w:w="1560"/>
      </w:tblGrid>
      <w:tr w:rsidR="00600FCD" w:rsidRPr="001F1C6B" w:rsidTr="00D874B9">
        <w:trPr>
          <w:trHeight w:val="707"/>
          <w:jc w:val="center"/>
        </w:trPr>
        <w:tc>
          <w:tcPr>
            <w:tcW w:w="852" w:type="dxa"/>
            <w:tcBorders>
              <w:top w:val="single" w:sz="6" w:space="0" w:color="000000"/>
              <w:left w:val="single" w:sz="6" w:space="0" w:color="000000"/>
              <w:bottom w:val="single" w:sz="6" w:space="0" w:color="000000"/>
              <w:right w:val="single" w:sz="6" w:space="0" w:color="000000"/>
            </w:tcBorders>
            <w:vAlign w:val="center"/>
          </w:tcPr>
          <w:p w:rsidR="00600FCD" w:rsidRPr="001F1C6B" w:rsidRDefault="00600FCD" w:rsidP="00D874B9">
            <w:pPr>
              <w:autoSpaceDE w:val="0"/>
              <w:autoSpaceDN w:val="0"/>
              <w:adjustRightInd w:val="0"/>
              <w:jc w:val="center"/>
              <w:rPr>
                <w:b/>
                <w:bCs/>
              </w:rPr>
            </w:pPr>
            <w:r w:rsidRPr="001F1C6B">
              <w:rPr>
                <w:b/>
                <w:bCs/>
              </w:rPr>
              <w:t xml:space="preserve">п/п </w:t>
            </w:r>
          </w:p>
          <w:p w:rsidR="00600FCD" w:rsidRPr="001F1C6B" w:rsidRDefault="00600FCD" w:rsidP="00D874B9">
            <w:pPr>
              <w:autoSpaceDE w:val="0"/>
              <w:autoSpaceDN w:val="0"/>
              <w:adjustRightInd w:val="0"/>
              <w:jc w:val="center"/>
            </w:pPr>
            <w:r w:rsidRPr="001F1C6B">
              <w:rPr>
                <w:b/>
                <w:bCs/>
              </w:rPr>
              <w:t>№</w:t>
            </w:r>
          </w:p>
        </w:tc>
        <w:tc>
          <w:tcPr>
            <w:tcW w:w="5527" w:type="dxa"/>
            <w:tcBorders>
              <w:top w:val="single" w:sz="6" w:space="0" w:color="000000"/>
              <w:left w:val="nil"/>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rPr>
                <w:b/>
                <w:bCs/>
              </w:rPr>
              <w:t>Категория земель</w:t>
            </w:r>
          </w:p>
        </w:tc>
        <w:tc>
          <w:tcPr>
            <w:tcW w:w="1560" w:type="dxa"/>
            <w:tcBorders>
              <w:top w:val="single" w:sz="6" w:space="0" w:color="000000"/>
              <w:left w:val="nil"/>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rPr>
                <w:b/>
                <w:bCs/>
              </w:rPr>
              <w:t>Площадь, га</w:t>
            </w:r>
          </w:p>
        </w:tc>
      </w:tr>
      <w:tr w:rsidR="00600FCD" w:rsidRPr="001F1C6B" w:rsidTr="00D874B9">
        <w:trPr>
          <w:trHeight w:val="330"/>
          <w:jc w:val="center"/>
        </w:trPr>
        <w:tc>
          <w:tcPr>
            <w:tcW w:w="852" w:type="dxa"/>
            <w:tcBorders>
              <w:top w:val="nil"/>
              <w:left w:val="single" w:sz="6" w:space="0" w:color="000000"/>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t>1</w:t>
            </w:r>
          </w:p>
        </w:tc>
        <w:tc>
          <w:tcPr>
            <w:tcW w:w="5527"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pPr>
            <w:r w:rsidRPr="001F1C6B">
              <w:t>Земли населенных пунктов</w:t>
            </w:r>
          </w:p>
        </w:tc>
        <w:tc>
          <w:tcPr>
            <w:tcW w:w="1560"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t>5357,1</w:t>
            </w:r>
          </w:p>
        </w:tc>
      </w:tr>
      <w:tr w:rsidR="00600FCD" w:rsidRPr="001F1C6B" w:rsidTr="00D874B9">
        <w:trPr>
          <w:trHeight w:val="330"/>
          <w:jc w:val="center"/>
        </w:trPr>
        <w:tc>
          <w:tcPr>
            <w:tcW w:w="852" w:type="dxa"/>
            <w:tcBorders>
              <w:top w:val="nil"/>
              <w:left w:val="single" w:sz="6" w:space="0" w:color="000000"/>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t>2</w:t>
            </w:r>
          </w:p>
        </w:tc>
        <w:tc>
          <w:tcPr>
            <w:tcW w:w="5527"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pPr>
            <w:r w:rsidRPr="001F1C6B">
              <w:t>Земли лесного фонда</w:t>
            </w:r>
          </w:p>
        </w:tc>
        <w:tc>
          <w:tcPr>
            <w:tcW w:w="1560"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t>148,4</w:t>
            </w:r>
          </w:p>
        </w:tc>
      </w:tr>
      <w:tr w:rsidR="00600FCD" w:rsidRPr="001F1C6B" w:rsidTr="00D874B9">
        <w:trPr>
          <w:trHeight w:val="330"/>
          <w:jc w:val="center"/>
        </w:trPr>
        <w:tc>
          <w:tcPr>
            <w:tcW w:w="852" w:type="dxa"/>
            <w:tcBorders>
              <w:top w:val="nil"/>
              <w:left w:val="single" w:sz="6" w:space="0" w:color="000000"/>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t>3</w:t>
            </w:r>
          </w:p>
        </w:tc>
        <w:tc>
          <w:tcPr>
            <w:tcW w:w="5527"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pPr>
            <w:r w:rsidRPr="001F1C6B">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r w:rsidRPr="001F1C6B">
              <w:t>10</w:t>
            </w:r>
          </w:p>
        </w:tc>
      </w:tr>
      <w:tr w:rsidR="00600FCD" w:rsidRPr="001F1C6B" w:rsidTr="00D874B9">
        <w:trPr>
          <w:trHeight w:val="330"/>
          <w:jc w:val="center"/>
        </w:trPr>
        <w:tc>
          <w:tcPr>
            <w:tcW w:w="852" w:type="dxa"/>
            <w:tcBorders>
              <w:top w:val="nil"/>
              <w:left w:val="single" w:sz="6" w:space="0" w:color="000000"/>
              <w:bottom w:val="single" w:sz="6" w:space="0" w:color="000000"/>
              <w:right w:val="single" w:sz="6" w:space="0" w:color="000000"/>
            </w:tcBorders>
            <w:vAlign w:val="center"/>
          </w:tcPr>
          <w:p w:rsidR="00600FCD" w:rsidRPr="001F1C6B" w:rsidRDefault="00600FCD" w:rsidP="00D874B9">
            <w:pPr>
              <w:autoSpaceDE w:val="0"/>
              <w:autoSpaceDN w:val="0"/>
              <w:adjustRightInd w:val="0"/>
              <w:jc w:val="center"/>
            </w:pPr>
          </w:p>
        </w:tc>
        <w:tc>
          <w:tcPr>
            <w:tcW w:w="5527"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pPr>
            <w:r w:rsidRPr="001F1C6B">
              <w:rPr>
                <w:b/>
                <w:bCs/>
              </w:rPr>
              <w:t>Итого:</w:t>
            </w:r>
          </w:p>
        </w:tc>
        <w:tc>
          <w:tcPr>
            <w:tcW w:w="1560" w:type="dxa"/>
            <w:tcBorders>
              <w:top w:val="nil"/>
              <w:left w:val="nil"/>
              <w:bottom w:val="single" w:sz="6" w:space="0" w:color="000000"/>
              <w:right w:val="single" w:sz="6" w:space="0" w:color="000000"/>
            </w:tcBorders>
            <w:vAlign w:val="center"/>
          </w:tcPr>
          <w:p w:rsidR="00600FCD" w:rsidRPr="001F1C6B" w:rsidRDefault="00600FCD" w:rsidP="00D874B9">
            <w:pPr>
              <w:autoSpaceDE w:val="0"/>
              <w:autoSpaceDN w:val="0"/>
              <w:adjustRightInd w:val="0"/>
              <w:jc w:val="center"/>
              <w:rPr>
                <w:b/>
              </w:rPr>
            </w:pPr>
            <w:r w:rsidRPr="001F1C6B">
              <w:rPr>
                <w:b/>
              </w:rPr>
              <w:t>5515,5</w:t>
            </w:r>
          </w:p>
        </w:tc>
      </w:tr>
    </w:tbl>
    <w:p w:rsidR="00600FCD" w:rsidRPr="001F1C6B" w:rsidRDefault="00600FCD" w:rsidP="00600FCD">
      <w:pPr>
        <w:autoSpaceDE w:val="0"/>
        <w:autoSpaceDN w:val="0"/>
        <w:adjustRightInd w:val="0"/>
        <w:ind w:firstLine="540"/>
        <w:jc w:val="both"/>
      </w:pPr>
    </w:p>
    <w:p w:rsidR="00600FCD" w:rsidRPr="001F1C6B" w:rsidRDefault="00600FCD" w:rsidP="00600FCD">
      <w:pPr>
        <w:autoSpaceDE w:val="0"/>
        <w:autoSpaceDN w:val="0"/>
        <w:adjustRightInd w:val="0"/>
        <w:spacing w:before="220"/>
        <w:ind w:firstLine="540"/>
        <w:jc w:val="both"/>
      </w:pPr>
      <w:r w:rsidRPr="001F1C6B">
        <w:t xml:space="preserve">Категория земель </w:t>
      </w:r>
      <w:r w:rsidRPr="001F1C6B">
        <w:rPr>
          <w:u w:val="single"/>
        </w:rPr>
        <w:t>населенных пунктов</w:t>
      </w:r>
      <w:r w:rsidRPr="001F1C6B">
        <w:t xml:space="preserve"> представлена тремя населенными пунктами - город Клинцы, село Займище и село Ардонь. Общая площадь земель данной категории составляет 5357,1 га.</w:t>
      </w:r>
    </w:p>
    <w:p w:rsidR="00600FCD" w:rsidRPr="001F1C6B" w:rsidRDefault="00600FCD" w:rsidP="00600FCD">
      <w:pPr>
        <w:ind w:firstLine="567"/>
      </w:pPr>
      <w:r w:rsidRPr="001F1C6B">
        <w:rPr>
          <w:u w:val="single"/>
        </w:rPr>
        <w:t>Земли лесного фонда</w:t>
      </w:r>
      <w:r w:rsidRPr="001F1C6B">
        <w:t xml:space="preserve"> представлены Борским участковым лесничеством Клинцовского лесничества и занимают площадь 148,4 га.</w:t>
      </w:r>
    </w:p>
    <w:p w:rsidR="00600FCD" w:rsidRPr="001F1C6B" w:rsidRDefault="00600FCD" w:rsidP="00600FCD">
      <w:pPr>
        <w:ind w:firstLine="567"/>
      </w:pPr>
      <w:r w:rsidRPr="001F1C6B">
        <w:rPr>
          <w:u w:val="single"/>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1F1C6B">
        <w:t xml:space="preserve">представлены </w:t>
      </w:r>
      <w:r w:rsidR="00967A8E" w:rsidRPr="001F1C6B">
        <w:t xml:space="preserve">действующим </w:t>
      </w:r>
      <w:r w:rsidRPr="001F1C6B">
        <w:t>полигоном Т</w:t>
      </w:r>
      <w:r w:rsidR="00A64BBD" w:rsidRPr="001F1C6B">
        <w:t>К</w:t>
      </w:r>
      <w:r w:rsidRPr="001F1C6B">
        <w:t>О и занимают площадь 10 га.</w:t>
      </w:r>
    </w:p>
    <w:p w:rsidR="007A4272" w:rsidRPr="001F1C6B" w:rsidRDefault="007A4272" w:rsidP="00600FCD">
      <w:pPr>
        <w:ind w:firstLine="567"/>
      </w:pPr>
    </w:p>
    <w:p w:rsidR="004E17A4" w:rsidRPr="001F1C6B" w:rsidRDefault="004E17A4" w:rsidP="002E43E5">
      <w:pPr>
        <w:pStyle w:val="20"/>
        <w:spacing w:before="0" w:after="0"/>
        <w:jc w:val="center"/>
        <w:rPr>
          <w:rFonts w:ascii="Times New Roman" w:hAnsi="Times New Roman"/>
          <w:i w:val="0"/>
        </w:rPr>
      </w:pPr>
      <w:bookmarkStart w:id="39" w:name="_Toc508653623"/>
      <w:r w:rsidRPr="001F1C6B">
        <w:rPr>
          <w:rFonts w:ascii="Times New Roman" w:hAnsi="Times New Roman"/>
          <w:i w:val="0"/>
        </w:rPr>
        <w:t>2.</w:t>
      </w:r>
      <w:r w:rsidR="00D03BFE" w:rsidRPr="001F1C6B">
        <w:rPr>
          <w:rFonts w:ascii="Times New Roman" w:hAnsi="Times New Roman"/>
          <w:i w:val="0"/>
        </w:rPr>
        <w:t>7</w:t>
      </w:r>
      <w:r w:rsidRPr="001F1C6B">
        <w:rPr>
          <w:rFonts w:ascii="Times New Roman" w:hAnsi="Times New Roman"/>
          <w:i w:val="0"/>
        </w:rPr>
        <w:t>. Объекты культурного наследия</w:t>
      </w:r>
      <w:bookmarkEnd w:id="36"/>
      <w:bookmarkEnd w:id="37"/>
      <w:bookmarkEnd w:id="38"/>
      <w:bookmarkEnd w:id="39"/>
    </w:p>
    <w:p w:rsidR="004E17A4" w:rsidRPr="001F1C6B" w:rsidRDefault="004E17A4" w:rsidP="002E43E5">
      <w:pPr>
        <w:ind w:firstLine="709"/>
        <w:jc w:val="both"/>
      </w:pPr>
    </w:p>
    <w:p w:rsidR="009C66EF" w:rsidRPr="001F1C6B" w:rsidRDefault="009C66EF" w:rsidP="009C66EF">
      <w:pPr>
        <w:ind w:firstLine="720"/>
        <w:jc w:val="both"/>
      </w:pPr>
      <w:r w:rsidRPr="001F1C6B">
        <w:t>Сложившаяся история г.</w:t>
      </w:r>
      <w:r w:rsidR="0029388B" w:rsidRPr="001F1C6B">
        <w:t xml:space="preserve"> </w:t>
      </w:r>
      <w:r w:rsidRPr="001F1C6B">
        <w:t>Клинцы определяет специфику изучения и охраны культурного наследия, которое в целом является результатом трехсотлетнего развития города. Каждый из этапов оставил свой след в планировке города и архитектурных стилях  зданий и сооружений. Историческим ядром города, где сконцентрированы в основном памятники истории и архитектуры, является его центральная часть.</w:t>
      </w:r>
    </w:p>
    <w:p w:rsidR="009C66EF" w:rsidRPr="001F1C6B" w:rsidRDefault="009C66EF" w:rsidP="009C66EF">
      <w:pPr>
        <w:ind w:firstLine="708"/>
        <w:jc w:val="both"/>
      </w:pPr>
      <w:r w:rsidRPr="001F1C6B">
        <w:t>г. Клинцы – исторический город, сохранивший великолепные образцы гражданской и промышленной архитектуры, фрагменты градостроительной планировки и застройки, памятники воинской славы.</w:t>
      </w:r>
    </w:p>
    <w:p w:rsidR="009C66EF" w:rsidRPr="001F1C6B" w:rsidRDefault="006F6CC1" w:rsidP="009C66EF">
      <w:pPr>
        <w:ind w:firstLine="708"/>
        <w:jc w:val="both"/>
      </w:pPr>
      <w:r w:rsidRPr="001F1C6B">
        <w:t>Согласно сведениям из Единого государственного реестра объектов культурного наследия (памятников истории и культуры) народов Российской Федерации н</w:t>
      </w:r>
      <w:r w:rsidR="009C66EF" w:rsidRPr="001F1C6B">
        <w:t>а территории МО г. Клинцы расположены объекты культурного наследия федерального</w:t>
      </w:r>
      <w:r w:rsidR="00B92FCA" w:rsidRPr="001F1C6B">
        <w:t xml:space="preserve"> значения</w:t>
      </w:r>
      <w:r w:rsidR="009C66EF" w:rsidRPr="001F1C6B">
        <w:t xml:space="preserve"> (1 объект</w:t>
      </w:r>
      <w:r w:rsidRPr="001F1C6B">
        <w:t>), регионального</w:t>
      </w:r>
      <w:r w:rsidR="009C66EF" w:rsidRPr="001F1C6B">
        <w:t xml:space="preserve"> значения (</w:t>
      </w:r>
      <w:r w:rsidRPr="001F1C6B">
        <w:t>42</w:t>
      </w:r>
      <w:r w:rsidR="009C66EF" w:rsidRPr="001F1C6B">
        <w:t xml:space="preserve"> объект</w:t>
      </w:r>
      <w:r w:rsidRPr="001F1C6B">
        <w:t>а</w:t>
      </w:r>
      <w:r w:rsidR="009C66EF" w:rsidRPr="001F1C6B">
        <w:t>)</w:t>
      </w:r>
      <w:r w:rsidR="00B92FCA" w:rsidRPr="001F1C6B">
        <w:t>, местного (муниципального) значения</w:t>
      </w:r>
      <w:r w:rsidR="0047255C" w:rsidRPr="001F1C6B">
        <w:t xml:space="preserve"> (31 объект)</w:t>
      </w:r>
      <w:r w:rsidR="009C66EF" w:rsidRPr="001F1C6B">
        <w:t xml:space="preserve">. </w:t>
      </w:r>
    </w:p>
    <w:p w:rsidR="009C66EF" w:rsidRPr="001F1C6B" w:rsidRDefault="0047255C" w:rsidP="009C66EF">
      <w:pPr>
        <w:ind w:firstLine="708"/>
        <w:jc w:val="both"/>
      </w:pPr>
      <w:r w:rsidRPr="001F1C6B">
        <w:t>Объект культурного наследия</w:t>
      </w:r>
      <w:r w:rsidR="009C66EF" w:rsidRPr="001F1C6B">
        <w:t xml:space="preserve"> федерального значения </w:t>
      </w:r>
      <w:r w:rsidRPr="001F1C6B">
        <w:t xml:space="preserve">- </w:t>
      </w:r>
      <w:r w:rsidR="00695EB3" w:rsidRPr="001F1C6B">
        <w:t>ансамбль</w:t>
      </w:r>
      <w:r w:rsidR="009C66EF" w:rsidRPr="001F1C6B">
        <w:t xml:space="preserve"> </w:t>
      </w:r>
      <w:r w:rsidRPr="001F1C6B">
        <w:t>У</w:t>
      </w:r>
      <w:r w:rsidR="009C66EF" w:rsidRPr="001F1C6B">
        <w:t>садьба «</w:t>
      </w:r>
      <w:r w:rsidR="006F6CC1" w:rsidRPr="001F1C6B">
        <w:t>Вьюнки</w:t>
      </w:r>
      <w:r w:rsidR="009C66EF" w:rsidRPr="001F1C6B">
        <w:t>» (бывшая усадьба фабриканта Д. Сапожкова - комплекс загородной виллы с хозяйственными постройками и парком - единственный сохранившийся в Брянской области памятник архитектуры и садово-паркового искусства начала ХХ века в стиле неоготики)</w:t>
      </w:r>
      <w:r w:rsidR="006F6CC1" w:rsidRPr="001F1C6B">
        <w:t>, которая расположена на территории Клинцовского</w:t>
      </w:r>
      <w:r w:rsidR="00B92FCA" w:rsidRPr="001F1C6B">
        <w:t xml:space="preserve"> </w:t>
      </w:r>
      <w:r w:rsidR="006F6CC1" w:rsidRPr="001F1C6B">
        <w:t>муниципального района за пределами границ МО г. Клинцы</w:t>
      </w:r>
      <w:r w:rsidR="009C66EF" w:rsidRPr="001F1C6B">
        <w:t>.</w:t>
      </w:r>
      <w:r w:rsidR="001438AC" w:rsidRPr="001F1C6B">
        <w:t xml:space="preserve"> </w:t>
      </w:r>
      <w:r w:rsidR="009C66EF" w:rsidRPr="001F1C6B">
        <w:t>В настоящее время в усадьбе "Вьюнки" размешается детский санаторий.</w:t>
      </w:r>
    </w:p>
    <w:p w:rsidR="009C66EF" w:rsidRPr="001F1C6B" w:rsidRDefault="009C66EF" w:rsidP="009C66EF">
      <w:pPr>
        <w:widowControl w:val="0"/>
        <w:shd w:val="clear" w:color="auto" w:fill="FFFFFF"/>
        <w:ind w:firstLine="708"/>
        <w:jc w:val="both"/>
        <w:rPr>
          <w:bCs/>
        </w:rPr>
      </w:pPr>
      <w:r w:rsidRPr="001F1C6B">
        <w:t xml:space="preserve">Кроме зданий и </w:t>
      </w:r>
      <w:r w:rsidRPr="001F1C6B">
        <w:rPr>
          <w:bCs/>
        </w:rPr>
        <w:t>сооружений, которые отнесены к объектам ку</w:t>
      </w:r>
      <w:r w:rsidR="001438AC" w:rsidRPr="001F1C6B">
        <w:rPr>
          <w:bCs/>
        </w:rPr>
        <w:t xml:space="preserve">льтурного наследия федерального, </w:t>
      </w:r>
      <w:r w:rsidRPr="001F1C6B">
        <w:t>регионального</w:t>
      </w:r>
      <w:r w:rsidR="001438AC" w:rsidRPr="001F1C6B">
        <w:t>, местного (муниципального)</w:t>
      </w:r>
      <w:r w:rsidRPr="001F1C6B">
        <w:t xml:space="preserve"> </w:t>
      </w:r>
      <w:r w:rsidRPr="001F1C6B">
        <w:rPr>
          <w:bCs/>
        </w:rPr>
        <w:t xml:space="preserve">значений, </w:t>
      </w:r>
      <w:r w:rsidRPr="001F1C6B">
        <w:t>в центральной части города имеется значительное количество зданий</w:t>
      </w:r>
      <w:r w:rsidRPr="001F1C6B">
        <w:rPr>
          <w:bCs/>
        </w:rPr>
        <w:t xml:space="preserve">, также </w:t>
      </w:r>
      <w:r w:rsidRPr="001F1C6B">
        <w:t>представляющих историческую и архитектурную ценность (в том числе выявленные</w:t>
      </w:r>
      <w:r w:rsidR="00B27F23" w:rsidRPr="001F1C6B">
        <w:t xml:space="preserve"> </w:t>
      </w:r>
      <w:r w:rsidRPr="001F1C6B">
        <w:t>объекты</w:t>
      </w:r>
      <w:r w:rsidR="00B27F23" w:rsidRPr="001F1C6B">
        <w:rPr>
          <w:color w:val="333333"/>
          <w:spacing w:val="-7"/>
        </w:rPr>
        <w:t>,</w:t>
      </w:r>
      <w:r w:rsidRPr="001F1C6B">
        <w:rPr>
          <w:color w:val="333333"/>
          <w:spacing w:val="-7"/>
        </w:rPr>
        <w:t xml:space="preserve"> подлежащие </w:t>
      </w:r>
      <w:r w:rsidRPr="001F1C6B">
        <w:rPr>
          <w:color w:val="333333"/>
          <w:spacing w:val="-8"/>
        </w:rPr>
        <w:t xml:space="preserve">государственной охране). </w:t>
      </w:r>
      <w:r w:rsidRPr="001F1C6B">
        <w:t xml:space="preserve">Почти все из них требуют капитального ремонта и реставрации. К таким зданиям относятся </w:t>
      </w:r>
      <w:r w:rsidRPr="001F1C6B">
        <w:rPr>
          <w:bCs/>
        </w:rPr>
        <w:t xml:space="preserve">отдельные жилые дома по ул. Свердлова, Советская, Октябрьская, создающие архитектурный ансамбль улиц, а также здания – образцы промышленной архитектуры. </w:t>
      </w:r>
    </w:p>
    <w:p w:rsidR="001438AC" w:rsidRPr="001F1C6B" w:rsidRDefault="004B66D9" w:rsidP="004B66D9">
      <w:pPr>
        <w:widowControl w:val="0"/>
        <w:shd w:val="clear" w:color="auto" w:fill="FFFFFF"/>
        <w:jc w:val="both"/>
        <w:rPr>
          <w:bCs/>
        </w:rPr>
      </w:pPr>
      <w:r w:rsidRPr="001F1C6B">
        <w:rPr>
          <w:bCs/>
        </w:rPr>
        <w:tab/>
        <w:t>Местоположение объектов культурного наследия и защитные зоны объектов культурного наследия отображены на карте зон с особыми условиями использования территорий (объекты культурного наследия).</w:t>
      </w:r>
    </w:p>
    <w:p w:rsidR="004B66D9" w:rsidRPr="001F1C6B" w:rsidRDefault="004B66D9" w:rsidP="004B66D9">
      <w:pPr>
        <w:widowControl w:val="0"/>
        <w:shd w:val="clear" w:color="auto" w:fill="FFFFFF"/>
        <w:jc w:val="both"/>
        <w:rPr>
          <w:bCs/>
        </w:rPr>
      </w:pPr>
      <w:r w:rsidRPr="001F1C6B">
        <w:rPr>
          <w:bCs/>
        </w:rPr>
        <w:tab/>
        <w:t>Список объектов культурного наследия приведен в Таблице 2.7.1. и на карте зон с особыми условиями использования территорий (объекты культурного наследия).</w:t>
      </w:r>
    </w:p>
    <w:p w:rsidR="009C66EF" w:rsidRPr="001F1C6B" w:rsidRDefault="008D4B0F" w:rsidP="008D4B0F">
      <w:pPr>
        <w:suppressAutoHyphens/>
        <w:autoSpaceDE w:val="0"/>
        <w:autoSpaceDN w:val="0"/>
        <w:adjustRightInd w:val="0"/>
        <w:jc w:val="right"/>
      </w:pPr>
      <w:r w:rsidRPr="001F1C6B">
        <w:t>Таблица</w:t>
      </w:r>
      <w:r w:rsidR="00CD46CA" w:rsidRPr="001F1C6B">
        <w:t xml:space="preserve"> 2.7.1</w:t>
      </w:r>
    </w:p>
    <w:p w:rsidR="009C66EF" w:rsidRPr="001F1C6B" w:rsidRDefault="009C66EF" w:rsidP="009C66EF">
      <w:pPr>
        <w:suppressAutoHyphens/>
        <w:autoSpaceDE w:val="0"/>
        <w:autoSpaceDN w:val="0"/>
        <w:adjustRightInd w:val="0"/>
        <w:jc w:val="center"/>
      </w:pPr>
      <w:r w:rsidRPr="001F1C6B">
        <w:t>Список объектов культурного наследия</w:t>
      </w:r>
    </w:p>
    <w:tbl>
      <w:tblPr>
        <w:tblStyle w:val="afffa"/>
        <w:tblW w:w="10308" w:type="dxa"/>
        <w:tblLayout w:type="fixed"/>
        <w:tblLook w:val="04A0" w:firstRow="1" w:lastRow="0" w:firstColumn="1" w:lastColumn="0" w:noHBand="0" w:noVBand="1"/>
      </w:tblPr>
      <w:tblGrid>
        <w:gridCol w:w="560"/>
        <w:gridCol w:w="748"/>
        <w:gridCol w:w="2297"/>
        <w:gridCol w:w="1183"/>
        <w:gridCol w:w="1835"/>
        <w:gridCol w:w="1152"/>
        <w:gridCol w:w="1093"/>
        <w:gridCol w:w="1440"/>
      </w:tblGrid>
      <w:tr w:rsidR="00B27F23" w:rsidRPr="001F1C6B" w:rsidTr="00C61E98">
        <w:trPr>
          <w:cnfStyle w:val="100000000000" w:firstRow="1" w:lastRow="0" w:firstColumn="0" w:lastColumn="0" w:oddVBand="0" w:evenVBand="0" w:oddHBand="0" w:evenHBand="0" w:firstRowFirstColumn="0" w:firstRowLastColumn="0" w:lastRowFirstColumn="0" w:lastRowLastColumn="0"/>
          <w:trHeight w:val="1380"/>
        </w:trPr>
        <w:tc>
          <w:tcPr>
            <w:tcW w:w="560" w:type="dxa"/>
            <w:hideMark/>
          </w:tcPr>
          <w:p w:rsidR="00B27F23" w:rsidRPr="001F1C6B" w:rsidRDefault="00B27F23" w:rsidP="00574B7F">
            <w:pPr>
              <w:jc w:val="center"/>
              <w:rPr>
                <w:b/>
                <w:bCs/>
                <w:sz w:val="22"/>
                <w:szCs w:val="22"/>
              </w:rPr>
            </w:pPr>
            <w:r w:rsidRPr="001F1C6B">
              <w:rPr>
                <w:b/>
                <w:bCs/>
                <w:sz w:val="22"/>
                <w:szCs w:val="22"/>
              </w:rPr>
              <w:t>№</w:t>
            </w:r>
            <w:r w:rsidRPr="001F1C6B">
              <w:rPr>
                <w:b/>
                <w:bCs/>
                <w:sz w:val="22"/>
                <w:szCs w:val="22"/>
              </w:rPr>
              <w:br/>
              <w:t>п/п</w:t>
            </w:r>
          </w:p>
        </w:tc>
        <w:tc>
          <w:tcPr>
            <w:tcW w:w="748" w:type="dxa"/>
            <w:hideMark/>
          </w:tcPr>
          <w:p w:rsidR="00B27F23" w:rsidRPr="001F1C6B" w:rsidRDefault="00B27F23" w:rsidP="00574B7F">
            <w:pPr>
              <w:jc w:val="center"/>
              <w:rPr>
                <w:b/>
                <w:bCs/>
                <w:sz w:val="22"/>
                <w:szCs w:val="22"/>
              </w:rPr>
            </w:pPr>
            <w:r w:rsidRPr="001F1C6B">
              <w:rPr>
                <w:b/>
                <w:bCs/>
                <w:sz w:val="22"/>
                <w:szCs w:val="22"/>
              </w:rPr>
              <w:t>№</w:t>
            </w:r>
            <w:r w:rsidRPr="001F1C6B">
              <w:rPr>
                <w:b/>
                <w:bCs/>
                <w:sz w:val="22"/>
                <w:szCs w:val="22"/>
              </w:rPr>
              <w:br/>
              <w:t>на карте</w:t>
            </w:r>
          </w:p>
        </w:tc>
        <w:tc>
          <w:tcPr>
            <w:tcW w:w="2297" w:type="dxa"/>
            <w:hideMark/>
          </w:tcPr>
          <w:p w:rsidR="00B27F23" w:rsidRPr="001F1C6B" w:rsidRDefault="00B27F23" w:rsidP="00574B7F">
            <w:pPr>
              <w:jc w:val="center"/>
              <w:rPr>
                <w:b/>
                <w:bCs/>
                <w:sz w:val="22"/>
                <w:szCs w:val="22"/>
              </w:rPr>
            </w:pPr>
            <w:r w:rsidRPr="001F1C6B">
              <w:rPr>
                <w:b/>
                <w:bCs/>
                <w:sz w:val="22"/>
                <w:szCs w:val="22"/>
              </w:rPr>
              <w:t>Объект культурного наследия</w:t>
            </w:r>
          </w:p>
        </w:tc>
        <w:tc>
          <w:tcPr>
            <w:tcW w:w="1183" w:type="dxa"/>
            <w:hideMark/>
          </w:tcPr>
          <w:p w:rsidR="00B27F23" w:rsidRPr="001F1C6B" w:rsidRDefault="00B27F23" w:rsidP="00574B7F">
            <w:pPr>
              <w:jc w:val="center"/>
              <w:rPr>
                <w:b/>
                <w:bCs/>
                <w:sz w:val="22"/>
                <w:szCs w:val="22"/>
              </w:rPr>
            </w:pPr>
            <w:r w:rsidRPr="001F1C6B">
              <w:rPr>
                <w:b/>
                <w:bCs/>
                <w:sz w:val="22"/>
                <w:szCs w:val="22"/>
              </w:rPr>
              <w:t>Номер в реестре</w:t>
            </w:r>
          </w:p>
        </w:tc>
        <w:tc>
          <w:tcPr>
            <w:tcW w:w="1835" w:type="dxa"/>
            <w:hideMark/>
          </w:tcPr>
          <w:p w:rsidR="00B27F23" w:rsidRPr="001F1C6B" w:rsidRDefault="00B27F23" w:rsidP="00574B7F">
            <w:pPr>
              <w:jc w:val="center"/>
              <w:rPr>
                <w:b/>
                <w:bCs/>
                <w:sz w:val="22"/>
                <w:szCs w:val="22"/>
              </w:rPr>
            </w:pPr>
            <w:r w:rsidRPr="001F1C6B">
              <w:rPr>
                <w:b/>
                <w:bCs/>
                <w:sz w:val="22"/>
                <w:szCs w:val="22"/>
              </w:rPr>
              <w:t>Адрес</w:t>
            </w:r>
          </w:p>
        </w:tc>
        <w:tc>
          <w:tcPr>
            <w:tcW w:w="1152" w:type="dxa"/>
            <w:hideMark/>
          </w:tcPr>
          <w:p w:rsidR="00B27F23" w:rsidRPr="001F1C6B" w:rsidRDefault="00B27F23" w:rsidP="00574B7F">
            <w:pPr>
              <w:jc w:val="center"/>
              <w:rPr>
                <w:b/>
                <w:bCs/>
                <w:sz w:val="22"/>
                <w:szCs w:val="22"/>
              </w:rPr>
            </w:pPr>
            <w:r w:rsidRPr="001F1C6B">
              <w:rPr>
                <w:b/>
                <w:bCs/>
                <w:sz w:val="22"/>
                <w:szCs w:val="22"/>
              </w:rPr>
              <w:t>Вид объекта</w:t>
            </w:r>
          </w:p>
        </w:tc>
        <w:tc>
          <w:tcPr>
            <w:tcW w:w="1093" w:type="dxa"/>
            <w:hideMark/>
          </w:tcPr>
          <w:p w:rsidR="00B27F23" w:rsidRPr="001F1C6B" w:rsidRDefault="00B27F23" w:rsidP="00574B7F">
            <w:pPr>
              <w:jc w:val="center"/>
              <w:rPr>
                <w:b/>
                <w:bCs/>
                <w:sz w:val="22"/>
                <w:szCs w:val="22"/>
              </w:rPr>
            </w:pPr>
            <w:r w:rsidRPr="001F1C6B">
              <w:rPr>
                <w:b/>
                <w:bCs/>
                <w:sz w:val="22"/>
                <w:szCs w:val="22"/>
              </w:rPr>
              <w:t>Размер защитной зоны, м</w:t>
            </w:r>
          </w:p>
        </w:tc>
        <w:tc>
          <w:tcPr>
            <w:tcW w:w="1440" w:type="dxa"/>
            <w:hideMark/>
          </w:tcPr>
          <w:p w:rsidR="00B27F23" w:rsidRPr="001F1C6B" w:rsidRDefault="00B27F23" w:rsidP="00574B7F">
            <w:pPr>
              <w:jc w:val="center"/>
              <w:rPr>
                <w:b/>
                <w:bCs/>
                <w:sz w:val="22"/>
                <w:szCs w:val="22"/>
              </w:rPr>
            </w:pPr>
            <w:r w:rsidRPr="001F1C6B">
              <w:rPr>
                <w:b/>
                <w:bCs/>
                <w:sz w:val="22"/>
                <w:szCs w:val="22"/>
              </w:rPr>
              <w:t>Примечание</w:t>
            </w:r>
          </w:p>
        </w:tc>
      </w:tr>
      <w:tr w:rsidR="00B27F23" w:rsidRPr="001F1C6B" w:rsidTr="00C61E98">
        <w:trPr>
          <w:trHeight w:val="300"/>
        </w:trPr>
        <w:tc>
          <w:tcPr>
            <w:tcW w:w="560" w:type="dxa"/>
            <w:hideMark/>
          </w:tcPr>
          <w:p w:rsidR="00B27F23" w:rsidRPr="001F1C6B" w:rsidRDefault="00B27F23" w:rsidP="00574B7F">
            <w:pPr>
              <w:rPr>
                <w:b/>
                <w:bCs/>
              </w:rPr>
            </w:pPr>
            <w:r w:rsidRPr="001F1C6B">
              <w:rPr>
                <w:b/>
                <w:bCs/>
              </w:rPr>
              <w:t> </w:t>
            </w:r>
          </w:p>
        </w:tc>
        <w:tc>
          <w:tcPr>
            <w:tcW w:w="748" w:type="dxa"/>
            <w:hideMark/>
          </w:tcPr>
          <w:p w:rsidR="00B27F23" w:rsidRPr="001F1C6B" w:rsidRDefault="00B27F23" w:rsidP="00574B7F">
            <w:pPr>
              <w:rPr>
                <w:b/>
                <w:bCs/>
              </w:rPr>
            </w:pPr>
            <w:r w:rsidRPr="001F1C6B">
              <w:rPr>
                <w:b/>
                <w:bCs/>
              </w:rPr>
              <w:t> </w:t>
            </w:r>
          </w:p>
        </w:tc>
        <w:tc>
          <w:tcPr>
            <w:tcW w:w="9000" w:type="dxa"/>
            <w:gridSpan w:val="6"/>
            <w:hideMark/>
          </w:tcPr>
          <w:p w:rsidR="00B27F23" w:rsidRPr="001F1C6B" w:rsidRDefault="00B27F23" w:rsidP="00574B7F">
            <w:pPr>
              <w:rPr>
                <w:b/>
                <w:bCs/>
                <w:sz w:val="22"/>
                <w:szCs w:val="22"/>
              </w:rPr>
            </w:pPr>
            <w:r w:rsidRPr="001F1C6B">
              <w:rPr>
                <w:b/>
                <w:bCs/>
                <w:sz w:val="22"/>
                <w:szCs w:val="22"/>
              </w:rPr>
              <w:t>ФЕДЕРАЛЬНОГО ЗНАЧЕНИЯ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w:t>
            </w:r>
          </w:p>
        </w:tc>
        <w:tc>
          <w:tcPr>
            <w:tcW w:w="748" w:type="dxa"/>
            <w:hideMark/>
          </w:tcPr>
          <w:p w:rsidR="00B27F23" w:rsidRPr="001F1C6B" w:rsidRDefault="00B27F23" w:rsidP="00B27F23">
            <w:pPr>
              <w:jc w:val="center"/>
              <w:rPr>
                <w:b/>
                <w:bCs/>
                <w:sz w:val="22"/>
                <w:szCs w:val="22"/>
              </w:rPr>
            </w:pPr>
            <w:r w:rsidRPr="001F1C6B">
              <w:rPr>
                <w:b/>
                <w:bCs/>
                <w:sz w:val="22"/>
                <w:szCs w:val="22"/>
              </w:rPr>
              <w:t>-</w:t>
            </w:r>
          </w:p>
        </w:tc>
        <w:tc>
          <w:tcPr>
            <w:tcW w:w="2297" w:type="dxa"/>
            <w:hideMark/>
          </w:tcPr>
          <w:p w:rsidR="00B27F23" w:rsidRPr="001F1C6B" w:rsidRDefault="00B27F23" w:rsidP="00574B7F">
            <w:pPr>
              <w:rPr>
                <w:b/>
                <w:bCs/>
                <w:sz w:val="22"/>
                <w:szCs w:val="22"/>
              </w:rPr>
            </w:pPr>
            <w:r w:rsidRPr="001F1C6B">
              <w:rPr>
                <w:b/>
                <w:bCs/>
              </w:rPr>
              <w:t xml:space="preserve">Усадьба "Вьюнки" </w:t>
            </w:r>
          </w:p>
        </w:tc>
        <w:tc>
          <w:tcPr>
            <w:tcW w:w="1183" w:type="dxa"/>
            <w:hideMark/>
          </w:tcPr>
          <w:p w:rsidR="00B27F23" w:rsidRPr="001F1C6B" w:rsidRDefault="00B27F23" w:rsidP="00574B7F">
            <w:pPr>
              <w:rPr>
                <w:sz w:val="22"/>
                <w:szCs w:val="22"/>
              </w:rPr>
            </w:pPr>
            <w:r w:rsidRPr="001F1C6B">
              <w:rPr>
                <w:sz w:val="22"/>
                <w:szCs w:val="22"/>
              </w:rPr>
              <w:t>321521108290006</w:t>
            </w:r>
          </w:p>
        </w:tc>
        <w:tc>
          <w:tcPr>
            <w:tcW w:w="1835" w:type="dxa"/>
            <w:hideMark/>
          </w:tcPr>
          <w:p w:rsidR="00B27F23" w:rsidRPr="001F1C6B" w:rsidRDefault="00B27F23" w:rsidP="00574B7F">
            <w:pPr>
              <w:rPr>
                <w:sz w:val="22"/>
                <w:szCs w:val="22"/>
              </w:rPr>
            </w:pPr>
            <w:r w:rsidRPr="001F1C6B">
              <w:rPr>
                <w:sz w:val="22"/>
                <w:szCs w:val="22"/>
              </w:rPr>
              <w:t>Клинцовский район, дом отдыха «Вьюнки»</w:t>
            </w:r>
          </w:p>
        </w:tc>
        <w:tc>
          <w:tcPr>
            <w:tcW w:w="1152" w:type="dxa"/>
            <w:hideMark/>
          </w:tcPr>
          <w:p w:rsidR="00B27F23" w:rsidRPr="001F1C6B" w:rsidRDefault="00B27F23" w:rsidP="00574B7F">
            <w:pPr>
              <w:rPr>
                <w:sz w:val="22"/>
                <w:szCs w:val="22"/>
              </w:rPr>
            </w:pPr>
            <w:r w:rsidRPr="001F1C6B">
              <w:rPr>
                <w:sz w:val="22"/>
                <w:szCs w:val="22"/>
              </w:rPr>
              <w:t>Ансамбль</w:t>
            </w:r>
          </w:p>
        </w:tc>
        <w:tc>
          <w:tcPr>
            <w:tcW w:w="1093" w:type="dxa"/>
            <w:vMerge w:val="restart"/>
            <w:hideMark/>
          </w:tcPr>
          <w:p w:rsidR="00B27F23" w:rsidRPr="001F1C6B" w:rsidRDefault="00B27F23" w:rsidP="00574B7F">
            <w:pPr>
              <w:jc w:val="center"/>
              <w:rPr>
                <w:sz w:val="22"/>
                <w:szCs w:val="22"/>
              </w:rPr>
            </w:pPr>
            <w:r w:rsidRPr="001F1C6B">
              <w:rPr>
                <w:sz w:val="22"/>
                <w:szCs w:val="22"/>
              </w:rPr>
              <w:t>250</w:t>
            </w:r>
          </w:p>
        </w:tc>
        <w:tc>
          <w:tcPr>
            <w:tcW w:w="1440" w:type="dxa"/>
            <w:vMerge w:val="restart"/>
            <w:hideMark/>
          </w:tcPr>
          <w:p w:rsidR="00B27F23" w:rsidRPr="001F1C6B" w:rsidRDefault="00624369" w:rsidP="00574B7F">
            <w:pPr>
              <w:rPr>
                <w:sz w:val="22"/>
                <w:szCs w:val="22"/>
              </w:rPr>
            </w:pPr>
            <w:r w:rsidRPr="001F1C6B">
              <w:rPr>
                <w:sz w:val="22"/>
                <w:szCs w:val="22"/>
              </w:rPr>
              <w:t xml:space="preserve">расположен </w:t>
            </w:r>
            <w:r w:rsidR="00B27F23" w:rsidRPr="001F1C6B">
              <w:rPr>
                <w:sz w:val="22"/>
                <w:szCs w:val="22"/>
              </w:rPr>
              <w:t xml:space="preserve">вне границ муниципального </w:t>
            </w:r>
            <w:r w:rsidRPr="001F1C6B">
              <w:rPr>
                <w:sz w:val="22"/>
                <w:szCs w:val="22"/>
              </w:rPr>
              <w:t>образования</w:t>
            </w:r>
            <w:r w:rsidR="00B27F23" w:rsidRPr="001F1C6B">
              <w:rPr>
                <w:sz w:val="22"/>
                <w:szCs w:val="22"/>
              </w:rPr>
              <w:t xml:space="preserve"> Город Клинцы</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w:t>
            </w:r>
          </w:p>
        </w:tc>
        <w:tc>
          <w:tcPr>
            <w:tcW w:w="748" w:type="dxa"/>
            <w:hideMark/>
          </w:tcPr>
          <w:p w:rsidR="00B27F23" w:rsidRPr="001F1C6B" w:rsidRDefault="00B27F23" w:rsidP="00B27F23">
            <w:pPr>
              <w:jc w:val="center"/>
              <w:rPr>
                <w:b/>
                <w:bCs/>
                <w:sz w:val="22"/>
                <w:szCs w:val="22"/>
              </w:rPr>
            </w:pPr>
            <w:r w:rsidRPr="001F1C6B">
              <w:rPr>
                <w:b/>
                <w:bCs/>
                <w:sz w:val="22"/>
                <w:szCs w:val="22"/>
              </w:rPr>
              <w:t>-</w:t>
            </w:r>
          </w:p>
        </w:tc>
        <w:tc>
          <w:tcPr>
            <w:tcW w:w="2297" w:type="dxa"/>
            <w:hideMark/>
          </w:tcPr>
          <w:p w:rsidR="00B27F23" w:rsidRPr="001F1C6B" w:rsidRDefault="00B27F23" w:rsidP="00574B7F">
            <w:pPr>
              <w:rPr>
                <w:b/>
                <w:bCs/>
                <w:sz w:val="22"/>
                <w:szCs w:val="22"/>
              </w:rPr>
            </w:pPr>
            <w:r w:rsidRPr="001F1C6B">
              <w:rPr>
                <w:b/>
                <w:bCs/>
                <w:sz w:val="22"/>
                <w:szCs w:val="22"/>
              </w:rPr>
              <w:t>Банкетная вилла</w:t>
            </w:r>
          </w:p>
        </w:tc>
        <w:tc>
          <w:tcPr>
            <w:tcW w:w="1183" w:type="dxa"/>
            <w:hideMark/>
          </w:tcPr>
          <w:p w:rsidR="00B27F23" w:rsidRPr="001F1C6B" w:rsidRDefault="00B27F23" w:rsidP="00574B7F">
            <w:pPr>
              <w:rPr>
                <w:sz w:val="22"/>
                <w:szCs w:val="22"/>
              </w:rPr>
            </w:pPr>
            <w:r w:rsidRPr="001F1C6B">
              <w:rPr>
                <w:sz w:val="22"/>
                <w:szCs w:val="22"/>
              </w:rPr>
              <w:t>321711108290056</w:t>
            </w:r>
          </w:p>
        </w:tc>
        <w:tc>
          <w:tcPr>
            <w:tcW w:w="1835" w:type="dxa"/>
            <w:hideMark/>
          </w:tcPr>
          <w:p w:rsidR="00B27F23" w:rsidRPr="001F1C6B" w:rsidRDefault="00B27F23" w:rsidP="00574B7F">
            <w:pPr>
              <w:rPr>
                <w:sz w:val="22"/>
                <w:szCs w:val="22"/>
              </w:rPr>
            </w:pPr>
            <w:r w:rsidRPr="001F1C6B">
              <w:rPr>
                <w:sz w:val="22"/>
                <w:szCs w:val="22"/>
              </w:rPr>
              <w:t>Клинцовский район, дом отдыха «Вьюнки»</w:t>
            </w:r>
          </w:p>
        </w:tc>
        <w:tc>
          <w:tcPr>
            <w:tcW w:w="1152" w:type="dxa"/>
            <w:hideMark/>
          </w:tcPr>
          <w:p w:rsidR="00B27F23" w:rsidRPr="001F1C6B" w:rsidRDefault="00B27F23" w:rsidP="00574B7F">
            <w:pPr>
              <w:rPr>
                <w:sz w:val="22"/>
                <w:szCs w:val="22"/>
              </w:rPr>
            </w:pPr>
            <w:r w:rsidRPr="001F1C6B">
              <w:rPr>
                <w:sz w:val="22"/>
                <w:szCs w:val="22"/>
              </w:rPr>
              <w:t>Памятник</w:t>
            </w:r>
          </w:p>
        </w:tc>
        <w:tc>
          <w:tcPr>
            <w:tcW w:w="1093" w:type="dxa"/>
            <w:vMerge/>
            <w:hideMark/>
          </w:tcPr>
          <w:p w:rsidR="00B27F23" w:rsidRPr="001F1C6B" w:rsidRDefault="00B27F23" w:rsidP="00574B7F">
            <w:pPr>
              <w:rPr>
                <w:sz w:val="22"/>
                <w:szCs w:val="22"/>
              </w:rPr>
            </w:pPr>
          </w:p>
        </w:tc>
        <w:tc>
          <w:tcPr>
            <w:tcW w:w="1440" w:type="dxa"/>
            <w:vMerge/>
            <w:hideMark/>
          </w:tcPr>
          <w:p w:rsidR="00B27F23" w:rsidRPr="001F1C6B" w:rsidRDefault="00B27F23" w:rsidP="00574B7F">
            <w:pPr>
              <w:rPr>
                <w:sz w:val="22"/>
                <w:szCs w:val="22"/>
              </w:rPr>
            </w:pP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3</w:t>
            </w:r>
          </w:p>
        </w:tc>
        <w:tc>
          <w:tcPr>
            <w:tcW w:w="748" w:type="dxa"/>
            <w:hideMark/>
          </w:tcPr>
          <w:p w:rsidR="00B27F23" w:rsidRPr="001F1C6B" w:rsidRDefault="00B27F23" w:rsidP="00B27F23">
            <w:pPr>
              <w:jc w:val="center"/>
              <w:rPr>
                <w:b/>
                <w:bCs/>
                <w:sz w:val="22"/>
                <w:szCs w:val="22"/>
              </w:rPr>
            </w:pPr>
            <w:r w:rsidRPr="001F1C6B">
              <w:rPr>
                <w:b/>
                <w:bCs/>
                <w:sz w:val="22"/>
                <w:szCs w:val="22"/>
              </w:rPr>
              <w:t>-</w:t>
            </w:r>
          </w:p>
        </w:tc>
        <w:tc>
          <w:tcPr>
            <w:tcW w:w="2297" w:type="dxa"/>
            <w:hideMark/>
          </w:tcPr>
          <w:p w:rsidR="00B27F23" w:rsidRPr="001F1C6B" w:rsidRDefault="00B27F23" w:rsidP="00574B7F">
            <w:pPr>
              <w:rPr>
                <w:b/>
                <w:bCs/>
                <w:sz w:val="22"/>
                <w:szCs w:val="22"/>
              </w:rPr>
            </w:pPr>
            <w:r w:rsidRPr="001F1C6B">
              <w:rPr>
                <w:b/>
                <w:bCs/>
                <w:sz w:val="22"/>
                <w:szCs w:val="22"/>
              </w:rPr>
              <w:t>Въездные ворота</w:t>
            </w:r>
          </w:p>
        </w:tc>
        <w:tc>
          <w:tcPr>
            <w:tcW w:w="1183" w:type="dxa"/>
            <w:hideMark/>
          </w:tcPr>
          <w:p w:rsidR="00B27F23" w:rsidRPr="001F1C6B" w:rsidRDefault="00B27F23" w:rsidP="00574B7F">
            <w:pPr>
              <w:rPr>
                <w:sz w:val="22"/>
                <w:szCs w:val="22"/>
              </w:rPr>
            </w:pPr>
            <w:r w:rsidRPr="001F1C6B">
              <w:rPr>
                <w:sz w:val="22"/>
                <w:szCs w:val="22"/>
              </w:rPr>
              <w:t>321711108290046</w:t>
            </w:r>
          </w:p>
        </w:tc>
        <w:tc>
          <w:tcPr>
            <w:tcW w:w="1835" w:type="dxa"/>
            <w:hideMark/>
          </w:tcPr>
          <w:p w:rsidR="00B27F23" w:rsidRPr="001F1C6B" w:rsidRDefault="00B27F23" w:rsidP="00574B7F">
            <w:pPr>
              <w:rPr>
                <w:sz w:val="22"/>
                <w:szCs w:val="22"/>
              </w:rPr>
            </w:pPr>
            <w:r w:rsidRPr="001F1C6B">
              <w:rPr>
                <w:sz w:val="22"/>
                <w:szCs w:val="22"/>
              </w:rPr>
              <w:t>Клинцовский район, дом отдыха «Вьюнки»</w:t>
            </w:r>
          </w:p>
        </w:tc>
        <w:tc>
          <w:tcPr>
            <w:tcW w:w="1152" w:type="dxa"/>
            <w:hideMark/>
          </w:tcPr>
          <w:p w:rsidR="00B27F23" w:rsidRPr="001F1C6B" w:rsidRDefault="00B27F23" w:rsidP="00574B7F">
            <w:pPr>
              <w:rPr>
                <w:sz w:val="22"/>
                <w:szCs w:val="22"/>
              </w:rPr>
            </w:pPr>
            <w:r w:rsidRPr="001F1C6B">
              <w:rPr>
                <w:sz w:val="22"/>
                <w:szCs w:val="22"/>
              </w:rPr>
              <w:t>Памятник</w:t>
            </w:r>
          </w:p>
        </w:tc>
        <w:tc>
          <w:tcPr>
            <w:tcW w:w="1093" w:type="dxa"/>
            <w:vMerge/>
            <w:hideMark/>
          </w:tcPr>
          <w:p w:rsidR="00B27F23" w:rsidRPr="001F1C6B" w:rsidRDefault="00B27F23" w:rsidP="00574B7F">
            <w:pPr>
              <w:rPr>
                <w:sz w:val="22"/>
                <w:szCs w:val="22"/>
              </w:rPr>
            </w:pPr>
          </w:p>
        </w:tc>
        <w:tc>
          <w:tcPr>
            <w:tcW w:w="1440" w:type="dxa"/>
            <w:vMerge/>
            <w:hideMark/>
          </w:tcPr>
          <w:p w:rsidR="00B27F23" w:rsidRPr="001F1C6B" w:rsidRDefault="00B27F23" w:rsidP="00574B7F">
            <w:pPr>
              <w:rPr>
                <w:sz w:val="22"/>
                <w:szCs w:val="22"/>
              </w:rPr>
            </w:pP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w:t>
            </w:r>
          </w:p>
        </w:tc>
        <w:tc>
          <w:tcPr>
            <w:tcW w:w="748" w:type="dxa"/>
            <w:hideMark/>
          </w:tcPr>
          <w:p w:rsidR="00B27F23" w:rsidRPr="001F1C6B" w:rsidRDefault="00B27F23" w:rsidP="00B27F23">
            <w:pPr>
              <w:jc w:val="center"/>
              <w:rPr>
                <w:b/>
                <w:bCs/>
                <w:sz w:val="22"/>
                <w:szCs w:val="22"/>
              </w:rPr>
            </w:pPr>
            <w:r w:rsidRPr="001F1C6B">
              <w:rPr>
                <w:b/>
                <w:bCs/>
                <w:sz w:val="22"/>
                <w:szCs w:val="22"/>
              </w:rPr>
              <w:t>-</w:t>
            </w:r>
          </w:p>
        </w:tc>
        <w:tc>
          <w:tcPr>
            <w:tcW w:w="2297" w:type="dxa"/>
            <w:hideMark/>
          </w:tcPr>
          <w:p w:rsidR="00B27F23" w:rsidRPr="001F1C6B" w:rsidRDefault="00B27F23" w:rsidP="00574B7F">
            <w:pPr>
              <w:rPr>
                <w:b/>
                <w:bCs/>
                <w:sz w:val="22"/>
                <w:szCs w:val="22"/>
              </w:rPr>
            </w:pPr>
            <w:r w:rsidRPr="001F1C6B">
              <w:rPr>
                <w:b/>
                <w:bCs/>
                <w:sz w:val="22"/>
                <w:szCs w:val="22"/>
              </w:rPr>
              <w:t>Здание конюшни с голубятней</w:t>
            </w:r>
          </w:p>
        </w:tc>
        <w:tc>
          <w:tcPr>
            <w:tcW w:w="1183" w:type="dxa"/>
            <w:hideMark/>
          </w:tcPr>
          <w:p w:rsidR="00B27F23" w:rsidRPr="001F1C6B" w:rsidRDefault="00B27F23" w:rsidP="00574B7F">
            <w:pPr>
              <w:rPr>
                <w:sz w:val="22"/>
                <w:szCs w:val="22"/>
              </w:rPr>
            </w:pPr>
            <w:r w:rsidRPr="001F1C6B">
              <w:rPr>
                <w:sz w:val="22"/>
                <w:szCs w:val="22"/>
              </w:rPr>
              <w:t>321711108290026</w:t>
            </w:r>
          </w:p>
        </w:tc>
        <w:tc>
          <w:tcPr>
            <w:tcW w:w="1835" w:type="dxa"/>
            <w:hideMark/>
          </w:tcPr>
          <w:p w:rsidR="00B27F23" w:rsidRPr="001F1C6B" w:rsidRDefault="00B27F23" w:rsidP="00574B7F">
            <w:pPr>
              <w:rPr>
                <w:sz w:val="22"/>
                <w:szCs w:val="22"/>
              </w:rPr>
            </w:pPr>
            <w:r w:rsidRPr="001F1C6B">
              <w:rPr>
                <w:sz w:val="22"/>
                <w:szCs w:val="22"/>
              </w:rPr>
              <w:t>Клинцовский район, дом отдыха «Вьюнки»</w:t>
            </w:r>
          </w:p>
        </w:tc>
        <w:tc>
          <w:tcPr>
            <w:tcW w:w="1152" w:type="dxa"/>
            <w:hideMark/>
          </w:tcPr>
          <w:p w:rsidR="00B27F23" w:rsidRPr="001F1C6B" w:rsidRDefault="00B27F23" w:rsidP="00574B7F">
            <w:pPr>
              <w:rPr>
                <w:sz w:val="22"/>
                <w:szCs w:val="22"/>
              </w:rPr>
            </w:pPr>
            <w:r w:rsidRPr="001F1C6B">
              <w:rPr>
                <w:sz w:val="22"/>
                <w:szCs w:val="22"/>
              </w:rPr>
              <w:t>Памятник</w:t>
            </w:r>
          </w:p>
        </w:tc>
        <w:tc>
          <w:tcPr>
            <w:tcW w:w="1093" w:type="dxa"/>
            <w:vMerge/>
            <w:hideMark/>
          </w:tcPr>
          <w:p w:rsidR="00B27F23" w:rsidRPr="001F1C6B" w:rsidRDefault="00B27F23" w:rsidP="00574B7F">
            <w:pPr>
              <w:rPr>
                <w:sz w:val="22"/>
                <w:szCs w:val="22"/>
              </w:rPr>
            </w:pPr>
          </w:p>
        </w:tc>
        <w:tc>
          <w:tcPr>
            <w:tcW w:w="1440" w:type="dxa"/>
            <w:vMerge/>
            <w:hideMark/>
          </w:tcPr>
          <w:p w:rsidR="00B27F23" w:rsidRPr="001F1C6B" w:rsidRDefault="00B27F23" w:rsidP="00574B7F">
            <w:pPr>
              <w:rPr>
                <w:sz w:val="22"/>
                <w:szCs w:val="22"/>
              </w:rPr>
            </w:pP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5</w:t>
            </w:r>
          </w:p>
        </w:tc>
        <w:tc>
          <w:tcPr>
            <w:tcW w:w="748" w:type="dxa"/>
            <w:hideMark/>
          </w:tcPr>
          <w:p w:rsidR="00B27F23" w:rsidRPr="001F1C6B" w:rsidRDefault="00B27F23" w:rsidP="00B27F23">
            <w:pPr>
              <w:jc w:val="center"/>
              <w:rPr>
                <w:b/>
                <w:bCs/>
                <w:sz w:val="22"/>
                <w:szCs w:val="22"/>
              </w:rPr>
            </w:pPr>
            <w:r w:rsidRPr="001F1C6B">
              <w:rPr>
                <w:b/>
                <w:bCs/>
                <w:sz w:val="22"/>
                <w:szCs w:val="22"/>
              </w:rPr>
              <w:t>-</w:t>
            </w:r>
          </w:p>
        </w:tc>
        <w:tc>
          <w:tcPr>
            <w:tcW w:w="2297" w:type="dxa"/>
            <w:hideMark/>
          </w:tcPr>
          <w:p w:rsidR="00B27F23" w:rsidRPr="001F1C6B" w:rsidRDefault="00B27F23" w:rsidP="00574B7F">
            <w:pPr>
              <w:rPr>
                <w:b/>
                <w:bCs/>
                <w:sz w:val="22"/>
                <w:szCs w:val="22"/>
              </w:rPr>
            </w:pPr>
            <w:r w:rsidRPr="001F1C6B">
              <w:rPr>
                <w:b/>
                <w:bCs/>
                <w:sz w:val="22"/>
                <w:szCs w:val="22"/>
              </w:rPr>
              <w:t>Здание машинного отделения</w:t>
            </w:r>
          </w:p>
        </w:tc>
        <w:tc>
          <w:tcPr>
            <w:tcW w:w="1183" w:type="dxa"/>
            <w:hideMark/>
          </w:tcPr>
          <w:p w:rsidR="00B27F23" w:rsidRPr="001F1C6B" w:rsidRDefault="00B27F23" w:rsidP="00574B7F">
            <w:pPr>
              <w:rPr>
                <w:sz w:val="22"/>
                <w:szCs w:val="22"/>
              </w:rPr>
            </w:pPr>
            <w:r w:rsidRPr="001F1C6B">
              <w:rPr>
                <w:sz w:val="22"/>
                <w:szCs w:val="22"/>
              </w:rPr>
              <w:t>321711108290016</w:t>
            </w:r>
          </w:p>
        </w:tc>
        <w:tc>
          <w:tcPr>
            <w:tcW w:w="1835" w:type="dxa"/>
            <w:hideMark/>
          </w:tcPr>
          <w:p w:rsidR="00B27F23" w:rsidRPr="001F1C6B" w:rsidRDefault="00B27F23" w:rsidP="00574B7F">
            <w:pPr>
              <w:rPr>
                <w:sz w:val="22"/>
                <w:szCs w:val="22"/>
              </w:rPr>
            </w:pPr>
            <w:r w:rsidRPr="001F1C6B">
              <w:rPr>
                <w:sz w:val="22"/>
                <w:szCs w:val="22"/>
              </w:rPr>
              <w:t>Клинцовский район, дом отдыха «Вьюнки»</w:t>
            </w:r>
          </w:p>
        </w:tc>
        <w:tc>
          <w:tcPr>
            <w:tcW w:w="1152" w:type="dxa"/>
            <w:hideMark/>
          </w:tcPr>
          <w:p w:rsidR="00B27F23" w:rsidRPr="001F1C6B" w:rsidRDefault="00B27F23" w:rsidP="00574B7F">
            <w:pPr>
              <w:rPr>
                <w:sz w:val="22"/>
                <w:szCs w:val="22"/>
              </w:rPr>
            </w:pPr>
            <w:r w:rsidRPr="001F1C6B">
              <w:rPr>
                <w:sz w:val="22"/>
                <w:szCs w:val="22"/>
              </w:rPr>
              <w:t>Памятник</w:t>
            </w:r>
          </w:p>
        </w:tc>
        <w:tc>
          <w:tcPr>
            <w:tcW w:w="1093" w:type="dxa"/>
            <w:vMerge/>
            <w:hideMark/>
          </w:tcPr>
          <w:p w:rsidR="00B27F23" w:rsidRPr="001F1C6B" w:rsidRDefault="00B27F23" w:rsidP="00574B7F">
            <w:pPr>
              <w:rPr>
                <w:sz w:val="22"/>
                <w:szCs w:val="22"/>
              </w:rPr>
            </w:pPr>
          </w:p>
        </w:tc>
        <w:tc>
          <w:tcPr>
            <w:tcW w:w="1440" w:type="dxa"/>
            <w:vMerge/>
            <w:hideMark/>
          </w:tcPr>
          <w:p w:rsidR="00B27F23" w:rsidRPr="001F1C6B" w:rsidRDefault="00B27F23" w:rsidP="00574B7F">
            <w:pPr>
              <w:rPr>
                <w:sz w:val="22"/>
                <w:szCs w:val="22"/>
              </w:rPr>
            </w:pP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w:t>
            </w:r>
          </w:p>
        </w:tc>
        <w:tc>
          <w:tcPr>
            <w:tcW w:w="748" w:type="dxa"/>
            <w:hideMark/>
          </w:tcPr>
          <w:p w:rsidR="00B27F23" w:rsidRPr="001F1C6B" w:rsidRDefault="00B27F23" w:rsidP="00B27F23">
            <w:pPr>
              <w:jc w:val="center"/>
              <w:rPr>
                <w:b/>
                <w:bCs/>
                <w:sz w:val="22"/>
                <w:szCs w:val="22"/>
              </w:rPr>
            </w:pPr>
            <w:r w:rsidRPr="001F1C6B">
              <w:rPr>
                <w:b/>
                <w:bCs/>
                <w:sz w:val="22"/>
                <w:szCs w:val="22"/>
              </w:rPr>
              <w:t>-</w:t>
            </w:r>
          </w:p>
        </w:tc>
        <w:tc>
          <w:tcPr>
            <w:tcW w:w="2297" w:type="dxa"/>
            <w:hideMark/>
          </w:tcPr>
          <w:p w:rsidR="00B27F23" w:rsidRPr="001F1C6B" w:rsidRDefault="00B27F23" w:rsidP="00574B7F">
            <w:pPr>
              <w:rPr>
                <w:b/>
                <w:bCs/>
                <w:sz w:val="22"/>
                <w:szCs w:val="22"/>
              </w:rPr>
            </w:pPr>
            <w:r w:rsidRPr="001F1C6B">
              <w:rPr>
                <w:b/>
                <w:bCs/>
                <w:sz w:val="22"/>
                <w:szCs w:val="22"/>
              </w:rPr>
              <w:t>Ледник</w:t>
            </w:r>
          </w:p>
        </w:tc>
        <w:tc>
          <w:tcPr>
            <w:tcW w:w="1183" w:type="dxa"/>
            <w:hideMark/>
          </w:tcPr>
          <w:p w:rsidR="00B27F23" w:rsidRPr="001F1C6B" w:rsidRDefault="00B27F23" w:rsidP="00574B7F">
            <w:pPr>
              <w:rPr>
                <w:sz w:val="22"/>
                <w:szCs w:val="22"/>
              </w:rPr>
            </w:pPr>
            <w:r w:rsidRPr="001F1C6B">
              <w:rPr>
                <w:sz w:val="22"/>
                <w:szCs w:val="22"/>
              </w:rPr>
              <w:t>321711108290036</w:t>
            </w:r>
          </w:p>
        </w:tc>
        <w:tc>
          <w:tcPr>
            <w:tcW w:w="1835" w:type="dxa"/>
            <w:hideMark/>
          </w:tcPr>
          <w:p w:rsidR="00B27F23" w:rsidRPr="001F1C6B" w:rsidRDefault="00B27F23" w:rsidP="00574B7F">
            <w:pPr>
              <w:rPr>
                <w:sz w:val="22"/>
                <w:szCs w:val="22"/>
              </w:rPr>
            </w:pPr>
            <w:r w:rsidRPr="001F1C6B">
              <w:rPr>
                <w:sz w:val="22"/>
                <w:szCs w:val="22"/>
              </w:rPr>
              <w:t>Клинцовский район, дом отдыха «Вьюнки»</w:t>
            </w:r>
          </w:p>
        </w:tc>
        <w:tc>
          <w:tcPr>
            <w:tcW w:w="1152" w:type="dxa"/>
            <w:hideMark/>
          </w:tcPr>
          <w:p w:rsidR="00B27F23" w:rsidRPr="001F1C6B" w:rsidRDefault="00B27F23" w:rsidP="00574B7F">
            <w:pPr>
              <w:rPr>
                <w:sz w:val="22"/>
                <w:szCs w:val="22"/>
              </w:rPr>
            </w:pPr>
            <w:r w:rsidRPr="001F1C6B">
              <w:rPr>
                <w:sz w:val="22"/>
                <w:szCs w:val="22"/>
              </w:rPr>
              <w:t>Памятник</w:t>
            </w:r>
          </w:p>
        </w:tc>
        <w:tc>
          <w:tcPr>
            <w:tcW w:w="1093" w:type="dxa"/>
            <w:vMerge/>
            <w:hideMark/>
          </w:tcPr>
          <w:p w:rsidR="00B27F23" w:rsidRPr="001F1C6B" w:rsidRDefault="00B27F23" w:rsidP="00574B7F">
            <w:pPr>
              <w:rPr>
                <w:sz w:val="22"/>
                <w:szCs w:val="22"/>
              </w:rPr>
            </w:pPr>
          </w:p>
        </w:tc>
        <w:tc>
          <w:tcPr>
            <w:tcW w:w="1440" w:type="dxa"/>
            <w:vMerge/>
            <w:hideMark/>
          </w:tcPr>
          <w:p w:rsidR="00B27F23" w:rsidRPr="001F1C6B" w:rsidRDefault="00B27F23" w:rsidP="00574B7F">
            <w:pPr>
              <w:rPr>
                <w:sz w:val="22"/>
                <w:szCs w:val="22"/>
              </w:rPr>
            </w:pPr>
          </w:p>
        </w:tc>
      </w:tr>
      <w:tr w:rsidR="00B27F23" w:rsidRPr="001F1C6B" w:rsidTr="00C61E98">
        <w:trPr>
          <w:trHeight w:val="300"/>
        </w:trPr>
        <w:tc>
          <w:tcPr>
            <w:tcW w:w="560" w:type="dxa"/>
            <w:hideMark/>
          </w:tcPr>
          <w:p w:rsidR="00B27F23" w:rsidRPr="001F1C6B" w:rsidRDefault="00B27F23" w:rsidP="00B27F23">
            <w:pPr>
              <w:jc w:val="center"/>
              <w:rPr>
                <w:sz w:val="22"/>
                <w:szCs w:val="22"/>
              </w:rPr>
            </w:pPr>
          </w:p>
        </w:tc>
        <w:tc>
          <w:tcPr>
            <w:tcW w:w="748" w:type="dxa"/>
            <w:hideMark/>
          </w:tcPr>
          <w:p w:rsidR="00B27F23" w:rsidRPr="001F1C6B" w:rsidRDefault="00B27F23" w:rsidP="00B27F23">
            <w:pPr>
              <w:jc w:val="center"/>
              <w:rPr>
                <w:b/>
                <w:bCs/>
                <w:sz w:val="22"/>
                <w:szCs w:val="22"/>
              </w:rPr>
            </w:pPr>
          </w:p>
        </w:tc>
        <w:tc>
          <w:tcPr>
            <w:tcW w:w="9000" w:type="dxa"/>
            <w:gridSpan w:val="6"/>
            <w:hideMark/>
          </w:tcPr>
          <w:p w:rsidR="00B27F23" w:rsidRPr="001F1C6B" w:rsidRDefault="00B27F23" w:rsidP="00574B7F">
            <w:pPr>
              <w:rPr>
                <w:sz w:val="22"/>
                <w:szCs w:val="22"/>
              </w:rPr>
            </w:pPr>
            <w:r w:rsidRPr="001F1C6B">
              <w:rPr>
                <w:b/>
                <w:bCs/>
                <w:sz w:val="22"/>
                <w:szCs w:val="22"/>
              </w:rPr>
              <w:t>РЕГИОНАЛЬНОГО ЗНАЧЕНИЯ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w:t>
            </w:r>
          </w:p>
        </w:tc>
        <w:tc>
          <w:tcPr>
            <w:tcW w:w="748" w:type="dxa"/>
            <w:hideMark/>
          </w:tcPr>
          <w:p w:rsidR="00B27F23" w:rsidRPr="001F1C6B" w:rsidRDefault="00B27F23" w:rsidP="00B27F23">
            <w:pPr>
              <w:jc w:val="center"/>
              <w:rPr>
                <w:b/>
                <w:bCs/>
                <w:sz w:val="22"/>
                <w:szCs w:val="22"/>
              </w:rPr>
            </w:pPr>
            <w:r w:rsidRPr="001F1C6B">
              <w:rPr>
                <w:b/>
                <w:bCs/>
                <w:sz w:val="22"/>
                <w:szCs w:val="22"/>
              </w:rPr>
              <w:t>1</w:t>
            </w:r>
          </w:p>
        </w:tc>
        <w:tc>
          <w:tcPr>
            <w:tcW w:w="2297" w:type="dxa"/>
            <w:hideMark/>
          </w:tcPr>
          <w:p w:rsidR="00B27F23" w:rsidRPr="001F1C6B" w:rsidRDefault="00B27F23" w:rsidP="00574B7F">
            <w:pPr>
              <w:rPr>
                <w:b/>
                <w:bCs/>
                <w:sz w:val="22"/>
                <w:szCs w:val="22"/>
              </w:rPr>
            </w:pPr>
            <w:r w:rsidRPr="001F1C6B">
              <w:rPr>
                <w:b/>
                <w:bCs/>
                <w:sz w:val="22"/>
                <w:szCs w:val="22"/>
              </w:rPr>
              <w:t>Дом Сапожникова</w:t>
            </w:r>
          </w:p>
        </w:tc>
        <w:tc>
          <w:tcPr>
            <w:tcW w:w="1183" w:type="dxa"/>
            <w:hideMark/>
          </w:tcPr>
          <w:p w:rsidR="00B27F23" w:rsidRPr="001F1C6B" w:rsidRDefault="00B27F23" w:rsidP="00574B7F">
            <w:pPr>
              <w:rPr>
                <w:sz w:val="22"/>
                <w:szCs w:val="22"/>
              </w:rPr>
            </w:pPr>
            <w:r w:rsidRPr="001F1C6B">
              <w:rPr>
                <w:sz w:val="22"/>
                <w:szCs w:val="22"/>
              </w:rPr>
              <w:t>321610547720005</w:t>
            </w:r>
          </w:p>
        </w:tc>
        <w:tc>
          <w:tcPr>
            <w:tcW w:w="1835" w:type="dxa"/>
            <w:hideMark/>
          </w:tcPr>
          <w:p w:rsidR="00B27F23" w:rsidRPr="001F1C6B" w:rsidRDefault="00B27F23" w:rsidP="00574B7F">
            <w:pPr>
              <w:rPr>
                <w:sz w:val="22"/>
                <w:szCs w:val="22"/>
              </w:rPr>
            </w:pPr>
            <w:r w:rsidRPr="001F1C6B">
              <w:rPr>
                <w:sz w:val="22"/>
                <w:szCs w:val="22"/>
              </w:rPr>
              <w:t>г. Клинцы, ул. Богунского Полка, 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w:t>
            </w:r>
          </w:p>
        </w:tc>
        <w:tc>
          <w:tcPr>
            <w:tcW w:w="748" w:type="dxa"/>
            <w:hideMark/>
          </w:tcPr>
          <w:p w:rsidR="00B27F23" w:rsidRPr="001F1C6B" w:rsidRDefault="00B27F23" w:rsidP="00B27F23">
            <w:pPr>
              <w:jc w:val="center"/>
              <w:rPr>
                <w:b/>
                <w:bCs/>
                <w:sz w:val="22"/>
                <w:szCs w:val="22"/>
              </w:rPr>
            </w:pPr>
            <w:r w:rsidRPr="001F1C6B">
              <w:rPr>
                <w:b/>
                <w:bCs/>
                <w:sz w:val="22"/>
                <w:szCs w:val="22"/>
              </w:rPr>
              <w:t>2</w:t>
            </w:r>
          </w:p>
        </w:tc>
        <w:tc>
          <w:tcPr>
            <w:tcW w:w="2297" w:type="dxa"/>
            <w:hideMark/>
          </w:tcPr>
          <w:p w:rsidR="00B27F23" w:rsidRPr="001F1C6B" w:rsidRDefault="00B27F23" w:rsidP="00574B7F">
            <w:pPr>
              <w:rPr>
                <w:b/>
                <w:bCs/>
                <w:sz w:val="22"/>
                <w:szCs w:val="22"/>
              </w:rPr>
            </w:pPr>
            <w:r w:rsidRPr="001F1C6B">
              <w:rPr>
                <w:b/>
                <w:bCs/>
                <w:sz w:val="22"/>
                <w:szCs w:val="22"/>
              </w:rPr>
              <w:t>Ограда</w:t>
            </w:r>
          </w:p>
        </w:tc>
        <w:tc>
          <w:tcPr>
            <w:tcW w:w="1183" w:type="dxa"/>
            <w:hideMark/>
          </w:tcPr>
          <w:p w:rsidR="00B27F23" w:rsidRPr="001F1C6B" w:rsidRDefault="00B27F23" w:rsidP="00574B7F">
            <w:pPr>
              <w:rPr>
                <w:sz w:val="22"/>
                <w:szCs w:val="22"/>
              </w:rPr>
            </w:pPr>
            <w:r w:rsidRPr="001F1C6B">
              <w:rPr>
                <w:sz w:val="22"/>
                <w:szCs w:val="22"/>
              </w:rPr>
              <w:t>321610547730015</w:t>
            </w:r>
          </w:p>
        </w:tc>
        <w:tc>
          <w:tcPr>
            <w:tcW w:w="1835" w:type="dxa"/>
            <w:hideMark/>
          </w:tcPr>
          <w:p w:rsidR="00B27F23" w:rsidRPr="001F1C6B" w:rsidRDefault="00B27F23" w:rsidP="00574B7F">
            <w:pPr>
              <w:rPr>
                <w:sz w:val="22"/>
                <w:szCs w:val="22"/>
              </w:rPr>
            </w:pPr>
            <w:r w:rsidRPr="001F1C6B">
              <w:rPr>
                <w:sz w:val="22"/>
                <w:szCs w:val="22"/>
              </w:rPr>
              <w:t>г. Клинцы, ул. Свердлова, 79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w:t>
            </w:r>
          </w:p>
        </w:tc>
        <w:tc>
          <w:tcPr>
            <w:tcW w:w="748" w:type="dxa"/>
            <w:hideMark/>
          </w:tcPr>
          <w:p w:rsidR="00B27F23" w:rsidRPr="001F1C6B" w:rsidRDefault="00B27F23" w:rsidP="00B27F23">
            <w:pPr>
              <w:jc w:val="center"/>
              <w:rPr>
                <w:b/>
                <w:bCs/>
                <w:sz w:val="22"/>
                <w:szCs w:val="22"/>
              </w:rPr>
            </w:pPr>
            <w:r w:rsidRPr="001F1C6B">
              <w:rPr>
                <w:b/>
                <w:bCs/>
                <w:sz w:val="22"/>
                <w:szCs w:val="22"/>
              </w:rPr>
              <w:t>3</w:t>
            </w:r>
          </w:p>
        </w:tc>
        <w:tc>
          <w:tcPr>
            <w:tcW w:w="2297" w:type="dxa"/>
            <w:hideMark/>
          </w:tcPr>
          <w:p w:rsidR="00B27F23" w:rsidRPr="001F1C6B" w:rsidRDefault="00B27F23" w:rsidP="00574B7F">
            <w:pPr>
              <w:rPr>
                <w:b/>
                <w:bCs/>
                <w:sz w:val="22"/>
                <w:szCs w:val="22"/>
              </w:rPr>
            </w:pPr>
            <w:r w:rsidRPr="001F1C6B">
              <w:rPr>
                <w:b/>
                <w:bCs/>
                <w:sz w:val="22"/>
                <w:szCs w:val="22"/>
              </w:rPr>
              <w:t>Дом Шмеленга</w:t>
            </w:r>
          </w:p>
        </w:tc>
        <w:tc>
          <w:tcPr>
            <w:tcW w:w="1183" w:type="dxa"/>
            <w:hideMark/>
          </w:tcPr>
          <w:p w:rsidR="00B27F23" w:rsidRPr="001F1C6B" w:rsidRDefault="00B27F23" w:rsidP="00574B7F">
            <w:pPr>
              <w:rPr>
                <w:sz w:val="22"/>
                <w:szCs w:val="22"/>
              </w:rPr>
            </w:pPr>
            <w:r w:rsidRPr="001F1C6B">
              <w:rPr>
                <w:sz w:val="22"/>
                <w:szCs w:val="22"/>
              </w:rPr>
              <w:t>321610547730025</w:t>
            </w:r>
          </w:p>
        </w:tc>
        <w:tc>
          <w:tcPr>
            <w:tcW w:w="1835" w:type="dxa"/>
            <w:hideMark/>
          </w:tcPr>
          <w:p w:rsidR="00B27F23" w:rsidRPr="001F1C6B" w:rsidRDefault="00B27F23" w:rsidP="00574B7F">
            <w:pPr>
              <w:rPr>
                <w:sz w:val="22"/>
                <w:szCs w:val="22"/>
              </w:rPr>
            </w:pPr>
            <w:r w:rsidRPr="001F1C6B">
              <w:rPr>
                <w:sz w:val="22"/>
                <w:szCs w:val="22"/>
              </w:rPr>
              <w:t>г. Клинцы, ул. Свердлова, 79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w:t>
            </w:r>
          </w:p>
        </w:tc>
        <w:tc>
          <w:tcPr>
            <w:tcW w:w="748" w:type="dxa"/>
            <w:hideMark/>
          </w:tcPr>
          <w:p w:rsidR="00B27F23" w:rsidRPr="001F1C6B" w:rsidRDefault="00B27F23" w:rsidP="00B27F23">
            <w:pPr>
              <w:jc w:val="center"/>
              <w:rPr>
                <w:b/>
                <w:bCs/>
                <w:sz w:val="22"/>
                <w:szCs w:val="22"/>
              </w:rPr>
            </w:pPr>
            <w:r w:rsidRPr="001F1C6B">
              <w:rPr>
                <w:b/>
                <w:bCs/>
                <w:sz w:val="22"/>
                <w:szCs w:val="22"/>
              </w:rPr>
              <w:t>4</w:t>
            </w:r>
          </w:p>
        </w:tc>
        <w:tc>
          <w:tcPr>
            <w:tcW w:w="2297" w:type="dxa"/>
            <w:hideMark/>
          </w:tcPr>
          <w:p w:rsidR="00B27F23" w:rsidRPr="001F1C6B" w:rsidRDefault="00B27F23" w:rsidP="00574B7F">
            <w:pPr>
              <w:rPr>
                <w:b/>
                <w:bCs/>
                <w:sz w:val="22"/>
                <w:szCs w:val="22"/>
              </w:rPr>
            </w:pPr>
            <w:r w:rsidRPr="001F1C6B">
              <w:rPr>
                <w:b/>
                <w:bCs/>
                <w:sz w:val="22"/>
                <w:szCs w:val="22"/>
              </w:rPr>
              <w:t>Дом специалистов Сапожникова</w:t>
            </w:r>
          </w:p>
        </w:tc>
        <w:tc>
          <w:tcPr>
            <w:tcW w:w="1183" w:type="dxa"/>
            <w:hideMark/>
          </w:tcPr>
          <w:p w:rsidR="00B27F23" w:rsidRPr="001F1C6B" w:rsidRDefault="00B27F23" w:rsidP="00574B7F">
            <w:pPr>
              <w:rPr>
                <w:sz w:val="22"/>
                <w:szCs w:val="22"/>
              </w:rPr>
            </w:pPr>
            <w:r w:rsidRPr="001F1C6B">
              <w:rPr>
                <w:sz w:val="22"/>
                <w:szCs w:val="22"/>
              </w:rPr>
              <w:t>321610547750005</w:t>
            </w:r>
          </w:p>
        </w:tc>
        <w:tc>
          <w:tcPr>
            <w:tcW w:w="1835" w:type="dxa"/>
            <w:hideMark/>
          </w:tcPr>
          <w:p w:rsidR="00B27F23" w:rsidRPr="001F1C6B" w:rsidRDefault="00B27F23" w:rsidP="00574B7F">
            <w:pPr>
              <w:rPr>
                <w:sz w:val="22"/>
                <w:szCs w:val="22"/>
              </w:rPr>
            </w:pPr>
            <w:r w:rsidRPr="001F1C6B">
              <w:rPr>
                <w:sz w:val="22"/>
                <w:szCs w:val="22"/>
              </w:rPr>
              <w:t>г. Клинцы, ул. Богунского Полка, 5</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w:t>
            </w:r>
          </w:p>
        </w:tc>
        <w:tc>
          <w:tcPr>
            <w:tcW w:w="748" w:type="dxa"/>
            <w:hideMark/>
          </w:tcPr>
          <w:p w:rsidR="00B27F23" w:rsidRPr="001F1C6B" w:rsidRDefault="00B27F23" w:rsidP="00B27F23">
            <w:pPr>
              <w:jc w:val="center"/>
              <w:rPr>
                <w:b/>
                <w:bCs/>
                <w:sz w:val="22"/>
                <w:szCs w:val="22"/>
              </w:rPr>
            </w:pPr>
            <w:r w:rsidRPr="001F1C6B">
              <w:rPr>
                <w:b/>
                <w:bCs/>
                <w:sz w:val="22"/>
                <w:szCs w:val="22"/>
              </w:rPr>
              <w:t>5</w:t>
            </w:r>
          </w:p>
        </w:tc>
        <w:tc>
          <w:tcPr>
            <w:tcW w:w="2297" w:type="dxa"/>
            <w:hideMark/>
          </w:tcPr>
          <w:p w:rsidR="00B27F23" w:rsidRPr="001F1C6B" w:rsidRDefault="00B27F23" w:rsidP="00574B7F">
            <w:pPr>
              <w:rPr>
                <w:b/>
                <w:bCs/>
                <w:sz w:val="22"/>
                <w:szCs w:val="22"/>
              </w:rPr>
            </w:pPr>
            <w:r w:rsidRPr="001F1C6B">
              <w:rPr>
                <w:b/>
                <w:bCs/>
                <w:sz w:val="22"/>
                <w:szCs w:val="22"/>
              </w:rPr>
              <w:t>Дом управляющего Стодольской мануфактуры</w:t>
            </w:r>
          </w:p>
        </w:tc>
        <w:tc>
          <w:tcPr>
            <w:tcW w:w="1183" w:type="dxa"/>
            <w:hideMark/>
          </w:tcPr>
          <w:p w:rsidR="00B27F23" w:rsidRPr="001F1C6B" w:rsidRDefault="00B27F23" w:rsidP="00574B7F">
            <w:pPr>
              <w:rPr>
                <w:sz w:val="22"/>
                <w:szCs w:val="22"/>
              </w:rPr>
            </w:pPr>
            <w:r w:rsidRPr="001F1C6B">
              <w:rPr>
                <w:sz w:val="22"/>
                <w:szCs w:val="22"/>
              </w:rPr>
              <w:t>321610547760005</w:t>
            </w:r>
          </w:p>
        </w:tc>
        <w:tc>
          <w:tcPr>
            <w:tcW w:w="1835" w:type="dxa"/>
            <w:hideMark/>
          </w:tcPr>
          <w:p w:rsidR="00B27F23" w:rsidRPr="001F1C6B" w:rsidRDefault="00B27F23" w:rsidP="00574B7F">
            <w:pPr>
              <w:rPr>
                <w:sz w:val="22"/>
                <w:szCs w:val="22"/>
              </w:rPr>
            </w:pPr>
            <w:r w:rsidRPr="001F1C6B">
              <w:rPr>
                <w:sz w:val="22"/>
                <w:szCs w:val="22"/>
              </w:rPr>
              <w:t>г. Клинцы, ул. Ворошилова, 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w:t>
            </w:r>
          </w:p>
        </w:tc>
        <w:tc>
          <w:tcPr>
            <w:tcW w:w="748" w:type="dxa"/>
            <w:hideMark/>
          </w:tcPr>
          <w:p w:rsidR="00B27F23" w:rsidRPr="001F1C6B" w:rsidRDefault="00B27F23" w:rsidP="00B27F23">
            <w:pPr>
              <w:jc w:val="center"/>
              <w:rPr>
                <w:b/>
                <w:bCs/>
                <w:sz w:val="22"/>
                <w:szCs w:val="22"/>
              </w:rPr>
            </w:pPr>
            <w:r w:rsidRPr="001F1C6B">
              <w:rPr>
                <w:b/>
                <w:bCs/>
                <w:sz w:val="22"/>
                <w:szCs w:val="22"/>
              </w:rPr>
              <w:t>6</w:t>
            </w:r>
          </w:p>
        </w:tc>
        <w:tc>
          <w:tcPr>
            <w:tcW w:w="2297" w:type="dxa"/>
            <w:hideMark/>
          </w:tcPr>
          <w:p w:rsidR="00B27F23" w:rsidRPr="001F1C6B" w:rsidRDefault="00B27F23" w:rsidP="00574B7F">
            <w:pPr>
              <w:rPr>
                <w:b/>
                <w:bCs/>
                <w:sz w:val="22"/>
                <w:szCs w:val="22"/>
              </w:rPr>
            </w:pPr>
            <w:r w:rsidRPr="001F1C6B">
              <w:rPr>
                <w:b/>
                <w:bCs/>
                <w:sz w:val="22"/>
                <w:szCs w:val="22"/>
              </w:rPr>
              <w:t>Новые торговые ряды</w:t>
            </w:r>
          </w:p>
        </w:tc>
        <w:tc>
          <w:tcPr>
            <w:tcW w:w="1183" w:type="dxa"/>
            <w:hideMark/>
          </w:tcPr>
          <w:p w:rsidR="00B27F23" w:rsidRPr="001F1C6B" w:rsidRDefault="00B27F23" w:rsidP="00574B7F">
            <w:pPr>
              <w:rPr>
                <w:sz w:val="22"/>
                <w:szCs w:val="22"/>
              </w:rPr>
            </w:pPr>
            <w:r w:rsidRPr="001F1C6B">
              <w:rPr>
                <w:sz w:val="22"/>
                <w:szCs w:val="22"/>
              </w:rPr>
              <w:t>321610547770005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20</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w:t>
            </w:r>
          </w:p>
        </w:tc>
        <w:tc>
          <w:tcPr>
            <w:tcW w:w="748" w:type="dxa"/>
            <w:hideMark/>
          </w:tcPr>
          <w:p w:rsidR="00B27F23" w:rsidRPr="001F1C6B" w:rsidRDefault="00B27F23" w:rsidP="00B27F23">
            <w:pPr>
              <w:jc w:val="center"/>
              <w:rPr>
                <w:b/>
                <w:bCs/>
                <w:sz w:val="22"/>
                <w:szCs w:val="22"/>
              </w:rPr>
            </w:pPr>
            <w:r w:rsidRPr="001F1C6B">
              <w:rPr>
                <w:b/>
                <w:bCs/>
                <w:sz w:val="22"/>
                <w:szCs w:val="22"/>
              </w:rPr>
              <w:t>7</w:t>
            </w:r>
          </w:p>
        </w:tc>
        <w:tc>
          <w:tcPr>
            <w:tcW w:w="2297" w:type="dxa"/>
            <w:hideMark/>
          </w:tcPr>
          <w:p w:rsidR="00B27F23" w:rsidRPr="001F1C6B" w:rsidRDefault="00B27F23" w:rsidP="00574B7F">
            <w:pPr>
              <w:rPr>
                <w:b/>
                <w:bCs/>
                <w:sz w:val="22"/>
                <w:szCs w:val="22"/>
              </w:rPr>
            </w:pPr>
            <w:r w:rsidRPr="001F1C6B">
              <w:rPr>
                <w:b/>
                <w:bCs/>
                <w:sz w:val="22"/>
                <w:szCs w:val="22"/>
              </w:rPr>
              <w:t>Здание городской Думы и управы</w:t>
            </w:r>
          </w:p>
        </w:tc>
        <w:tc>
          <w:tcPr>
            <w:tcW w:w="1183" w:type="dxa"/>
            <w:hideMark/>
          </w:tcPr>
          <w:p w:rsidR="00B27F23" w:rsidRPr="001F1C6B" w:rsidRDefault="00B27F23" w:rsidP="00574B7F">
            <w:pPr>
              <w:rPr>
                <w:sz w:val="22"/>
                <w:szCs w:val="22"/>
              </w:rPr>
            </w:pPr>
            <w:r w:rsidRPr="001F1C6B">
              <w:rPr>
                <w:sz w:val="22"/>
                <w:szCs w:val="22"/>
              </w:rPr>
              <w:t>321610547780005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21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14</w:t>
            </w:r>
          </w:p>
        </w:tc>
        <w:tc>
          <w:tcPr>
            <w:tcW w:w="748" w:type="dxa"/>
            <w:hideMark/>
          </w:tcPr>
          <w:p w:rsidR="00B27F23" w:rsidRPr="001F1C6B" w:rsidRDefault="00B27F23" w:rsidP="00B27F23">
            <w:pPr>
              <w:jc w:val="center"/>
              <w:rPr>
                <w:b/>
                <w:bCs/>
                <w:sz w:val="22"/>
                <w:szCs w:val="22"/>
              </w:rPr>
            </w:pPr>
            <w:r w:rsidRPr="001F1C6B">
              <w:rPr>
                <w:b/>
                <w:bCs/>
                <w:sz w:val="22"/>
                <w:szCs w:val="22"/>
              </w:rPr>
              <w:t>8</w:t>
            </w:r>
          </w:p>
        </w:tc>
        <w:tc>
          <w:tcPr>
            <w:tcW w:w="2297" w:type="dxa"/>
            <w:hideMark/>
          </w:tcPr>
          <w:p w:rsidR="00B27F23" w:rsidRPr="001F1C6B" w:rsidRDefault="00B27F23" w:rsidP="00574B7F">
            <w:pPr>
              <w:rPr>
                <w:b/>
                <w:bCs/>
                <w:sz w:val="22"/>
                <w:szCs w:val="22"/>
              </w:rPr>
            </w:pPr>
            <w:r w:rsidRPr="001F1C6B">
              <w:rPr>
                <w:b/>
                <w:bCs/>
                <w:sz w:val="22"/>
                <w:szCs w:val="22"/>
              </w:rPr>
              <w:t>Торговые ряды Кулакова и Долгова</w:t>
            </w:r>
          </w:p>
        </w:tc>
        <w:tc>
          <w:tcPr>
            <w:tcW w:w="1183" w:type="dxa"/>
            <w:hideMark/>
          </w:tcPr>
          <w:p w:rsidR="00B27F23" w:rsidRPr="001F1C6B" w:rsidRDefault="00B27F23" w:rsidP="00574B7F">
            <w:pPr>
              <w:rPr>
                <w:sz w:val="22"/>
                <w:szCs w:val="22"/>
              </w:rPr>
            </w:pPr>
            <w:r w:rsidRPr="001F1C6B">
              <w:rPr>
                <w:sz w:val="22"/>
                <w:szCs w:val="22"/>
              </w:rPr>
              <w:t>321610547790005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24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15</w:t>
            </w:r>
          </w:p>
        </w:tc>
        <w:tc>
          <w:tcPr>
            <w:tcW w:w="748" w:type="dxa"/>
            <w:hideMark/>
          </w:tcPr>
          <w:p w:rsidR="00B27F23" w:rsidRPr="001F1C6B" w:rsidRDefault="00B27F23" w:rsidP="00B27F23">
            <w:pPr>
              <w:jc w:val="center"/>
              <w:rPr>
                <w:b/>
                <w:bCs/>
                <w:sz w:val="22"/>
                <w:szCs w:val="22"/>
              </w:rPr>
            </w:pPr>
            <w:r w:rsidRPr="001F1C6B">
              <w:rPr>
                <w:b/>
                <w:bCs/>
                <w:sz w:val="22"/>
                <w:szCs w:val="22"/>
              </w:rPr>
              <w:t>9</w:t>
            </w:r>
          </w:p>
        </w:tc>
        <w:tc>
          <w:tcPr>
            <w:tcW w:w="2297" w:type="dxa"/>
            <w:hideMark/>
          </w:tcPr>
          <w:p w:rsidR="00B27F23" w:rsidRPr="001F1C6B" w:rsidRDefault="00B27F23" w:rsidP="00574B7F">
            <w:pPr>
              <w:rPr>
                <w:b/>
                <w:bCs/>
                <w:sz w:val="22"/>
                <w:szCs w:val="22"/>
              </w:rPr>
            </w:pPr>
            <w:r w:rsidRPr="001F1C6B">
              <w:rPr>
                <w:b/>
                <w:bCs/>
                <w:sz w:val="22"/>
                <w:szCs w:val="22"/>
              </w:rPr>
              <w:t>Здание купеческого собрания</w:t>
            </w:r>
          </w:p>
        </w:tc>
        <w:tc>
          <w:tcPr>
            <w:tcW w:w="1183" w:type="dxa"/>
            <w:hideMark/>
          </w:tcPr>
          <w:p w:rsidR="00B27F23" w:rsidRPr="001F1C6B" w:rsidRDefault="00B27F23" w:rsidP="00574B7F">
            <w:pPr>
              <w:rPr>
                <w:sz w:val="22"/>
                <w:szCs w:val="22"/>
              </w:rPr>
            </w:pPr>
            <w:r w:rsidRPr="001F1C6B">
              <w:rPr>
                <w:sz w:val="22"/>
                <w:szCs w:val="22"/>
              </w:rPr>
              <w:t>321610547800005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27</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16</w:t>
            </w:r>
          </w:p>
        </w:tc>
        <w:tc>
          <w:tcPr>
            <w:tcW w:w="748" w:type="dxa"/>
            <w:hideMark/>
          </w:tcPr>
          <w:p w:rsidR="00B27F23" w:rsidRPr="001F1C6B" w:rsidRDefault="00B27F23" w:rsidP="00B27F23">
            <w:pPr>
              <w:jc w:val="center"/>
              <w:rPr>
                <w:b/>
                <w:bCs/>
                <w:sz w:val="22"/>
                <w:szCs w:val="22"/>
              </w:rPr>
            </w:pPr>
            <w:r w:rsidRPr="001F1C6B">
              <w:rPr>
                <w:b/>
                <w:bCs/>
                <w:sz w:val="22"/>
                <w:szCs w:val="22"/>
              </w:rPr>
              <w:t>10</w:t>
            </w:r>
          </w:p>
        </w:tc>
        <w:tc>
          <w:tcPr>
            <w:tcW w:w="2297" w:type="dxa"/>
            <w:hideMark/>
          </w:tcPr>
          <w:p w:rsidR="00B27F23" w:rsidRPr="001F1C6B" w:rsidRDefault="00B27F23" w:rsidP="00574B7F">
            <w:pPr>
              <w:rPr>
                <w:b/>
                <w:bCs/>
                <w:sz w:val="22"/>
                <w:szCs w:val="22"/>
              </w:rPr>
            </w:pPr>
            <w:r w:rsidRPr="001F1C6B">
              <w:rPr>
                <w:b/>
                <w:bCs/>
                <w:sz w:val="22"/>
                <w:szCs w:val="22"/>
              </w:rPr>
              <w:t>Дом нотариуса Чикилевского</w:t>
            </w:r>
          </w:p>
        </w:tc>
        <w:tc>
          <w:tcPr>
            <w:tcW w:w="1183" w:type="dxa"/>
            <w:hideMark/>
          </w:tcPr>
          <w:p w:rsidR="00B27F23" w:rsidRPr="001F1C6B" w:rsidRDefault="00B27F23" w:rsidP="00574B7F">
            <w:pPr>
              <w:rPr>
                <w:sz w:val="22"/>
                <w:szCs w:val="22"/>
              </w:rPr>
            </w:pPr>
            <w:r w:rsidRPr="001F1C6B">
              <w:rPr>
                <w:sz w:val="22"/>
                <w:szCs w:val="22"/>
              </w:rPr>
              <w:t>321610547810005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45</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17</w:t>
            </w:r>
          </w:p>
        </w:tc>
        <w:tc>
          <w:tcPr>
            <w:tcW w:w="748" w:type="dxa"/>
            <w:hideMark/>
          </w:tcPr>
          <w:p w:rsidR="00B27F23" w:rsidRPr="001F1C6B" w:rsidRDefault="00B27F23" w:rsidP="00B27F23">
            <w:pPr>
              <w:jc w:val="center"/>
              <w:rPr>
                <w:b/>
                <w:bCs/>
                <w:sz w:val="22"/>
                <w:szCs w:val="22"/>
              </w:rPr>
            </w:pPr>
            <w:r w:rsidRPr="001F1C6B">
              <w:rPr>
                <w:b/>
                <w:bCs/>
                <w:sz w:val="22"/>
                <w:szCs w:val="22"/>
              </w:rPr>
              <w:t>11</w:t>
            </w:r>
          </w:p>
        </w:tc>
        <w:tc>
          <w:tcPr>
            <w:tcW w:w="2297" w:type="dxa"/>
            <w:hideMark/>
          </w:tcPr>
          <w:p w:rsidR="00B27F23" w:rsidRPr="001F1C6B" w:rsidRDefault="00B27F23" w:rsidP="00574B7F">
            <w:pPr>
              <w:rPr>
                <w:b/>
                <w:bCs/>
                <w:sz w:val="22"/>
                <w:szCs w:val="22"/>
              </w:rPr>
            </w:pPr>
            <w:r w:rsidRPr="001F1C6B">
              <w:rPr>
                <w:b/>
                <w:bCs/>
                <w:sz w:val="22"/>
                <w:szCs w:val="22"/>
              </w:rPr>
              <w:t>Дом Кайданова</w:t>
            </w:r>
          </w:p>
        </w:tc>
        <w:tc>
          <w:tcPr>
            <w:tcW w:w="1183" w:type="dxa"/>
            <w:hideMark/>
          </w:tcPr>
          <w:p w:rsidR="00B27F23" w:rsidRPr="001F1C6B" w:rsidRDefault="00B27F23" w:rsidP="00574B7F">
            <w:pPr>
              <w:rPr>
                <w:sz w:val="22"/>
                <w:szCs w:val="22"/>
              </w:rPr>
            </w:pPr>
            <w:r w:rsidRPr="001F1C6B">
              <w:rPr>
                <w:sz w:val="22"/>
                <w:szCs w:val="22"/>
              </w:rPr>
              <w:t>321610547820005</w:t>
            </w:r>
          </w:p>
        </w:tc>
        <w:tc>
          <w:tcPr>
            <w:tcW w:w="1835" w:type="dxa"/>
            <w:hideMark/>
          </w:tcPr>
          <w:p w:rsidR="00B27F23" w:rsidRPr="001F1C6B" w:rsidRDefault="00B27F23" w:rsidP="00574B7F">
            <w:pPr>
              <w:rPr>
                <w:sz w:val="22"/>
                <w:szCs w:val="22"/>
              </w:rPr>
            </w:pPr>
            <w:r w:rsidRPr="001F1C6B">
              <w:rPr>
                <w:sz w:val="22"/>
                <w:szCs w:val="22"/>
              </w:rPr>
              <w:t>г. Клинцы, ул. Пушкина, 47</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18</w:t>
            </w:r>
          </w:p>
        </w:tc>
        <w:tc>
          <w:tcPr>
            <w:tcW w:w="748" w:type="dxa"/>
            <w:hideMark/>
          </w:tcPr>
          <w:p w:rsidR="00B27F23" w:rsidRPr="001F1C6B" w:rsidRDefault="00B27F23" w:rsidP="00B27F23">
            <w:pPr>
              <w:jc w:val="center"/>
              <w:rPr>
                <w:b/>
                <w:bCs/>
                <w:sz w:val="22"/>
                <w:szCs w:val="22"/>
              </w:rPr>
            </w:pPr>
            <w:r w:rsidRPr="001F1C6B">
              <w:rPr>
                <w:b/>
                <w:bCs/>
                <w:sz w:val="22"/>
                <w:szCs w:val="22"/>
              </w:rPr>
              <w:t>12</w:t>
            </w:r>
          </w:p>
        </w:tc>
        <w:tc>
          <w:tcPr>
            <w:tcW w:w="2297" w:type="dxa"/>
            <w:hideMark/>
          </w:tcPr>
          <w:p w:rsidR="00B27F23" w:rsidRPr="001F1C6B" w:rsidRDefault="00B27F23" w:rsidP="00574B7F">
            <w:pPr>
              <w:rPr>
                <w:b/>
                <w:bCs/>
                <w:sz w:val="22"/>
                <w:szCs w:val="22"/>
              </w:rPr>
            </w:pPr>
            <w:r w:rsidRPr="001F1C6B">
              <w:rPr>
                <w:b/>
                <w:bCs/>
                <w:sz w:val="22"/>
                <w:szCs w:val="22"/>
              </w:rPr>
              <w:t>Вознесенская церковь</w:t>
            </w:r>
          </w:p>
        </w:tc>
        <w:tc>
          <w:tcPr>
            <w:tcW w:w="1183" w:type="dxa"/>
            <w:hideMark/>
          </w:tcPr>
          <w:p w:rsidR="00B27F23" w:rsidRPr="001F1C6B" w:rsidRDefault="00B27F23" w:rsidP="00574B7F">
            <w:pPr>
              <w:rPr>
                <w:sz w:val="22"/>
                <w:szCs w:val="22"/>
              </w:rPr>
            </w:pPr>
            <w:r w:rsidRPr="001F1C6B">
              <w:rPr>
                <w:sz w:val="22"/>
                <w:szCs w:val="22"/>
              </w:rPr>
              <w:t>321610547840005</w:t>
            </w:r>
          </w:p>
        </w:tc>
        <w:tc>
          <w:tcPr>
            <w:tcW w:w="1835" w:type="dxa"/>
            <w:hideMark/>
          </w:tcPr>
          <w:p w:rsidR="00B27F23" w:rsidRPr="001F1C6B" w:rsidRDefault="00B27F23" w:rsidP="00574B7F">
            <w:pPr>
              <w:rPr>
                <w:sz w:val="22"/>
                <w:szCs w:val="22"/>
              </w:rPr>
            </w:pPr>
            <w:r w:rsidRPr="001F1C6B">
              <w:rPr>
                <w:sz w:val="22"/>
                <w:szCs w:val="22"/>
              </w:rPr>
              <w:t>г. Клинцы, пер. Богунского полка, 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19</w:t>
            </w:r>
          </w:p>
        </w:tc>
        <w:tc>
          <w:tcPr>
            <w:tcW w:w="748" w:type="dxa"/>
            <w:hideMark/>
          </w:tcPr>
          <w:p w:rsidR="00B27F23" w:rsidRPr="001F1C6B" w:rsidRDefault="00B27F23" w:rsidP="00B27F23">
            <w:pPr>
              <w:jc w:val="center"/>
              <w:rPr>
                <w:b/>
                <w:bCs/>
                <w:sz w:val="22"/>
                <w:szCs w:val="22"/>
              </w:rPr>
            </w:pPr>
            <w:r w:rsidRPr="001F1C6B">
              <w:rPr>
                <w:b/>
                <w:bCs/>
                <w:sz w:val="22"/>
                <w:szCs w:val="22"/>
              </w:rPr>
              <w:t>13</w:t>
            </w:r>
          </w:p>
        </w:tc>
        <w:tc>
          <w:tcPr>
            <w:tcW w:w="2297" w:type="dxa"/>
            <w:hideMark/>
          </w:tcPr>
          <w:p w:rsidR="00B27F23" w:rsidRPr="001F1C6B" w:rsidRDefault="00B27F23" w:rsidP="00574B7F">
            <w:pPr>
              <w:rPr>
                <w:b/>
                <w:bCs/>
                <w:sz w:val="22"/>
                <w:szCs w:val="22"/>
              </w:rPr>
            </w:pPr>
            <w:r w:rsidRPr="001F1C6B">
              <w:rPr>
                <w:b/>
                <w:bCs/>
                <w:sz w:val="22"/>
                <w:szCs w:val="22"/>
              </w:rPr>
              <w:t>Церковь Рождества Богородицы с интерьером</w:t>
            </w:r>
          </w:p>
        </w:tc>
        <w:tc>
          <w:tcPr>
            <w:tcW w:w="1183" w:type="dxa"/>
            <w:hideMark/>
          </w:tcPr>
          <w:p w:rsidR="00B27F23" w:rsidRPr="001F1C6B" w:rsidRDefault="00B27F23" w:rsidP="00574B7F">
            <w:pPr>
              <w:rPr>
                <w:sz w:val="22"/>
                <w:szCs w:val="22"/>
              </w:rPr>
            </w:pPr>
            <w:r w:rsidRPr="001F1C6B">
              <w:rPr>
                <w:sz w:val="22"/>
                <w:szCs w:val="22"/>
              </w:rPr>
              <w:t>321610547850005</w:t>
            </w:r>
          </w:p>
        </w:tc>
        <w:tc>
          <w:tcPr>
            <w:tcW w:w="1835" w:type="dxa"/>
            <w:hideMark/>
          </w:tcPr>
          <w:p w:rsidR="00B27F23" w:rsidRPr="001F1C6B" w:rsidRDefault="00B27F23" w:rsidP="00574B7F">
            <w:pPr>
              <w:rPr>
                <w:sz w:val="22"/>
                <w:szCs w:val="22"/>
              </w:rPr>
            </w:pPr>
            <w:r w:rsidRPr="001F1C6B">
              <w:rPr>
                <w:sz w:val="22"/>
                <w:szCs w:val="22"/>
              </w:rPr>
              <w:t>г. Клинцы, с. Ардонь</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20</w:t>
            </w:r>
          </w:p>
        </w:tc>
        <w:tc>
          <w:tcPr>
            <w:tcW w:w="748" w:type="dxa"/>
            <w:hideMark/>
          </w:tcPr>
          <w:p w:rsidR="00B27F23" w:rsidRPr="001F1C6B" w:rsidRDefault="00B27F23" w:rsidP="00B27F23">
            <w:pPr>
              <w:jc w:val="center"/>
              <w:rPr>
                <w:b/>
                <w:bCs/>
                <w:sz w:val="22"/>
                <w:szCs w:val="22"/>
              </w:rPr>
            </w:pPr>
            <w:r w:rsidRPr="001F1C6B">
              <w:rPr>
                <w:b/>
                <w:bCs/>
                <w:sz w:val="22"/>
                <w:szCs w:val="22"/>
              </w:rPr>
              <w:t>14</w:t>
            </w:r>
          </w:p>
        </w:tc>
        <w:tc>
          <w:tcPr>
            <w:tcW w:w="2297" w:type="dxa"/>
            <w:hideMark/>
          </w:tcPr>
          <w:p w:rsidR="00B27F23" w:rsidRPr="001F1C6B" w:rsidRDefault="00B27F23" w:rsidP="00574B7F">
            <w:pPr>
              <w:rPr>
                <w:b/>
                <w:bCs/>
                <w:sz w:val="22"/>
                <w:szCs w:val="22"/>
              </w:rPr>
            </w:pPr>
            <w:r w:rsidRPr="001F1C6B">
              <w:rPr>
                <w:b/>
                <w:bCs/>
                <w:sz w:val="22"/>
                <w:szCs w:val="22"/>
              </w:rPr>
              <w:t>Дом Советов</w:t>
            </w:r>
          </w:p>
        </w:tc>
        <w:tc>
          <w:tcPr>
            <w:tcW w:w="1183" w:type="dxa"/>
            <w:hideMark/>
          </w:tcPr>
          <w:p w:rsidR="00B27F23" w:rsidRPr="001F1C6B" w:rsidRDefault="00B27F23" w:rsidP="00574B7F">
            <w:pPr>
              <w:rPr>
                <w:sz w:val="22"/>
                <w:szCs w:val="22"/>
              </w:rPr>
            </w:pPr>
            <w:r w:rsidRPr="001F1C6B">
              <w:rPr>
                <w:sz w:val="22"/>
                <w:szCs w:val="22"/>
              </w:rPr>
              <w:t>321610547870005</w:t>
            </w:r>
          </w:p>
        </w:tc>
        <w:tc>
          <w:tcPr>
            <w:tcW w:w="1835" w:type="dxa"/>
            <w:hideMark/>
          </w:tcPr>
          <w:p w:rsidR="00B27F23" w:rsidRPr="001F1C6B" w:rsidRDefault="00B27F23" w:rsidP="00574B7F">
            <w:pPr>
              <w:rPr>
                <w:sz w:val="22"/>
                <w:szCs w:val="22"/>
              </w:rPr>
            </w:pPr>
            <w:r w:rsidRPr="001F1C6B">
              <w:rPr>
                <w:sz w:val="22"/>
                <w:szCs w:val="22"/>
              </w:rPr>
              <w:t>г. Клинцы, пл. им. 50-летия Октября</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21</w:t>
            </w:r>
          </w:p>
        </w:tc>
        <w:tc>
          <w:tcPr>
            <w:tcW w:w="748" w:type="dxa"/>
            <w:hideMark/>
          </w:tcPr>
          <w:p w:rsidR="00B27F23" w:rsidRPr="001F1C6B" w:rsidRDefault="00B27F23" w:rsidP="00B27F23">
            <w:pPr>
              <w:jc w:val="center"/>
              <w:rPr>
                <w:b/>
                <w:bCs/>
                <w:sz w:val="22"/>
                <w:szCs w:val="22"/>
              </w:rPr>
            </w:pPr>
            <w:r w:rsidRPr="001F1C6B">
              <w:rPr>
                <w:b/>
                <w:bCs/>
                <w:sz w:val="22"/>
                <w:szCs w:val="22"/>
              </w:rPr>
              <w:t>15</w:t>
            </w:r>
          </w:p>
        </w:tc>
        <w:tc>
          <w:tcPr>
            <w:tcW w:w="2297" w:type="dxa"/>
            <w:hideMark/>
          </w:tcPr>
          <w:p w:rsidR="00B27F23" w:rsidRPr="001F1C6B" w:rsidRDefault="00B27F23" w:rsidP="00574B7F">
            <w:pPr>
              <w:rPr>
                <w:b/>
                <w:bCs/>
                <w:sz w:val="22"/>
                <w:szCs w:val="22"/>
              </w:rPr>
            </w:pPr>
            <w:r w:rsidRPr="001F1C6B">
              <w:rPr>
                <w:b/>
                <w:bCs/>
                <w:sz w:val="22"/>
                <w:szCs w:val="22"/>
              </w:rPr>
              <w:t>Церковь Петра и Павла</w:t>
            </w:r>
          </w:p>
        </w:tc>
        <w:tc>
          <w:tcPr>
            <w:tcW w:w="1183" w:type="dxa"/>
            <w:hideMark/>
          </w:tcPr>
          <w:p w:rsidR="00B27F23" w:rsidRPr="001F1C6B" w:rsidRDefault="00B27F23" w:rsidP="00574B7F">
            <w:pPr>
              <w:rPr>
                <w:sz w:val="22"/>
                <w:szCs w:val="22"/>
              </w:rPr>
            </w:pPr>
            <w:r w:rsidRPr="001F1C6B">
              <w:rPr>
                <w:sz w:val="22"/>
                <w:szCs w:val="22"/>
              </w:rPr>
              <w:t>321610547880005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40а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22</w:t>
            </w:r>
          </w:p>
        </w:tc>
        <w:tc>
          <w:tcPr>
            <w:tcW w:w="748" w:type="dxa"/>
            <w:hideMark/>
          </w:tcPr>
          <w:p w:rsidR="00B27F23" w:rsidRPr="001F1C6B" w:rsidRDefault="00B27F23" w:rsidP="00B27F23">
            <w:pPr>
              <w:jc w:val="center"/>
              <w:rPr>
                <w:b/>
                <w:bCs/>
                <w:sz w:val="22"/>
                <w:szCs w:val="22"/>
              </w:rPr>
            </w:pPr>
            <w:r w:rsidRPr="001F1C6B">
              <w:rPr>
                <w:b/>
                <w:bCs/>
                <w:sz w:val="22"/>
                <w:szCs w:val="22"/>
              </w:rPr>
              <w:t>16</w:t>
            </w:r>
          </w:p>
        </w:tc>
        <w:tc>
          <w:tcPr>
            <w:tcW w:w="2297" w:type="dxa"/>
            <w:hideMark/>
          </w:tcPr>
          <w:p w:rsidR="00B27F23" w:rsidRPr="001F1C6B" w:rsidRDefault="00B27F23" w:rsidP="00574B7F">
            <w:pPr>
              <w:rPr>
                <w:b/>
                <w:bCs/>
                <w:sz w:val="22"/>
                <w:szCs w:val="22"/>
              </w:rPr>
            </w:pPr>
            <w:r w:rsidRPr="001F1C6B">
              <w:rPr>
                <w:b/>
                <w:bCs/>
                <w:sz w:val="22"/>
                <w:szCs w:val="22"/>
              </w:rPr>
              <w:t>Здание женской гимназии (ГПТУ)</w:t>
            </w:r>
          </w:p>
        </w:tc>
        <w:tc>
          <w:tcPr>
            <w:tcW w:w="1183" w:type="dxa"/>
            <w:hideMark/>
          </w:tcPr>
          <w:p w:rsidR="00B27F23" w:rsidRPr="001F1C6B" w:rsidRDefault="00B27F23" w:rsidP="00574B7F">
            <w:pPr>
              <w:rPr>
                <w:sz w:val="22"/>
                <w:szCs w:val="22"/>
              </w:rPr>
            </w:pPr>
            <w:r w:rsidRPr="001F1C6B">
              <w:rPr>
                <w:sz w:val="22"/>
                <w:szCs w:val="22"/>
              </w:rPr>
              <w:t>321610547890005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50</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23</w:t>
            </w:r>
          </w:p>
        </w:tc>
        <w:tc>
          <w:tcPr>
            <w:tcW w:w="748" w:type="dxa"/>
            <w:hideMark/>
          </w:tcPr>
          <w:p w:rsidR="00B27F23" w:rsidRPr="001F1C6B" w:rsidRDefault="00B27F23" w:rsidP="00B27F23">
            <w:pPr>
              <w:jc w:val="center"/>
              <w:rPr>
                <w:b/>
                <w:bCs/>
                <w:sz w:val="22"/>
                <w:szCs w:val="22"/>
              </w:rPr>
            </w:pPr>
            <w:r w:rsidRPr="001F1C6B">
              <w:rPr>
                <w:b/>
                <w:bCs/>
                <w:sz w:val="22"/>
                <w:szCs w:val="22"/>
              </w:rPr>
              <w:t>17</w:t>
            </w:r>
          </w:p>
        </w:tc>
        <w:tc>
          <w:tcPr>
            <w:tcW w:w="2297" w:type="dxa"/>
            <w:hideMark/>
          </w:tcPr>
          <w:p w:rsidR="00B27F23" w:rsidRPr="001F1C6B" w:rsidRDefault="00B27F23" w:rsidP="00574B7F">
            <w:pPr>
              <w:rPr>
                <w:b/>
                <w:bCs/>
                <w:sz w:val="22"/>
                <w:szCs w:val="22"/>
              </w:rPr>
            </w:pPr>
            <w:r w:rsidRPr="001F1C6B">
              <w:rPr>
                <w:b/>
                <w:bCs/>
                <w:sz w:val="22"/>
                <w:szCs w:val="22"/>
              </w:rPr>
              <w:t>Дом, в котором в 1917 г. находился Клинцовский комитет РСДРП(б)</w:t>
            </w:r>
          </w:p>
        </w:tc>
        <w:tc>
          <w:tcPr>
            <w:tcW w:w="1183" w:type="dxa"/>
            <w:hideMark/>
          </w:tcPr>
          <w:p w:rsidR="00B27F23" w:rsidRPr="001F1C6B" w:rsidRDefault="00B27F23" w:rsidP="00574B7F">
            <w:pPr>
              <w:rPr>
                <w:sz w:val="22"/>
                <w:szCs w:val="22"/>
              </w:rPr>
            </w:pPr>
            <w:r w:rsidRPr="001F1C6B">
              <w:rPr>
                <w:sz w:val="22"/>
                <w:szCs w:val="22"/>
              </w:rPr>
              <w:t>321610547900005</w:t>
            </w:r>
          </w:p>
        </w:tc>
        <w:tc>
          <w:tcPr>
            <w:tcW w:w="1835" w:type="dxa"/>
            <w:hideMark/>
          </w:tcPr>
          <w:p w:rsidR="00B27F23" w:rsidRPr="001F1C6B" w:rsidRDefault="00B27F23" w:rsidP="00574B7F">
            <w:pPr>
              <w:rPr>
                <w:sz w:val="22"/>
                <w:szCs w:val="22"/>
              </w:rPr>
            </w:pPr>
            <w:r w:rsidRPr="001F1C6B">
              <w:rPr>
                <w:sz w:val="22"/>
                <w:szCs w:val="22"/>
              </w:rPr>
              <w:t>г. Клинцы, пр. Ленина, 39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24</w:t>
            </w:r>
          </w:p>
        </w:tc>
        <w:tc>
          <w:tcPr>
            <w:tcW w:w="748" w:type="dxa"/>
            <w:hideMark/>
          </w:tcPr>
          <w:p w:rsidR="00B27F23" w:rsidRPr="001F1C6B" w:rsidRDefault="00B27F23" w:rsidP="00B27F23">
            <w:pPr>
              <w:jc w:val="center"/>
              <w:rPr>
                <w:b/>
                <w:bCs/>
                <w:sz w:val="22"/>
                <w:szCs w:val="22"/>
              </w:rPr>
            </w:pPr>
            <w:r w:rsidRPr="001F1C6B">
              <w:rPr>
                <w:b/>
                <w:bCs/>
                <w:sz w:val="22"/>
                <w:szCs w:val="22"/>
              </w:rPr>
              <w:t>18</w:t>
            </w:r>
          </w:p>
        </w:tc>
        <w:tc>
          <w:tcPr>
            <w:tcW w:w="2297" w:type="dxa"/>
            <w:hideMark/>
          </w:tcPr>
          <w:p w:rsidR="00B27F23" w:rsidRPr="001F1C6B" w:rsidRDefault="00B27F23" w:rsidP="00574B7F">
            <w:pPr>
              <w:rPr>
                <w:b/>
                <w:bCs/>
                <w:sz w:val="22"/>
                <w:szCs w:val="22"/>
              </w:rPr>
            </w:pPr>
            <w:r w:rsidRPr="001F1C6B">
              <w:rPr>
                <w:b/>
                <w:bCs/>
                <w:sz w:val="22"/>
                <w:szCs w:val="22"/>
              </w:rPr>
              <w:t>Монумент в честь обращения стодольских рабочих к В.И. Ленину в 1921 г. и ответа В.И. Ленина</w:t>
            </w:r>
          </w:p>
        </w:tc>
        <w:tc>
          <w:tcPr>
            <w:tcW w:w="1183" w:type="dxa"/>
            <w:hideMark/>
          </w:tcPr>
          <w:p w:rsidR="00B27F23" w:rsidRPr="001F1C6B" w:rsidRDefault="00B27F23" w:rsidP="00574B7F">
            <w:pPr>
              <w:rPr>
                <w:sz w:val="22"/>
                <w:szCs w:val="22"/>
              </w:rPr>
            </w:pPr>
            <w:r w:rsidRPr="001F1C6B">
              <w:rPr>
                <w:sz w:val="22"/>
                <w:szCs w:val="22"/>
              </w:rPr>
              <w:t>321610547910005</w:t>
            </w:r>
          </w:p>
        </w:tc>
        <w:tc>
          <w:tcPr>
            <w:tcW w:w="1835" w:type="dxa"/>
            <w:hideMark/>
          </w:tcPr>
          <w:p w:rsidR="00B27F23" w:rsidRPr="001F1C6B" w:rsidRDefault="00B27F23" w:rsidP="00574B7F">
            <w:pPr>
              <w:rPr>
                <w:sz w:val="22"/>
                <w:szCs w:val="22"/>
              </w:rPr>
            </w:pPr>
            <w:r w:rsidRPr="001F1C6B">
              <w:rPr>
                <w:sz w:val="22"/>
                <w:szCs w:val="22"/>
              </w:rPr>
              <w:t>г. Клинцы, территория фабрики им. В.И. Ленина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25</w:t>
            </w:r>
          </w:p>
        </w:tc>
        <w:tc>
          <w:tcPr>
            <w:tcW w:w="748" w:type="dxa"/>
            <w:hideMark/>
          </w:tcPr>
          <w:p w:rsidR="00B27F23" w:rsidRPr="001F1C6B" w:rsidRDefault="00B27F23" w:rsidP="00B27F23">
            <w:pPr>
              <w:jc w:val="center"/>
              <w:rPr>
                <w:b/>
                <w:bCs/>
                <w:sz w:val="22"/>
                <w:szCs w:val="22"/>
              </w:rPr>
            </w:pPr>
            <w:r w:rsidRPr="001F1C6B">
              <w:rPr>
                <w:b/>
                <w:bCs/>
                <w:sz w:val="22"/>
                <w:szCs w:val="22"/>
              </w:rPr>
              <w:t>19</w:t>
            </w:r>
          </w:p>
        </w:tc>
        <w:tc>
          <w:tcPr>
            <w:tcW w:w="2297" w:type="dxa"/>
            <w:hideMark/>
          </w:tcPr>
          <w:p w:rsidR="00B27F23" w:rsidRPr="001F1C6B" w:rsidRDefault="00B27F23" w:rsidP="00574B7F">
            <w:pPr>
              <w:rPr>
                <w:b/>
                <w:bCs/>
                <w:sz w:val="22"/>
                <w:szCs w:val="22"/>
              </w:rPr>
            </w:pPr>
            <w:r w:rsidRPr="001F1C6B">
              <w:rPr>
                <w:b/>
                <w:bCs/>
                <w:sz w:val="22"/>
                <w:szCs w:val="22"/>
              </w:rPr>
              <w:t>Памятник в честь 25-летия РКП (б)</w:t>
            </w:r>
          </w:p>
        </w:tc>
        <w:tc>
          <w:tcPr>
            <w:tcW w:w="1183" w:type="dxa"/>
            <w:hideMark/>
          </w:tcPr>
          <w:p w:rsidR="00B27F23" w:rsidRPr="001F1C6B" w:rsidRDefault="00B27F23" w:rsidP="00574B7F">
            <w:pPr>
              <w:rPr>
                <w:sz w:val="22"/>
                <w:szCs w:val="22"/>
              </w:rPr>
            </w:pPr>
            <w:r w:rsidRPr="001F1C6B">
              <w:rPr>
                <w:sz w:val="22"/>
                <w:szCs w:val="22"/>
              </w:rPr>
              <w:t>321610547920005</w:t>
            </w:r>
          </w:p>
        </w:tc>
        <w:tc>
          <w:tcPr>
            <w:tcW w:w="1835" w:type="dxa"/>
            <w:hideMark/>
          </w:tcPr>
          <w:p w:rsidR="00B27F23" w:rsidRPr="001F1C6B" w:rsidRDefault="00B27F23" w:rsidP="00574B7F">
            <w:pPr>
              <w:rPr>
                <w:sz w:val="22"/>
                <w:szCs w:val="22"/>
              </w:rPr>
            </w:pPr>
            <w:r w:rsidRPr="001F1C6B">
              <w:rPr>
                <w:sz w:val="22"/>
                <w:szCs w:val="22"/>
              </w:rPr>
              <w:t>г. Клинцы, горпарк</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26</w:t>
            </w:r>
          </w:p>
        </w:tc>
        <w:tc>
          <w:tcPr>
            <w:tcW w:w="748" w:type="dxa"/>
            <w:hideMark/>
          </w:tcPr>
          <w:p w:rsidR="00B27F23" w:rsidRPr="001F1C6B" w:rsidRDefault="00B27F23" w:rsidP="00B27F23">
            <w:pPr>
              <w:jc w:val="center"/>
              <w:rPr>
                <w:b/>
                <w:bCs/>
                <w:sz w:val="22"/>
                <w:szCs w:val="22"/>
              </w:rPr>
            </w:pPr>
            <w:r w:rsidRPr="001F1C6B">
              <w:rPr>
                <w:b/>
                <w:bCs/>
                <w:sz w:val="22"/>
                <w:szCs w:val="22"/>
              </w:rPr>
              <w:t>20</w:t>
            </w:r>
          </w:p>
        </w:tc>
        <w:tc>
          <w:tcPr>
            <w:tcW w:w="2297" w:type="dxa"/>
            <w:hideMark/>
          </w:tcPr>
          <w:p w:rsidR="00B27F23" w:rsidRPr="001F1C6B" w:rsidRDefault="00B27F23" w:rsidP="00574B7F">
            <w:pPr>
              <w:rPr>
                <w:b/>
                <w:bCs/>
                <w:sz w:val="22"/>
                <w:szCs w:val="22"/>
              </w:rPr>
            </w:pPr>
            <w:r w:rsidRPr="001F1C6B">
              <w:rPr>
                <w:b/>
                <w:bCs/>
                <w:sz w:val="22"/>
                <w:szCs w:val="22"/>
              </w:rPr>
              <w:t>Дом, в котором в 1904-1905 гг. находился Клинцовский комитет РСДРП</w:t>
            </w:r>
          </w:p>
        </w:tc>
        <w:tc>
          <w:tcPr>
            <w:tcW w:w="1183" w:type="dxa"/>
            <w:hideMark/>
          </w:tcPr>
          <w:p w:rsidR="00B27F23" w:rsidRPr="001F1C6B" w:rsidRDefault="00B27F23" w:rsidP="00574B7F">
            <w:pPr>
              <w:rPr>
                <w:sz w:val="22"/>
                <w:szCs w:val="22"/>
              </w:rPr>
            </w:pPr>
            <w:r w:rsidRPr="001F1C6B">
              <w:rPr>
                <w:sz w:val="22"/>
                <w:szCs w:val="22"/>
              </w:rPr>
              <w:t>321610547930005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21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27</w:t>
            </w:r>
          </w:p>
        </w:tc>
        <w:tc>
          <w:tcPr>
            <w:tcW w:w="748" w:type="dxa"/>
            <w:hideMark/>
          </w:tcPr>
          <w:p w:rsidR="00B27F23" w:rsidRPr="001F1C6B" w:rsidRDefault="00B27F23" w:rsidP="00B27F23">
            <w:pPr>
              <w:jc w:val="center"/>
              <w:rPr>
                <w:b/>
                <w:bCs/>
                <w:sz w:val="22"/>
                <w:szCs w:val="22"/>
              </w:rPr>
            </w:pPr>
            <w:r w:rsidRPr="001F1C6B">
              <w:rPr>
                <w:b/>
                <w:bCs/>
                <w:sz w:val="22"/>
                <w:szCs w:val="22"/>
              </w:rPr>
              <w:t>21</w:t>
            </w:r>
          </w:p>
        </w:tc>
        <w:tc>
          <w:tcPr>
            <w:tcW w:w="2297" w:type="dxa"/>
            <w:hideMark/>
          </w:tcPr>
          <w:p w:rsidR="00B27F23" w:rsidRPr="001F1C6B" w:rsidRDefault="00B27F23" w:rsidP="00574B7F">
            <w:pPr>
              <w:rPr>
                <w:b/>
                <w:bCs/>
                <w:sz w:val="22"/>
                <w:szCs w:val="22"/>
              </w:rPr>
            </w:pPr>
            <w:r w:rsidRPr="001F1C6B">
              <w:rPr>
                <w:b/>
                <w:bCs/>
                <w:sz w:val="22"/>
                <w:szCs w:val="22"/>
              </w:rPr>
              <w:t>Здание, в котором в 1918-1920 гг. перед рабочими фабрики неоднократно выступал герой гражданской войны Николай Алексадрович Щорс</w:t>
            </w:r>
          </w:p>
        </w:tc>
        <w:tc>
          <w:tcPr>
            <w:tcW w:w="1183" w:type="dxa"/>
            <w:hideMark/>
          </w:tcPr>
          <w:p w:rsidR="00B27F23" w:rsidRPr="001F1C6B" w:rsidRDefault="00B27F23" w:rsidP="00574B7F">
            <w:pPr>
              <w:rPr>
                <w:sz w:val="22"/>
                <w:szCs w:val="22"/>
              </w:rPr>
            </w:pPr>
            <w:r w:rsidRPr="001F1C6B">
              <w:rPr>
                <w:sz w:val="22"/>
                <w:szCs w:val="22"/>
              </w:rPr>
              <w:t>321610547940005</w:t>
            </w:r>
          </w:p>
        </w:tc>
        <w:tc>
          <w:tcPr>
            <w:tcW w:w="1835" w:type="dxa"/>
            <w:hideMark/>
          </w:tcPr>
          <w:p w:rsidR="00B27F23" w:rsidRPr="001F1C6B" w:rsidRDefault="00B27F23" w:rsidP="00574B7F">
            <w:pPr>
              <w:rPr>
                <w:sz w:val="22"/>
                <w:szCs w:val="22"/>
              </w:rPr>
            </w:pPr>
            <w:r w:rsidRPr="001F1C6B">
              <w:rPr>
                <w:sz w:val="22"/>
                <w:szCs w:val="22"/>
              </w:rPr>
              <w:t>г. Клинцы, ул. Октябрьская, 27</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28</w:t>
            </w:r>
          </w:p>
        </w:tc>
        <w:tc>
          <w:tcPr>
            <w:tcW w:w="748" w:type="dxa"/>
            <w:hideMark/>
          </w:tcPr>
          <w:p w:rsidR="00B27F23" w:rsidRPr="001F1C6B" w:rsidRDefault="00B27F23" w:rsidP="00B27F23">
            <w:pPr>
              <w:jc w:val="center"/>
              <w:rPr>
                <w:b/>
                <w:bCs/>
                <w:sz w:val="22"/>
                <w:szCs w:val="22"/>
              </w:rPr>
            </w:pPr>
            <w:r w:rsidRPr="001F1C6B">
              <w:rPr>
                <w:b/>
                <w:bCs/>
                <w:sz w:val="22"/>
                <w:szCs w:val="22"/>
              </w:rPr>
              <w:t>22</w:t>
            </w:r>
          </w:p>
        </w:tc>
        <w:tc>
          <w:tcPr>
            <w:tcW w:w="2297" w:type="dxa"/>
            <w:hideMark/>
          </w:tcPr>
          <w:p w:rsidR="00B27F23" w:rsidRPr="001F1C6B" w:rsidRDefault="00B27F23" w:rsidP="00574B7F">
            <w:pPr>
              <w:rPr>
                <w:b/>
                <w:bCs/>
                <w:sz w:val="22"/>
                <w:szCs w:val="22"/>
              </w:rPr>
            </w:pPr>
            <w:r w:rsidRPr="001F1C6B">
              <w:rPr>
                <w:b/>
                <w:bCs/>
                <w:sz w:val="22"/>
                <w:szCs w:val="22"/>
              </w:rPr>
              <w:t>Памятный знак - 122-мм гаубица, установленная в честь освобождения города от немецко-фашистских захватчиков</w:t>
            </w:r>
          </w:p>
        </w:tc>
        <w:tc>
          <w:tcPr>
            <w:tcW w:w="1183" w:type="dxa"/>
            <w:hideMark/>
          </w:tcPr>
          <w:p w:rsidR="00B27F23" w:rsidRPr="001F1C6B" w:rsidRDefault="00B27F23" w:rsidP="00574B7F">
            <w:pPr>
              <w:rPr>
                <w:sz w:val="22"/>
                <w:szCs w:val="22"/>
              </w:rPr>
            </w:pPr>
            <w:r w:rsidRPr="001F1C6B">
              <w:rPr>
                <w:sz w:val="22"/>
                <w:szCs w:val="22"/>
              </w:rPr>
              <w:t>321610547950005</w:t>
            </w:r>
          </w:p>
        </w:tc>
        <w:tc>
          <w:tcPr>
            <w:tcW w:w="1835" w:type="dxa"/>
            <w:hideMark/>
          </w:tcPr>
          <w:p w:rsidR="00B27F23" w:rsidRPr="001F1C6B" w:rsidRDefault="00B27F23" w:rsidP="00574B7F">
            <w:pPr>
              <w:rPr>
                <w:sz w:val="22"/>
                <w:szCs w:val="22"/>
              </w:rPr>
            </w:pPr>
            <w:r w:rsidRPr="001F1C6B">
              <w:rPr>
                <w:sz w:val="22"/>
                <w:szCs w:val="22"/>
              </w:rPr>
              <w:t>г. Клинцы, на углу ул. Жукова и ул. Декабристов</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уточнен адрес объекта</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29</w:t>
            </w:r>
          </w:p>
        </w:tc>
        <w:tc>
          <w:tcPr>
            <w:tcW w:w="748" w:type="dxa"/>
            <w:hideMark/>
          </w:tcPr>
          <w:p w:rsidR="00B27F23" w:rsidRPr="001F1C6B" w:rsidRDefault="00B27F23" w:rsidP="00B27F23">
            <w:pPr>
              <w:jc w:val="center"/>
              <w:rPr>
                <w:b/>
                <w:bCs/>
                <w:sz w:val="22"/>
                <w:szCs w:val="22"/>
              </w:rPr>
            </w:pPr>
            <w:r w:rsidRPr="001F1C6B">
              <w:rPr>
                <w:b/>
                <w:bCs/>
                <w:sz w:val="22"/>
                <w:szCs w:val="22"/>
              </w:rPr>
              <w:t>23</w:t>
            </w:r>
          </w:p>
        </w:tc>
        <w:tc>
          <w:tcPr>
            <w:tcW w:w="2297" w:type="dxa"/>
            <w:hideMark/>
          </w:tcPr>
          <w:p w:rsidR="00B27F23" w:rsidRPr="001F1C6B" w:rsidRDefault="00B27F23" w:rsidP="00574B7F">
            <w:pPr>
              <w:rPr>
                <w:b/>
                <w:bCs/>
                <w:sz w:val="22"/>
                <w:szCs w:val="22"/>
              </w:rPr>
            </w:pPr>
            <w:r w:rsidRPr="001F1C6B">
              <w:rPr>
                <w:b/>
                <w:bCs/>
                <w:sz w:val="22"/>
                <w:szCs w:val="22"/>
              </w:rPr>
              <w:t>Памятник первым коммунарам города</w:t>
            </w:r>
          </w:p>
        </w:tc>
        <w:tc>
          <w:tcPr>
            <w:tcW w:w="1183" w:type="dxa"/>
            <w:hideMark/>
          </w:tcPr>
          <w:p w:rsidR="00B27F23" w:rsidRPr="001F1C6B" w:rsidRDefault="00B27F23" w:rsidP="00574B7F">
            <w:pPr>
              <w:rPr>
                <w:sz w:val="22"/>
                <w:szCs w:val="22"/>
              </w:rPr>
            </w:pPr>
            <w:r w:rsidRPr="001F1C6B">
              <w:rPr>
                <w:sz w:val="22"/>
                <w:szCs w:val="22"/>
              </w:rPr>
              <w:t>321610548110005</w:t>
            </w:r>
          </w:p>
        </w:tc>
        <w:tc>
          <w:tcPr>
            <w:tcW w:w="1835" w:type="dxa"/>
            <w:hideMark/>
          </w:tcPr>
          <w:p w:rsidR="00B27F23" w:rsidRPr="001F1C6B" w:rsidRDefault="00B27F23" w:rsidP="00574B7F">
            <w:pPr>
              <w:rPr>
                <w:sz w:val="22"/>
                <w:szCs w:val="22"/>
              </w:rPr>
            </w:pPr>
            <w:r w:rsidRPr="001F1C6B">
              <w:rPr>
                <w:sz w:val="22"/>
                <w:szCs w:val="22"/>
              </w:rPr>
              <w:t>г. Клинцы, возле телевышки</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30</w:t>
            </w:r>
          </w:p>
        </w:tc>
        <w:tc>
          <w:tcPr>
            <w:tcW w:w="748" w:type="dxa"/>
            <w:hideMark/>
          </w:tcPr>
          <w:p w:rsidR="00B27F23" w:rsidRPr="001F1C6B" w:rsidRDefault="00B27F23" w:rsidP="00B27F23">
            <w:pPr>
              <w:jc w:val="center"/>
              <w:rPr>
                <w:b/>
                <w:bCs/>
                <w:sz w:val="22"/>
                <w:szCs w:val="22"/>
              </w:rPr>
            </w:pPr>
            <w:r w:rsidRPr="001F1C6B">
              <w:rPr>
                <w:b/>
                <w:bCs/>
                <w:sz w:val="22"/>
                <w:szCs w:val="22"/>
              </w:rPr>
              <w:t>24</w:t>
            </w:r>
          </w:p>
        </w:tc>
        <w:tc>
          <w:tcPr>
            <w:tcW w:w="2297" w:type="dxa"/>
            <w:hideMark/>
          </w:tcPr>
          <w:p w:rsidR="00B27F23" w:rsidRPr="001F1C6B" w:rsidRDefault="00B27F23" w:rsidP="00574B7F">
            <w:pPr>
              <w:rPr>
                <w:b/>
                <w:bCs/>
                <w:sz w:val="22"/>
                <w:szCs w:val="22"/>
              </w:rPr>
            </w:pPr>
            <w:r w:rsidRPr="001F1C6B">
              <w:rPr>
                <w:b/>
                <w:bCs/>
                <w:sz w:val="22"/>
                <w:szCs w:val="22"/>
              </w:rPr>
              <w:t>Могила Мухина Павла Захаровича (1902-1926), секретаря первой комсомольской ячейки суконной фабрики, погибшего от рук бандитов</w:t>
            </w:r>
          </w:p>
        </w:tc>
        <w:tc>
          <w:tcPr>
            <w:tcW w:w="1183" w:type="dxa"/>
            <w:hideMark/>
          </w:tcPr>
          <w:p w:rsidR="00B27F23" w:rsidRPr="001F1C6B" w:rsidRDefault="00B27F23" w:rsidP="00574B7F">
            <w:pPr>
              <w:rPr>
                <w:sz w:val="22"/>
                <w:szCs w:val="22"/>
              </w:rPr>
            </w:pPr>
            <w:r w:rsidRPr="001F1C6B">
              <w:rPr>
                <w:sz w:val="22"/>
                <w:szCs w:val="22"/>
              </w:rPr>
              <w:t>321610548140005</w:t>
            </w:r>
          </w:p>
        </w:tc>
        <w:tc>
          <w:tcPr>
            <w:tcW w:w="1835" w:type="dxa"/>
            <w:hideMark/>
          </w:tcPr>
          <w:p w:rsidR="00B27F23" w:rsidRPr="001F1C6B" w:rsidRDefault="00B27F23" w:rsidP="00574B7F">
            <w:pPr>
              <w:rPr>
                <w:sz w:val="22"/>
                <w:szCs w:val="22"/>
              </w:rPr>
            </w:pPr>
            <w:r w:rsidRPr="001F1C6B">
              <w:rPr>
                <w:sz w:val="22"/>
                <w:szCs w:val="22"/>
              </w:rPr>
              <w:t>г. Клинцы, парковый лес, около автовокзала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900"/>
        </w:trPr>
        <w:tc>
          <w:tcPr>
            <w:tcW w:w="560" w:type="dxa"/>
            <w:hideMark/>
          </w:tcPr>
          <w:p w:rsidR="00B27F23" w:rsidRPr="001F1C6B" w:rsidRDefault="00B27F23" w:rsidP="00B27F23">
            <w:pPr>
              <w:jc w:val="center"/>
              <w:rPr>
                <w:sz w:val="22"/>
                <w:szCs w:val="22"/>
              </w:rPr>
            </w:pPr>
            <w:r w:rsidRPr="001F1C6B">
              <w:rPr>
                <w:sz w:val="22"/>
                <w:szCs w:val="22"/>
              </w:rPr>
              <w:t>31</w:t>
            </w:r>
          </w:p>
        </w:tc>
        <w:tc>
          <w:tcPr>
            <w:tcW w:w="748" w:type="dxa"/>
            <w:hideMark/>
          </w:tcPr>
          <w:p w:rsidR="00B27F23" w:rsidRPr="001F1C6B" w:rsidRDefault="00B27F23" w:rsidP="00B27F23">
            <w:pPr>
              <w:jc w:val="center"/>
              <w:rPr>
                <w:b/>
                <w:bCs/>
                <w:sz w:val="22"/>
                <w:szCs w:val="22"/>
              </w:rPr>
            </w:pPr>
            <w:r w:rsidRPr="001F1C6B">
              <w:rPr>
                <w:b/>
                <w:bCs/>
                <w:sz w:val="22"/>
                <w:szCs w:val="22"/>
              </w:rPr>
              <w:t>25</w:t>
            </w:r>
          </w:p>
        </w:tc>
        <w:tc>
          <w:tcPr>
            <w:tcW w:w="2297" w:type="dxa"/>
            <w:hideMark/>
          </w:tcPr>
          <w:p w:rsidR="00B27F23" w:rsidRPr="001F1C6B" w:rsidRDefault="00B27F23" w:rsidP="00574B7F">
            <w:pPr>
              <w:rPr>
                <w:b/>
                <w:bCs/>
                <w:sz w:val="22"/>
                <w:szCs w:val="22"/>
              </w:rPr>
            </w:pPr>
            <w:r w:rsidRPr="001F1C6B">
              <w:rPr>
                <w:b/>
                <w:bCs/>
                <w:sz w:val="22"/>
                <w:szCs w:val="22"/>
              </w:rPr>
              <w:t>Могила Гензика Михаила Константиновича, начальника политуправления 63-й армии Брянского фронта, погибшего в 1943 г. при освобождении города от немецко-фашистских захватчиков</w:t>
            </w:r>
          </w:p>
        </w:tc>
        <w:tc>
          <w:tcPr>
            <w:tcW w:w="1183" w:type="dxa"/>
            <w:hideMark/>
          </w:tcPr>
          <w:p w:rsidR="00B27F23" w:rsidRPr="001F1C6B" w:rsidRDefault="00B27F23" w:rsidP="00574B7F">
            <w:pPr>
              <w:rPr>
                <w:sz w:val="22"/>
                <w:szCs w:val="22"/>
              </w:rPr>
            </w:pPr>
            <w:r w:rsidRPr="001F1C6B">
              <w:rPr>
                <w:sz w:val="22"/>
                <w:szCs w:val="22"/>
              </w:rPr>
              <w:t>321610548150005</w:t>
            </w:r>
          </w:p>
        </w:tc>
        <w:tc>
          <w:tcPr>
            <w:tcW w:w="1835" w:type="dxa"/>
            <w:hideMark/>
          </w:tcPr>
          <w:p w:rsidR="00B27F23" w:rsidRPr="001F1C6B" w:rsidRDefault="00B27F23" w:rsidP="00574B7F">
            <w:pPr>
              <w:rPr>
                <w:sz w:val="22"/>
                <w:szCs w:val="22"/>
              </w:rPr>
            </w:pPr>
            <w:r w:rsidRPr="001F1C6B">
              <w:rPr>
                <w:sz w:val="22"/>
                <w:szCs w:val="22"/>
              </w:rPr>
              <w:t>г. Клинцы, воинское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32</w:t>
            </w:r>
          </w:p>
        </w:tc>
        <w:tc>
          <w:tcPr>
            <w:tcW w:w="748" w:type="dxa"/>
            <w:hideMark/>
          </w:tcPr>
          <w:p w:rsidR="00B27F23" w:rsidRPr="001F1C6B" w:rsidRDefault="00B27F23" w:rsidP="00B27F23">
            <w:pPr>
              <w:jc w:val="center"/>
              <w:rPr>
                <w:b/>
                <w:bCs/>
                <w:sz w:val="22"/>
                <w:szCs w:val="22"/>
              </w:rPr>
            </w:pPr>
            <w:r w:rsidRPr="001F1C6B">
              <w:rPr>
                <w:b/>
                <w:bCs/>
                <w:sz w:val="22"/>
                <w:szCs w:val="22"/>
              </w:rPr>
              <w:t>26</w:t>
            </w:r>
          </w:p>
        </w:tc>
        <w:tc>
          <w:tcPr>
            <w:tcW w:w="2297" w:type="dxa"/>
            <w:hideMark/>
          </w:tcPr>
          <w:p w:rsidR="00B27F23" w:rsidRPr="001F1C6B" w:rsidRDefault="00B27F23" w:rsidP="00574B7F">
            <w:pPr>
              <w:rPr>
                <w:b/>
                <w:bCs/>
                <w:sz w:val="22"/>
                <w:szCs w:val="22"/>
              </w:rPr>
            </w:pPr>
            <w:r w:rsidRPr="001F1C6B">
              <w:rPr>
                <w:b/>
                <w:bCs/>
                <w:sz w:val="22"/>
                <w:szCs w:val="22"/>
              </w:rPr>
              <w:t>Братская могила партизан, расстрелянных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321610548200005</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33</w:t>
            </w:r>
          </w:p>
        </w:tc>
        <w:tc>
          <w:tcPr>
            <w:tcW w:w="748" w:type="dxa"/>
            <w:hideMark/>
          </w:tcPr>
          <w:p w:rsidR="00B27F23" w:rsidRPr="001F1C6B" w:rsidRDefault="00B27F23" w:rsidP="00B27F23">
            <w:pPr>
              <w:jc w:val="center"/>
              <w:rPr>
                <w:b/>
                <w:bCs/>
                <w:sz w:val="22"/>
                <w:szCs w:val="22"/>
              </w:rPr>
            </w:pPr>
            <w:r w:rsidRPr="001F1C6B">
              <w:rPr>
                <w:b/>
                <w:bCs/>
                <w:sz w:val="22"/>
                <w:szCs w:val="22"/>
              </w:rPr>
              <w:t>27</w:t>
            </w:r>
          </w:p>
        </w:tc>
        <w:tc>
          <w:tcPr>
            <w:tcW w:w="2297" w:type="dxa"/>
            <w:hideMark/>
          </w:tcPr>
          <w:p w:rsidR="00B27F23" w:rsidRPr="001F1C6B" w:rsidRDefault="00B27F23" w:rsidP="00574B7F">
            <w:pPr>
              <w:rPr>
                <w:b/>
                <w:bCs/>
                <w:sz w:val="22"/>
                <w:szCs w:val="22"/>
              </w:rPr>
            </w:pPr>
            <w:r w:rsidRPr="001F1C6B">
              <w:rPr>
                <w:b/>
                <w:bCs/>
                <w:sz w:val="22"/>
                <w:szCs w:val="22"/>
              </w:rPr>
              <w:t>Братская могила военнопленных, расстрелянных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321610548210005</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34</w:t>
            </w:r>
          </w:p>
        </w:tc>
        <w:tc>
          <w:tcPr>
            <w:tcW w:w="748" w:type="dxa"/>
            <w:hideMark/>
          </w:tcPr>
          <w:p w:rsidR="00B27F23" w:rsidRPr="001F1C6B" w:rsidRDefault="00B27F23" w:rsidP="00B27F23">
            <w:pPr>
              <w:jc w:val="center"/>
              <w:rPr>
                <w:b/>
                <w:bCs/>
                <w:sz w:val="22"/>
                <w:szCs w:val="22"/>
              </w:rPr>
            </w:pPr>
            <w:r w:rsidRPr="001F1C6B">
              <w:rPr>
                <w:b/>
                <w:bCs/>
                <w:sz w:val="22"/>
                <w:szCs w:val="22"/>
              </w:rPr>
              <w:t>28</w:t>
            </w:r>
          </w:p>
        </w:tc>
        <w:tc>
          <w:tcPr>
            <w:tcW w:w="2297" w:type="dxa"/>
            <w:hideMark/>
          </w:tcPr>
          <w:p w:rsidR="00B27F23" w:rsidRPr="001F1C6B" w:rsidRDefault="00B27F23" w:rsidP="00574B7F">
            <w:pPr>
              <w:rPr>
                <w:b/>
                <w:bCs/>
                <w:sz w:val="22"/>
                <w:szCs w:val="22"/>
              </w:rPr>
            </w:pPr>
            <w:r w:rsidRPr="001F1C6B">
              <w:rPr>
                <w:b/>
                <w:bCs/>
                <w:sz w:val="22"/>
                <w:szCs w:val="22"/>
              </w:rPr>
              <w:t>Братская могила 72 железнодорожников, расстрелянных в 1942 г. фашистами за отказ работать на немцев</w:t>
            </w:r>
          </w:p>
        </w:tc>
        <w:tc>
          <w:tcPr>
            <w:tcW w:w="1183" w:type="dxa"/>
            <w:hideMark/>
          </w:tcPr>
          <w:p w:rsidR="00B27F23" w:rsidRPr="001F1C6B" w:rsidRDefault="00B27F23" w:rsidP="00574B7F">
            <w:pPr>
              <w:rPr>
                <w:sz w:val="22"/>
                <w:szCs w:val="22"/>
              </w:rPr>
            </w:pPr>
            <w:r w:rsidRPr="001F1C6B">
              <w:rPr>
                <w:sz w:val="22"/>
                <w:szCs w:val="22"/>
              </w:rPr>
              <w:t>321610548220005</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35</w:t>
            </w:r>
          </w:p>
        </w:tc>
        <w:tc>
          <w:tcPr>
            <w:tcW w:w="748" w:type="dxa"/>
            <w:hideMark/>
          </w:tcPr>
          <w:p w:rsidR="00B27F23" w:rsidRPr="001F1C6B" w:rsidRDefault="00B27F23" w:rsidP="00B27F23">
            <w:pPr>
              <w:jc w:val="center"/>
              <w:rPr>
                <w:b/>
                <w:bCs/>
                <w:sz w:val="22"/>
                <w:szCs w:val="22"/>
              </w:rPr>
            </w:pPr>
            <w:r w:rsidRPr="001F1C6B">
              <w:rPr>
                <w:b/>
                <w:bCs/>
                <w:sz w:val="22"/>
                <w:szCs w:val="22"/>
              </w:rPr>
              <w:t>29</w:t>
            </w:r>
          </w:p>
        </w:tc>
        <w:tc>
          <w:tcPr>
            <w:tcW w:w="2297" w:type="dxa"/>
            <w:hideMark/>
          </w:tcPr>
          <w:p w:rsidR="00B27F23" w:rsidRPr="001F1C6B" w:rsidRDefault="00B27F23" w:rsidP="00574B7F">
            <w:pPr>
              <w:rPr>
                <w:b/>
                <w:bCs/>
                <w:sz w:val="22"/>
                <w:szCs w:val="22"/>
              </w:rPr>
            </w:pPr>
            <w:r w:rsidRPr="001F1C6B">
              <w:rPr>
                <w:b/>
                <w:bCs/>
                <w:sz w:val="22"/>
                <w:szCs w:val="22"/>
              </w:rPr>
              <w:t>Братская могила партизан, погибших в 1941 и 1943 гг. в борьбе с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321610548240005</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36</w:t>
            </w:r>
          </w:p>
        </w:tc>
        <w:tc>
          <w:tcPr>
            <w:tcW w:w="748" w:type="dxa"/>
            <w:hideMark/>
          </w:tcPr>
          <w:p w:rsidR="00B27F23" w:rsidRPr="001F1C6B" w:rsidRDefault="00B27F23" w:rsidP="00B27F23">
            <w:pPr>
              <w:jc w:val="center"/>
              <w:rPr>
                <w:b/>
                <w:bCs/>
                <w:sz w:val="22"/>
                <w:szCs w:val="22"/>
              </w:rPr>
            </w:pPr>
            <w:r w:rsidRPr="001F1C6B">
              <w:rPr>
                <w:b/>
                <w:bCs/>
                <w:sz w:val="22"/>
                <w:szCs w:val="22"/>
              </w:rPr>
              <w:t>30</w:t>
            </w:r>
          </w:p>
        </w:tc>
        <w:tc>
          <w:tcPr>
            <w:tcW w:w="2297" w:type="dxa"/>
            <w:hideMark/>
          </w:tcPr>
          <w:p w:rsidR="00B27F23" w:rsidRPr="001F1C6B" w:rsidRDefault="00B27F23" w:rsidP="00574B7F">
            <w:pPr>
              <w:rPr>
                <w:b/>
                <w:bCs/>
                <w:sz w:val="22"/>
                <w:szCs w:val="22"/>
              </w:rPr>
            </w:pPr>
            <w:r w:rsidRPr="001F1C6B">
              <w:rPr>
                <w:b/>
                <w:bCs/>
                <w:sz w:val="22"/>
                <w:szCs w:val="22"/>
              </w:rPr>
              <w:t>Могила Савченко Ивана Павловича (1925-1973) полного кавалера ордена Славы</w:t>
            </w:r>
          </w:p>
        </w:tc>
        <w:tc>
          <w:tcPr>
            <w:tcW w:w="1183" w:type="dxa"/>
            <w:hideMark/>
          </w:tcPr>
          <w:p w:rsidR="00B27F23" w:rsidRPr="001F1C6B" w:rsidRDefault="00B27F23" w:rsidP="00574B7F">
            <w:pPr>
              <w:rPr>
                <w:sz w:val="22"/>
                <w:szCs w:val="22"/>
              </w:rPr>
            </w:pPr>
            <w:r w:rsidRPr="001F1C6B">
              <w:rPr>
                <w:sz w:val="22"/>
                <w:szCs w:val="22"/>
              </w:rPr>
              <w:t>321610548250005</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37</w:t>
            </w:r>
          </w:p>
        </w:tc>
        <w:tc>
          <w:tcPr>
            <w:tcW w:w="748" w:type="dxa"/>
            <w:hideMark/>
          </w:tcPr>
          <w:p w:rsidR="00B27F23" w:rsidRPr="001F1C6B" w:rsidRDefault="00B27F23" w:rsidP="00B27F23">
            <w:pPr>
              <w:jc w:val="center"/>
              <w:rPr>
                <w:b/>
                <w:bCs/>
                <w:sz w:val="22"/>
                <w:szCs w:val="22"/>
              </w:rPr>
            </w:pPr>
            <w:r w:rsidRPr="001F1C6B">
              <w:rPr>
                <w:b/>
                <w:bCs/>
                <w:sz w:val="22"/>
                <w:szCs w:val="22"/>
              </w:rPr>
              <w:t>31</w:t>
            </w:r>
          </w:p>
        </w:tc>
        <w:tc>
          <w:tcPr>
            <w:tcW w:w="2297" w:type="dxa"/>
            <w:hideMark/>
          </w:tcPr>
          <w:p w:rsidR="00B27F23" w:rsidRPr="001F1C6B" w:rsidRDefault="00B27F23" w:rsidP="00574B7F">
            <w:pPr>
              <w:rPr>
                <w:b/>
                <w:bCs/>
                <w:sz w:val="22"/>
                <w:szCs w:val="22"/>
              </w:rPr>
            </w:pPr>
            <w:r w:rsidRPr="001F1C6B">
              <w:rPr>
                <w:b/>
                <w:bCs/>
                <w:sz w:val="22"/>
                <w:szCs w:val="22"/>
              </w:rPr>
              <w:t>Могила Соловьева Александра Яковлевича (1899-1956), Героя Социалистического Труда</w:t>
            </w:r>
          </w:p>
        </w:tc>
        <w:tc>
          <w:tcPr>
            <w:tcW w:w="1183" w:type="dxa"/>
            <w:hideMark/>
          </w:tcPr>
          <w:p w:rsidR="00B27F23" w:rsidRPr="001F1C6B" w:rsidRDefault="00B27F23" w:rsidP="00574B7F">
            <w:pPr>
              <w:rPr>
                <w:sz w:val="22"/>
                <w:szCs w:val="22"/>
              </w:rPr>
            </w:pPr>
            <w:r w:rsidRPr="001F1C6B">
              <w:rPr>
                <w:sz w:val="22"/>
                <w:szCs w:val="22"/>
              </w:rPr>
              <w:t>321610548270005</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38</w:t>
            </w:r>
          </w:p>
        </w:tc>
        <w:tc>
          <w:tcPr>
            <w:tcW w:w="748" w:type="dxa"/>
            <w:hideMark/>
          </w:tcPr>
          <w:p w:rsidR="00B27F23" w:rsidRPr="001F1C6B" w:rsidRDefault="00B27F23" w:rsidP="00B27F23">
            <w:pPr>
              <w:jc w:val="center"/>
              <w:rPr>
                <w:b/>
                <w:bCs/>
                <w:sz w:val="22"/>
                <w:szCs w:val="22"/>
              </w:rPr>
            </w:pPr>
            <w:r w:rsidRPr="001F1C6B">
              <w:rPr>
                <w:b/>
                <w:bCs/>
                <w:sz w:val="22"/>
                <w:szCs w:val="22"/>
              </w:rPr>
              <w:t>32</w:t>
            </w:r>
          </w:p>
        </w:tc>
        <w:tc>
          <w:tcPr>
            <w:tcW w:w="2297" w:type="dxa"/>
            <w:hideMark/>
          </w:tcPr>
          <w:p w:rsidR="00B27F23" w:rsidRPr="001F1C6B" w:rsidRDefault="00B27F23" w:rsidP="00574B7F">
            <w:pPr>
              <w:rPr>
                <w:b/>
                <w:bCs/>
                <w:sz w:val="22"/>
                <w:szCs w:val="22"/>
              </w:rPr>
            </w:pPr>
            <w:r w:rsidRPr="001F1C6B">
              <w:rPr>
                <w:b/>
                <w:bCs/>
                <w:sz w:val="22"/>
                <w:szCs w:val="22"/>
              </w:rPr>
              <w:t>Братская могила мирных жителей, расстрелянных в 1942 г.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321610548280005</w:t>
            </w:r>
          </w:p>
        </w:tc>
        <w:tc>
          <w:tcPr>
            <w:tcW w:w="1835" w:type="dxa"/>
            <w:hideMark/>
          </w:tcPr>
          <w:p w:rsidR="00B27F23" w:rsidRPr="001F1C6B" w:rsidRDefault="00B27F23" w:rsidP="00574B7F">
            <w:pPr>
              <w:rPr>
                <w:sz w:val="22"/>
                <w:szCs w:val="22"/>
              </w:rPr>
            </w:pPr>
            <w:r w:rsidRPr="001F1C6B">
              <w:rPr>
                <w:sz w:val="22"/>
                <w:szCs w:val="22"/>
              </w:rPr>
              <w:t>г. Клинцы, южная окраина города, около стадиона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250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39</w:t>
            </w:r>
          </w:p>
        </w:tc>
        <w:tc>
          <w:tcPr>
            <w:tcW w:w="748" w:type="dxa"/>
            <w:hideMark/>
          </w:tcPr>
          <w:p w:rsidR="00B27F23" w:rsidRPr="001F1C6B" w:rsidRDefault="00B27F23" w:rsidP="00B27F23">
            <w:pPr>
              <w:jc w:val="center"/>
              <w:rPr>
                <w:b/>
                <w:bCs/>
                <w:sz w:val="22"/>
                <w:szCs w:val="22"/>
              </w:rPr>
            </w:pPr>
            <w:r w:rsidRPr="001F1C6B">
              <w:rPr>
                <w:b/>
                <w:bCs/>
                <w:sz w:val="22"/>
                <w:szCs w:val="22"/>
              </w:rPr>
              <w:t>33</w:t>
            </w:r>
          </w:p>
        </w:tc>
        <w:tc>
          <w:tcPr>
            <w:tcW w:w="2297" w:type="dxa"/>
            <w:hideMark/>
          </w:tcPr>
          <w:p w:rsidR="00B27F23" w:rsidRPr="001F1C6B" w:rsidRDefault="00B27F23" w:rsidP="00574B7F">
            <w:pPr>
              <w:rPr>
                <w:b/>
                <w:bCs/>
                <w:sz w:val="22"/>
                <w:szCs w:val="22"/>
              </w:rPr>
            </w:pPr>
            <w:r w:rsidRPr="001F1C6B">
              <w:rPr>
                <w:b/>
                <w:bCs/>
                <w:sz w:val="22"/>
                <w:szCs w:val="22"/>
              </w:rPr>
              <w:t>Братская могила 2000 мирных жителей, расстрелянных в 1941 году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321610548290005</w:t>
            </w:r>
          </w:p>
        </w:tc>
        <w:tc>
          <w:tcPr>
            <w:tcW w:w="1835" w:type="dxa"/>
            <w:hideMark/>
          </w:tcPr>
          <w:p w:rsidR="00B27F23" w:rsidRPr="001F1C6B" w:rsidRDefault="00B27F23" w:rsidP="00574B7F">
            <w:pPr>
              <w:rPr>
                <w:sz w:val="22"/>
                <w:szCs w:val="22"/>
              </w:rPr>
            </w:pPr>
            <w:r w:rsidRPr="001F1C6B">
              <w:rPr>
                <w:sz w:val="22"/>
                <w:szCs w:val="22"/>
              </w:rPr>
              <w:t>г. Клинцы, южная окраина города, около отделочной фабрики</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40</w:t>
            </w:r>
          </w:p>
        </w:tc>
        <w:tc>
          <w:tcPr>
            <w:tcW w:w="748" w:type="dxa"/>
            <w:hideMark/>
          </w:tcPr>
          <w:p w:rsidR="00B27F23" w:rsidRPr="001F1C6B" w:rsidRDefault="00B27F23" w:rsidP="00B27F23">
            <w:pPr>
              <w:jc w:val="center"/>
              <w:rPr>
                <w:b/>
                <w:bCs/>
                <w:sz w:val="22"/>
                <w:szCs w:val="22"/>
              </w:rPr>
            </w:pPr>
            <w:r w:rsidRPr="001F1C6B">
              <w:rPr>
                <w:b/>
                <w:bCs/>
                <w:sz w:val="22"/>
                <w:szCs w:val="22"/>
              </w:rPr>
              <w:t>34</w:t>
            </w:r>
          </w:p>
        </w:tc>
        <w:tc>
          <w:tcPr>
            <w:tcW w:w="2297" w:type="dxa"/>
            <w:hideMark/>
          </w:tcPr>
          <w:p w:rsidR="00B27F23" w:rsidRPr="001F1C6B" w:rsidRDefault="00B27F23" w:rsidP="00574B7F">
            <w:pPr>
              <w:rPr>
                <w:b/>
                <w:bCs/>
                <w:sz w:val="22"/>
                <w:szCs w:val="22"/>
              </w:rPr>
            </w:pPr>
            <w:r w:rsidRPr="001F1C6B">
              <w:rPr>
                <w:b/>
                <w:bCs/>
                <w:sz w:val="22"/>
                <w:szCs w:val="22"/>
              </w:rPr>
              <w:t>Воинское кладбище советских воинов, погибших в 1943 г. в боях с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321610548300005</w:t>
            </w:r>
          </w:p>
        </w:tc>
        <w:tc>
          <w:tcPr>
            <w:tcW w:w="1835" w:type="dxa"/>
            <w:hideMark/>
          </w:tcPr>
          <w:p w:rsidR="00B27F23" w:rsidRPr="001F1C6B" w:rsidRDefault="00B27F23" w:rsidP="00574B7F">
            <w:pPr>
              <w:rPr>
                <w:sz w:val="22"/>
                <w:szCs w:val="22"/>
              </w:rPr>
            </w:pPr>
            <w:r w:rsidRPr="001F1C6B">
              <w:rPr>
                <w:sz w:val="22"/>
                <w:szCs w:val="22"/>
              </w:rPr>
              <w:t>г. Клинцы, юго-западная окраина города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41</w:t>
            </w:r>
          </w:p>
        </w:tc>
        <w:tc>
          <w:tcPr>
            <w:tcW w:w="748" w:type="dxa"/>
            <w:hideMark/>
          </w:tcPr>
          <w:p w:rsidR="00B27F23" w:rsidRPr="001F1C6B" w:rsidRDefault="00B27F23" w:rsidP="00B27F23">
            <w:pPr>
              <w:jc w:val="center"/>
              <w:rPr>
                <w:b/>
                <w:bCs/>
                <w:sz w:val="22"/>
                <w:szCs w:val="22"/>
              </w:rPr>
            </w:pPr>
            <w:r w:rsidRPr="001F1C6B">
              <w:rPr>
                <w:b/>
                <w:bCs/>
                <w:sz w:val="22"/>
                <w:szCs w:val="22"/>
              </w:rPr>
              <w:t>35</w:t>
            </w:r>
          </w:p>
        </w:tc>
        <w:tc>
          <w:tcPr>
            <w:tcW w:w="2297" w:type="dxa"/>
            <w:hideMark/>
          </w:tcPr>
          <w:p w:rsidR="00B27F23" w:rsidRPr="001F1C6B" w:rsidRDefault="00B27F23" w:rsidP="00574B7F">
            <w:pPr>
              <w:rPr>
                <w:b/>
                <w:bCs/>
                <w:sz w:val="22"/>
                <w:szCs w:val="22"/>
              </w:rPr>
            </w:pPr>
            <w:r w:rsidRPr="001F1C6B">
              <w:rPr>
                <w:b/>
                <w:bCs/>
                <w:sz w:val="22"/>
                <w:szCs w:val="22"/>
              </w:rPr>
              <w:t>Памятник В.И. Ленину</w:t>
            </w:r>
          </w:p>
        </w:tc>
        <w:tc>
          <w:tcPr>
            <w:tcW w:w="1183" w:type="dxa"/>
            <w:hideMark/>
          </w:tcPr>
          <w:p w:rsidR="00B27F23" w:rsidRPr="001F1C6B" w:rsidRDefault="00B27F23" w:rsidP="00574B7F">
            <w:pPr>
              <w:rPr>
                <w:sz w:val="22"/>
                <w:szCs w:val="22"/>
              </w:rPr>
            </w:pPr>
            <w:r w:rsidRPr="001F1C6B">
              <w:rPr>
                <w:sz w:val="22"/>
                <w:szCs w:val="22"/>
              </w:rPr>
              <w:t>321610548320005</w:t>
            </w:r>
          </w:p>
        </w:tc>
        <w:tc>
          <w:tcPr>
            <w:tcW w:w="1835" w:type="dxa"/>
            <w:hideMark/>
          </w:tcPr>
          <w:p w:rsidR="00B27F23" w:rsidRPr="001F1C6B" w:rsidRDefault="00B27F23" w:rsidP="00574B7F">
            <w:pPr>
              <w:rPr>
                <w:sz w:val="22"/>
                <w:szCs w:val="22"/>
              </w:rPr>
            </w:pPr>
            <w:r w:rsidRPr="001F1C6B">
              <w:rPr>
                <w:sz w:val="22"/>
                <w:szCs w:val="22"/>
              </w:rPr>
              <w:t>г. Клинцы, на площади Дома Советов</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42</w:t>
            </w:r>
          </w:p>
        </w:tc>
        <w:tc>
          <w:tcPr>
            <w:tcW w:w="748" w:type="dxa"/>
            <w:hideMark/>
          </w:tcPr>
          <w:p w:rsidR="00B27F23" w:rsidRPr="001F1C6B" w:rsidRDefault="00B27F23" w:rsidP="00B27F23">
            <w:pPr>
              <w:jc w:val="center"/>
              <w:rPr>
                <w:b/>
                <w:bCs/>
                <w:sz w:val="22"/>
                <w:szCs w:val="22"/>
              </w:rPr>
            </w:pPr>
            <w:r w:rsidRPr="001F1C6B">
              <w:rPr>
                <w:b/>
                <w:bCs/>
                <w:sz w:val="22"/>
                <w:szCs w:val="22"/>
              </w:rPr>
              <w:t>36</w:t>
            </w:r>
          </w:p>
        </w:tc>
        <w:tc>
          <w:tcPr>
            <w:tcW w:w="2297" w:type="dxa"/>
            <w:hideMark/>
          </w:tcPr>
          <w:p w:rsidR="00B27F23" w:rsidRPr="001F1C6B" w:rsidRDefault="00B27F23" w:rsidP="00574B7F">
            <w:pPr>
              <w:rPr>
                <w:b/>
                <w:bCs/>
                <w:sz w:val="22"/>
                <w:szCs w:val="22"/>
              </w:rPr>
            </w:pPr>
            <w:r w:rsidRPr="001F1C6B">
              <w:rPr>
                <w:b/>
                <w:bCs/>
                <w:sz w:val="22"/>
                <w:szCs w:val="22"/>
              </w:rPr>
              <w:t>Памятник М.И. Калинину</w:t>
            </w:r>
          </w:p>
        </w:tc>
        <w:tc>
          <w:tcPr>
            <w:tcW w:w="1183" w:type="dxa"/>
            <w:hideMark/>
          </w:tcPr>
          <w:p w:rsidR="00B27F23" w:rsidRPr="001F1C6B" w:rsidRDefault="00B27F23" w:rsidP="00574B7F">
            <w:pPr>
              <w:rPr>
                <w:sz w:val="22"/>
                <w:szCs w:val="22"/>
              </w:rPr>
            </w:pPr>
            <w:r w:rsidRPr="001F1C6B">
              <w:rPr>
                <w:sz w:val="22"/>
                <w:szCs w:val="22"/>
              </w:rPr>
              <w:t>321610548330005</w:t>
            </w:r>
          </w:p>
        </w:tc>
        <w:tc>
          <w:tcPr>
            <w:tcW w:w="1835" w:type="dxa"/>
            <w:hideMark/>
          </w:tcPr>
          <w:p w:rsidR="00B27F23" w:rsidRPr="001F1C6B" w:rsidRDefault="00B27F23" w:rsidP="00574B7F">
            <w:pPr>
              <w:rPr>
                <w:sz w:val="22"/>
                <w:szCs w:val="22"/>
              </w:rPr>
            </w:pPr>
            <w:r w:rsidRPr="001F1C6B">
              <w:rPr>
                <w:sz w:val="22"/>
                <w:szCs w:val="22"/>
              </w:rPr>
              <w:t>г. Клинцы</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43</w:t>
            </w:r>
          </w:p>
        </w:tc>
        <w:tc>
          <w:tcPr>
            <w:tcW w:w="748" w:type="dxa"/>
            <w:hideMark/>
          </w:tcPr>
          <w:p w:rsidR="00B27F23" w:rsidRPr="001F1C6B" w:rsidRDefault="00B27F23" w:rsidP="00B27F23">
            <w:pPr>
              <w:jc w:val="center"/>
              <w:rPr>
                <w:b/>
                <w:bCs/>
                <w:sz w:val="22"/>
                <w:szCs w:val="22"/>
              </w:rPr>
            </w:pPr>
            <w:r w:rsidRPr="001F1C6B">
              <w:rPr>
                <w:b/>
                <w:bCs/>
                <w:sz w:val="22"/>
                <w:szCs w:val="22"/>
              </w:rPr>
              <w:t>37</w:t>
            </w:r>
          </w:p>
        </w:tc>
        <w:tc>
          <w:tcPr>
            <w:tcW w:w="2297" w:type="dxa"/>
            <w:hideMark/>
          </w:tcPr>
          <w:p w:rsidR="00B27F23" w:rsidRPr="001F1C6B" w:rsidRDefault="00B27F23" w:rsidP="00574B7F">
            <w:pPr>
              <w:rPr>
                <w:b/>
                <w:bCs/>
                <w:sz w:val="22"/>
                <w:szCs w:val="22"/>
              </w:rPr>
            </w:pPr>
            <w:r w:rsidRPr="001F1C6B">
              <w:rPr>
                <w:b/>
                <w:bCs/>
                <w:sz w:val="22"/>
                <w:szCs w:val="22"/>
              </w:rPr>
              <w:t>Памятник Ф.Э. Дзержинскому</w:t>
            </w:r>
          </w:p>
        </w:tc>
        <w:tc>
          <w:tcPr>
            <w:tcW w:w="1183" w:type="dxa"/>
            <w:hideMark/>
          </w:tcPr>
          <w:p w:rsidR="00B27F23" w:rsidRPr="001F1C6B" w:rsidRDefault="00B27F23" w:rsidP="00574B7F">
            <w:pPr>
              <w:rPr>
                <w:sz w:val="22"/>
                <w:szCs w:val="22"/>
              </w:rPr>
            </w:pPr>
            <w:r w:rsidRPr="001F1C6B">
              <w:rPr>
                <w:sz w:val="22"/>
                <w:szCs w:val="22"/>
              </w:rPr>
              <w:t>321610548350005</w:t>
            </w:r>
          </w:p>
        </w:tc>
        <w:tc>
          <w:tcPr>
            <w:tcW w:w="1835" w:type="dxa"/>
            <w:hideMark/>
          </w:tcPr>
          <w:p w:rsidR="00B27F23" w:rsidRPr="001F1C6B" w:rsidRDefault="00B27F23" w:rsidP="00574B7F">
            <w:pPr>
              <w:rPr>
                <w:sz w:val="22"/>
                <w:szCs w:val="22"/>
              </w:rPr>
            </w:pPr>
            <w:r w:rsidRPr="001F1C6B">
              <w:rPr>
                <w:sz w:val="22"/>
                <w:szCs w:val="22"/>
              </w:rPr>
              <w:t>г. Клинцы</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44</w:t>
            </w:r>
          </w:p>
        </w:tc>
        <w:tc>
          <w:tcPr>
            <w:tcW w:w="748" w:type="dxa"/>
            <w:hideMark/>
          </w:tcPr>
          <w:p w:rsidR="00B27F23" w:rsidRPr="001F1C6B" w:rsidRDefault="00B27F23" w:rsidP="00B27F23">
            <w:pPr>
              <w:jc w:val="center"/>
              <w:rPr>
                <w:b/>
                <w:bCs/>
                <w:sz w:val="22"/>
                <w:szCs w:val="22"/>
              </w:rPr>
            </w:pPr>
            <w:r w:rsidRPr="001F1C6B">
              <w:rPr>
                <w:b/>
                <w:bCs/>
                <w:sz w:val="22"/>
                <w:szCs w:val="22"/>
              </w:rPr>
              <w:t>38</w:t>
            </w:r>
          </w:p>
        </w:tc>
        <w:tc>
          <w:tcPr>
            <w:tcW w:w="2297" w:type="dxa"/>
            <w:hideMark/>
          </w:tcPr>
          <w:p w:rsidR="00B27F23" w:rsidRPr="001F1C6B" w:rsidRDefault="00B27F23" w:rsidP="00574B7F">
            <w:pPr>
              <w:rPr>
                <w:b/>
                <w:bCs/>
                <w:sz w:val="22"/>
                <w:szCs w:val="22"/>
              </w:rPr>
            </w:pPr>
            <w:r w:rsidRPr="001F1C6B">
              <w:rPr>
                <w:b/>
                <w:bCs/>
                <w:sz w:val="22"/>
                <w:szCs w:val="22"/>
              </w:rPr>
              <w:t>Памятник Н.А. Щорсу</w:t>
            </w:r>
          </w:p>
        </w:tc>
        <w:tc>
          <w:tcPr>
            <w:tcW w:w="1183" w:type="dxa"/>
            <w:hideMark/>
          </w:tcPr>
          <w:p w:rsidR="00B27F23" w:rsidRPr="001F1C6B" w:rsidRDefault="00B27F23" w:rsidP="00574B7F">
            <w:pPr>
              <w:rPr>
                <w:sz w:val="22"/>
                <w:szCs w:val="22"/>
              </w:rPr>
            </w:pPr>
            <w:r w:rsidRPr="001F1C6B">
              <w:rPr>
                <w:sz w:val="22"/>
                <w:szCs w:val="22"/>
              </w:rPr>
              <w:t>321610548360005</w:t>
            </w:r>
          </w:p>
        </w:tc>
        <w:tc>
          <w:tcPr>
            <w:tcW w:w="1835" w:type="dxa"/>
            <w:hideMark/>
          </w:tcPr>
          <w:p w:rsidR="00B27F23" w:rsidRPr="001F1C6B" w:rsidRDefault="00B27F23" w:rsidP="00574B7F">
            <w:pPr>
              <w:rPr>
                <w:sz w:val="22"/>
                <w:szCs w:val="22"/>
              </w:rPr>
            </w:pPr>
            <w:r w:rsidRPr="001F1C6B">
              <w:rPr>
                <w:sz w:val="22"/>
                <w:szCs w:val="22"/>
              </w:rPr>
              <w:t>г. Клинцы</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45</w:t>
            </w:r>
          </w:p>
        </w:tc>
        <w:tc>
          <w:tcPr>
            <w:tcW w:w="748" w:type="dxa"/>
            <w:hideMark/>
          </w:tcPr>
          <w:p w:rsidR="00B27F23" w:rsidRPr="001F1C6B" w:rsidRDefault="00B27F23" w:rsidP="00B27F23">
            <w:pPr>
              <w:jc w:val="center"/>
              <w:rPr>
                <w:b/>
                <w:bCs/>
                <w:sz w:val="22"/>
                <w:szCs w:val="22"/>
              </w:rPr>
            </w:pPr>
            <w:r w:rsidRPr="001F1C6B">
              <w:rPr>
                <w:b/>
                <w:bCs/>
                <w:sz w:val="22"/>
                <w:szCs w:val="22"/>
              </w:rPr>
              <w:t>39</w:t>
            </w:r>
          </w:p>
        </w:tc>
        <w:tc>
          <w:tcPr>
            <w:tcW w:w="2297" w:type="dxa"/>
            <w:hideMark/>
          </w:tcPr>
          <w:p w:rsidR="00B27F23" w:rsidRPr="001F1C6B" w:rsidRDefault="00B27F23" w:rsidP="00574B7F">
            <w:pPr>
              <w:rPr>
                <w:b/>
                <w:bCs/>
                <w:sz w:val="22"/>
                <w:szCs w:val="22"/>
              </w:rPr>
            </w:pPr>
            <w:r w:rsidRPr="001F1C6B">
              <w:rPr>
                <w:b/>
                <w:bCs/>
                <w:sz w:val="22"/>
                <w:szCs w:val="22"/>
              </w:rPr>
              <w:t>Братская могила 12 советских воинов, погибших в боях с немецко-фашистскими захватчиками в 1943 г.</w:t>
            </w:r>
          </w:p>
        </w:tc>
        <w:tc>
          <w:tcPr>
            <w:tcW w:w="1183" w:type="dxa"/>
            <w:hideMark/>
          </w:tcPr>
          <w:p w:rsidR="00B27F23" w:rsidRPr="001F1C6B" w:rsidRDefault="00B27F23" w:rsidP="00574B7F">
            <w:pPr>
              <w:rPr>
                <w:sz w:val="22"/>
                <w:szCs w:val="22"/>
              </w:rPr>
            </w:pPr>
            <w:r w:rsidRPr="001F1C6B">
              <w:rPr>
                <w:sz w:val="22"/>
                <w:szCs w:val="22"/>
              </w:rPr>
              <w:t>321610548370005</w:t>
            </w:r>
          </w:p>
        </w:tc>
        <w:tc>
          <w:tcPr>
            <w:tcW w:w="1835" w:type="dxa"/>
            <w:hideMark/>
          </w:tcPr>
          <w:p w:rsidR="00B27F23" w:rsidRPr="001F1C6B" w:rsidRDefault="00B27F23" w:rsidP="00574B7F">
            <w:pPr>
              <w:rPr>
                <w:sz w:val="22"/>
                <w:szCs w:val="22"/>
              </w:rPr>
            </w:pPr>
            <w:r w:rsidRPr="001F1C6B">
              <w:rPr>
                <w:sz w:val="22"/>
                <w:szCs w:val="22"/>
              </w:rPr>
              <w:t>г. Клинцы, с. Ардонь</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46</w:t>
            </w:r>
          </w:p>
        </w:tc>
        <w:tc>
          <w:tcPr>
            <w:tcW w:w="748" w:type="dxa"/>
            <w:hideMark/>
          </w:tcPr>
          <w:p w:rsidR="00B27F23" w:rsidRPr="001F1C6B" w:rsidRDefault="00B27F23" w:rsidP="00B27F23">
            <w:pPr>
              <w:jc w:val="center"/>
              <w:rPr>
                <w:b/>
                <w:bCs/>
                <w:sz w:val="22"/>
                <w:szCs w:val="22"/>
              </w:rPr>
            </w:pPr>
            <w:r w:rsidRPr="001F1C6B">
              <w:rPr>
                <w:b/>
                <w:bCs/>
                <w:sz w:val="22"/>
                <w:szCs w:val="22"/>
              </w:rPr>
              <w:t>40</w:t>
            </w:r>
          </w:p>
        </w:tc>
        <w:tc>
          <w:tcPr>
            <w:tcW w:w="2297" w:type="dxa"/>
            <w:hideMark/>
          </w:tcPr>
          <w:p w:rsidR="00B27F23" w:rsidRPr="001F1C6B" w:rsidRDefault="00B27F23" w:rsidP="00574B7F">
            <w:pPr>
              <w:rPr>
                <w:b/>
                <w:bCs/>
                <w:sz w:val="22"/>
                <w:szCs w:val="22"/>
              </w:rPr>
            </w:pPr>
            <w:r w:rsidRPr="001F1C6B">
              <w:rPr>
                <w:b/>
                <w:bCs/>
                <w:sz w:val="22"/>
                <w:szCs w:val="22"/>
              </w:rPr>
              <w:t>Цех Стодольской мануфактуры</w:t>
            </w:r>
          </w:p>
        </w:tc>
        <w:tc>
          <w:tcPr>
            <w:tcW w:w="1183" w:type="dxa"/>
            <w:hideMark/>
          </w:tcPr>
          <w:p w:rsidR="00B27F23" w:rsidRPr="001F1C6B" w:rsidRDefault="00B27F23" w:rsidP="00574B7F">
            <w:pPr>
              <w:rPr>
                <w:sz w:val="22"/>
                <w:szCs w:val="22"/>
              </w:rPr>
            </w:pPr>
            <w:r w:rsidRPr="001F1C6B">
              <w:rPr>
                <w:sz w:val="22"/>
                <w:szCs w:val="22"/>
              </w:rPr>
              <w:t>321610549010005</w:t>
            </w:r>
          </w:p>
        </w:tc>
        <w:tc>
          <w:tcPr>
            <w:tcW w:w="1835" w:type="dxa"/>
            <w:hideMark/>
          </w:tcPr>
          <w:p w:rsidR="00B27F23" w:rsidRPr="001F1C6B" w:rsidRDefault="00B27F23" w:rsidP="00574B7F">
            <w:pPr>
              <w:rPr>
                <w:sz w:val="22"/>
                <w:szCs w:val="22"/>
              </w:rPr>
            </w:pPr>
            <w:r w:rsidRPr="001F1C6B">
              <w:rPr>
                <w:sz w:val="22"/>
                <w:szCs w:val="22"/>
              </w:rPr>
              <w:t>г. Клинцы, ул. Ворошилова, 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47</w:t>
            </w:r>
          </w:p>
        </w:tc>
        <w:tc>
          <w:tcPr>
            <w:tcW w:w="748" w:type="dxa"/>
            <w:hideMark/>
          </w:tcPr>
          <w:p w:rsidR="00B27F23" w:rsidRPr="001F1C6B" w:rsidRDefault="00B27F23" w:rsidP="00B27F23">
            <w:pPr>
              <w:jc w:val="center"/>
              <w:rPr>
                <w:b/>
                <w:bCs/>
                <w:sz w:val="22"/>
                <w:szCs w:val="22"/>
              </w:rPr>
            </w:pPr>
            <w:r w:rsidRPr="001F1C6B">
              <w:rPr>
                <w:b/>
                <w:bCs/>
                <w:sz w:val="22"/>
                <w:szCs w:val="22"/>
              </w:rPr>
              <w:t>41</w:t>
            </w:r>
          </w:p>
        </w:tc>
        <w:tc>
          <w:tcPr>
            <w:tcW w:w="2297" w:type="dxa"/>
            <w:hideMark/>
          </w:tcPr>
          <w:p w:rsidR="00B27F23" w:rsidRPr="001F1C6B" w:rsidRDefault="00B27F23" w:rsidP="00574B7F">
            <w:pPr>
              <w:rPr>
                <w:b/>
                <w:bCs/>
                <w:sz w:val="22"/>
                <w:szCs w:val="22"/>
              </w:rPr>
            </w:pPr>
            <w:r w:rsidRPr="001F1C6B">
              <w:rPr>
                <w:b/>
                <w:bCs/>
                <w:sz w:val="22"/>
                <w:szCs w:val="22"/>
              </w:rPr>
              <w:t>Комплекс городской застройки</w:t>
            </w:r>
          </w:p>
        </w:tc>
        <w:tc>
          <w:tcPr>
            <w:tcW w:w="1183" w:type="dxa"/>
            <w:hideMark/>
          </w:tcPr>
          <w:p w:rsidR="00B27F23" w:rsidRPr="001F1C6B" w:rsidRDefault="00B27F23" w:rsidP="00574B7F">
            <w:pPr>
              <w:rPr>
                <w:sz w:val="22"/>
                <w:szCs w:val="22"/>
              </w:rPr>
            </w:pPr>
            <w:r w:rsidRPr="001F1C6B">
              <w:rPr>
                <w:sz w:val="22"/>
                <w:szCs w:val="22"/>
              </w:rPr>
              <w:t>321620547730005</w:t>
            </w:r>
          </w:p>
        </w:tc>
        <w:tc>
          <w:tcPr>
            <w:tcW w:w="1835" w:type="dxa"/>
            <w:hideMark/>
          </w:tcPr>
          <w:p w:rsidR="00B27F23" w:rsidRPr="001F1C6B" w:rsidRDefault="00B27F23" w:rsidP="00574B7F">
            <w:pPr>
              <w:rPr>
                <w:sz w:val="22"/>
                <w:szCs w:val="22"/>
              </w:rPr>
            </w:pPr>
            <w:r w:rsidRPr="001F1C6B">
              <w:rPr>
                <w:sz w:val="22"/>
                <w:szCs w:val="22"/>
              </w:rPr>
              <w:t>г. Клинцы, ул. Свердлова, 79</w:t>
            </w:r>
          </w:p>
        </w:tc>
        <w:tc>
          <w:tcPr>
            <w:tcW w:w="1152" w:type="dxa"/>
            <w:hideMark/>
          </w:tcPr>
          <w:p w:rsidR="00B27F23" w:rsidRPr="001F1C6B" w:rsidRDefault="00B27F23" w:rsidP="00574B7F">
            <w:pPr>
              <w:jc w:val="center"/>
              <w:rPr>
                <w:sz w:val="22"/>
                <w:szCs w:val="22"/>
              </w:rPr>
            </w:pPr>
            <w:r w:rsidRPr="001F1C6B">
              <w:rPr>
                <w:sz w:val="22"/>
                <w:szCs w:val="22"/>
              </w:rPr>
              <w:t>Ансамбль</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48</w:t>
            </w:r>
          </w:p>
        </w:tc>
        <w:tc>
          <w:tcPr>
            <w:tcW w:w="748" w:type="dxa"/>
            <w:hideMark/>
          </w:tcPr>
          <w:p w:rsidR="00B27F23" w:rsidRPr="001F1C6B" w:rsidRDefault="00B27F23" w:rsidP="00B27F23">
            <w:pPr>
              <w:jc w:val="center"/>
              <w:rPr>
                <w:b/>
                <w:bCs/>
                <w:sz w:val="22"/>
                <w:szCs w:val="22"/>
              </w:rPr>
            </w:pPr>
            <w:r w:rsidRPr="001F1C6B">
              <w:rPr>
                <w:b/>
                <w:bCs/>
                <w:sz w:val="22"/>
                <w:szCs w:val="22"/>
              </w:rPr>
              <w:t>42</w:t>
            </w:r>
          </w:p>
        </w:tc>
        <w:tc>
          <w:tcPr>
            <w:tcW w:w="2297" w:type="dxa"/>
            <w:hideMark/>
          </w:tcPr>
          <w:p w:rsidR="00B27F23" w:rsidRPr="001F1C6B" w:rsidRDefault="00B27F23" w:rsidP="00574B7F">
            <w:pPr>
              <w:rPr>
                <w:b/>
                <w:bCs/>
                <w:sz w:val="22"/>
                <w:szCs w:val="22"/>
              </w:rPr>
            </w:pPr>
            <w:r w:rsidRPr="001F1C6B">
              <w:rPr>
                <w:b/>
                <w:bCs/>
                <w:sz w:val="22"/>
                <w:szCs w:val="22"/>
              </w:rPr>
              <w:t>Братская могила 2 советских воинов, погибших в 1943 г. в боях с немецко-фашистскими захватчиками</w:t>
            </w:r>
          </w:p>
        </w:tc>
        <w:tc>
          <w:tcPr>
            <w:tcW w:w="1183" w:type="dxa"/>
            <w:hideMark/>
          </w:tcPr>
          <w:p w:rsidR="00B27F23" w:rsidRPr="001F1C6B" w:rsidRDefault="00B27F23" w:rsidP="00574B7F">
            <w:pPr>
              <w:rPr>
                <w:sz w:val="22"/>
                <w:szCs w:val="22"/>
              </w:rPr>
            </w:pPr>
            <w:r w:rsidRPr="001F1C6B">
              <w:rPr>
                <w:sz w:val="22"/>
                <w:szCs w:val="22"/>
              </w:rPr>
              <w:t>321711105580005</w:t>
            </w:r>
          </w:p>
        </w:tc>
        <w:tc>
          <w:tcPr>
            <w:tcW w:w="1835" w:type="dxa"/>
            <w:hideMark/>
          </w:tcPr>
          <w:p w:rsidR="00B27F23" w:rsidRPr="001F1C6B" w:rsidRDefault="00B27F23" w:rsidP="00574B7F">
            <w:pPr>
              <w:rPr>
                <w:sz w:val="22"/>
                <w:szCs w:val="22"/>
              </w:rPr>
            </w:pPr>
            <w:r w:rsidRPr="001F1C6B">
              <w:rPr>
                <w:sz w:val="22"/>
                <w:szCs w:val="22"/>
              </w:rPr>
              <w:t>Клинцовский район, вблизи бывшего села Синьковка,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вне границ муниципального образовния Город Клинцы</w:t>
            </w:r>
          </w:p>
        </w:tc>
      </w:tr>
      <w:tr w:rsidR="00B27F23" w:rsidRPr="001F1C6B" w:rsidTr="00C61E98">
        <w:trPr>
          <w:trHeight w:val="300"/>
        </w:trPr>
        <w:tc>
          <w:tcPr>
            <w:tcW w:w="560" w:type="dxa"/>
            <w:hideMark/>
          </w:tcPr>
          <w:p w:rsidR="00B27F23" w:rsidRPr="001F1C6B" w:rsidRDefault="00B27F23" w:rsidP="00B27F23">
            <w:pPr>
              <w:jc w:val="center"/>
              <w:rPr>
                <w:sz w:val="22"/>
                <w:szCs w:val="22"/>
              </w:rPr>
            </w:pPr>
          </w:p>
        </w:tc>
        <w:tc>
          <w:tcPr>
            <w:tcW w:w="748" w:type="dxa"/>
            <w:hideMark/>
          </w:tcPr>
          <w:p w:rsidR="00B27F23" w:rsidRPr="001F1C6B" w:rsidRDefault="00B27F23" w:rsidP="00B27F23">
            <w:pPr>
              <w:jc w:val="center"/>
              <w:rPr>
                <w:b/>
                <w:bCs/>
                <w:sz w:val="22"/>
                <w:szCs w:val="22"/>
              </w:rPr>
            </w:pPr>
          </w:p>
        </w:tc>
        <w:tc>
          <w:tcPr>
            <w:tcW w:w="9000" w:type="dxa"/>
            <w:gridSpan w:val="6"/>
            <w:hideMark/>
          </w:tcPr>
          <w:p w:rsidR="00B27F23" w:rsidRPr="001F1C6B" w:rsidRDefault="00B27F23" w:rsidP="00574B7F">
            <w:pPr>
              <w:rPr>
                <w:sz w:val="22"/>
                <w:szCs w:val="22"/>
              </w:rPr>
            </w:pPr>
            <w:r w:rsidRPr="001F1C6B">
              <w:rPr>
                <w:b/>
                <w:bCs/>
                <w:sz w:val="22"/>
                <w:szCs w:val="22"/>
              </w:rPr>
              <w:t>МЕСТНОГО (МУНИЦИПАЛЬНОГО) ЗНАЧЕНИЯ</w:t>
            </w:r>
            <w:r w:rsidRPr="001F1C6B">
              <w:rPr>
                <w:sz w:val="22"/>
                <w:szCs w:val="22"/>
              </w:rPr>
              <w:t> </w:t>
            </w:r>
          </w:p>
        </w:tc>
      </w:tr>
      <w:tr w:rsidR="00B27F23" w:rsidRPr="001F1C6B" w:rsidTr="00C61E98">
        <w:trPr>
          <w:trHeight w:val="900"/>
        </w:trPr>
        <w:tc>
          <w:tcPr>
            <w:tcW w:w="560" w:type="dxa"/>
            <w:hideMark/>
          </w:tcPr>
          <w:p w:rsidR="00B27F23" w:rsidRPr="001F1C6B" w:rsidRDefault="00B27F23" w:rsidP="00B27F23">
            <w:pPr>
              <w:jc w:val="center"/>
              <w:rPr>
                <w:sz w:val="22"/>
                <w:szCs w:val="22"/>
              </w:rPr>
            </w:pPr>
            <w:r w:rsidRPr="001F1C6B">
              <w:rPr>
                <w:sz w:val="22"/>
                <w:szCs w:val="22"/>
              </w:rPr>
              <w:t>49</w:t>
            </w:r>
          </w:p>
        </w:tc>
        <w:tc>
          <w:tcPr>
            <w:tcW w:w="748" w:type="dxa"/>
            <w:hideMark/>
          </w:tcPr>
          <w:p w:rsidR="00B27F23" w:rsidRPr="001F1C6B" w:rsidRDefault="00B27F23" w:rsidP="00B27F23">
            <w:pPr>
              <w:jc w:val="center"/>
              <w:rPr>
                <w:b/>
                <w:bCs/>
                <w:sz w:val="22"/>
                <w:szCs w:val="22"/>
              </w:rPr>
            </w:pPr>
            <w:r w:rsidRPr="001F1C6B">
              <w:rPr>
                <w:b/>
                <w:bCs/>
                <w:sz w:val="22"/>
                <w:szCs w:val="22"/>
              </w:rPr>
              <w:t>43</w:t>
            </w:r>
          </w:p>
        </w:tc>
        <w:tc>
          <w:tcPr>
            <w:tcW w:w="2297" w:type="dxa"/>
            <w:hideMark/>
          </w:tcPr>
          <w:p w:rsidR="00B27F23" w:rsidRPr="001F1C6B" w:rsidRDefault="00B27F23" w:rsidP="00574B7F">
            <w:pPr>
              <w:rPr>
                <w:b/>
                <w:bCs/>
                <w:sz w:val="22"/>
                <w:szCs w:val="22"/>
              </w:rPr>
            </w:pPr>
            <w:r w:rsidRPr="001F1C6B">
              <w:rPr>
                <w:b/>
                <w:bCs/>
                <w:sz w:val="22"/>
                <w:szCs w:val="22"/>
              </w:rPr>
              <w:t>Братская могила партийных и советских работников, убитых фашистами</w:t>
            </w:r>
          </w:p>
        </w:tc>
        <w:tc>
          <w:tcPr>
            <w:tcW w:w="1183" w:type="dxa"/>
            <w:hideMark/>
          </w:tcPr>
          <w:p w:rsidR="00B27F23" w:rsidRPr="001F1C6B" w:rsidRDefault="00B27F23" w:rsidP="00574B7F">
            <w:pPr>
              <w:rPr>
                <w:sz w:val="22"/>
                <w:szCs w:val="22"/>
              </w:rPr>
            </w:pPr>
            <w:r w:rsidRPr="001F1C6B">
              <w:rPr>
                <w:sz w:val="22"/>
                <w:szCs w:val="22"/>
              </w:rPr>
              <w:t>321711105550004</w:t>
            </w:r>
          </w:p>
        </w:tc>
        <w:tc>
          <w:tcPr>
            <w:tcW w:w="1835" w:type="dxa"/>
            <w:hideMark/>
          </w:tcPr>
          <w:p w:rsidR="00B27F23" w:rsidRPr="001F1C6B" w:rsidRDefault="00B27F23" w:rsidP="00574B7F">
            <w:pPr>
              <w:rPr>
                <w:sz w:val="22"/>
                <w:szCs w:val="22"/>
              </w:rPr>
            </w:pPr>
            <w:r w:rsidRPr="001F1C6B">
              <w:rPr>
                <w:sz w:val="22"/>
                <w:szCs w:val="22"/>
              </w:rPr>
              <w:t>г. Клинцы, гражданское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возможно, дублирование с объектом регионального значения</w:t>
            </w:r>
          </w:p>
        </w:tc>
      </w:tr>
      <w:tr w:rsidR="00B27F23" w:rsidRPr="001F1C6B" w:rsidTr="00C61E98">
        <w:trPr>
          <w:trHeight w:val="900"/>
        </w:trPr>
        <w:tc>
          <w:tcPr>
            <w:tcW w:w="560" w:type="dxa"/>
            <w:hideMark/>
          </w:tcPr>
          <w:p w:rsidR="00B27F23" w:rsidRPr="001F1C6B" w:rsidRDefault="00B27F23" w:rsidP="00B27F23">
            <w:pPr>
              <w:jc w:val="center"/>
              <w:rPr>
                <w:sz w:val="22"/>
                <w:szCs w:val="22"/>
              </w:rPr>
            </w:pPr>
            <w:r w:rsidRPr="001F1C6B">
              <w:rPr>
                <w:sz w:val="22"/>
                <w:szCs w:val="22"/>
              </w:rPr>
              <w:t>50</w:t>
            </w:r>
          </w:p>
        </w:tc>
        <w:tc>
          <w:tcPr>
            <w:tcW w:w="748" w:type="dxa"/>
            <w:hideMark/>
          </w:tcPr>
          <w:p w:rsidR="00B27F23" w:rsidRPr="001F1C6B" w:rsidRDefault="00B27F23" w:rsidP="00B27F23">
            <w:pPr>
              <w:jc w:val="center"/>
              <w:rPr>
                <w:b/>
                <w:bCs/>
                <w:sz w:val="22"/>
                <w:szCs w:val="22"/>
              </w:rPr>
            </w:pPr>
            <w:r w:rsidRPr="001F1C6B">
              <w:rPr>
                <w:b/>
                <w:bCs/>
                <w:sz w:val="22"/>
                <w:szCs w:val="22"/>
              </w:rPr>
              <w:t>44</w:t>
            </w:r>
          </w:p>
        </w:tc>
        <w:tc>
          <w:tcPr>
            <w:tcW w:w="2297" w:type="dxa"/>
            <w:hideMark/>
          </w:tcPr>
          <w:p w:rsidR="00B27F23" w:rsidRPr="001F1C6B" w:rsidRDefault="00B27F23" w:rsidP="00574B7F">
            <w:pPr>
              <w:rPr>
                <w:b/>
                <w:bCs/>
                <w:sz w:val="22"/>
                <w:szCs w:val="22"/>
              </w:rPr>
            </w:pPr>
            <w:r w:rsidRPr="001F1C6B">
              <w:rPr>
                <w:b/>
                <w:bCs/>
                <w:sz w:val="22"/>
                <w:szCs w:val="22"/>
              </w:rPr>
              <w:t>Братская могила советских воинов</w:t>
            </w:r>
          </w:p>
        </w:tc>
        <w:tc>
          <w:tcPr>
            <w:tcW w:w="1183" w:type="dxa"/>
            <w:hideMark/>
          </w:tcPr>
          <w:p w:rsidR="00B27F23" w:rsidRPr="001F1C6B" w:rsidRDefault="00B27F23" w:rsidP="00574B7F">
            <w:pPr>
              <w:rPr>
                <w:sz w:val="22"/>
                <w:szCs w:val="22"/>
              </w:rPr>
            </w:pPr>
            <w:r w:rsidRPr="001F1C6B">
              <w:rPr>
                <w:sz w:val="22"/>
                <w:szCs w:val="22"/>
              </w:rPr>
              <w:t>321711105560004</w:t>
            </w:r>
          </w:p>
        </w:tc>
        <w:tc>
          <w:tcPr>
            <w:tcW w:w="1835" w:type="dxa"/>
            <w:hideMark/>
          </w:tcPr>
          <w:p w:rsidR="00B27F23" w:rsidRPr="001F1C6B" w:rsidRDefault="00B27F23" w:rsidP="00574B7F">
            <w:pPr>
              <w:rPr>
                <w:sz w:val="22"/>
                <w:szCs w:val="22"/>
              </w:rPr>
            </w:pPr>
            <w:r w:rsidRPr="001F1C6B">
              <w:rPr>
                <w:sz w:val="22"/>
                <w:szCs w:val="22"/>
              </w:rPr>
              <w:t>г. Клинцы, гражданское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возможно, дублирование с объектом регионального значения</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51</w:t>
            </w:r>
          </w:p>
        </w:tc>
        <w:tc>
          <w:tcPr>
            <w:tcW w:w="748" w:type="dxa"/>
            <w:hideMark/>
          </w:tcPr>
          <w:p w:rsidR="00B27F23" w:rsidRPr="001F1C6B" w:rsidRDefault="00B27F23" w:rsidP="00B27F23">
            <w:pPr>
              <w:jc w:val="center"/>
              <w:rPr>
                <w:b/>
                <w:bCs/>
                <w:sz w:val="22"/>
                <w:szCs w:val="22"/>
              </w:rPr>
            </w:pPr>
            <w:r w:rsidRPr="001F1C6B">
              <w:rPr>
                <w:b/>
                <w:bCs/>
                <w:sz w:val="22"/>
                <w:szCs w:val="22"/>
              </w:rPr>
              <w:t>45</w:t>
            </w:r>
          </w:p>
        </w:tc>
        <w:tc>
          <w:tcPr>
            <w:tcW w:w="2297" w:type="dxa"/>
            <w:hideMark/>
          </w:tcPr>
          <w:p w:rsidR="00B27F23" w:rsidRPr="001F1C6B" w:rsidRDefault="00B27F23" w:rsidP="00574B7F">
            <w:pPr>
              <w:rPr>
                <w:b/>
                <w:bCs/>
                <w:sz w:val="22"/>
                <w:szCs w:val="22"/>
              </w:rPr>
            </w:pPr>
            <w:r w:rsidRPr="001F1C6B">
              <w:rPr>
                <w:b/>
                <w:bCs/>
                <w:sz w:val="22"/>
                <w:szCs w:val="22"/>
              </w:rPr>
              <w:t>Братская могила советских воинов</w:t>
            </w:r>
          </w:p>
        </w:tc>
        <w:tc>
          <w:tcPr>
            <w:tcW w:w="1183" w:type="dxa"/>
            <w:hideMark/>
          </w:tcPr>
          <w:p w:rsidR="00B27F23" w:rsidRPr="001F1C6B" w:rsidRDefault="00B27F23" w:rsidP="00574B7F">
            <w:pPr>
              <w:rPr>
                <w:sz w:val="22"/>
                <w:szCs w:val="22"/>
              </w:rPr>
            </w:pPr>
            <w:r w:rsidRPr="001F1C6B">
              <w:rPr>
                <w:sz w:val="22"/>
                <w:szCs w:val="22"/>
              </w:rPr>
              <w:t>321711105570004</w:t>
            </w:r>
          </w:p>
        </w:tc>
        <w:tc>
          <w:tcPr>
            <w:tcW w:w="1835" w:type="dxa"/>
            <w:hideMark/>
          </w:tcPr>
          <w:p w:rsidR="00B27F23" w:rsidRPr="001F1C6B" w:rsidRDefault="00B27F23" w:rsidP="00574B7F">
            <w:pPr>
              <w:rPr>
                <w:sz w:val="22"/>
                <w:szCs w:val="22"/>
              </w:rPr>
            </w:pPr>
            <w:r w:rsidRPr="001F1C6B">
              <w:rPr>
                <w:sz w:val="22"/>
                <w:szCs w:val="22"/>
              </w:rPr>
              <w:t>г. Клинцы, парковый лес на южной окраине города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900"/>
        </w:trPr>
        <w:tc>
          <w:tcPr>
            <w:tcW w:w="560" w:type="dxa"/>
            <w:hideMark/>
          </w:tcPr>
          <w:p w:rsidR="00B27F23" w:rsidRPr="001F1C6B" w:rsidRDefault="00B27F23" w:rsidP="00B27F23">
            <w:pPr>
              <w:jc w:val="center"/>
              <w:rPr>
                <w:sz w:val="22"/>
                <w:szCs w:val="22"/>
              </w:rPr>
            </w:pPr>
            <w:r w:rsidRPr="001F1C6B">
              <w:rPr>
                <w:sz w:val="22"/>
                <w:szCs w:val="22"/>
              </w:rPr>
              <w:t>52</w:t>
            </w:r>
          </w:p>
        </w:tc>
        <w:tc>
          <w:tcPr>
            <w:tcW w:w="748" w:type="dxa"/>
            <w:hideMark/>
          </w:tcPr>
          <w:p w:rsidR="00B27F23" w:rsidRPr="001F1C6B" w:rsidRDefault="00B27F23" w:rsidP="00B27F23">
            <w:pPr>
              <w:jc w:val="center"/>
              <w:rPr>
                <w:b/>
                <w:bCs/>
                <w:sz w:val="22"/>
                <w:szCs w:val="22"/>
              </w:rPr>
            </w:pPr>
            <w:r w:rsidRPr="001F1C6B">
              <w:rPr>
                <w:b/>
                <w:bCs/>
                <w:sz w:val="22"/>
                <w:szCs w:val="22"/>
              </w:rPr>
              <w:t>46</w:t>
            </w:r>
          </w:p>
        </w:tc>
        <w:tc>
          <w:tcPr>
            <w:tcW w:w="2297" w:type="dxa"/>
            <w:hideMark/>
          </w:tcPr>
          <w:p w:rsidR="00B27F23" w:rsidRPr="001F1C6B" w:rsidRDefault="00B27F23" w:rsidP="00574B7F">
            <w:pPr>
              <w:rPr>
                <w:b/>
                <w:bCs/>
                <w:sz w:val="22"/>
                <w:szCs w:val="22"/>
              </w:rPr>
            </w:pPr>
            <w:r w:rsidRPr="001F1C6B">
              <w:rPr>
                <w:b/>
                <w:bCs/>
                <w:sz w:val="22"/>
                <w:szCs w:val="22"/>
              </w:rPr>
              <w:t>Братская могила жителей, убитых фашистами</w:t>
            </w:r>
          </w:p>
        </w:tc>
        <w:tc>
          <w:tcPr>
            <w:tcW w:w="1183" w:type="dxa"/>
            <w:hideMark/>
          </w:tcPr>
          <w:p w:rsidR="00B27F23" w:rsidRPr="001F1C6B" w:rsidRDefault="00B27F23" w:rsidP="00574B7F">
            <w:pPr>
              <w:rPr>
                <w:sz w:val="22"/>
                <w:szCs w:val="22"/>
              </w:rPr>
            </w:pPr>
            <w:r w:rsidRPr="001F1C6B">
              <w:rPr>
                <w:sz w:val="22"/>
                <w:szCs w:val="22"/>
              </w:rPr>
              <w:t>321711105590004</w:t>
            </w:r>
          </w:p>
        </w:tc>
        <w:tc>
          <w:tcPr>
            <w:tcW w:w="1835" w:type="dxa"/>
            <w:hideMark/>
          </w:tcPr>
          <w:p w:rsidR="00B27F23" w:rsidRPr="001F1C6B" w:rsidRDefault="00B27F23" w:rsidP="00574B7F">
            <w:pPr>
              <w:rPr>
                <w:sz w:val="22"/>
                <w:szCs w:val="22"/>
              </w:rPr>
            </w:pPr>
            <w:r w:rsidRPr="001F1C6B">
              <w:rPr>
                <w:sz w:val="22"/>
                <w:szCs w:val="22"/>
              </w:rPr>
              <w:t>г. Клинцы, гражданское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возможно, дублирование с объектом регионального значения</w:t>
            </w:r>
          </w:p>
        </w:tc>
      </w:tr>
      <w:tr w:rsidR="00B27F23" w:rsidRPr="001F1C6B" w:rsidTr="00C61E98">
        <w:trPr>
          <w:trHeight w:val="900"/>
        </w:trPr>
        <w:tc>
          <w:tcPr>
            <w:tcW w:w="560" w:type="dxa"/>
            <w:hideMark/>
          </w:tcPr>
          <w:p w:rsidR="00B27F23" w:rsidRPr="001F1C6B" w:rsidRDefault="00B27F23" w:rsidP="00B27F23">
            <w:pPr>
              <w:jc w:val="center"/>
              <w:rPr>
                <w:sz w:val="22"/>
                <w:szCs w:val="22"/>
              </w:rPr>
            </w:pPr>
            <w:r w:rsidRPr="001F1C6B">
              <w:rPr>
                <w:sz w:val="22"/>
                <w:szCs w:val="22"/>
              </w:rPr>
              <w:t>53</w:t>
            </w:r>
          </w:p>
        </w:tc>
        <w:tc>
          <w:tcPr>
            <w:tcW w:w="748" w:type="dxa"/>
            <w:hideMark/>
          </w:tcPr>
          <w:p w:rsidR="00B27F23" w:rsidRPr="001F1C6B" w:rsidRDefault="00B27F23" w:rsidP="00B27F23">
            <w:pPr>
              <w:jc w:val="center"/>
              <w:rPr>
                <w:b/>
                <w:bCs/>
                <w:sz w:val="22"/>
                <w:szCs w:val="22"/>
              </w:rPr>
            </w:pPr>
            <w:r w:rsidRPr="001F1C6B">
              <w:rPr>
                <w:b/>
                <w:bCs/>
                <w:sz w:val="22"/>
                <w:szCs w:val="22"/>
              </w:rPr>
              <w:t>47</w:t>
            </w:r>
          </w:p>
        </w:tc>
        <w:tc>
          <w:tcPr>
            <w:tcW w:w="2297" w:type="dxa"/>
            <w:hideMark/>
          </w:tcPr>
          <w:p w:rsidR="00B27F23" w:rsidRPr="001F1C6B" w:rsidRDefault="00B27F23" w:rsidP="00574B7F">
            <w:pPr>
              <w:rPr>
                <w:b/>
                <w:bCs/>
                <w:sz w:val="22"/>
                <w:szCs w:val="22"/>
              </w:rPr>
            </w:pPr>
            <w:r w:rsidRPr="001F1C6B">
              <w:rPr>
                <w:b/>
                <w:bCs/>
                <w:sz w:val="22"/>
                <w:szCs w:val="22"/>
              </w:rPr>
              <w:t>Братская могила партизан</w:t>
            </w:r>
          </w:p>
        </w:tc>
        <w:tc>
          <w:tcPr>
            <w:tcW w:w="1183" w:type="dxa"/>
            <w:hideMark/>
          </w:tcPr>
          <w:p w:rsidR="00B27F23" w:rsidRPr="001F1C6B" w:rsidRDefault="00B27F23" w:rsidP="00574B7F">
            <w:pPr>
              <w:rPr>
                <w:sz w:val="22"/>
                <w:szCs w:val="22"/>
              </w:rPr>
            </w:pPr>
            <w:r w:rsidRPr="001F1C6B">
              <w:rPr>
                <w:sz w:val="22"/>
                <w:szCs w:val="22"/>
              </w:rPr>
              <w:t>321711105600004</w:t>
            </w:r>
          </w:p>
        </w:tc>
        <w:tc>
          <w:tcPr>
            <w:tcW w:w="1835" w:type="dxa"/>
            <w:hideMark/>
          </w:tcPr>
          <w:p w:rsidR="00B27F23" w:rsidRPr="001F1C6B" w:rsidRDefault="00B27F23" w:rsidP="00574B7F">
            <w:pPr>
              <w:rPr>
                <w:sz w:val="22"/>
                <w:szCs w:val="22"/>
              </w:rPr>
            </w:pPr>
            <w:r w:rsidRPr="001F1C6B">
              <w:rPr>
                <w:sz w:val="22"/>
                <w:szCs w:val="22"/>
              </w:rPr>
              <w:t>г. Клинцы, гражданское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возможно, дублирование с объектом регионального значения</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54</w:t>
            </w:r>
          </w:p>
        </w:tc>
        <w:tc>
          <w:tcPr>
            <w:tcW w:w="748" w:type="dxa"/>
            <w:hideMark/>
          </w:tcPr>
          <w:p w:rsidR="00B27F23" w:rsidRPr="001F1C6B" w:rsidRDefault="00B27F23" w:rsidP="00B27F23">
            <w:pPr>
              <w:jc w:val="center"/>
              <w:rPr>
                <w:b/>
                <w:bCs/>
                <w:sz w:val="22"/>
                <w:szCs w:val="22"/>
              </w:rPr>
            </w:pPr>
            <w:r w:rsidRPr="001F1C6B">
              <w:rPr>
                <w:b/>
                <w:bCs/>
                <w:sz w:val="22"/>
                <w:szCs w:val="22"/>
              </w:rPr>
              <w:t>48</w:t>
            </w:r>
          </w:p>
        </w:tc>
        <w:tc>
          <w:tcPr>
            <w:tcW w:w="2297" w:type="dxa"/>
            <w:hideMark/>
          </w:tcPr>
          <w:p w:rsidR="00B27F23" w:rsidRPr="001F1C6B" w:rsidRDefault="00B27F23" w:rsidP="00574B7F">
            <w:pPr>
              <w:rPr>
                <w:b/>
                <w:bCs/>
                <w:sz w:val="22"/>
                <w:szCs w:val="22"/>
              </w:rPr>
            </w:pPr>
            <w:r w:rsidRPr="001F1C6B">
              <w:rPr>
                <w:b/>
                <w:bCs/>
                <w:sz w:val="22"/>
                <w:szCs w:val="22"/>
              </w:rPr>
              <w:t>Могила С.С. Арендта</w:t>
            </w:r>
          </w:p>
        </w:tc>
        <w:tc>
          <w:tcPr>
            <w:tcW w:w="1183" w:type="dxa"/>
            <w:hideMark/>
          </w:tcPr>
          <w:p w:rsidR="00B27F23" w:rsidRPr="001F1C6B" w:rsidRDefault="00B27F23" w:rsidP="00574B7F">
            <w:pPr>
              <w:rPr>
                <w:sz w:val="22"/>
                <w:szCs w:val="22"/>
              </w:rPr>
            </w:pPr>
            <w:r w:rsidRPr="001F1C6B">
              <w:rPr>
                <w:sz w:val="22"/>
                <w:szCs w:val="22"/>
              </w:rPr>
              <w:t>321711108250004</w:t>
            </w:r>
          </w:p>
        </w:tc>
        <w:tc>
          <w:tcPr>
            <w:tcW w:w="1835" w:type="dxa"/>
            <w:hideMark/>
          </w:tcPr>
          <w:p w:rsidR="00B27F23" w:rsidRPr="001F1C6B" w:rsidRDefault="00B27F23" w:rsidP="00574B7F">
            <w:pPr>
              <w:rPr>
                <w:sz w:val="22"/>
                <w:szCs w:val="22"/>
              </w:rPr>
            </w:pPr>
            <w:r w:rsidRPr="001F1C6B">
              <w:rPr>
                <w:sz w:val="22"/>
                <w:szCs w:val="22"/>
              </w:rPr>
              <w:t>г. Клинцы, кладбище советских воинов и партизан</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55</w:t>
            </w:r>
          </w:p>
        </w:tc>
        <w:tc>
          <w:tcPr>
            <w:tcW w:w="748" w:type="dxa"/>
            <w:hideMark/>
          </w:tcPr>
          <w:p w:rsidR="00B27F23" w:rsidRPr="001F1C6B" w:rsidRDefault="00B27F23" w:rsidP="00B27F23">
            <w:pPr>
              <w:jc w:val="center"/>
              <w:rPr>
                <w:b/>
                <w:bCs/>
                <w:sz w:val="22"/>
                <w:szCs w:val="22"/>
              </w:rPr>
            </w:pPr>
            <w:r w:rsidRPr="001F1C6B">
              <w:rPr>
                <w:b/>
                <w:bCs/>
                <w:sz w:val="22"/>
                <w:szCs w:val="22"/>
              </w:rPr>
              <w:t>49</w:t>
            </w:r>
          </w:p>
        </w:tc>
        <w:tc>
          <w:tcPr>
            <w:tcW w:w="2297" w:type="dxa"/>
            <w:hideMark/>
          </w:tcPr>
          <w:p w:rsidR="00B27F23" w:rsidRPr="001F1C6B" w:rsidRDefault="00B27F23" w:rsidP="00574B7F">
            <w:pPr>
              <w:rPr>
                <w:b/>
                <w:bCs/>
                <w:sz w:val="22"/>
                <w:szCs w:val="22"/>
              </w:rPr>
            </w:pPr>
            <w:r w:rsidRPr="001F1C6B">
              <w:rPr>
                <w:b/>
                <w:bCs/>
                <w:sz w:val="22"/>
                <w:szCs w:val="22"/>
              </w:rPr>
              <w:t>Могила М.А. Иванькова</w:t>
            </w:r>
          </w:p>
        </w:tc>
        <w:tc>
          <w:tcPr>
            <w:tcW w:w="1183" w:type="dxa"/>
            <w:hideMark/>
          </w:tcPr>
          <w:p w:rsidR="00B27F23" w:rsidRPr="001F1C6B" w:rsidRDefault="00B27F23" w:rsidP="00574B7F">
            <w:pPr>
              <w:rPr>
                <w:sz w:val="22"/>
                <w:szCs w:val="22"/>
              </w:rPr>
            </w:pPr>
            <w:r w:rsidRPr="001F1C6B">
              <w:rPr>
                <w:sz w:val="22"/>
                <w:szCs w:val="22"/>
              </w:rPr>
              <w:t>321711108260004</w:t>
            </w:r>
          </w:p>
        </w:tc>
        <w:tc>
          <w:tcPr>
            <w:tcW w:w="1835" w:type="dxa"/>
            <w:hideMark/>
          </w:tcPr>
          <w:p w:rsidR="00B27F23" w:rsidRPr="001F1C6B" w:rsidRDefault="00B27F23" w:rsidP="00574B7F">
            <w:pPr>
              <w:rPr>
                <w:sz w:val="22"/>
                <w:szCs w:val="22"/>
              </w:rPr>
            </w:pPr>
            <w:r w:rsidRPr="001F1C6B">
              <w:rPr>
                <w:sz w:val="22"/>
                <w:szCs w:val="22"/>
              </w:rPr>
              <w:t>г. Клинцы, парковый лес у автовокзала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56</w:t>
            </w:r>
          </w:p>
        </w:tc>
        <w:tc>
          <w:tcPr>
            <w:tcW w:w="748" w:type="dxa"/>
            <w:hideMark/>
          </w:tcPr>
          <w:p w:rsidR="00B27F23" w:rsidRPr="001F1C6B" w:rsidRDefault="00B27F23" w:rsidP="00B27F23">
            <w:pPr>
              <w:jc w:val="center"/>
              <w:rPr>
                <w:b/>
                <w:bCs/>
                <w:sz w:val="22"/>
                <w:szCs w:val="22"/>
              </w:rPr>
            </w:pPr>
            <w:r w:rsidRPr="001F1C6B">
              <w:rPr>
                <w:b/>
                <w:bCs/>
                <w:sz w:val="22"/>
                <w:szCs w:val="22"/>
              </w:rPr>
              <w:t>50</w:t>
            </w:r>
          </w:p>
        </w:tc>
        <w:tc>
          <w:tcPr>
            <w:tcW w:w="2297" w:type="dxa"/>
            <w:hideMark/>
          </w:tcPr>
          <w:p w:rsidR="00B27F23" w:rsidRPr="001F1C6B" w:rsidRDefault="00B27F23" w:rsidP="00574B7F">
            <w:pPr>
              <w:rPr>
                <w:b/>
                <w:bCs/>
                <w:sz w:val="22"/>
                <w:szCs w:val="22"/>
              </w:rPr>
            </w:pPr>
            <w:r w:rsidRPr="001F1C6B">
              <w:rPr>
                <w:b/>
                <w:bCs/>
                <w:sz w:val="22"/>
                <w:szCs w:val="22"/>
              </w:rPr>
              <w:t>Памятник на могиле погибших партизан в годы Великой Отечественной войны</w:t>
            </w:r>
          </w:p>
        </w:tc>
        <w:tc>
          <w:tcPr>
            <w:tcW w:w="1183" w:type="dxa"/>
            <w:hideMark/>
          </w:tcPr>
          <w:p w:rsidR="00B27F23" w:rsidRPr="001F1C6B" w:rsidRDefault="00B27F23" w:rsidP="00574B7F">
            <w:pPr>
              <w:rPr>
                <w:sz w:val="22"/>
                <w:szCs w:val="22"/>
              </w:rPr>
            </w:pPr>
            <w:r w:rsidRPr="001F1C6B">
              <w:rPr>
                <w:sz w:val="22"/>
                <w:szCs w:val="22"/>
              </w:rPr>
              <w:t>321711108280004</w:t>
            </w:r>
          </w:p>
        </w:tc>
        <w:tc>
          <w:tcPr>
            <w:tcW w:w="1835" w:type="dxa"/>
            <w:hideMark/>
          </w:tcPr>
          <w:p w:rsidR="00B27F23" w:rsidRPr="001F1C6B" w:rsidRDefault="00B27F23" w:rsidP="00574B7F">
            <w:pPr>
              <w:rPr>
                <w:sz w:val="22"/>
                <w:szCs w:val="22"/>
              </w:rPr>
            </w:pPr>
            <w:r w:rsidRPr="001F1C6B">
              <w:rPr>
                <w:sz w:val="22"/>
                <w:szCs w:val="22"/>
              </w:rPr>
              <w:t>г. Клинцы, воинское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57</w:t>
            </w:r>
          </w:p>
        </w:tc>
        <w:tc>
          <w:tcPr>
            <w:tcW w:w="748" w:type="dxa"/>
            <w:hideMark/>
          </w:tcPr>
          <w:p w:rsidR="00B27F23" w:rsidRPr="001F1C6B" w:rsidRDefault="00B27F23" w:rsidP="00B27F23">
            <w:pPr>
              <w:jc w:val="center"/>
              <w:rPr>
                <w:b/>
                <w:bCs/>
                <w:sz w:val="22"/>
                <w:szCs w:val="22"/>
              </w:rPr>
            </w:pPr>
            <w:r w:rsidRPr="001F1C6B">
              <w:rPr>
                <w:b/>
                <w:bCs/>
                <w:sz w:val="22"/>
                <w:szCs w:val="22"/>
              </w:rPr>
              <w:t>51</w:t>
            </w:r>
          </w:p>
        </w:tc>
        <w:tc>
          <w:tcPr>
            <w:tcW w:w="2297" w:type="dxa"/>
            <w:hideMark/>
          </w:tcPr>
          <w:p w:rsidR="00B27F23" w:rsidRPr="001F1C6B" w:rsidRDefault="00B27F23" w:rsidP="00574B7F">
            <w:pPr>
              <w:rPr>
                <w:b/>
                <w:bCs/>
                <w:sz w:val="22"/>
                <w:szCs w:val="22"/>
              </w:rPr>
            </w:pPr>
            <w:r w:rsidRPr="001F1C6B">
              <w:rPr>
                <w:b/>
                <w:bCs/>
                <w:sz w:val="22"/>
                <w:szCs w:val="22"/>
              </w:rPr>
              <w:t>Кладбище советских воинов и партизан</w:t>
            </w:r>
          </w:p>
        </w:tc>
        <w:tc>
          <w:tcPr>
            <w:tcW w:w="1183" w:type="dxa"/>
            <w:hideMark/>
          </w:tcPr>
          <w:p w:rsidR="00B27F23" w:rsidRPr="001F1C6B" w:rsidRDefault="00B27F23" w:rsidP="00574B7F">
            <w:pPr>
              <w:rPr>
                <w:sz w:val="22"/>
                <w:szCs w:val="22"/>
              </w:rPr>
            </w:pPr>
            <w:r w:rsidRPr="001F1C6B">
              <w:rPr>
                <w:sz w:val="22"/>
                <w:szCs w:val="22"/>
              </w:rPr>
              <w:t>321711108300004</w:t>
            </w:r>
          </w:p>
        </w:tc>
        <w:tc>
          <w:tcPr>
            <w:tcW w:w="1835" w:type="dxa"/>
            <w:hideMark/>
          </w:tcPr>
          <w:p w:rsidR="00B27F23" w:rsidRPr="001F1C6B" w:rsidRDefault="00B27F23" w:rsidP="00574B7F">
            <w:pPr>
              <w:rPr>
                <w:sz w:val="22"/>
                <w:szCs w:val="22"/>
              </w:rPr>
            </w:pPr>
            <w:r w:rsidRPr="001F1C6B">
              <w:rPr>
                <w:sz w:val="22"/>
                <w:szCs w:val="22"/>
              </w:rPr>
              <w:t>г. Клинцы, гражданское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58</w:t>
            </w:r>
          </w:p>
        </w:tc>
        <w:tc>
          <w:tcPr>
            <w:tcW w:w="748" w:type="dxa"/>
            <w:hideMark/>
          </w:tcPr>
          <w:p w:rsidR="00B27F23" w:rsidRPr="001F1C6B" w:rsidRDefault="00B27F23" w:rsidP="00B27F23">
            <w:pPr>
              <w:jc w:val="center"/>
              <w:rPr>
                <w:b/>
                <w:bCs/>
                <w:sz w:val="22"/>
                <w:szCs w:val="22"/>
              </w:rPr>
            </w:pPr>
            <w:r w:rsidRPr="001F1C6B">
              <w:rPr>
                <w:b/>
                <w:bCs/>
                <w:sz w:val="22"/>
                <w:szCs w:val="22"/>
              </w:rPr>
              <w:t>52</w:t>
            </w:r>
          </w:p>
        </w:tc>
        <w:tc>
          <w:tcPr>
            <w:tcW w:w="2297" w:type="dxa"/>
            <w:hideMark/>
          </w:tcPr>
          <w:p w:rsidR="00B27F23" w:rsidRPr="001F1C6B" w:rsidRDefault="00B27F23" w:rsidP="00574B7F">
            <w:pPr>
              <w:rPr>
                <w:b/>
                <w:bCs/>
                <w:sz w:val="22"/>
                <w:szCs w:val="22"/>
              </w:rPr>
            </w:pPr>
            <w:r w:rsidRPr="001F1C6B">
              <w:rPr>
                <w:b/>
                <w:bCs/>
                <w:sz w:val="22"/>
                <w:szCs w:val="22"/>
              </w:rPr>
              <w:t>Памятник расстрелянным советским гражданам</w:t>
            </w:r>
          </w:p>
        </w:tc>
        <w:tc>
          <w:tcPr>
            <w:tcW w:w="1183" w:type="dxa"/>
            <w:hideMark/>
          </w:tcPr>
          <w:p w:rsidR="00B27F23" w:rsidRPr="001F1C6B" w:rsidRDefault="00B27F23" w:rsidP="00574B7F">
            <w:pPr>
              <w:rPr>
                <w:sz w:val="22"/>
                <w:szCs w:val="22"/>
              </w:rPr>
            </w:pPr>
            <w:r w:rsidRPr="001F1C6B">
              <w:rPr>
                <w:sz w:val="22"/>
                <w:szCs w:val="22"/>
              </w:rPr>
              <w:t>321711108350004</w:t>
            </w:r>
          </w:p>
        </w:tc>
        <w:tc>
          <w:tcPr>
            <w:tcW w:w="1835" w:type="dxa"/>
            <w:hideMark/>
          </w:tcPr>
          <w:p w:rsidR="00B27F23" w:rsidRPr="001F1C6B" w:rsidRDefault="00B27F23" w:rsidP="00574B7F">
            <w:pPr>
              <w:rPr>
                <w:sz w:val="22"/>
                <w:szCs w:val="22"/>
              </w:rPr>
            </w:pPr>
            <w:r w:rsidRPr="001F1C6B">
              <w:rPr>
                <w:sz w:val="22"/>
                <w:szCs w:val="22"/>
              </w:rPr>
              <w:t>г. Клинцы, воинское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59</w:t>
            </w:r>
          </w:p>
        </w:tc>
        <w:tc>
          <w:tcPr>
            <w:tcW w:w="748" w:type="dxa"/>
            <w:hideMark/>
          </w:tcPr>
          <w:p w:rsidR="00B27F23" w:rsidRPr="001F1C6B" w:rsidRDefault="00B27F23" w:rsidP="00B27F23">
            <w:pPr>
              <w:jc w:val="center"/>
              <w:rPr>
                <w:b/>
                <w:bCs/>
                <w:sz w:val="22"/>
                <w:szCs w:val="22"/>
              </w:rPr>
            </w:pPr>
            <w:r w:rsidRPr="001F1C6B">
              <w:rPr>
                <w:b/>
                <w:bCs/>
                <w:sz w:val="22"/>
                <w:szCs w:val="22"/>
              </w:rPr>
              <w:t>53</w:t>
            </w:r>
          </w:p>
        </w:tc>
        <w:tc>
          <w:tcPr>
            <w:tcW w:w="2297" w:type="dxa"/>
            <w:hideMark/>
          </w:tcPr>
          <w:p w:rsidR="00B27F23" w:rsidRPr="001F1C6B" w:rsidRDefault="00B27F23" w:rsidP="00574B7F">
            <w:pPr>
              <w:rPr>
                <w:b/>
                <w:bCs/>
                <w:sz w:val="22"/>
                <w:szCs w:val="22"/>
              </w:rPr>
            </w:pPr>
            <w:r w:rsidRPr="001F1C6B">
              <w:rPr>
                <w:b/>
                <w:bCs/>
                <w:sz w:val="22"/>
                <w:szCs w:val="22"/>
              </w:rPr>
              <w:t>Памятник неизвестному солдату</w:t>
            </w:r>
          </w:p>
        </w:tc>
        <w:tc>
          <w:tcPr>
            <w:tcW w:w="1183" w:type="dxa"/>
            <w:hideMark/>
          </w:tcPr>
          <w:p w:rsidR="00B27F23" w:rsidRPr="001F1C6B" w:rsidRDefault="00B27F23" w:rsidP="00574B7F">
            <w:pPr>
              <w:rPr>
                <w:sz w:val="22"/>
                <w:szCs w:val="22"/>
              </w:rPr>
            </w:pPr>
            <w:r w:rsidRPr="001F1C6B">
              <w:rPr>
                <w:sz w:val="22"/>
                <w:szCs w:val="22"/>
              </w:rPr>
              <w:t>321711108360004</w:t>
            </w:r>
          </w:p>
        </w:tc>
        <w:tc>
          <w:tcPr>
            <w:tcW w:w="1835" w:type="dxa"/>
            <w:hideMark/>
          </w:tcPr>
          <w:p w:rsidR="00B27F23" w:rsidRPr="001F1C6B" w:rsidRDefault="00B27F23" w:rsidP="00574B7F">
            <w:pPr>
              <w:rPr>
                <w:sz w:val="22"/>
                <w:szCs w:val="22"/>
              </w:rPr>
            </w:pPr>
            <w:r w:rsidRPr="001F1C6B">
              <w:rPr>
                <w:sz w:val="22"/>
                <w:szCs w:val="22"/>
              </w:rPr>
              <w:t>г. Клинцы, парковый лес</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60</w:t>
            </w:r>
          </w:p>
        </w:tc>
        <w:tc>
          <w:tcPr>
            <w:tcW w:w="748" w:type="dxa"/>
            <w:hideMark/>
          </w:tcPr>
          <w:p w:rsidR="00B27F23" w:rsidRPr="001F1C6B" w:rsidRDefault="00B27F23" w:rsidP="00B27F23">
            <w:pPr>
              <w:jc w:val="center"/>
              <w:rPr>
                <w:b/>
                <w:bCs/>
                <w:sz w:val="22"/>
                <w:szCs w:val="22"/>
              </w:rPr>
            </w:pPr>
            <w:r w:rsidRPr="001F1C6B">
              <w:rPr>
                <w:b/>
                <w:bCs/>
                <w:sz w:val="22"/>
                <w:szCs w:val="22"/>
              </w:rPr>
              <w:t>54</w:t>
            </w:r>
          </w:p>
        </w:tc>
        <w:tc>
          <w:tcPr>
            <w:tcW w:w="2297" w:type="dxa"/>
            <w:hideMark/>
          </w:tcPr>
          <w:p w:rsidR="00B27F23" w:rsidRPr="001F1C6B" w:rsidRDefault="00B27F23" w:rsidP="00574B7F">
            <w:pPr>
              <w:rPr>
                <w:b/>
                <w:bCs/>
                <w:sz w:val="22"/>
                <w:szCs w:val="22"/>
              </w:rPr>
            </w:pPr>
            <w:r w:rsidRPr="001F1C6B">
              <w:rPr>
                <w:b/>
                <w:bCs/>
                <w:sz w:val="22"/>
                <w:szCs w:val="22"/>
              </w:rPr>
              <w:t>Памятник Павлу Мухину</w:t>
            </w:r>
          </w:p>
        </w:tc>
        <w:tc>
          <w:tcPr>
            <w:tcW w:w="1183" w:type="dxa"/>
            <w:hideMark/>
          </w:tcPr>
          <w:p w:rsidR="00B27F23" w:rsidRPr="001F1C6B" w:rsidRDefault="00B27F23" w:rsidP="00574B7F">
            <w:pPr>
              <w:rPr>
                <w:sz w:val="22"/>
                <w:szCs w:val="22"/>
              </w:rPr>
            </w:pPr>
            <w:r w:rsidRPr="001F1C6B">
              <w:rPr>
                <w:sz w:val="22"/>
                <w:szCs w:val="22"/>
              </w:rPr>
              <w:t>321711108370004</w:t>
            </w:r>
          </w:p>
        </w:tc>
        <w:tc>
          <w:tcPr>
            <w:tcW w:w="1835" w:type="dxa"/>
            <w:hideMark/>
          </w:tcPr>
          <w:p w:rsidR="00B27F23" w:rsidRPr="001F1C6B" w:rsidRDefault="00B27F23" w:rsidP="00574B7F">
            <w:pPr>
              <w:rPr>
                <w:sz w:val="22"/>
                <w:szCs w:val="22"/>
              </w:rPr>
            </w:pPr>
            <w:r w:rsidRPr="001F1C6B">
              <w:rPr>
                <w:sz w:val="22"/>
                <w:szCs w:val="22"/>
              </w:rPr>
              <w:t>г. Клинцы, парковый лес</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61</w:t>
            </w:r>
          </w:p>
        </w:tc>
        <w:tc>
          <w:tcPr>
            <w:tcW w:w="748" w:type="dxa"/>
            <w:hideMark/>
          </w:tcPr>
          <w:p w:rsidR="00B27F23" w:rsidRPr="001F1C6B" w:rsidRDefault="00B27F23" w:rsidP="00B27F23">
            <w:pPr>
              <w:jc w:val="center"/>
              <w:rPr>
                <w:b/>
                <w:bCs/>
                <w:sz w:val="22"/>
                <w:szCs w:val="22"/>
              </w:rPr>
            </w:pPr>
            <w:r w:rsidRPr="001F1C6B">
              <w:rPr>
                <w:b/>
                <w:bCs/>
                <w:sz w:val="22"/>
                <w:szCs w:val="22"/>
              </w:rPr>
              <w:t>55</w:t>
            </w:r>
          </w:p>
        </w:tc>
        <w:tc>
          <w:tcPr>
            <w:tcW w:w="2297" w:type="dxa"/>
            <w:hideMark/>
          </w:tcPr>
          <w:p w:rsidR="00B27F23" w:rsidRPr="001F1C6B" w:rsidRDefault="00B27F23" w:rsidP="00574B7F">
            <w:pPr>
              <w:rPr>
                <w:b/>
                <w:bCs/>
                <w:sz w:val="22"/>
                <w:szCs w:val="22"/>
              </w:rPr>
            </w:pPr>
            <w:r w:rsidRPr="001F1C6B">
              <w:rPr>
                <w:b/>
                <w:bCs/>
                <w:sz w:val="22"/>
                <w:szCs w:val="22"/>
              </w:rPr>
              <w:t>Памятник коммунистам, погибшим в 1919-1922 гг.</w:t>
            </w:r>
          </w:p>
        </w:tc>
        <w:tc>
          <w:tcPr>
            <w:tcW w:w="1183" w:type="dxa"/>
            <w:hideMark/>
          </w:tcPr>
          <w:p w:rsidR="00B27F23" w:rsidRPr="001F1C6B" w:rsidRDefault="00B27F23" w:rsidP="00574B7F">
            <w:pPr>
              <w:rPr>
                <w:sz w:val="22"/>
                <w:szCs w:val="22"/>
              </w:rPr>
            </w:pPr>
            <w:r w:rsidRPr="001F1C6B">
              <w:rPr>
                <w:sz w:val="22"/>
                <w:szCs w:val="22"/>
              </w:rPr>
              <w:t>321711108380004</w:t>
            </w:r>
          </w:p>
        </w:tc>
        <w:tc>
          <w:tcPr>
            <w:tcW w:w="1835" w:type="dxa"/>
            <w:hideMark/>
          </w:tcPr>
          <w:p w:rsidR="00B27F23" w:rsidRPr="001F1C6B" w:rsidRDefault="00B27F23" w:rsidP="00574B7F">
            <w:pPr>
              <w:rPr>
                <w:sz w:val="22"/>
                <w:szCs w:val="22"/>
              </w:rPr>
            </w:pPr>
            <w:r w:rsidRPr="001F1C6B">
              <w:rPr>
                <w:sz w:val="22"/>
                <w:szCs w:val="22"/>
              </w:rPr>
              <w:t>г. Клинцы, парковый лес</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62</w:t>
            </w:r>
          </w:p>
        </w:tc>
        <w:tc>
          <w:tcPr>
            <w:tcW w:w="748" w:type="dxa"/>
            <w:hideMark/>
          </w:tcPr>
          <w:p w:rsidR="00B27F23" w:rsidRPr="001F1C6B" w:rsidRDefault="00B27F23" w:rsidP="00B27F23">
            <w:pPr>
              <w:jc w:val="center"/>
              <w:rPr>
                <w:b/>
                <w:bCs/>
                <w:sz w:val="22"/>
                <w:szCs w:val="22"/>
              </w:rPr>
            </w:pPr>
            <w:r w:rsidRPr="001F1C6B">
              <w:rPr>
                <w:b/>
                <w:bCs/>
                <w:sz w:val="22"/>
                <w:szCs w:val="22"/>
              </w:rPr>
              <w:t>56</w:t>
            </w:r>
          </w:p>
        </w:tc>
        <w:tc>
          <w:tcPr>
            <w:tcW w:w="2297" w:type="dxa"/>
            <w:hideMark/>
          </w:tcPr>
          <w:p w:rsidR="00B27F23" w:rsidRPr="001F1C6B" w:rsidRDefault="00B27F23" w:rsidP="00574B7F">
            <w:pPr>
              <w:rPr>
                <w:b/>
                <w:bCs/>
                <w:sz w:val="22"/>
                <w:szCs w:val="22"/>
              </w:rPr>
            </w:pPr>
            <w:r w:rsidRPr="001F1C6B">
              <w:rPr>
                <w:b/>
                <w:bCs/>
                <w:sz w:val="22"/>
                <w:szCs w:val="22"/>
              </w:rPr>
              <w:t>Памятник расстрелянным мирным жителям и семьям партизан</w:t>
            </w:r>
          </w:p>
        </w:tc>
        <w:tc>
          <w:tcPr>
            <w:tcW w:w="1183" w:type="dxa"/>
            <w:hideMark/>
          </w:tcPr>
          <w:p w:rsidR="00B27F23" w:rsidRPr="001F1C6B" w:rsidRDefault="00B27F23" w:rsidP="00574B7F">
            <w:pPr>
              <w:rPr>
                <w:sz w:val="22"/>
                <w:szCs w:val="22"/>
              </w:rPr>
            </w:pPr>
            <w:r w:rsidRPr="001F1C6B">
              <w:rPr>
                <w:sz w:val="22"/>
                <w:szCs w:val="22"/>
              </w:rPr>
              <w:t>321711108390004</w:t>
            </w:r>
          </w:p>
        </w:tc>
        <w:tc>
          <w:tcPr>
            <w:tcW w:w="1835" w:type="dxa"/>
            <w:hideMark/>
          </w:tcPr>
          <w:p w:rsidR="00B27F23" w:rsidRPr="001F1C6B" w:rsidRDefault="00B27F23" w:rsidP="00574B7F">
            <w:pPr>
              <w:rPr>
                <w:sz w:val="22"/>
                <w:szCs w:val="22"/>
              </w:rPr>
            </w:pPr>
            <w:r w:rsidRPr="001F1C6B">
              <w:rPr>
                <w:sz w:val="22"/>
                <w:szCs w:val="22"/>
              </w:rPr>
              <w:t>г. Клинцы, за стадионом</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63</w:t>
            </w:r>
          </w:p>
        </w:tc>
        <w:tc>
          <w:tcPr>
            <w:tcW w:w="748" w:type="dxa"/>
            <w:hideMark/>
          </w:tcPr>
          <w:p w:rsidR="00B27F23" w:rsidRPr="001F1C6B" w:rsidRDefault="00B27F23" w:rsidP="00B27F23">
            <w:pPr>
              <w:jc w:val="center"/>
              <w:rPr>
                <w:b/>
                <w:bCs/>
                <w:sz w:val="22"/>
                <w:szCs w:val="22"/>
              </w:rPr>
            </w:pPr>
            <w:r w:rsidRPr="001F1C6B">
              <w:rPr>
                <w:b/>
                <w:bCs/>
                <w:sz w:val="22"/>
                <w:szCs w:val="22"/>
              </w:rPr>
              <w:t>57</w:t>
            </w:r>
          </w:p>
        </w:tc>
        <w:tc>
          <w:tcPr>
            <w:tcW w:w="2297" w:type="dxa"/>
            <w:hideMark/>
          </w:tcPr>
          <w:p w:rsidR="00B27F23" w:rsidRPr="001F1C6B" w:rsidRDefault="00B27F23" w:rsidP="00574B7F">
            <w:pPr>
              <w:rPr>
                <w:b/>
                <w:bCs/>
                <w:sz w:val="22"/>
                <w:szCs w:val="22"/>
              </w:rPr>
            </w:pPr>
            <w:r w:rsidRPr="001F1C6B">
              <w:rPr>
                <w:b/>
                <w:bCs/>
                <w:sz w:val="22"/>
                <w:szCs w:val="22"/>
              </w:rPr>
              <w:t>Памятник рабочим фабрики, погибшим в годы Великой Отечественной войны</w:t>
            </w:r>
          </w:p>
        </w:tc>
        <w:tc>
          <w:tcPr>
            <w:tcW w:w="1183" w:type="dxa"/>
            <w:hideMark/>
          </w:tcPr>
          <w:p w:rsidR="00B27F23" w:rsidRPr="001F1C6B" w:rsidRDefault="00B27F23" w:rsidP="00574B7F">
            <w:pPr>
              <w:rPr>
                <w:sz w:val="22"/>
                <w:szCs w:val="22"/>
              </w:rPr>
            </w:pPr>
            <w:r w:rsidRPr="001F1C6B">
              <w:rPr>
                <w:sz w:val="22"/>
                <w:szCs w:val="22"/>
              </w:rPr>
              <w:t>321711108400004</w:t>
            </w:r>
          </w:p>
        </w:tc>
        <w:tc>
          <w:tcPr>
            <w:tcW w:w="1835" w:type="dxa"/>
            <w:hideMark/>
          </w:tcPr>
          <w:p w:rsidR="00B27F23" w:rsidRPr="001F1C6B" w:rsidRDefault="00B27F23" w:rsidP="00574B7F">
            <w:pPr>
              <w:rPr>
                <w:sz w:val="22"/>
                <w:szCs w:val="22"/>
              </w:rPr>
            </w:pPr>
            <w:r w:rsidRPr="001F1C6B">
              <w:rPr>
                <w:sz w:val="22"/>
                <w:szCs w:val="22"/>
              </w:rPr>
              <w:t>г. Клинцы, территория швейной фабрики</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64</w:t>
            </w:r>
          </w:p>
        </w:tc>
        <w:tc>
          <w:tcPr>
            <w:tcW w:w="748" w:type="dxa"/>
            <w:hideMark/>
          </w:tcPr>
          <w:p w:rsidR="00B27F23" w:rsidRPr="001F1C6B" w:rsidRDefault="00B27F23" w:rsidP="00B27F23">
            <w:pPr>
              <w:jc w:val="center"/>
              <w:rPr>
                <w:b/>
                <w:bCs/>
                <w:sz w:val="22"/>
                <w:szCs w:val="22"/>
              </w:rPr>
            </w:pPr>
            <w:r w:rsidRPr="001F1C6B">
              <w:rPr>
                <w:b/>
                <w:bCs/>
                <w:sz w:val="22"/>
                <w:szCs w:val="22"/>
              </w:rPr>
              <w:t>58</w:t>
            </w:r>
          </w:p>
        </w:tc>
        <w:tc>
          <w:tcPr>
            <w:tcW w:w="2297" w:type="dxa"/>
            <w:hideMark/>
          </w:tcPr>
          <w:p w:rsidR="00B27F23" w:rsidRPr="001F1C6B" w:rsidRDefault="00B27F23" w:rsidP="00574B7F">
            <w:pPr>
              <w:rPr>
                <w:b/>
                <w:bCs/>
                <w:sz w:val="22"/>
                <w:szCs w:val="22"/>
              </w:rPr>
            </w:pPr>
            <w:r w:rsidRPr="001F1C6B">
              <w:rPr>
                <w:b/>
                <w:bCs/>
                <w:sz w:val="22"/>
                <w:szCs w:val="22"/>
              </w:rPr>
              <w:t>Памятник летчику к-ну Арендту Святославу Сергеевичу</w:t>
            </w:r>
          </w:p>
        </w:tc>
        <w:tc>
          <w:tcPr>
            <w:tcW w:w="1183" w:type="dxa"/>
            <w:hideMark/>
          </w:tcPr>
          <w:p w:rsidR="00B27F23" w:rsidRPr="001F1C6B" w:rsidRDefault="00B27F23" w:rsidP="00574B7F">
            <w:pPr>
              <w:rPr>
                <w:sz w:val="22"/>
                <w:szCs w:val="22"/>
              </w:rPr>
            </w:pPr>
            <w:r w:rsidRPr="001F1C6B">
              <w:rPr>
                <w:sz w:val="22"/>
                <w:szCs w:val="22"/>
              </w:rPr>
              <w:t>321711108410004</w:t>
            </w:r>
          </w:p>
        </w:tc>
        <w:tc>
          <w:tcPr>
            <w:tcW w:w="1835" w:type="dxa"/>
            <w:hideMark/>
          </w:tcPr>
          <w:p w:rsidR="00B27F23" w:rsidRPr="001F1C6B" w:rsidRDefault="00B27F23" w:rsidP="00574B7F">
            <w:pPr>
              <w:rPr>
                <w:sz w:val="22"/>
                <w:szCs w:val="22"/>
              </w:rPr>
            </w:pPr>
            <w:r w:rsidRPr="001F1C6B">
              <w:rPr>
                <w:sz w:val="22"/>
                <w:szCs w:val="22"/>
              </w:rPr>
              <w:t>г. Клинцы, городское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65</w:t>
            </w:r>
          </w:p>
        </w:tc>
        <w:tc>
          <w:tcPr>
            <w:tcW w:w="748" w:type="dxa"/>
            <w:hideMark/>
          </w:tcPr>
          <w:p w:rsidR="00B27F23" w:rsidRPr="001F1C6B" w:rsidRDefault="00B27F23" w:rsidP="00B27F23">
            <w:pPr>
              <w:jc w:val="center"/>
              <w:rPr>
                <w:b/>
                <w:bCs/>
                <w:sz w:val="22"/>
                <w:szCs w:val="22"/>
              </w:rPr>
            </w:pPr>
            <w:r w:rsidRPr="001F1C6B">
              <w:rPr>
                <w:b/>
                <w:bCs/>
                <w:sz w:val="22"/>
                <w:szCs w:val="22"/>
              </w:rPr>
              <w:t>59</w:t>
            </w:r>
          </w:p>
        </w:tc>
        <w:tc>
          <w:tcPr>
            <w:tcW w:w="2297" w:type="dxa"/>
            <w:hideMark/>
          </w:tcPr>
          <w:p w:rsidR="00B27F23" w:rsidRPr="001F1C6B" w:rsidRDefault="00B27F23" w:rsidP="00574B7F">
            <w:pPr>
              <w:rPr>
                <w:b/>
                <w:bCs/>
                <w:sz w:val="22"/>
                <w:szCs w:val="22"/>
              </w:rPr>
            </w:pPr>
            <w:r w:rsidRPr="001F1C6B">
              <w:rPr>
                <w:b/>
                <w:bCs/>
                <w:sz w:val="22"/>
                <w:szCs w:val="22"/>
              </w:rPr>
              <w:t>Памятник учащимся школы, погибшим в годы Великой Отечественной войны</w:t>
            </w:r>
          </w:p>
        </w:tc>
        <w:tc>
          <w:tcPr>
            <w:tcW w:w="1183" w:type="dxa"/>
            <w:hideMark/>
          </w:tcPr>
          <w:p w:rsidR="00B27F23" w:rsidRPr="001F1C6B" w:rsidRDefault="00B27F23" w:rsidP="00574B7F">
            <w:pPr>
              <w:rPr>
                <w:sz w:val="22"/>
                <w:szCs w:val="22"/>
              </w:rPr>
            </w:pPr>
            <w:r w:rsidRPr="001F1C6B">
              <w:rPr>
                <w:sz w:val="22"/>
                <w:szCs w:val="22"/>
              </w:rPr>
              <w:t>321711108420004</w:t>
            </w:r>
          </w:p>
        </w:tc>
        <w:tc>
          <w:tcPr>
            <w:tcW w:w="1835" w:type="dxa"/>
            <w:hideMark/>
          </w:tcPr>
          <w:p w:rsidR="00B27F23" w:rsidRPr="001F1C6B" w:rsidRDefault="00B27F23" w:rsidP="00574B7F">
            <w:pPr>
              <w:rPr>
                <w:sz w:val="22"/>
                <w:szCs w:val="22"/>
              </w:rPr>
            </w:pPr>
            <w:r w:rsidRPr="001F1C6B">
              <w:rPr>
                <w:sz w:val="22"/>
                <w:szCs w:val="22"/>
              </w:rPr>
              <w:t>г. Клинцы, территория СШ № 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66</w:t>
            </w:r>
          </w:p>
        </w:tc>
        <w:tc>
          <w:tcPr>
            <w:tcW w:w="748" w:type="dxa"/>
            <w:hideMark/>
          </w:tcPr>
          <w:p w:rsidR="00B27F23" w:rsidRPr="001F1C6B" w:rsidRDefault="00B27F23" w:rsidP="00B27F23">
            <w:pPr>
              <w:jc w:val="center"/>
              <w:rPr>
                <w:b/>
                <w:bCs/>
                <w:sz w:val="22"/>
                <w:szCs w:val="22"/>
              </w:rPr>
            </w:pPr>
            <w:r w:rsidRPr="001F1C6B">
              <w:rPr>
                <w:b/>
                <w:bCs/>
                <w:sz w:val="22"/>
                <w:szCs w:val="22"/>
              </w:rPr>
              <w:t>60</w:t>
            </w:r>
          </w:p>
        </w:tc>
        <w:tc>
          <w:tcPr>
            <w:tcW w:w="2297" w:type="dxa"/>
            <w:hideMark/>
          </w:tcPr>
          <w:p w:rsidR="00B27F23" w:rsidRPr="001F1C6B" w:rsidRDefault="00B27F23" w:rsidP="00574B7F">
            <w:pPr>
              <w:rPr>
                <w:b/>
                <w:bCs/>
                <w:sz w:val="22"/>
                <w:szCs w:val="22"/>
              </w:rPr>
            </w:pPr>
            <w:r w:rsidRPr="001F1C6B">
              <w:rPr>
                <w:b/>
                <w:bCs/>
                <w:sz w:val="22"/>
                <w:szCs w:val="22"/>
              </w:rPr>
              <w:t>Здание первого комсомольского собрания и первого уездного комитета РКСМ</w:t>
            </w:r>
          </w:p>
        </w:tc>
        <w:tc>
          <w:tcPr>
            <w:tcW w:w="1183" w:type="dxa"/>
            <w:hideMark/>
          </w:tcPr>
          <w:p w:rsidR="00B27F23" w:rsidRPr="001F1C6B" w:rsidRDefault="00B27F23" w:rsidP="00574B7F">
            <w:pPr>
              <w:rPr>
                <w:sz w:val="22"/>
                <w:szCs w:val="22"/>
              </w:rPr>
            </w:pPr>
            <w:r w:rsidRPr="001F1C6B">
              <w:rPr>
                <w:sz w:val="22"/>
                <w:szCs w:val="22"/>
              </w:rPr>
              <w:t>321711108430004</w:t>
            </w:r>
          </w:p>
        </w:tc>
        <w:tc>
          <w:tcPr>
            <w:tcW w:w="1835" w:type="dxa"/>
            <w:hideMark/>
          </w:tcPr>
          <w:p w:rsidR="00B27F23" w:rsidRPr="001F1C6B" w:rsidRDefault="00B27F23" w:rsidP="00574B7F">
            <w:pPr>
              <w:rPr>
                <w:sz w:val="22"/>
                <w:szCs w:val="22"/>
              </w:rPr>
            </w:pPr>
            <w:r w:rsidRPr="001F1C6B">
              <w:rPr>
                <w:sz w:val="22"/>
                <w:szCs w:val="22"/>
              </w:rPr>
              <w:t>г. Клинцы, ул. Советская, д. 22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67</w:t>
            </w:r>
          </w:p>
        </w:tc>
        <w:tc>
          <w:tcPr>
            <w:tcW w:w="748" w:type="dxa"/>
            <w:hideMark/>
          </w:tcPr>
          <w:p w:rsidR="00B27F23" w:rsidRPr="001F1C6B" w:rsidRDefault="00B27F23" w:rsidP="00B27F23">
            <w:pPr>
              <w:jc w:val="center"/>
              <w:rPr>
                <w:b/>
                <w:bCs/>
                <w:sz w:val="22"/>
                <w:szCs w:val="22"/>
              </w:rPr>
            </w:pPr>
            <w:r w:rsidRPr="001F1C6B">
              <w:rPr>
                <w:b/>
                <w:bCs/>
                <w:sz w:val="22"/>
                <w:szCs w:val="22"/>
              </w:rPr>
              <w:t>61</w:t>
            </w:r>
          </w:p>
        </w:tc>
        <w:tc>
          <w:tcPr>
            <w:tcW w:w="2297" w:type="dxa"/>
            <w:hideMark/>
          </w:tcPr>
          <w:p w:rsidR="00B27F23" w:rsidRPr="001F1C6B" w:rsidRDefault="00B27F23" w:rsidP="00574B7F">
            <w:pPr>
              <w:rPr>
                <w:b/>
                <w:bCs/>
                <w:sz w:val="22"/>
                <w:szCs w:val="22"/>
              </w:rPr>
            </w:pPr>
            <w:r w:rsidRPr="001F1C6B">
              <w:rPr>
                <w:b/>
                <w:bCs/>
                <w:sz w:val="22"/>
                <w:szCs w:val="22"/>
              </w:rPr>
              <w:t>Здание техникума, в котором учился Г.Н. Скоробогатый</w:t>
            </w:r>
          </w:p>
        </w:tc>
        <w:tc>
          <w:tcPr>
            <w:tcW w:w="1183" w:type="dxa"/>
            <w:hideMark/>
          </w:tcPr>
          <w:p w:rsidR="00B27F23" w:rsidRPr="001F1C6B" w:rsidRDefault="00B27F23" w:rsidP="00574B7F">
            <w:pPr>
              <w:rPr>
                <w:sz w:val="22"/>
                <w:szCs w:val="22"/>
              </w:rPr>
            </w:pPr>
            <w:r w:rsidRPr="001F1C6B">
              <w:rPr>
                <w:sz w:val="22"/>
                <w:szCs w:val="22"/>
              </w:rPr>
              <w:t>321711108440004</w:t>
            </w:r>
          </w:p>
        </w:tc>
        <w:tc>
          <w:tcPr>
            <w:tcW w:w="1835" w:type="dxa"/>
            <w:hideMark/>
          </w:tcPr>
          <w:p w:rsidR="00B27F23" w:rsidRPr="001F1C6B" w:rsidRDefault="00B27F23" w:rsidP="00574B7F">
            <w:pPr>
              <w:rPr>
                <w:sz w:val="22"/>
                <w:szCs w:val="22"/>
              </w:rPr>
            </w:pPr>
            <w:r w:rsidRPr="001F1C6B">
              <w:rPr>
                <w:sz w:val="22"/>
                <w:szCs w:val="22"/>
              </w:rPr>
              <w:t>г. Клинцы, ул. Пушкина, д. 24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68</w:t>
            </w:r>
          </w:p>
        </w:tc>
        <w:tc>
          <w:tcPr>
            <w:tcW w:w="748" w:type="dxa"/>
            <w:hideMark/>
          </w:tcPr>
          <w:p w:rsidR="00B27F23" w:rsidRPr="001F1C6B" w:rsidRDefault="00B27F23" w:rsidP="00B27F23">
            <w:pPr>
              <w:jc w:val="center"/>
              <w:rPr>
                <w:b/>
                <w:bCs/>
                <w:sz w:val="22"/>
                <w:szCs w:val="22"/>
              </w:rPr>
            </w:pPr>
            <w:r w:rsidRPr="001F1C6B">
              <w:rPr>
                <w:b/>
                <w:bCs/>
                <w:sz w:val="22"/>
                <w:szCs w:val="22"/>
              </w:rPr>
              <w:t>62</w:t>
            </w:r>
          </w:p>
        </w:tc>
        <w:tc>
          <w:tcPr>
            <w:tcW w:w="2297" w:type="dxa"/>
            <w:hideMark/>
          </w:tcPr>
          <w:p w:rsidR="00B27F23" w:rsidRPr="001F1C6B" w:rsidRDefault="00B27F23" w:rsidP="00574B7F">
            <w:pPr>
              <w:rPr>
                <w:b/>
                <w:bCs/>
                <w:sz w:val="22"/>
                <w:szCs w:val="22"/>
              </w:rPr>
            </w:pPr>
            <w:r w:rsidRPr="001F1C6B">
              <w:rPr>
                <w:b/>
                <w:bCs/>
                <w:sz w:val="22"/>
                <w:szCs w:val="22"/>
              </w:rPr>
              <w:t>Здание типографии</w:t>
            </w:r>
          </w:p>
        </w:tc>
        <w:tc>
          <w:tcPr>
            <w:tcW w:w="1183" w:type="dxa"/>
            <w:hideMark/>
          </w:tcPr>
          <w:p w:rsidR="00B27F23" w:rsidRPr="001F1C6B" w:rsidRDefault="00B27F23" w:rsidP="00574B7F">
            <w:pPr>
              <w:rPr>
                <w:sz w:val="22"/>
                <w:szCs w:val="22"/>
              </w:rPr>
            </w:pPr>
            <w:r w:rsidRPr="001F1C6B">
              <w:rPr>
                <w:sz w:val="22"/>
                <w:szCs w:val="22"/>
              </w:rPr>
              <w:t>321711108450004</w:t>
            </w:r>
          </w:p>
        </w:tc>
        <w:tc>
          <w:tcPr>
            <w:tcW w:w="1835" w:type="dxa"/>
            <w:hideMark/>
          </w:tcPr>
          <w:p w:rsidR="00B27F23" w:rsidRPr="001F1C6B" w:rsidRDefault="00B27F23" w:rsidP="00574B7F">
            <w:pPr>
              <w:rPr>
                <w:sz w:val="22"/>
                <w:szCs w:val="22"/>
              </w:rPr>
            </w:pPr>
            <w:r w:rsidRPr="001F1C6B">
              <w:rPr>
                <w:sz w:val="22"/>
                <w:szCs w:val="22"/>
              </w:rPr>
              <w:t>г. Клинцы, ул. Дзержинского, д. 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69</w:t>
            </w:r>
          </w:p>
        </w:tc>
        <w:tc>
          <w:tcPr>
            <w:tcW w:w="748" w:type="dxa"/>
            <w:hideMark/>
          </w:tcPr>
          <w:p w:rsidR="00B27F23" w:rsidRPr="001F1C6B" w:rsidRDefault="00B27F23" w:rsidP="00B27F23">
            <w:pPr>
              <w:jc w:val="center"/>
              <w:rPr>
                <w:b/>
                <w:bCs/>
                <w:sz w:val="22"/>
                <w:szCs w:val="22"/>
              </w:rPr>
            </w:pPr>
            <w:r w:rsidRPr="001F1C6B">
              <w:rPr>
                <w:b/>
                <w:bCs/>
                <w:sz w:val="22"/>
                <w:szCs w:val="22"/>
              </w:rPr>
              <w:t>63</w:t>
            </w:r>
          </w:p>
        </w:tc>
        <w:tc>
          <w:tcPr>
            <w:tcW w:w="2297" w:type="dxa"/>
            <w:hideMark/>
          </w:tcPr>
          <w:p w:rsidR="00B27F23" w:rsidRPr="001F1C6B" w:rsidRDefault="00B27F23" w:rsidP="00574B7F">
            <w:pPr>
              <w:rPr>
                <w:b/>
                <w:bCs/>
                <w:sz w:val="22"/>
                <w:szCs w:val="22"/>
              </w:rPr>
            </w:pPr>
            <w:r w:rsidRPr="001F1C6B">
              <w:rPr>
                <w:b/>
                <w:bCs/>
                <w:sz w:val="22"/>
                <w:szCs w:val="22"/>
              </w:rPr>
              <w:t>Здание уездного комитета РКП(б)</w:t>
            </w:r>
          </w:p>
        </w:tc>
        <w:tc>
          <w:tcPr>
            <w:tcW w:w="1183" w:type="dxa"/>
            <w:hideMark/>
          </w:tcPr>
          <w:p w:rsidR="00B27F23" w:rsidRPr="001F1C6B" w:rsidRDefault="00B27F23" w:rsidP="00574B7F">
            <w:pPr>
              <w:rPr>
                <w:sz w:val="22"/>
                <w:szCs w:val="22"/>
              </w:rPr>
            </w:pPr>
            <w:r w:rsidRPr="001F1C6B">
              <w:rPr>
                <w:sz w:val="22"/>
                <w:szCs w:val="22"/>
              </w:rPr>
              <w:t>321711108460004</w:t>
            </w:r>
          </w:p>
        </w:tc>
        <w:tc>
          <w:tcPr>
            <w:tcW w:w="1835" w:type="dxa"/>
            <w:hideMark/>
          </w:tcPr>
          <w:p w:rsidR="00B27F23" w:rsidRPr="001F1C6B" w:rsidRDefault="00B27F23" w:rsidP="00574B7F">
            <w:pPr>
              <w:rPr>
                <w:sz w:val="22"/>
                <w:szCs w:val="22"/>
              </w:rPr>
            </w:pPr>
            <w:r w:rsidRPr="001F1C6B">
              <w:rPr>
                <w:sz w:val="22"/>
                <w:szCs w:val="22"/>
              </w:rPr>
              <w:t>г. Клинцы, ул. Октябрьская, д. 16</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70</w:t>
            </w:r>
          </w:p>
        </w:tc>
        <w:tc>
          <w:tcPr>
            <w:tcW w:w="748" w:type="dxa"/>
            <w:hideMark/>
          </w:tcPr>
          <w:p w:rsidR="00B27F23" w:rsidRPr="001F1C6B" w:rsidRDefault="00B27F23" w:rsidP="00B27F23">
            <w:pPr>
              <w:jc w:val="center"/>
              <w:rPr>
                <w:b/>
                <w:bCs/>
                <w:sz w:val="22"/>
                <w:szCs w:val="22"/>
              </w:rPr>
            </w:pPr>
            <w:r w:rsidRPr="001F1C6B">
              <w:rPr>
                <w:b/>
                <w:bCs/>
                <w:sz w:val="22"/>
                <w:szCs w:val="22"/>
              </w:rPr>
              <w:t>64</w:t>
            </w:r>
          </w:p>
        </w:tc>
        <w:tc>
          <w:tcPr>
            <w:tcW w:w="2297" w:type="dxa"/>
            <w:hideMark/>
          </w:tcPr>
          <w:p w:rsidR="00B27F23" w:rsidRPr="001F1C6B" w:rsidRDefault="00B27F23" w:rsidP="00574B7F">
            <w:pPr>
              <w:rPr>
                <w:b/>
                <w:bCs/>
                <w:sz w:val="22"/>
                <w:szCs w:val="22"/>
              </w:rPr>
            </w:pPr>
            <w:r w:rsidRPr="001F1C6B">
              <w:rPr>
                <w:b/>
                <w:bCs/>
                <w:sz w:val="22"/>
                <w:szCs w:val="22"/>
              </w:rPr>
              <w:t>Здание школы, в которой учился С.А. Плющенко и выступал Ю.А. Гагарин</w:t>
            </w:r>
          </w:p>
        </w:tc>
        <w:tc>
          <w:tcPr>
            <w:tcW w:w="1183" w:type="dxa"/>
            <w:hideMark/>
          </w:tcPr>
          <w:p w:rsidR="00B27F23" w:rsidRPr="001F1C6B" w:rsidRDefault="00B27F23" w:rsidP="00574B7F">
            <w:pPr>
              <w:rPr>
                <w:sz w:val="22"/>
                <w:szCs w:val="22"/>
              </w:rPr>
            </w:pPr>
            <w:r w:rsidRPr="001F1C6B">
              <w:rPr>
                <w:sz w:val="22"/>
                <w:szCs w:val="22"/>
              </w:rPr>
              <w:t>321711108470004</w:t>
            </w:r>
          </w:p>
        </w:tc>
        <w:tc>
          <w:tcPr>
            <w:tcW w:w="1835" w:type="dxa"/>
            <w:hideMark/>
          </w:tcPr>
          <w:p w:rsidR="00B27F23" w:rsidRPr="001F1C6B" w:rsidRDefault="00B27F23" w:rsidP="00574B7F">
            <w:pPr>
              <w:rPr>
                <w:sz w:val="22"/>
                <w:szCs w:val="22"/>
              </w:rPr>
            </w:pPr>
            <w:r w:rsidRPr="001F1C6B">
              <w:rPr>
                <w:sz w:val="22"/>
                <w:szCs w:val="22"/>
              </w:rPr>
              <w:t>г. Клинцы, пр. Ленина, д. 23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71</w:t>
            </w:r>
          </w:p>
        </w:tc>
        <w:tc>
          <w:tcPr>
            <w:tcW w:w="748" w:type="dxa"/>
            <w:hideMark/>
          </w:tcPr>
          <w:p w:rsidR="00B27F23" w:rsidRPr="001F1C6B" w:rsidRDefault="00B27F23" w:rsidP="00B27F23">
            <w:pPr>
              <w:jc w:val="center"/>
              <w:rPr>
                <w:b/>
                <w:bCs/>
                <w:sz w:val="22"/>
                <w:szCs w:val="22"/>
              </w:rPr>
            </w:pPr>
            <w:r w:rsidRPr="001F1C6B">
              <w:rPr>
                <w:b/>
                <w:bCs/>
                <w:sz w:val="22"/>
                <w:szCs w:val="22"/>
              </w:rPr>
              <w:t>65</w:t>
            </w:r>
          </w:p>
        </w:tc>
        <w:tc>
          <w:tcPr>
            <w:tcW w:w="2297" w:type="dxa"/>
            <w:hideMark/>
          </w:tcPr>
          <w:p w:rsidR="00B27F23" w:rsidRPr="001F1C6B" w:rsidRDefault="00B27F23" w:rsidP="00574B7F">
            <w:pPr>
              <w:rPr>
                <w:b/>
                <w:bCs/>
                <w:sz w:val="22"/>
                <w:szCs w:val="22"/>
              </w:rPr>
            </w:pPr>
            <w:r w:rsidRPr="001F1C6B">
              <w:rPr>
                <w:b/>
                <w:bCs/>
                <w:sz w:val="22"/>
                <w:szCs w:val="22"/>
              </w:rPr>
              <w:t>Здание, у которого состоялся митинг трудящихся, посвященный провозглашению Советской власти</w:t>
            </w:r>
          </w:p>
        </w:tc>
        <w:tc>
          <w:tcPr>
            <w:tcW w:w="1183" w:type="dxa"/>
            <w:hideMark/>
          </w:tcPr>
          <w:p w:rsidR="00B27F23" w:rsidRPr="001F1C6B" w:rsidRDefault="00B27F23" w:rsidP="00574B7F">
            <w:pPr>
              <w:rPr>
                <w:sz w:val="22"/>
                <w:szCs w:val="22"/>
              </w:rPr>
            </w:pPr>
            <w:r w:rsidRPr="001F1C6B">
              <w:rPr>
                <w:sz w:val="22"/>
                <w:szCs w:val="22"/>
              </w:rPr>
              <w:t>321711108480004</w:t>
            </w:r>
          </w:p>
        </w:tc>
        <w:tc>
          <w:tcPr>
            <w:tcW w:w="1835" w:type="dxa"/>
            <w:hideMark/>
          </w:tcPr>
          <w:p w:rsidR="00B27F23" w:rsidRPr="001F1C6B" w:rsidRDefault="00B27F23" w:rsidP="00574B7F">
            <w:pPr>
              <w:rPr>
                <w:sz w:val="22"/>
                <w:szCs w:val="22"/>
              </w:rPr>
            </w:pPr>
            <w:r w:rsidRPr="001F1C6B">
              <w:rPr>
                <w:sz w:val="22"/>
                <w:szCs w:val="22"/>
              </w:rPr>
              <w:t>г. Клинцы, ул. Октябрьская, д. 19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72</w:t>
            </w:r>
          </w:p>
        </w:tc>
        <w:tc>
          <w:tcPr>
            <w:tcW w:w="748" w:type="dxa"/>
            <w:hideMark/>
          </w:tcPr>
          <w:p w:rsidR="00B27F23" w:rsidRPr="001F1C6B" w:rsidRDefault="00B27F23" w:rsidP="00B27F23">
            <w:pPr>
              <w:jc w:val="center"/>
              <w:rPr>
                <w:b/>
                <w:bCs/>
                <w:sz w:val="22"/>
                <w:szCs w:val="22"/>
              </w:rPr>
            </w:pPr>
            <w:r w:rsidRPr="001F1C6B">
              <w:rPr>
                <w:b/>
                <w:bCs/>
                <w:sz w:val="22"/>
                <w:szCs w:val="22"/>
              </w:rPr>
              <w:t>66</w:t>
            </w:r>
          </w:p>
        </w:tc>
        <w:tc>
          <w:tcPr>
            <w:tcW w:w="2297" w:type="dxa"/>
            <w:hideMark/>
          </w:tcPr>
          <w:p w:rsidR="00B27F23" w:rsidRPr="001F1C6B" w:rsidRDefault="00B27F23" w:rsidP="00574B7F">
            <w:pPr>
              <w:rPr>
                <w:b/>
                <w:bCs/>
                <w:sz w:val="22"/>
                <w:szCs w:val="22"/>
              </w:rPr>
            </w:pPr>
            <w:r w:rsidRPr="001F1C6B">
              <w:rPr>
                <w:b/>
                <w:bCs/>
                <w:sz w:val="22"/>
                <w:szCs w:val="22"/>
              </w:rPr>
              <w:t>Здание, в котором находился ревком</w:t>
            </w:r>
          </w:p>
        </w:tc>
        <w:tc>
          <w:tcPr>
            <w:tcW w:w="1183" w:type="dxa"/>
            <w:hideMark/>
          </w:tcPr>
          <w:p w:rsidR="00B27F23" w:rsidRPr="001F1C6B" w:rsidRDefault="00B27F23" w:rsidP="00574B7F">
            <w:pPr>
              <w:rPr>
                <w:sz w:val="22"/>
                <w:szCs w:val="22"/>
              </w:rPr>
            </w:pPr>
            <w:r w:rsidRPr="001F1C6B">
              <w:rPr>
                <w:sz w:val="22"/>
                <w:szCs w:val="22"/>
              </w:rPr>
              <w:t>321711108500004</w:t>
            </w:r>
          </w:p>
        </w:tc>
        <w:tc>
          <w:tcPr>
            <w:tcW w:w="1835" w:type="dxa"/>
            <w:hideMark/>
          </w:tcPr>
          <w:p w:rsidR="00B27F23" w:rsidRPr="001F1C6B" w:rsidRDefault="00B27F23" w:rsidP="00574B7F">
            <w:pPr>
              <w:rPr>
                <w:sz w:val="22"/>
                <w:szCs w:val="22"/>
              </w:rPr>
            </w:pPr>
            <w:r w:rsidRPr="001F1C6B">
              <w:rPr>
                <w:sz w:val="22"/>
                <w:szCs w:val="22"/>
              </w:rPr>
              <w:t>г. Клинцы, ул. Октябрьская, д. 20</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73</w:t>
            </w:r>
          </w:p>
        </w:tc>
        <w:tc>
          <w:tcPr>
            <w:tcW w:w="748" w:type="dxa"/>
            <w:hideMark/>
          </w:tcPr>
          <w:p w:rsidR="00B27F23" w:rsidRPr="001F1C6B" w:rsidRDefault="00B27F23" w:rsidP="00B27F23">
            <w:pPr>
              <w:jc w:val="center"/>
              <w:rPr>
                <w:b/>
                <w:bCs/>
                <w:sz w:val="22"/>
                <w:szCs w:val="22"/>
              </w:rPr>
            </w:pPr>
            <w:r w:rsidRPr="001F1C6B">
              <w:rPr>
                <w:b/>
                <w:bCs/>
                <w:sz w:val="22"/>
                <w:szCs w:val="22"/>
              </w:rPr>
              <w:t>67</w:t>
            </w:r>
          </w:p>
        </w:tc>
        <w:tc>
          <w:tcPr>
            <w:tcW w:w="2297" w:type="dxa"/>
            <w:hideMark/>
          </w:tcPr>
          <w:p w:rsidR="00B27F23" w:rsidRPr="001F1C6B" w:rsidRDefault="00B27F23" w:rsidP="00574B7F">
            <w:pPr>
              <w:rPr>
                <w:b/>
                <w:bCs/>
                <w:sz w:val="22"/>
                <w:szCs w:val="22"/>
              </w:rPr>
            </w:pPr>
            <w:r w:rsidRPr="001F1C6B">
              <w:rPr>
                <w:b/>
                <w:bCs/>
                <w:sz w:val="22"/>
                <w:szCs w:val="22"/>
              </w:rPr>
              <w:t>Здание, в котором располагался госпиталь</w:t>
            </w:r>
          </w:p>
        </w:tc>
        <w:tc>
          <w:tcPr>
            <w:tcW w:w="1183" w:type="dxa"/>
            <w:hideMark/>
          </w:tcPr>
          <w:p w:rsidR="00B27F23" w:rsidRPr="001F1C6B" w:rsidRDefault="00B27F23" w:rsidP="00574B7F">
            <w:pPr>
              <w:rPr>
                <w:sz w:val="22"/>
                <w:szCs w:val="22"/>
              </w:rPr>
            </w:pPr>
            <w:r w:rsidRPr="001F1C6B">
              <w:rPr>
                <w:sz w:val="22"/>
                <w:szCs w:val="22"/>
              </w:rPr>
              <w:t>321711108510004</w:t>
            </w:r>
          </w:p>
        </w:tc>
        <w:tc>
          <w:tcPr>
            <w:tcW w:w="1835" w:type="dxa"/>
            <w:hideMark/>
          </w:tcPr>
          <w:p w:rsidR="00B27F23" w:rsidRPr="001F1C6B" w:rsidRDefault="00B27F23" w:rsidP="00574B7F">
            <w:pPr>
              <w:rPr>
                <w:sz w:val="22"/>
                <w:szCs w:val="22"/>
              </w:rPr>
            </w:pPr>
            <w:r w:rsidRPr="001F1C6B">
              <w:rPr>
                <w:sz w:val="22"/>
                <w:szCs w:val="22"/>
              </w:rPr>
              <w:t>г. Клинцы, ул. Карла Маркса, д. 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74</w:t>
            </w:r>
          </w:p>
        </w:tc>
        <w:tc>
          <w:tcPr>
            <w:tcW w:w="748" w:type="dxa"/>
            <w:hideMark/>
          </w:tcPr>
          <w:p w:rsidR="00B27F23" w:rsidRPr="001F1C6B" w:rsidRDefault="00B27F23" w:rsidP="00B27F23">
            <w:pPr>
              <w:jc w:val="center"/>
              <w:rPr>
                <w:b/>
                <w:bCs/>
                <w:sz w:val="22"/>
                <w:szCs w:val="22"/>
              </w:rPr>
            </w:pPr>
            <w:r w:rsidRPr="001F1C6B">
              <w:rPr>
                <w:b/>
                <w:bCs/>
                <w:sz w:val="22"/>
                <w:szCs w:val="22"/>
              </w:rPr>
              <w:t>68</w:t>
            </w:r>
          </w:p>
        </w:tc>
        <w:tc>
          <w:tcPr>
            <w:tcW w:w="2297" w:type="dxa"/>
            <w:hideMark/>
          </w:tcPr>
          <w:p w:rsidR="00B27F23" w:rsidRPr="001F1C6B" w:rsidRDefault="00B27F23" w:rsidP="00574B7F">
            <w:pPr>
              <w:rPr>
                <w:b/>
                <w:bCs/>
                <w:sz w:val="22"/>
                <w:szCs w:val="22"/>
              </w:rPr>
            </w:pPr>
            <w:r w:rsidRPr="001F1C6B">
              <w:rPr>
                <w:b/>
                <w:bCs/>
                <w:sz w:val="22"/>
                <w:szCs w:val="22"/>
              </w:rPr>
              <w:t>Здание, в котором находились уездная милиция и уездная чрезвычайная комиссия</w:t>
            </w:r>
          </w:p>
        </w:tc>
        <w:tc>
          <w:tcPr>
            <w:tcW w:w="1183" w:type="dxa"/>
            <w:hideMark/>
          </w:tcPr>
          <w:p w:rsidR="00B27F23" w:rsidRPr="001F1C6B" w:rsidRDefault="00B27F23" w:rsidP="00574B7F">
            <w:pPr>
              <w:rPr>
                <w:sz w:val="22"/>
                <w:szCs w:val="22"/>
              </w:rPr>
            </w:pPr>
            <w:r w:rsidRPr="001F1C6B">
              <w:rPr>
                <w:sz w:val="22"/>
                <w:szCs w:val="22"/>
              </w:rPr>
              <w:t>321711108520004</w:t>
            </w:r>
          </w:p>
        </w:tc>
        <w:tc>
          <w:tcPr>
            <w:tcW w:w="1835" w:type="dxa"/>
            <w:hideMark/>
          </w:tcPr>
          <w:p w:rsidR="00B27F23" w:rsidRPr="001F1C6B" w:rsidRDefault="00B27F23" w:rsidP="00574B7F">
            <w:pPr>
              <w:rPr>
                <w:sz w:val="22"/>
                <w:szCs w:val="22"/>
              </w:rPr>
            </w:pPr>
            <w:r w:rsidRPr="001F1C6B">
              <w:rPr>
                <w:sz w:val="22"/>
                <w:szCs w:val="22"/>
              </w:rPr>
              <w:t>г. Клинцы, ул. Октябрьская, д. 23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75</w:t>
            </w:r>
          </w:p>
        </w:tc>
        <w:tc>
          <w:tcPr>
            <w:tcW w:w="748" w:type="dxa"/>
            <w:hideMark/>
          </w:tcPr>
          <w:p w:rsidR="00B27F23" w:rsidRPr="001F1C6B" w:rsidRDefault="00B27F23" w:rsidP="00B27F23">
            <w:pPr>
              <w:jc w:val="center"/>
              <w:rPr>
                <w:b/>
                <w:bCs/>
                <w:sz w:val="22"/>
                <w:szCs w:val="22"/>
              </w:rPr>
            </w:pPr>
            <w:r w:rsidRPr="001F1C6B">
              <w:rPr>
                <w:b/>
                <w:bCs/>
                <w:sz w:val="22"/>
                <w:szCs w:val="22"/>
              </w:rPr>
              <w:t>69</w:t>
            </w:r>
          </w:p>
        </w:tc>
        <w:tc>
          <w:tcPr>
            <w:tcW w:w="2297" w:type="dxa"/>
            <w:hideMark/>
          </w:tcPr>
          <w:p w:rsidR="00B27F23" w:rsidRPr="001F1C6B" w:rsidRDefault="00B27F23" w:rsidP="00574B7F">
            <w:pPr>
              <w:rPr>
                <w:b/>
                <w:bCs/>
                <w:sz w:val="22"/>
                <w:szCs w:val="22"/>
              </w:rPr>
            </w:pPr>
            <w:r w:rsidRPr="001F1C6B">
              <w:rPr>
                <w:b/>
                <w:bCs/>
                <w:sz w:val="22"/>
                <w:szCs w:val="22"/>
              </w:rPr>
              <w:t>Здание школы, в которой учились В.А. Вагин и Л.М. Татаринов</w:t>
            </w:r>
          </w:p>
        </w:tc>
        <w:tc>
          <w:tcPr>
            <w:tcW w:w="1183" w:type="dxa"/>
            <w:hideMark/>
          </w:tcPr>
          <w:p w:rsidR="00B27F23" w:rsidRPr="001F1C6B" w:rsidRDefault="00B27F23" w:rsidP="00574B7F">
            <w:pPr>
              <w:rPr>
                <w:sz w:val="22"/>
                <w:szCs w:val="22"/>
              </w:rPr>
            </w:pPr>
            <w:r w:rsidRPr="001F1C6B">
              <w:rPr>
                <w:sz w:val="22"/>
                <w:szCs w:val="22"/>
              </w:rPr>
              <w:t>321711108530004</w:t>
            </w:r>
          </w:p>
        </w:tc>
        <w:tc>
          <w:tcPr>
            <w:tcW w:w="1835" w:type="dxa"/>
            <w:hideMark/>
          </w:tcPr>
          <w:p w:rsidR="00B27F23" w:rsidRPr="001F1C6B" w:rsidRDefault="00B27F23" w:rsidP="00574B7F">
            <w:pPr>
              <w:rPr>
                <w:sz w:val="22"/>
                <w:szCs w:val="22"/>
              </w:rPr>
            </w:pPr>
            <w:r w:rsidRPr="001F1C6B">
              <w:rPr>
                <w:sz w:val="22"/>
                <w:szCs w:val="22"/>
              </w:rPr>
              <w:t>г. Клинцы, ул. Октябрьская, д. 29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76</w:t>
            </w:r>
          </w:p>
        </w:tc>
        <w:tc>
          <w:tcPr>
            <w:tcW w:w="748" w:type="dxa"/>
            <w:hideMark/>
          </w:tcPr>
          <w:p w:rsidR="00B27F23" w:rsidRPr="001F1C6B" w:rsidRDefault="00B27F23" w:rsidP="00B27F23">
            <w:pPr>
              <w:jc w:val="center"/>
              <w:rPr>
                <w:b/>
                <w:bCs/>
                <w:sz w:val="22"/>
                <w:szCs w:val="22"/>
              </w:rPr>
            </w:pPr>
            <w:r w:rsidRPr="001F1C6B">
              <w:rPr>
                <w:b/>
                <w:bCs/>
                <w:sz w:val="22"/>
                <w:szCs w:val="22"/>
              </w:rPr>
              <w:t>70</w:t>
            </w:r>
          </w:p>
        </w:tc>
        <w:tc>
          <w:tcPr>
            <w:tcW w:w="2297" w:type="dxa"/>
            <w:hideMark/>
          </w:tcPr>
          <w:p w:rsidR="00B27F23" w:rsidRPr="001F1C6B" w:rsidRDefault="00B27F23" w:rsidP="00574B7F">
            <w:pPr>
              <w:rPr>
                <w:b/>
                <w:bCs/>
                <w:sz w:val="22"/>
                <w:szCs w:val="22"/>
              </w:rPr>
            </w:pPr>
            <w:r w:rsidRPr="001F1C6B">
              <w:rPr>
                <w:b/>
                <w:bCs/>
                <w:sz w:val="22"/>
                <w:szCs w:val="22"/>
              </w:rPr>
              <w:t>Обелиск Герою Советского Союза С. Плющенко</w:t>
            </w:r>
          </w:p>
        </w:tc>
        <w:tc>
          <w:tcPr>
            <w:tcW w:w="1183" w:type="dxa"/>
            <w:hideMark/>
          </w:tcPr>
          <w:p w:rsidR="00B27F23" w:rsidRPr="001F1C6B" w:rsidRDefault="00B27F23" w:rsidP="00574B7F">
            <w:pPr>
              <w:rPr>
                <w:sz w:val="22"/>
                <w:szCs w:val="22"/>
              </w:rPr>
            </w:pPr>
            <w:r w:rsidRPr="001F1C6B">
              <w:rPr>
                <w:sz w:val="22"/>
                <w:szCs w:val="22"/>
              </w:rPr>
              <w:t>321711108540004</w:t>
            </w:r>
          </w:p>
        </w:tc>
        <w:tc>
          <w:tcPr>
            <w:tcW w:w="1835" w:type="dxa"/>
            <w:hideMark/>
          </w:tcPr>
          <w:p w:rsidR="00B27F23" w:rsidRPr="001F1C6B" w:rsidRDefault="00B27F23" w:rsidP="00574B7F">
            <w:pPr>
              <w:rPr>
                <w:sz w:val="22"/>
                <w:szCs w:val="22"/>
              </w:rPr>
            </w:pPr>
            <w:r w:rsidRPr="001F1C6B">
              <w:rPr>
                <w:sz w:val="22"/>
                <w:szCs w:val="22"/>
              </w:rPr>
              <w:t>г. Клинцы, территория швейной фабрики</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77</w:t>
            </w:r>
          </w:p>
        </w:tc>
        <w:tc>
          <w:tcPr>
            <w:tcW w:w="748" w:type="dxa"/>
            <w:hideMark/>
          </w:tcPr>
          <w:p w:rsidR="00B27F23" w:rsidRPr="001F1C6B" w:rsidRDefault="00B27F23" w:rsidP="00B27F23">
            <w:pPr>
              <w:jc w:val="center"/>
              <w:rPr>
                <w:b/>
                <w:bCs/>
                <w:sz w:val="22"/>
                <w:szCs w:val="22"/>
              </w:rPr>
            </w:pPr>
            <w:r w:rsidRPr="001F1C6B">
              <w:rPr>
                <w:b/>
                <w:bCs/>
                <w:sz w:val="22"/>
                <w:szCs w:val="22"/>
              </w:rPr>
              <w:t>71</w:t>
            </w:r>
          </w:p>
        </w:tc>
        <w:tc>
          <w:tcPr>
            <w:tcW w:w="2297" w:type="dxa"/>
            <w:hideMark/>
          </w:tcPr>
          <w:p w:rsidR="00B27F23" w:rsidRPr="001F1C6B" w:rsidRDefault="00B27F23" w:rsidP="00574B7F">
            <w:pPr>
              <w:rPr>
                <w:b/>
                <w:bCs/>
                <w:sz w:val="22"/>
                <w:szCs w:val="22"/>
              </w:rPr>
            </w:pPr>
            <w:r w:rsidRPr="001F1C6B">
              <w:rPr>
                <w:b/>
                <w:bCs/>
                <w:sz w:val="22"/>
                <w:szCs w:val="22"/>
              </w:rPr>
              <w:t>Центральный обелиск на воинском мемориальном кладбище</w:t>
            </w:r>
          </w:p>
        </w:tc>
        <w:tc>
          <w:tcPr>
            <w:tcW w:w="1183" w:type="dxa"/>
            <w:hideMark/>
          </w:tcPr>
          <w:p w:rsidR="00B27F23" w:rsidRPr="001F1C6B" w:rsidRDefault="00B27F23" w:rsidP="00574B7F">
            <w:pPr>
              <w:rPr>
                <w:sz w:val="22"/>
                <w:szCs w:val="22"/>
              </w:rPr>
            </w:pPr>
            <w:r w:rsidRPr="001F1C6B">
              <w:rPr>
                <w:sz w:val="22"/>
                <w:szCs w:val="22"/>
              </w:rPr>
              <w:t>321711108550004</w:t>
            </w:r>
          </w:p>
        </w:tc>
        <w:tc>
          <w:tcPr>
            <w:tcW w:w="1835" w:type="dxa"/>
            <w:hideMark/>
          </w:tcPr>
          <w:p w:rsidR="00B27F23" w:rsidRPr="001F1C6B" w:rsidRDefault="00B27F23" w:rsidP="00574B7F">
            <w:pPr>
              <w:rPr>
                <w:sz w:val="22"/>
                <w:szCs w:val="22"/>
              </w:rPr>
            </w:pPr>
            <w:r w:rsidRPr="001F1C6B">
              <w:rPr>
                <w:sz w:val="22"/>
                <w:szCs w:val="22"/>
              </w:rPr>
              <w:t>г. Клинцы, воинское кладбище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 </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78</w:t>
            </w:r>
          </w:p>
        </w:tc>
        <w:tc>
          <w:tcPr>
            <w:tcW w:w="748" w:type="dxa"/>
            <w:hideMark/>
          </w:tcPr>
          <w:p w:rsidR="00B27F23" w:rsidRPr="001F1C6B" w:rsidRDefault="00B27F23" w:rsidP="00B27F23">
            <w:pPr>
              <w:jc w:val="center"/>
              <w:rPr>
                <w:b/>
                <w:bCs/>
                <w:sz w:val="22"/>
                <w:szCs w:val="22"/>
              </w:rPr>
            </w:pPr>
            <w:r w:rsidRPr="001F1C6B">
              <w:rPr>
                <w:b/>
                <w:bCs/>
                <w:sz w:val="22"/>
                <w:szCs w:val="22"/>
              </w:rPr>
              <w:t>72</w:t>
            </w:r>
          </w:p>
        </w:tc>
        <w:tc>
          <w:tcPr>
            <w:tcW w:w="2297" w:type="dxa"/>
            <w:hideMark/>
          </w:tcPr>
          <w:p w:rsidR="00B27F23" w:rsidRPr="001F1C6B" w:rsidRDefault="00B27F23" w:rsidP="00574B7F">
            <w:pPr>
              <w:rPr>
                <w:b/>
                <w:bCs/>
                <w:sz w:val="22"/>
                <w:szCs w:val="22"/>
              </w:rPr>
            </w:pPr>
            <w:r w:rsidRPr="001F1C6B">
              <w:rPr>
                <w:b/>
                <w:bCs/>
                <w:sz w:val="22"/>
                <w:szCs w:val="22"/>
              </w:rPr>
              <w:t>Братская могила партизан и их семей, убитых фашистами</w:t>
            </w:r>
          </w:p>
        </w:tc>
        <w:tc>
          <w:tcPr>
            <w:tcW w:w="1183" w:type="dxa"/>
            <w:hideMark/>
          </w:tcPr>
          <w:p w:rsidR="00B27F23" w:rsidRPr="001F1C6B" w:rsidRDefault="00B27F23" w:rsidP="00574B7F">
            <w:pPr>
              <w:rPr>
                <w:sz w:val="22"/>
                <w:szCs w:val="22"/>
              </w:rPr>
            </w:pPr>
            <w:r w:rsidRPr="001F1C6B">
              <w:rPr>
                <w:sz w:val="22"/>
                <w:szCs w:val="22"/>
              </w:rPr>
              <w:t>321711219950004</w:t>
            </w:r>
          </w:p>
        </w:tc>
        <w:tc>
          <w:tcPr>
            <w:tcW w:w="1835" w:type="dxa"/>
            <w:hideMark/>
          </w:tcPr>
          <w:p w:rsidR="00B27F23" w:rsidRPr="001F1C6B" w:rsidRDefault="00B27F23" w:rsidP="00574B7F">
            <w:pPr>
              <w:rPr>
                <w:sz w:val="22"/>
                <w:szCs w:val="22"/>
              </w:rPr>
            </w:pPr>
            <w:r w:rsidRPr="001F1C6B">
              <w:rPr>
                <w:sz w:val="22"/>
                <w:szCs w:val="22"/>
              </w:rPr>
              <w:t>г. Клинцы, парковый лес между городом и ж/д станцией</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79</w:t>
            </w:r>
          </w:p>
        </w:tc>
        <w:tc>
          <w:tcPr>
            <w:tcW w:w="748" w:type="dxa"/>
            <w:hideMark/>
          </w:tcPr>
          <w:p w:rsidR="00B27F23" w:rsidRPr="001F1C6B" w:rsidRDefault="00B27F23" w:rsidP="00B27F23">
            <w:pPr>
              <w:jc w:val="center"/>
              <w:rPr>
                <w:b/>
                <w:bCs/>
                <w:sz w:val="22"/>
                <w:szCs w:val="22"/>
              </w:rPr>
            </w:pPr>
            <w:r w:rsidRPr="001F1C6B">
              <w:rPr>
                <w:b/>
                <w:bCs/>
                <w:sz w:val="22"/>
                <w:szCs w:val="22"/>
              </w:rPr>
              <w:t>73</w:t>
            </w:r>
          </w:p>
        </w:tc>
        <w:tc>
          <w:tcPr>
            <w:tcW w:w="2297" w:type="dxa"/>
            <w:hideMark/>
          </w:tcPr>
          <w:p w:rsidR="00B27F23" w:rsidRPr="001F1C6B" w:rsidRDefault="00B27F23" w:rsidP="00574B7F">
            <w:pPr>
              <w:rPr>
                <w:b/>
                <w:bCs/>
                <w:sz w:val="22"/>
                <w:szCs w:val="22"/>
              </w:rPr>
            </w:pPr>
            <w:r w:rsidRPr="001F1C6B">
              <w:rPr>
                <w:b/>
                <w:bCs/>
                <w:sz w:val="22"/>
                <w:szCs w:val="22"/>
              </w:rPr>
              <w:t>Братская могила большевиков</w:t>
            </w:r>
          </w:p>
        </w:tc>
        <w:tc>
          <w:tcPr>
            <w:tcW w:w="1183" w:type="dxa"/>
            <w:hideMark/>
          </w:tcPr>
          <w:p w:rsidR="00B27F23" w:rsidRPr="001F1C6B" w:rsidRDefault="00B27F23" w:rsidP="00574B7F">
            <w:pPr>
              <w:rPr>
                <w:sz w:val="22"/>
                <w:szCs w:val="22"/>
              </w:rPr>
            </w:pPr>
            <w:r w:rsidRPr="001F1C6B">
              <w:rPr>
                <w:sz w:val="22"/>
                <w:szCs w:val="22"/>
              </w:rPr>
              <w:t>321711219970004</w:t>
            </w:r>
          </w:p>
        </w:tc>
        <w:tc>
          <w:tcPr>
            <w:tcW w:w="1835" w:type="dxa"/>
            <w:hideMark/>
          </w:tcPr>
          <w:p w:rsidR="00B27F23" w:rsidRPr="001F1C6B" w:rsidRDefault="00B27F23" w:rsidP="00574B7F">
            <w:pPr>
              <w:rPr>
                <w:sz w:val="22"/>
                <w:szCs w:val="22"/>
              </w:rPr>
            </w:pPr>
            <w:r w:rsidRPr="001F1C6B">
              <w:rPr>
                <w:sz w:val="22"/>
                <w:szCs w:val="22"/>
              </w:rPr>
              <w:t>г. Клинцы, парковый лес у автовокзала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200</w:t>
            </w:r>
          </w:p>
        </w:tc>
        <w:tc>
          <w:tcPr>
            <w:tcW w:w="1440" w:type="dxa"/>
            <w:hideMark/>
          </w:tcPr>
          <w:p w:rsidR="00B27F23" w:rsidRPr="001F1C6B" w:rsidRDefault="00B27F23" w:rsidP="00574B7F">
            <w:pPr>
              <w:rPr>
                <w:sz w:val="22"/>
                <w:szCs w:val="22"/>
              </w:rPr>
            </w:pPr>
            <w:r w:rsidRPr="001F1C6B">
              <w:rPr>
                <w:sz w:val="22"/>
                <w:szCs w:val="22"/>
              </w:rP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p>
        </w:tc>
        <w:tc>
          <w:tcPr>
            <w:tcW w:w="748" w:type="dxa"/>
            <w:hideMark/>
          </w:tcPr>
          <w:p w:rsidR="00B27F23" w:rsidRPr="001F1C6B" w:rsidRDefault="00B27F23" w:rsidP="00B27F23">
            <w:pPr>
              <w:jc w:val="center"/>
              <w:rPr>
                <w:b/>
                <w:bCs/>
                <w:sz w:val="22"/>
                <w:szCs w:val="22"/>
              </w:rPr>
            </w:pPr>
          </w:p>
        </w:tc>
        <w:tc>
          <w:tcPr>
            <w:tcW w:w="9000" w:type="dxa"/>
            <w:gridSpan w:val="6"/>
            <w:hideMark/>
          </w:tcPr>
          <w:p w:rsidR="00B27F23" w:rsidRPr="001F1C6B" w:rsidRDefault="00B27F23" w:rsidP="00574B7F">
            <w:pPr>
              <w:rPr>
                <w:sz w:val="22"/>
                <w:szCs w:val="22"/>
              </w:rPr>
            </w:pPr>
            <w:r w:rsidRPr="001F1C6B">
              <w:rPr>
                <w:b/>
                <w:bCs/>
                <w:sz w:val="22"/>
                <w:szCs w:val="22"/>
              </w:rPr>
              <w:t>ВЫЯВЛЕННЫЕ</w:t>
            </w:r>
            <w:r w:rsidRPr="001F1C6B">
              <w:rPr>
                <w:sz w:val="22"/>
                <w:szCs w:val="22"/>
              </w:rPr>
              <w:t> </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80</w:t>
            </w:r>
          </w:p>
        </w:tc>
        <w:tc>
          <w:tcPr>
            <w:tcW w:w="748" w:type="dxa"/>
            <w:hideMark/>
          </w:tcPr>
          <w:p w:rsidR="00B27F23" w:rsidRPr="001F1C6B" w:rsidRDefault="00B27F23" w:rsidP="00B27F23">
            <w:pPr>
              <w:jc w:val="center"/>
              <w:rPr>
                <w:b/>
                <w:bCs/>
                <w:sz w:val="22"/>
                <w:szCs w:val="22"/>
              </w:rPr>
            </w:pPr>
            <w:r w:rsidRPr="001F1C6B">
              <w:rPr>
                <w:b/>
                <w:bCs/>
                <w:sz w:val="22"/>
                <w:szCs w:val="22"/>
              </w:rPr>
              <w:t>74</w:t>
            </w:r>
          </w:p>
        </w:tc>
        <w:tc>
          <w:tcPr>
            <w:tcW w:w="2297" w:type="dxa"/>
            <w:hideMark/>
          </w:tcPr>
          <w:p w:rsidR="00B27F23" w:rsidRPr="001F1C6B" w:rsidRDefault="00B27F23" w:rsidP="00574B7F">
            <w:pPr>
              <w:rPr>
                <w:b/>
                <w:bCs/>
                <w:sz w:val="22"/>
                <w:szCs w:val="22"/>
              </w:rPr>
            </w:pPr>
            <w:r w:rsidRPr="001F1C6B">
              <w:rPr>
                <w:b/>
                <w:bCs/>
                <w:sz w:val="22"/>
                <w:szCs w:val="22"/>
              </w:rPr>
              <w:t>Дом Степунина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Александрова, 2 (?)</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 утрачен</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81</w:t>
            </w:r>
          </w:p>
        </w:tc>
        <w:tc>
          <w:tcPr>
            <w:tcW w:w="748" w:type="dxa"/>
            <w:hideMark/>
          </w:tcPr>
          <w:p w:rsidR="00B27F23" w:rsidRPr="001F1C6B" w:rsidRDefault="00B27F23" w:rsidP="00B27F23">
            <w:pPr>
              <w:jc w:val="center"/>
              <w:rPr>
                <w:b/>
                <w:bCs/>
                <w:sz w:val="22"/>
                <w:szCs w:val="22"/>
              </w:rPr>
            </w:pPr>
            <w:r w:rsidRPr="001F1C6B">
              <w:rPr>
                <w:b/>
                <w:bCs/>
                <w:sz w:val="22"/>
                <w:szCs w:val="22"/>
              </w:rPr>
              <w:t>75</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фабрики Сапожкова: цех</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Богунского полка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82</w:t>
            </w:r>
          </w:p>
        </w:tc>
        <w:tc>
          <w:tcPr>
            <w:tcW w:w="748" w:type="dxa"/>
            <w:hideMark/>
          </w:tcPr>
          <w:p w:rsidR="00B27F23" w:rsidRPr="001F1C6B" w:rsidRDefault="00B27F23" w:rsidP="00B27F23">
            <w:pPr>
              <w:jc w:val="center"/>
              <w:rPr>
                <w:b/>
                <w:bCs/>
                <w:sz w:val="22"/>
                <w:szCs w:val="22"/>
              </w:rPr>
            </w:pPr>
            <w:r w:rsidRPr="001F1C6B">
              <w:rPr>
                <w:b/>
                <w:bCs/>
                <w:sz w:val="22"/>
                <w:szCs w:val="22"/>
              </w:rPr>
              <w:t>76</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фабрики Сапожкова: склад</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Богунского полка, 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83</w:t>
            </w:r>
          </w:p>
        </w:tc>
        <w:tc>
          <w:tcPr>
            <w:tcW w:w="748" w:type="dxa"/>
            <w:hideMark/>
          </w:tcPr>
          <w:p w:rsidR="00B27F23" w:rsidRPr="001F1C6B" w:rsidRDefault="00B27F23" w:rsidP="00B27F23">
            <w:pPr>
              <w:jc w:val="center"/>
              <w:rPr>
                <w:b/>
                <w:bCs/>
                <w:sz w:val="22"/>
                <w:szCs w:val="22"/>
              </w:rPr>
            </w:pPr>
            <w:r w:rsidRPr="001F1C6B">
              <w:rPr>
                <w:b/>
                <w:bCs/>
                <w:sz w:val="22"/>
                <w:szCs w:val="22"/>
              </w:rPr>
              <w:t>77</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фабрики Сапожкова: дом для рабочих</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Леонтьева, 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84</w:t>
            </w:r>
          </w:p>
        </w:tc>
        <w:tc>
          <w:tcPr>
            <w:tcW w:w="748" w:type="dxa"/>
            <w:hideMark/>
          </w:tcPr>
          <w:p w:rsidR="00B27F23" w:rsidRPr="001F1C6B" w:rsidRDefault="00B27F23" w:rsidP="00B27F23">
            <w:pPr>
              <w:jc w:val="center"/>
              <w:rPr>
                <w:b/>
                <w:bCs/>
                <w:sz w:val="22"/>
                <w:szCs w:val="22"/>
              </w:rPr>
            </w:pPr>
            <w:r w:rsidRPr="001F1C6B">
              <w:rPr>
                <w:b/>
                <w:bCs/>
                <w:sz w:val="22"/>
                <w:szCs w:val="22"/>
              </w:rPr>
              <w:t>78</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фабрики Сапожкова: дом для рабочих</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Леонтьева, 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85</w:t>
            </w:r>
          </w:p>
        </w:tc>
        <w:tc>
          <w:tcPr>
            <w:tcW w:w="748" w:type="dxa"/>
            <w:hideMark/>
          </w:tcPr>
          <w:p w:rsidR="00B27F23" w:rsidRPr="001F1C6B" w:rsidRDefault="00B27F23" w:rsidP="00B27F23">
            <w:pPr>
              <w:jc w:val="center"/>
              <w:rPr>
                <w:b/>
                <w:bCs/>
                <w:sz w:val="22"/>
                <w:szCs w:val="22"/>
              </w:rPr>
            </w:pPr>
            <w:r w:rsidRPr="001F1C6B">
              <w:rPr>
                <w:b/>
                <w:bCs/>
                <w:sz w:val="22"/>
                <w:szCs w:val="22"/>
              </w:rPr>
              <w:t>79</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фабрики Сапожкова: здание торгово-складское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Леонтьева, 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86</w:t>
            </w:r>
          </w:p>
        </w:tc>
        <w:tc>
          <w:tcPr>
            <w:tcW w:w="748" w:type="dxa"/>
            <w:hideMark/>
          </w:tcPr>
          <w:p w:rsidR="00B27F23" w:rsidRPr="001F1C6B" w:rsidRDefault="00B27F23" w:rsidP="00B27F23">
            <w:pPr>
              <w:jc w:val="center"/>
              <w:rPr>
                <w:b/>
                <w:bCs/>
                <w:sz w:val="22"/>
                <w:szCs w:val="22"/>
              </w:rPr>
            </w:pPr>
            <w:r w:rsidRPr="001F1C6B">
              <w:rPr>
                <w:b/>
                <w:bCs/>
                <w:sz w:val="22"/>
                <w:szCs w:val="22"/>
              </w:rPr>
              <w:t>80</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фабрики Сапожкова: баня для рабочих</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ул.Леонтьева, 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87</w:t>
            </w:r>
          </w:p>
        </w:tc>
        <w:tc>
          <w:tcPr>
            <w:tcW w:w="748" w:type="dxa"/>
            <w:hideMark/>
          </w:tcPr>
          <w:p w:rsidR="00B27F23" w:rsidRPr="001F1C6B" w:rsidRDefault="00B27F23" w:rsidP="00B27F23">
            <w:pPr>
              <w:jc w:val="center"/>
              <w:rPr>
                <w:b/>
                <w:bCs/>
                <w:sz w:val="22"/>
                <w:szCs w:val="22"/>
              </w:rPr>
            </w:pPr>
            <w:r w:rsidRPr="001F1C6B">
              <w:rPr>
                <w:b/>
                <w:bCs/>
                <w:sz w:val="22"/>
                <w:szCs w:val="22"/>
              </w:rPr>
              <w:t>81</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пер. Богунского полка, 13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88</w:t>
            </w:r>
          </w:p>
        </w:tc>
        <w:tc>
          <w:tcPr>
            <w:tcW w:w="748" w:type="dxa"/>
            <w:hideMark/>
          </w:tcPr>
          <w:p w:rsidR="00B27F23" w:rsidRPr="001F1C6B" w:rsidRDefault="00B27F23" w:rsidP="00B27F23">
            <w:pPr>
              <w:jc w:val="center"/>
              <w:rPr>
                <w:b/>
                <w:bCs/>
                <w:sz w:val="22"/>
                <w:szCs w:val="22"/>
              </w:rPr>
            </w:pPr>
            <w:r w:rsidRPr="001F1C6B">
              <w:rPr>
                <w:b/>
                <w:bCs/>
                <w:sz w:val="22"/>
                <w:szCs w:val="22"/>
              </w:rPr>
              <w:t>82</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пер. Богунского полка, 15</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89</w:t>
            </w:r>
          </w:p>
        </w:tc>
        <w:tc>
          <w:tcPr>
            <w:tcW w:w="748" w:type="dxa"/>
            <w:hideMark/>
          </w:tcPr>
          <w:p w:rsidR="00B27F23" w:rsidRPr="001F1C6B" w:rsidRDefault="00B27F23" w:rsidP="00B27F23">
            <w:pPr>
              <w:jc w:val="center"/>
              <w:rPr>
                <w:b/>
                <w:bCs/>
                <w:sz w:val="22"/>
                <w:szCs w:val="22"/>
              </w:rPr>
            </w:pPr>
            <w:r w:rsidRPr="001F1C6B">
              <w:rPr>
                <w:b/>
                <w:bCs/>
                <w:sz w:val="22"/>
                <w:szCs w:val="22"/>
              </w:rPr>
              <w:t>83</w:t>
            </w:r>
          </w:p>
        </w:tc>
        <w:tc>
          <w:tcPr>
            <w:tcW w:w="2297" w:type="dxa"/>
            <w:hideMark/>
          </w:tcPr>
          <w:p w:rsidR="00B27F23" w:rsidRPr="001F1C6B" w:rsidRDefault="00B27F23" w:rsidP="00574B7F">
            <w:pPr>
              <w:rPr>
                <w:b/>
                <w:bCs/>
                <w:sz w:val="22"/>
                <w:szCs w:val="22"/>
              </w:rPr>
            </w:pPr>
            <w:r w:rsidRPr="001F1C6B">
              <w:rPr>
                <w:b/>
                <w:bCs/>
                <w:sz w:val="22"/>
                <w:szCs w:val="22"/>
              </w:rPr>
              <w:t>Клинцовское казначейство</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Богунского полка, 17 (?)</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r w:rsidRPr="001F1C6B">
              <w:rPr>
                <w:sz w:val="22"/>
                <w:szCs w:val="22"/>
              </w:rPr>
              <w:br/>
              <w:t xml:space="preserve"> 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90</w:t>
            </w:r>
          </w:p>
        </w:tc>
        <w:tc>
          <w:tcPr>
            <w:tcW w:w="748" w:type="dxa"/>
            <w:hideMark/>
          </w:tcPr>
          <w:p w:rsidR="00B27F23" w:rsidRPr="001F1C6B" w:rsidRDefault="00B27F23" w:rsidP="00B27F23">
            <w:pPr>
              <w:jc w:val="center"/>
              <w:rPr>
                <w:b/>
                <w:bCs/>
                <w:sz w:val="22"/>
                <w:szCs w:val="22"/>
              </w:rPr>
            </w:pPr>
            <w:r w:rsidRPr="001F1C6B">
              <w:rPr>
                <w:b/>
                <w:bCs/>
                <w:sz w:val="22"/>
                <w:szCs w:val="22"/>
              </w:rPr>
              <w:t>84</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пер. Богунского полка, 21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900"/>
        </w:trPr>
        <w:tc>
          <w:tcPr>
            <w:tcW w:w="560" w:type="dxa"/>
            <w:hideMark/>
          </w:tcPr>
          <w:p w:rsidR="00B27F23" w:rsidRPr="001F1C6B" w:rsidRDefault="00B27F23" w:rsidP="00B27F23">
            <w:pPr>
              <w:jc w:val="center"/>
              <w:rPr>
                <w:sz w:val="22"/>
                <w:szCs w:val="22"/>
              </w:rPr>
            </w:pPr>
            <w:r w:rsidRPr="001F1C6B">
              <w:rPr>
                <w:sz w:val="22"/>
                <w:szCs w:val="22"/>
              </w:rPr>
              <w:t>91</w:t>
            </w:r>
          </w:p>
        </w:tc>
        <w:tc>
          <w:tcPr>
            <w:tcW w:w="748" w:type="dxa"/>
            <w:hideMark/>
          </w:tcPr>
          <w:p w:rsidR="00B27F23" w:rsidRPr="001F1C6B" w:rsidRDefault="00B27F23" w:rsidP="00B27F23">
            <w:pPr>
              <w:jc w:val="center"/>
              <w:rPr>
                <w:b/>
                <w:bCs/>
                <w:sz w:val="22"/>
                <w:szCs w:val="22"/>
              </w:rPr>
            </w:pPr>
            <w:r w:rsidRPr="001F1C6B">
              <w:rPr>
                <w:b/>
                <w:bCs/>
                <w:sz w:val="22"/>
                <w:szCs w:val="22"/>
              </w:rPr>
              <w:t>85</w:t>
            </w:r>
          </w:p>
        </w:tc>
        <w:tc>
          <w:tcPr>
            <w:tcW w:w="2297" w:type="dxa"/>
            <w:hideMark/>
          </w:tcPr>
          <w:p w:rsidR="00B27F23" w:rsidRPr="001F1C6B" w:rsidRDefault="00B27F23" w:rsidP="00574B7F">
            <w:pPr>
              <w:rPr>
                <w:b/>
                <w:bCs/>
                <w:sz w:val="22"/>
                <w:szCs w:val="22"/>
              </w:rPr>
            </w:pPr>
            <w:r w:rsidRPr="001F1C6B">
              <w:rPr>
                <w:b/>
                <w:bCs/>
                <w:sz w:val="22"/>
                <w:szCs w:val="22"/>
              </w:rPr>
              <w:t>Лавка Клапцова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Богунского полка, между домами 31, 33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92</w:t>
            </w:r>
          </w:p>
        </w:tc>
        <w:tc>
          <w:tcPr>
            <w:tcW w:w="748" w:type="dxa"/>
            <w:hideMark/>
          </w:tcPr>
          <w:p w:rsidR="00B27F23" w:rsidRPr="001F1C6B" w:rsidRDefault="00B27F23" w:rsidP="00B27F23">
            <w:pPr>
              <w:jc w:val="center"/>
              <w:rPr>
                <w:b/>
                <w:bCs/>
                <w:sz w:val="22"/>
                <w:szCs w:val="22"/>
              </w:rPr>
            </w:pPr>
            <w:r w:rsidRPr="001F1C6B">
              <w:rPr>
                <w:b/>
                <w:bCs/>
                <w:sz w:val="22"/>
                <w:szCs w:val="22"/>
              </w:rPr>
              <w:t>86</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Стодольской мануфактуры: здание административное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Ворошилова, 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1500"/>
        </w:trPr>
        <w:tc>
          <w:tcPr>
            <w:tcW w:w="560" w:type="dxa"/>
            <w:hideMark/>
          </w:tcPr>
          <w:p w:rsidR="00B27F23" w:rsidRPr="001F1C6B" w:rsidRDefault="00B27F23" w:rsidP="00B27F23">
            <w:pPr>
              <w:jc w:val="center"/>
              <w:rPr>
                <w:sz w:val="22"/>
                <w:szCs w:val="22"/>
              </w:rPr>
            </w:pPr>
            <w:r w:rsidRPr="001F1C6B">
              <w:rPr>
                <w:sz w:val="22"/>
                <w:szCs w:val="22"/>
              </w:rPr>
              <w:t>93</w:t>
            </w:r>
          </w:p>
        </w:tc>
        <w:tc>
          <w:tcPr>
            <w:tcW w:w="748" w:type="dxa"/>
            <w:hideMark/>
          </w:tcPr>
          <w:p w:rsidR="00B27F23" w:rsidRPr="001F1C6B" w:rsidRDefault="00B27F23" w:rsidP="00B27F23">
            <w:pPr>
              <w:jc w:val="center"/>
              <w:rPr>
                <w:b/>
                <w:bCs/>
                <w:sz w:val="22"/>
                <w:szCs w:val="22"/>
              </w:rPr>
            </w:pPr>
            <w:r w:rsidRPr="001F1C6B">
              <w:rPr>
                <w:b/>
                <w:bCs/>
                <w:sz w:val="22"/>
                <w:szCs w:val="22"/>
              </w:rPr>
              <w:t>87</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Стодольской мануфактуры: здание административное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Ворошилова, 5 (?)</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r w:rsidRPr="001F1C6B">
              <w:rPr>
                <w:sz w:val="22"/>
                <w:szCs w:val="22"/>
              </w:rPr>
              <w:br/>
              <w:t>возможно, дублирование с объектом регионального значения;</w:t>
            </w:r>
            <w:r w:rsidRPr="001F1C6B">
              <w:rPr>
                <w:sz w:val="22"/>
                <w:szCs w:val="22"/>
              </w:rPr>
              <w:br/>
              <w:t>возможно, неверный адрес</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94</w:t>
            </w:r>
          </w:p>
        </w:tc>
        <w:tc>
          <w:tcPr>
            <w:tcW w:w="748" w:type="dxa"/>
            <w:hideMark/>
          </w:tcPr>
          <w:p w:rsidR="00B27F23" w:rsidRPr="001F1C6B" w:rsidRDefault="00B27F23" w:rsidP="00B27F23">
            <w:pPr>
              <w:jc w:val="center"/>
              <w:rPr>
                <w:b/>
                <w:bCs/>
                <w:sz w:val="22"/>
                <w:szCs w:val="22"/>
              </w:rPr>
            </w:pPr>
            <w:r w:rsidRPr="001F1C6B">
              <w:rPr>
                <w:b/>
                <w:bCs/>
                <w:sz w:val="22"/>
                <w:szCs w:val="22"/>
              </w:rPr>
              <w:t>88</w:t>
            </w:r>
          </w:p>
        </w:tc>
        <w:tc>
          <w:tcPr>
            <w:tcW w:w="2297" w:type="dxa"/>
            <w:hideMark/>
          </w:tcPr>
          <w:p w:rsidR="00B27F23" w:rsidRPr="001F1C6B" w:rsidRDefault="00B27F23" w:rsidP="00574B7F">
            <w:pPr>
              <w:rPr>
                <w:b/>
                <w:bCs/>
                <w:sz w:val="22"/>
                <w:szCs w:val="22"/>
              </w:rPr>
            </w:pPr>
            <w:r w:rsidRPr="001F1C6B">
              <w:rPr>
                <w:b/>
                <w:bCs/>
                <w:sz w:val="22"/>
                <w:szCs w:val="22"/>
              </w:rPr>
              <w:t>Производственно-жилой комплекс Стодольской мануфактуры: дом Барышникова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Ворошилова, 6</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95</w:t>
            </w:r>
          </w:p>
        </w:tc>
        <w:tc>
          <w:tcPr>
            <w:tcW w:w="748" w:type="dxa"/>
            <w:hideMark/>
          </w:tcPr>
          <w:p w:rsidR="00B27F23" w:rsidRPr="001F1C6B" w:rsidRDefault="00B27F23" w:rsidP="00B27F23">
            <w:pPr>
              <w:jc w:val="center"/>
              <w:rPr>
                <w:b/>
                <w:bCs/>
                <w:sz w:val="22"/>
                <w:szCs w:val="22"/>
              </w:rPr>
            </w:pPr>
            <w:r w:rsidRPr="001F1C6B">
              <w:rPr>
                <w:b/>
                <w:bCs/>
                <w:sz w:val="22"/>
                <w:szCs w:val="22"/>
              </w:rPr>
              <w:t>89</w:t>
            </w:r>
          </w:p>
        </w:tc>
        <w:tc>
          <w:tcPr>
            <w:tcW w:w="2297" w:type="dxa"/>
            <w:hideMark/>
          </w:tcPr>
          <w:p w:rsidR="00B27F23" w:rsidRPr="001F1C6B" w:rsidRDefault="00B27F23" w:rsidP="00574B7F">
            <w:pPr>
              <w:rPr>
                <w:b/>
                <w:bCs/>
                <w:sz w:val="22"/>
                <w:szCs w:val="22"/>
              </w:rPr>
            </w:pPr>
            <w:r w:rsidRPr="001F1C6B">
              <w:rPr>
                <w:b/>
                <w:bCs/>
                <w:sz w:val="22"/>
                <w:szCs w:val="22"/>
              </w:rPr>
              <w:t>Школа им. Короленко</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Д. Бедного, 27</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96</w:t>
            </w:r>
          </w:p>
        </w:tc>
        <w:tc>
          <w:tcPr>
            <w:tcW w:w="748" w:type="dxa"/>
            <w:hideMark/>
          </w:tcPr>
          <w:p w:rsidR="00B27F23" w:rsidRPr="001F1C6B" w:rsidRDefault="00B27F23" w:rsidP="00B27F23">
            <w:pPr>
              <w:jc w:val="center"/>
              <w:rPr>
                <w:b/>
                <w:bCs/>
                <w:sz w:val="22"/>
                <w:szCs w:val="22"/>
              </w:rPr>
            </w:pPr>
            <w:r w:rsidRPr="001F1C6B">
              <w:rPr>
                <w:b/>
                <w:bCs/>
                <w:sz w:val="22"/>
                <w:szCs w:val="22"/>
              </w:rPr>
              <w:t>90</w:t>
            </w:r>
          </w:p>
        </w:tc>
        <w:tc>
          <w:tcPr>
            <w:tcW w:w="2297" w:type="dxa"/>
            <w:hideMark/>
          </w:tcPr>
          <w:p w:rsidR="00B27F23" w:rsidRPr="001F1C6B" w:rsidRDefault="00B27F23" w:rsidP="00574B7F">
            <w:pPr>
              <w:rPr>
                <w:b/>
                <w:bCs/>
                <w:sz w:val="22"/>
                <w:szCs w:val="22"/>
              </w:rPr>
            </w:pPr>
            <w:r w:rsidRPr="001F1C6B">
              <w:rPr>
                <w:b/>
                <w:bCs/>
                <w:sz w:val="22"/>
                <w:szCs w:val="22"/>
              </w:rPr>
              <w:t>Дом Степунина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К. Маркса, 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97</w:t>
            </w:r>
          </w:p>
        </w:tc>
        <w:tc>
          <w:tcPr>
            <w:tcW w:w="748" w:type="dxa"/>
            <w:hideMark/>
          </w:tcPr>
          <w:p w:rsidR="00B27F23" w:rsidRPr="001F1C6B" w:rsidRDefault="00B27F23" w:rsidP="00B27F23">
            <w:pPr>
              <w:jc w:val="center"/>
              <w:rPr>
                <w:b/>
                <w:bCs/>
                <w:sz w:val="22"/>
                <w:szCs w:val="22"/>
              </w:rPr>
            </w:pPr>
            <w:r w:rsidRPr="001F1C6B">
              <w:rPr>
                <w:b/>
                <w:bCs/>
                <w:sz w:val="22"/>
                <w:szCs w:val="22"/>
              </w:rPr>
              <w:t>91</w:t>
            </w:r>
          </w:p>
        </w:tc>
        <w:tc>
          <w:tcPr>
            <w:tcW w:w="2297" w:type="dxa"/>
            <w:hideMark/>
          </w:tcPr>
          <w:p w:rsidR="00B27F23" w:rsidRPr="001F1C6B" w:rsidRDefault="00B27F23" w:rsidP="00574B7F">
            <w:pPr>
              <w:rPr>
                <w:b/>
                <w:bCs/>
                <w:sz w:val="22"/>
                <w:szCs w:val="22"/>
              </w:rPr>
            </w:pPr>
            <w:r w:rsidRPr="001F1C6B">
              <w:rPr>
                <w:b/>
                <w:bCs/>
                <w:sz w:val="22"/>
                <w:szCs w:val="22"/>
              </w:rPr>
              <w:t>Богадельня</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Комсомольская, 11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98</w:t>
            </w:r>
          </w:p>
        </w:tc>
        <w:tc>
          <w:tcPr>
            <w:tcW w:w="748" w:type="dxa"/>
            <w:hideMark/>
          </w:tcPr>
          <w:p w:rsidR="00B27F23" w:rsidRPr="001F1C6B" w:rsidRDefault="00B27F23" w:rsidP="00B27F23">
            <w:pPr>
              <w:jc w:val="center"/>
              <w:rPr>
                <w:b/>
                <w:bCs/>
                <w:sz w:val="22"/>
                <w:szCs w:val="22"/>
              </w:rPr>
            </w:pPr>
            <w:r w:rsidRPr="001F1C6B">
              <w:rPr>
                <w:b/>
                <w:bCs/>
                <w:sz w:val="22"/>
                <w:szCs w:val="22"/>
              </w:rPr>
              <w:t>92</w:t>
            </w:r>
          </w:p>
        </w:tc>
        <w:tc>
          <w:tcPr>
            <w:tcW w:w="2297" w:type="dxa"/>
            <w:hideMark/>
          </w:tcPr>
          <w:p w:rsidR="00B27F23" w:rsidRPr="001F1C6B" w:rsidRDefault="00B27F23" w:rsidP="00574B7F">
            <w:pPr>
              <w:rPr>
                <w:b/>
                <w:bCs/>
                <w:sz w:val="22"/>
                <w:szCs w:val="22"/>
              </w:rPr>
            </w:pPr>
            <w:r w:rsidRPr="001F1C6B">
              <w:rPr>
                <w:b/>
                <w:bCs/>
                <w:sz w:val="22"/>
                <w:szCs w:val="22"/>
              </w:rPr>
              <w:t>Синагога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Кюстендильская, 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99</w:t>
            </w:r>
          </w:p>
        </w:tc>
        <w:tc>
          <w:tcPr>
            <w:tcW w:w="748" w:type="dxa"/>
            <w:hideMark/>
          </w:tcPr>
          <w:p w:rsidR="00B27F23" w:rsidRPr="001F1C6B" w:rsidRDefault="00B27F23" w:rsidP="00B27F23">
            <w:pPr>
              <w:jc w:val="center"/>
              <w:rPr>
                <w:b/>
                <w:bCs/>
                <w:sz w:val="22"/>
                <w:szCs w:val="22"/>
              </w:rPr>
            </w:pPr>
            <w:r w:rsidRPr="001F1C6B">
              <w:rPr>
                <w:b/>
                <w:bCs/>
                <w:sz w:val="22"/>
                <w:szCs w:val="22"/>
              </w:rPr>
              <w:t>93</w:t>
            </w:r>
          </w:p>
        </w:tc>
        <w:tc>
          <w:tcPr>
            <w:tcW w:w="2297" w:type="dxa"/>
            <w:hideMark/>
          </w:tcPr>
          <w:p w:rsidR="00B27F23" w:rsidRPr="001F1C6B" w:rsidRDefault="00B27F23" w:rsidP="00574B7F">
            <w:pPr>
              <w:rPr>
                <w:b/>
                <w:bCs/>
                <w:sz w:val="22"/>
                <w:szCs w:val="22"/>
              </w:rPr>
            </w:pPr>
            <w:r w:rsidRPr="001F1C6B">
              <w:rPr>
                <w:b/>
                <w:bCs/>
                <w:sz w:val="22"/>
                <w:szCs w:val="22"/>
              </w:rPr>
              <w:t>Дом Волкова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пр. Ленина, 11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100</w:t>
            </w:r>
          </w:p>
        </w:tc>
        <w:tc>
          <w:tcPr>
            <w:tcW w:w="748" w:type="dxa"/>
            <w:hideMark/>
          </w:tcPr>
          <w:p w:rsidR="00B27F23" w:rsidRPr="001F1C6B" w:rsidRDefault="00B27F23" w:rsidP="00B27F23">
            <w:pPr>
              <w:jc w:val="center"/>
              <w:rPr>
                <w:b/>
                <w:bCs/>
                <w:sz w:val="22"/>
                <w:szCs w:val="22"/>
              </w:rPr>
            </w:pPr>
            <w:r w:rsidRPr="001F1C6B">
              <w:rPr>
                <w:b/>
                <w:bCs/>
                <w:sz w:val="22"/>
                <w:szCs w:val="22"/>
              </w:rPr>
              <w:t>94</w:t>
            </w:r>
          </w:p>
        </w:tc>
        <w:tc>
          <w:tcPr>
            <w:tcW w:w="2297" w:type="dxa"/>
            <w:hideMark/>
          </w:tcPr>
          <w:p w:rsidR="00B27F23" w:rsidRPr="001F1C6B" w:rsidRDefault="00B27F23" w:rsidP="00574B7F">
            <w:pPr>
              <w:rPr>
                <w:b/>
                <w:bCs/>
                <w:sz w:val="22"/>
                <w:szCs w:val="22"/>
              </w:rPr>
            </w:pPr>
            <w:r w:rsidRPr="001F1C6B">
              <w:rPr>
                <w:b/>
                <w:bCs/>
                <w:sz w:val="22"/>
                <w:szCs w:val="22"/>
              </w:rPr>
              <w:t>Кинотеатр</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пр.Ленина, 13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101</w:t>
            </w:r>
          </w:p>
        </w:tc>
        <w:tc>
          <w:tcPr>
            <w:tcW w:w="748" w:type="dxa"/>
            <w:hideMark/>
          </w:tcPr>
          <w:p w:rsidR="00B27F23" w:rsidRPr="001F1C6B" w:rsidRDefault="00B27F23" w:rsidP="00B27F23">
            <w:pPr>
              <w:jc w:val="center"/>
              <w:rPr>
                <w:b/>
                <w:bCs/>
                <w:sz w:val="22"/>
                <w:szCs w:val="22"/>
              </w:rPr>
            </w:pPr>
            <w:r w:rsidRPr="001F1C6B">
              <w:rPr>
                <w:b/>
                <w:bCs/>
                <w:sz w:val="22"/>
                <w:szCs w:val="22"/>
              </w:rPr>
              <w:t>95</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пр.Ленина, 29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102</w:t>
            </w:r>
          </w:p>
        </w:tc>
        <w:tc>
          <w:tcPr>
            <w:tcW w:w="748" w:type="dxa"/>
            <w:hideMark/>
          </w:tcPr>
          <w:p w:rsidR="00B27F23" w:rsidRPr="001F1C6B" w:rsidRDefault="00B27F23" w:rsidP="00B27F23">
            <w:pPr>
              <w:jc w:val="center"/>
              <w:rPr>
                <w:b/>
                <w:bCs/>
                <w:sz w:val="22"/>
                <w:szCs w:val="22"/>
              </w:rPr>
            </w:pPr>
            <w:r w:rsidRPr="001F1C6B">
              <w:rPr>
                <w:b/>
                <w:bCs/>
                <w:sz w:val="22"/>
                <w:szCs w:val="22"/>
              </w:rPr>
              <w:t>96</w:t>
            </w:r>
          </w:p>
        </w:tc>
        <w:tc>
          <w:tcPr>
            <w:tcW w:w="2297" w:type="dxa"/>
            <w:hideMark/>
          </w:tcPr>
          <w:p w:rsidR="00B27F23" w:rsidRPr="001F1C6B" w:rsidRDefault="00B27F23" w:rsidP="00574B7F">
            <w:pPr>
              <w:rPr>
                <w:b/>
                <w:bCs/>
                <w:sz w:val="22"/>
                <w:szCs w:val="22"/>
              </w:rPr>
            </w:pPr>
            <w:r w:rsidRPr="001F1C6B">
              <w:rPr>
                <w:b/>
                <w:bCs/>
                <w:sz w:val="22"/>
                <w:szCs w:val="22"/>
              </w:rPr>
              <w:t>Техническое училище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пр.Ленина, 29а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103</w:t>
            </w:r>
          </w:p>
        </w:tc>
        <w:tc>
          <w:tcPr>
            <w:tcW w:w="748" w:type="dxa"/>
            <w:hideMark/>
          </w:tcPr>
          <w:p w:rsidR="00B27F23" w:rsidRPr="001F1C6B" w:rsidRDefault="00B27F23" w:rsidP="00B27F23">
            <w:pPr>
              <w:jc w:val="center"/>
              <w:rPr>
                <w:b/>
                <w:bCs/>
                <w:sz w:val="22"/>
                <w:szCs w:val="22"/>
              </w:rPr>
            </w:pPr>
            <w:r w:rsidRPr="001F1C6B">
              <w:rPr>
                <w:b/>
                <w:bCs/>
                <w:sz w:val="22"/>
                <w:szCs w:val="22"/>
              </w:rPr>
              <w:t>97</w:t>
            </w:r>
          </w:p>
        </w:tc>
        <w:tc>
          <w:tcPr>
            <w:tcW w:w="2297" w:type="dxa"/>
            <w:hideMark/>
          </w:tcPr>
          <w:p w:rsidR="00B27F23" w:rsidRPr="001F1C6B" w:rsidRDefault="00B27F23" w:rsidP="00574B7F">
            <w:pPr>
              <w:rPr>
                <w:b/>
                <w:bCs/>
                <w:sz w:val="22"/>
                <w:szCs w:val="22"/>
              </w:rPr>
            </w:pPr>
            <w:r w:rsidRPr="001F1C6B">
              <w:rPr>
                <w:b/>
                <w:bCs/>
                <w:sz w:val="22"/>
                <w:szCs w:val="22"/>
              </w:rPr>
              <w:t>Дом рабочих фабрики им. Ленина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пр. Ленина, 66</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600"/>
        </w:trPr>
        <w:tc>
          <w:tcPr>
            <w:tcW w:w="560" w:type="dxa"/>
            <w:hideMark/>
          </w:tcPr>
          <w:p w:rsidR="00B27F23" w:rsidRPr="001F1C6B" w:rsidRDefault="00B27F23" w:rsidP="00B27F23">
            <w:pPr>
              <w:jc w:val="center"/>
              <w:rPr>
                <w:sz w:val="22"/>
                <w:szCs w:val="22"/>
              </w:rPr>
            </w:pPr>
            <w:r w:rsidRPr="001F1C6B">
              <w:rPr>
                <w:sz w:val="22"/>
                <w:szCs w:val="22"/>
              </w:rPr>
              <w:t>104</w:t>
            </w:r>
          </w:p>
        </w:tc>
        <w:tc>
          <w:tcPr>
            <w:tcW w:w="748" w:type="dxa"/>
            <w:hideMark/>
          </w:tcPr>
          <w:p w:rsidR="00B27F23" w:rsidRPr="001F1C6B" w:rsidRDefault="00B27F23" w:rsidP="00B27F23">
            <w:pPr>
              <w:jc w:val="center"/>
              <w:rPr>
                <w:b/>
                <w:bCs/>
                <w:sz w:val="22"/>
                <w:szCs w:val="22"/>
              </w:rPr>
            </w:pPr>
            <w:r w:rsidRPr="001F1C6B">
              <w:rPr>
                <w:b/>
                <w:bCs/>
                <w:sz w:val="22"/>
                <w:szCs w:val="22"/>
              </w:rPr>
              <w:t>98</w:t>
            </w:r>
          </w:p>
        </w:tc>
        <w:tc>
          <w:tcPr>
            <w:tcW w:w="2297" w:type="dxa"/>
            <w:hideMark/>
          </w:tcPr>
          <w:p w:rsidR="00B27F23" w:rsidRPr="001F1C6B" w:rsidRDefault="00B27F23" w:rsidP="00574B7F">
            <w:pPr>
              <w:rPr>
                <w:b/>
                <w:bCs/>
                <w:sz w:val="22"/>
                <w:szCs w:val="22"/>
              </w:rPr>
            </w:pPr>
            <w:r w:rsidRPr="001F1C6B">
              <w:rPr>
                <w:b/>
                <w:bCs/>
                <w:sz w:val="22"/>
                <w:szCs w:val="22"/>
              </w:rPr>
              <w:t>Дом городской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9 (?)</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r w:rsidRPr="001F1C6B">
              <w:rPr>
                <w:sz w:val="22"/>
                <w:szCs w:val="22"/>
              </w:rPr>
              <w:br/>
              <w:t>местоположение уточняется</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105</w:t>
            </w:r>
          </w:p>
        </w:tc>
        <w:tc>
          <w:tcPr>
            <w:tcW w:w="748" w:type="dxa"/>
            <w:hideMark/>
          </w:tcPr>
          <w:p w:rsidR="00B27F23" w:rsidRPr="001F1C6B" w:rsidRDefault="00B27F23" w:rsidP="00B27F23">
            <w:pPr>
              <w:jc w:val="center"/>
              <w:rPr>
                <w:b/>
                <w:bCs/>
                <w:sz w:val="22"/>
                <w:szCs w:val="22"/>
              </w:rPr>
            </w:pPr>
            <w:r w:rsidRPr="001F1C6B">
              <w:rPr>
                <w:b/>
                <w:bCs/>
                <w:sz w:val="22"/>
                <w:szCs w:val="22"/>
              </w:rPr>
              <w:t>99</w:t>
            </w:r>
          </w:p>
        </w:tc>
        <w:tc>
          <w:tcPr>
            <w:tcW w:w="2297" w:type="dxa"/>
            <w:hideMark/>
          </w:tcPr>
          <w:p w:rsidR="00B27F23" w:rsidRPr="001F1C6B" w:rsidRDefault="00B27F23" w:rsidP="00574B7F">
            <w:pPr>
              <w:rPr>
                <w:b/>
                <w:bCs/>
                <w:sz w:val="22"/>
                <w:szCs w:val="22"/>
              </w:rPr>
            </w:pPr>
            <w:r w:rsidRPr="001F1C6B">
              <w:rPr>
                <w:b/>
                <w:bCs/>
                <w:sz w:val="22"/>
                <w:szCs w:val="22"/>
              </w:rPr>
              <w:t>Дом городской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13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106</w:t>
            </w:r>
          </w:p>
        </w:tc>
        <w:tc>
          <w:tcPr>
            <w:tcW w:w="748" w:type="dxa"/>
            <w:hideMark/>
          </w:tcPr>
          <w:p w:rsidR="00B27F23" w:rsidRPr="001F1C6B" w:rsidRDefault="00B27F23" w:rsidP="00B27F23">
            <w:pPr>
              <w:jc w:val="center"/>
              <w:rPr>
                <w:b/>
                <w:bCs/>
                <w:sz w:val="22"/>
                <w:szCs w:val="22"/>
              </w:rPr>
            </w:pPr>
            <w:r w:rsidRPr="001F1C6B">
              <w:rPr>
                <w:b/>
                <w:bCs/>
                <w:sz w:val="22"/>
                <w:szCs w:val="22"/>
              </w:rPr>
              <w:t>100</w:t>
            </w:r>
          </w:p>
        </w:tc>
        <w:tc>
          <w:tcPr>
            <w:tcW w:w="2297" w:type="dxa"/>
            <w:hideMark/>
          </w:tcPr>
          <w:p w:rsidR="00B27F23" w:rsidRPr="001F1C6B" w:rsidRDefault="00B27F23" w:rsidP="00574B7F">
            <w:pPr>
              <w:rPr>
                <w:b/>
                <w:bCs/>
                <w:sz w:val="22"/>
                <w:szCs w:val="22"/>
              </w:rPr>
            </w:pPr>
            <w:r w:rsidRPr="001F1C6B">
              <w:rPr>
                <w:b/>
                <w:bCs/>
                <w:sz w:val="22"/>
                <w:szCs w:val="22"/>
              </w:rPr>
              <w:t>Дом городской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30</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107</w:t>
            </w:r>
          </w:p>
        </w:tc>
        <w:tc>
          <w:tcPr>
            <w:tcW w:w="748" w:type="dxa"/>
            <w:hideMark/>
          </w:tcPr>
          <w:p w:rsidR="00B27F23" w:rsidRPr="001F1C6B" w:rsidRDefault="00B27F23" w:rsidP="00B27F23">
            <w:pPr>
              <w:jc w:val="center"/>
              <w:rPr>
                <w:b/>
                <w:bCs/>
                <w:sz w:val="22"/>
                <w:szCs w:val="22"/>
              </w:rPr>
            </w:pPr>
            <w:r w:rsidRPr="001F1C6B">
              <w:rPr>
                <w:b/>
                <w:bCs/>
                <w:sz w:val="22"/>
                <w:szCs w:val="22"/>
              </w:rPr>
              <w:t>101</w:t>
            </w:r>
          </w:p>
        </w:tc>
        <w:tc>
          <w:tcPr>
            <w:tcW w:w="2297" w:type="dxa"/>
            <w:hideMark/>
          </w:tcPr>
          <w:p w:rsidR="00B27F23" w:rsidRPr="001F1C6B" w:rsidRDefault="00B27F23" w:rsidP="00574B7F">
            <w:pPr>
              <w:rPr>
                <w:b/>
                <w:bCs/>
                <w:sz w:val="22"/>
                <w:szCs w:val="22"/>
              </w:rPr>
            </w:pPr>
            <w:r w:rsidRPr="001F1C6B">
              <w:rPr>
                <w:b/>
                <w:bCs/>
                <w:sz w:val="22"/>
                <w:szCs w:val="22"/>
              </w:rPr>
              <w:t>Дом Степунина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32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108</w:t>
            </w:r>
          </w:p>
        </w:tc>
        <w:tc>
          <w:tcPr>
            <w:tcW w:w="748" w:type="dxa"/>
            <w:hideMark/>
          </w:tcPr>
          <w:p w:rsidR="00B27F23" w:rsidRPr="001F1C6B" w:rsidRDefault="00B27F23" w:rsidP="00B27F23">
            <w:pPr>
              <w:jc w:val="center"/>
              <w:rPr>
                <w:b/>
                <w:bCs/>
                <w:sz w:val="22"/>
                <w:szCs w:val="22"/>
              </w:rPr>
            </w:pPr>
            <w:r w:rsidRPr="001F1C6B">
              <w:rPr>
                <w:b/>
                <w:bCs/>
                <w:sz w:val="22"/>
                <w:szCs w:val="22"/>
              </w:rPr>
              <w:t>102</w:t>
            </w:r>
          </w:p>
        </w:tc>
        <w:tc>
          <w:tcPr>
            <w:tcW w:w="2297" w:type="dxa"/>
            <w:hideMark/>
          </w:tcPr>
          <w:p w:rsidR="00B27F23" w:rsidRPr="001F1C6B" w:rsidRDefault="00B27F23" w:rsidP="00574B7F">
            <w:pPr>
              <w:rPr>
                <w:b/>
                <w:bCs/>
                <w:sz w:val="22"/>
                <w:szCs w:val="22"/>
              </w:rPr>
            </w:pPr>
            <w:r w:rsidRPr="001F1C6B">
              <w:rPr>
                <w:b/>
                <w:bCs/>
                <w:sz w:val="22"/>
                <w:szCs w:val="22"/>
              </w:rPr>
              <w:t>Дом городской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34 (?)</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 утрачен</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109</w:t>
            </w:r>
          </w:p>
        </w:tc>
        <w:tc>
          <w:tcPr>
            <w:tcW w:w="748" w:type="dxa"/>
            <w:hideMark/>
          </w:tcPr>
          <w:p w:rsidR="00B27F23" w:rsidRPr="001F1C6B" w:rsidRDefault="00B27F23" w:rsidP="00B27F23">
            <w:pPr>
              <w:jc w:val="center"/>
              <w:rPr>
                <w:b/>
                <w:bCs/>
                <w:sz w:val="22"/>
                <w:szCs w:val="22"/>
              </w:rPr>
            </w:pPr>
            <w:r w:rsidRPr="001F1C6B">
              <w:rPr>
                <w:b/>
                <w:bCs/>
                <w:sz w:val="22"/>
                <w:szCs w:val="22"/>
              </w:rPr>
              <w:t>103</w:t>
            </w:r>
          </w:p>
        </w:tc>
        <w:tc>
          <w:tcPr>
            <w:tcW w:w="2297" w:type="dxa"/>
            <w:hideMark/>
          </w:tcPr>
          <w:p w:rsidR="00B27F23" w:rsidRPr="001F1C6B" w:rsidRDefault="00B27F23" w:rsidP="00574B7F">
            <w:pPr>
              <w:rPr>
                <w:b/>
                <w:bCs/>
                <w:sz w:val="22"/>
                <w:szCs w:val="22"/>
              </w:rPr>
            </w:pPr>
            <w:r w:rsidRPr="001F1C6B">
              <w:rPr>
                <w:b/>
                <w:bCs/>
                <w:sz w:val="22"/>
                <w:szCs w:val="22"/>
              </w:rPr>
              <w:t>Дом рабочих</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35</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110</w:t>
            </w:r>
          </w:p>
        </w:tc>
        <w:tc>
          <w:tcPr>
            <w:tcW w:w="748" w:type="dxa"/>
            <w:hideMark/>
          </w:tcPr>
          <w:p w:rsidR="00B27F23" w:rsidRPr="001F1C6B" w:rsidRDefault="00B27F23" w:rsidP="00B27F23">
            <w:pPr>
              <w:jc w:val="center"/>
              <w:rPr>
                <w:b/>
                <w:bCs/>
                <w:sz w:val="22"/>
                <w:szCs w:val="22"/>
              </w:rPr>
            </w:pPr>
            <w:r w:rsidRPr="001F1C6B">
              <w:rPr>
                <w:b/>
                <w:bCs/>
                <w:sz w:val="22"/>
                <w:szCs w:val="22"/>
              </w:rPr>
              <w:t>104</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47</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111</w:t>
            </w:r>
          </w:p>
        </w:tc>
        <w:tc>
          <w:tcPr>
            <w:tcW w:w="748" w:type="dxa"/>
            <w:hideMark/>
          </w:tcPr>
          <w:p w:rsidR="00B27F23" w:rsidRPr="001F1C6B" w:rsidRDefault="00B27F23" w:rsidP="00B27F23">
            <w:pPr>
              <w:jc w:val="center"/>
              <w:rPr>
                <w:b/>
                <w:bCs/>
                <w:sz w:val="22"/>
                <w:szCs w:val="22"/>
              </w:rPr>
            </w:pPr>
            <w:r w:rsidRPr="001F1C6B">
              <w:rPr>
                <w:b/>
                <w:bCs/>
                <w:sz w:val="22"/>
                <w:szCs w:val="22"/>
              </w:rPr>
              <w:t>105</w:t>
            </w:r>
          </w:p>
        </w:tc>
        <w:tc>
          <w:tcPr>
            <w:tcW w:w="2297" w:type="dxa"/>
            <w:hideMark/>
          </w:tcPr>
          <w:p w:rsidR="00B27F23" w:rsidRPr="001F1C6B" w:rsidRDefault="00B27F23" w:rsidP="00574B7F">
            <w:pPr>
              <w:rPr>
                <w:b/>
                <w:bCs/>
                <w:sz w:val="22"/>
                <w:szCs w:val="22"/>
              </w:rPr>
            </w:pPr>
            <w:r w:rsidRPr="001F1C6B">
              <w:rPr>
                <w:b/>
                <w:bCs/>
                <w:sz w:val="22"/>
                <w:szCs w:val="22"/>
              </w:rPr>
              <w:t>Цех фабрики Федотова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Октябрьская, 49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112</w:t>
            </w:r>
          </w:p>
        </w:tc>
        <w:tc>
          <w:tcPr>
            <w:tcW w:w="748" w:type="dxa"/>
            <w:hideMark/>
          </w:tcPr>
          <w:p w:rsidR="00B27F23" w:rsidRPr="001F1C6B" w:rsidRDefault="00B27F23" w:rsidP="00B27F23">
            <w:pPr>
              <w:jc w:val="center"/>
              <w:rPr>
                <w:b/>
                <w:bCs/>
                <w:sz w:val="22"/>
                <w:szCs w:val="22"/>
              </w:rPr>
            </w:pPr>
            <w:r w:rsidRPr="001F1C6B">
              <w:rPr>
                <w:b/>
                <w:bCs/>
                <w:sz w:val="22"/>
                <w:szCs w:val="22"/>
              </w:rPr>
              <w:t>106</w:t>
            </w:r>
          </w:p>
        </w:tc>
        <w:tc>
          <w:tcPr>
            <w:tcW w:w="2297" w:type="dxa"/>
            <w:hideMark/>
          </w:tcPr>
          <w:p w:rsidR="00B27F23" w:rsidRPr="001F1C6B" w:rsidRDefault="00B27F23" w:rsidP="00574B7F">
            <w:pPr>
              <w:rPr>
                <w:b/>
                <w:bCs/>
                <w:sz w:val="22"/>
                <w:szCs w:val="22"/>
              </w:rPr>
            </w:pPr>
            <w:r w:rsidRPr="001F1C6B">
              <w:rPr>
                <w:b/>
                <w:bCs/>
                <w:sz w:val="22"/>
                <w:szCs w:val="22"/>
              </w:rPr>
              <w:t>Дом жилой с резьбой в стиле модерн</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Орджоникидзе, 101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113</w:t>
            </w:r>
          </w:p>
        </w:tc>
        <w:tc>
          <w:tcPr>
            <w:tcW w:w="748" w:type="dxa"/>
            <w:hideMark/>
          </w:tcPr>
          <w:p w:rsidR="00B27F23" w:rsidRPr="001F1C6B" w:rsidRDefault="00B27F23" w:rsidP="00B27F23">
            <w:pPr>
              <w:jc w:val="center"/>
              <w:rPr>
                <w:b/>
                <w:bCs/>
                <w:sz w:val="22"/>
                <w:szCs w:val="22"/>
              </w:rPr>
            </w:pPr>
            <w:r w:rsidRPr="001F1C6B">
              <w:rPr>
                <w:b/>
                <w:bCs/>
                <w:sz w:val="22"/>
                <w:szCs w:val="22"/>
              </w:rPr>
              <w:t>107</w:t>
            </w:r>
          </w:p>
        </w:tc>
        <w:tc>
          <w:tcPr>
            <w:tcW w:w="2297" w:type="dxa"/>
            <w:hideMark/>
          </w:tcPr>
          <w:p w:rsidR="00B27F23" w:rsidRPr="001F1C6B" w:rsidRDefault="00B27F23" w:rsidP="00574B7F">
            <w:pPr>
              <w:rPr>
                <w:b/>
                <w:bCs/>
                <w:sz w:val="22"/>
                <w:szCs w:val="22"/>
              </w:rPr>
            </w:pPr>
            <w:r w:rsidRPr="001F1C6B">
              <w:rPr>
                <w:b/>
                <w:bCs/>
                <w:sz w:val="22"/>
                <w:szCs w:val="22"/>
              </w:rPr>
              <w:t>Дом РЖСКТ</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Парижской Коммуны, 6</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114</w:t>
            </w:r>
          </w:p>
        </w:tc>
        <w:tc>
          <w:tcPr>
            <w:tcW w:w="748" w:type="dxa"/>
            <w:hideMark/>
          </w:tcPr>
          <w:p w:rsidR="00B27F23" w:rsidRPr="001F1C6B" w:rsidRDefault="00B27F23" w:rsidP="00B27F23">
            <w:pPr>
              <w:jc w:val="center"/>
              <w:rPr>
                <w:b/>
                <w:bCs/>
                <w:sz w:val="22"/>
                <w:szCs w:val="22"/>
              </w:rPr>
            </w:pPr>
            <w:r w:rsidRPr="001F1C6B">
              <w:rPr>
                <w:b/>
                <w:bCs/>
                <w:sz w:val="22"/>
                <w:szCs w:val="22"/>
              </w:rPr>
              <w:t>108</w:t>
            </w:r>
          </w:p>
        </w:tc>
        <w:tc>
          <w:tcPr>
            <w:tcW w:w="2297" w:type="dxa"/>
            <w:hideMark/>
          </w:tcPr>
          <w:p w:rsidR="00B27F23" w:rsidRPr="001F1C6B" w:rsidRDefault="00B27F23" w:rsidP="00574B7F">
            <w:pPr>
              <w:rPr>
                <w:b/>
                <w:bCs/>
                <w:sz w:val="22"/>
                <w:szCs w:val="22"/>
              </w:rPr>
            </w:pPr>
            <w:r w:rsidRPr="001F1C6B">
              <w:rPr>
                <w:b/>
                <w:bCs/>
                <w:sz w:val="22"/>
                <w:szCs w:val="22"/>
              </w:rPr>
              <w:t>Церковь Преображения</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Пушкина, 8</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115</w:t>
            </w:r>
          </w:p>
        </w:tc>
        <w:tc>
          <w:tcPr>
            <w:tcW w:w="748" w:type="dxa"/>
            <w:hideMark/>
          </w:tcPr>
          <w:p w:rsidR="00B27F23" w:rsidRPr="001F1C6B" w:rsidRDefault="00B27F23" w:rsidP="00B27F23">
            <w:pPr>
              <w:jc w:val="center"/>
              <w:rPr>
                <w:b/>
                <w:bCs/>
                <w:sz w:val="22"/>
                <w:szCs w:val="22"/>
              </w:rPr>
            </w:pPr>
            <w:r w:rsidRPr="001F1C6B">
              <w:rPr>
                <w:b/>
                <w:bCs/>
                <w:sz w:val="22"/>
                <w:szCs w:val="22"/>
              </w:rPr>
              <w:t>109</w:t>
            </w:r>
          </w:p>
        </w:tc>
        <w:tc>
          <w:tcPr>
            <w:tcW w:w="2297" w:type="dxa"/>
            <w:hideMark/>
          </w:tcPr>
          <w:p w:rsidR="00B27F23" w:rsidRPr="001F1C6B" w:rsidRDefault="00B27F23" w:rsidP="00574B7F">
            <w:pPr>
              <w:rPr>
                <w:b/>
                <w:bCs/>
                <w:sz w:val="22"/>
                <w:szCs w:val="22"/>
              </w:rPr>
            </w:pPr>
            <w:r w:rsidRPr="001F1C6B">
              <w:rPr>
                <w:b/>
                <w:bCs/>
                <w:sz w:val="22"/>
                <w:szCs w:val="22"/>
              </w:rPr>
              <w:t>Школа еврейской общины</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Пушкина, 22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116</w:t>
            </w:r>
          </w:p>
        </w:tc>
        <w:tc>
          <w:tcPr>
            <w:tcW w:w="748" w:type="dxa"/>
            <w:hideMark/>
          </w:tcPr>
          <w:p w:rsidR="00B27F23" w:rsidRPr="001F1C6B" w:rsidRDefault="00B27F23" w:rsidP="00B27F23">
            <w:pPr>
              <w:jc w:val="center"/>
              <w:rPr>
                <w:b/>
                <w:bCs/>
                <w:sz w:val="22"/>
                <w:szCs w:val="22"/>
              </w:rPr>
            </w:pPr>
            <w:r w:rsidRPr="001F1C6B">
              <w:rPr>
                <w:b/>
                <w:bCs/>
                <w:sz w:val="22"/>
                <w:szCs w:val="22"/>
              </w:rPr>
              <w:t>110</w:t>
            </w:r>
          </w:p>
        </w:tc>
        <w:tc>
          <w:tcPr>
            <w:tcW w:w="2297" w:type="dxa"/>
            <w:hideMark/>
          </w:tcPr>
          <w:p w:rsidR="00B27F23" w:rsidRPr="001F1C6B" w:rsidRDefault="00B27F23" w:rsidP="00574B7F">
            <w:pPr>
              <w:rPr>
                <w:b/>
                <w:bCs/>
                <w:sz w:val="22"/>
                <w:szCs w:val="22"/>
              </w:rPr>
            </w:pPr>
            <w:r w:rsidRPr="001F1C6B">
              <w:rPr>
                <w:b/>
                <w:bCs/>
                <w:sz w:val="22"/>
                <w:szCs w:val="22"/>
              </w:rPr>
              <w:t>Здание общественное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Пушкина, 24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117</w:t>
            </w:r>
          </w:p>
        </w:tc>
        <w:tc>
          <w:tcPr>
            <w:tcW w:w="748" w:type="dxa"/>
            <w:hideMark/>
          </w:tcPr>
          <w:p w:rsidR="00B27F23" w:rsidRPr="001F1C6B" w:rsidRDefault="00B27F23" w:rsidP="00B27F23">
            <w:pPr>
              <w:jc w:val="center"/>
              <w:rPr>
                <w:b/>
                <w:bCs/>
                <w:sz w:val="22"/>
                <w:szCs w:val="22"/>
              </w:rPr>
            </w:pPr>
            <w:r w:rsidRPr="001F1C6B">
              <w:rPr>
                <w:b/>
                <w:bCs/>
                <w:sz w:val="22"/>
                <w:szCs w:val="22"/>
              </w:rPr>
              <w:t>111</w:t>
            </w:r>
          </w:p>
        </w:tc>
        <w:tc>
          <w:tcPr>
            <w:tcW w:w="2297" w:type="dxa"/>
            <w:hideMark/>
          </w:tcPr>
          <w:p w:rsidR="00B27F23" w:rsidRPr="001F1C6B" w:rsidRDefault="00B27F23" w:rsidP="00574B7F">
            <w:pPr>
              <w:rPr>
                <w:b/>
                <w:bCs/>
                <w:sz w:val="22"/>
                <w:szCs w:val="22"/>
              </w:rPr>
            </w:pPr>
            <w:r w:rsidRPr="001F1C6B">
              <w:rPr>
                <w:b/>
                <w:bCs/>
                <w:sz w:val="22"/>
                <w:szCs w:val="22"/>
              </w:rPr>
              <w:t>Цех фабрики Куборева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Пушкина, 24 (во дворе)</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118</w:t>
            </w:r>
          </w:p>
        </w:tc>
        <w:tc>
          <w:tcPr>
            <w:tcW w:w="748" w:type="dxa"/>
            <w:hideMark/>
          </w:tcPr>
          <w:p w:rsidR="00B27F23" w:rsidRPr="001F1C6B" w:rsidRDefault="00B27F23" w:rsidP="00B27F23">
            <w:pPr>
              <w:jc w:val="center"/>
              <w:rPr>
                <w:b/>
                <w:bCs/>
                <w:sz w:val="22"/>
                <w:szCs w:val="22"/>
              </w:rPr>
            </w:pPr>
            <w:r w:rsidRPr="001F1C6B">
              <w:rPr>
                <w:b/>
                <w:bCs/>
                <w:sz w:val="22"/>
                <w:szCs w:val="22"/>
              </w:rPr>
              <w:t>112</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Пушкина, 31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119</w:t>
            </w:r>
          </w:p>
        </w:tc>
        <w:tc>
          <w:tcPr>
            <w:tcW w:w="748" w:type="dxa"/>
            <w:hideMark/>
          </w:tcPr>
          <w:p w:rsidR="00B27F23" w:rsidRPr="001F1C6B" w:rsidRDefault="00B27F23" w:rsidP="00B27F23">
            <w:pPr>
              <w:jc w:val="center"/>
              <w:rPr>
                <w:b/>
                <w:bCs/>
                <w:sz w:val="22"/>
                <w:szCs w:val="22"/>
              </w:rPr>
            </w:pPr>
            <w:r w:rsidRPr="001F1C6B">
              <w:rPr>
                <w:b/>
                <w:bCs/>
                <w:sz w:val="22"/>
                <w:szCs w:val="22"/>
              </w:rPr>
              <w:t>113</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Пушкина, 31а</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120</w:t>
            </w:r>
          </w:p>
        </w:tc>
        <w:tc>
          <w:tcPr>
            <w:tcW w:w="748" w:type="dxa"/>
            <w:hideMark/>
          </w:tcPr>
          <w:p w:rsidR="00B27F23" w:rsidRPr="001F1C6B" w:rsidRDefault="00B27F23" w:rsidP="00B27F23">
            <w:pPr>
              <w:jc w:val="center"/>
              <w:rPr>
                <w:b/>
                <w:bCs/>
                <w:sz w:val="22"/>
                <w:szCs w:val="22"/>
              </w:rPr>
            </w:pPr>
            <w:r w:rsidRPr="001F1C6B">
              <w:rPr>
                <w:b/>
                <w:bCs/>
                <w:sz w:val="22"/>
                <w:szCs w:val="22"/>
              </w:rPr>
              <w:t>114</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121</w:t>
            </w:r>
          </w:p>
        </w:tc>
        <w:tc>
          <w:tcPr>
            <w:tcW w:w="748" w:type="dxa"/>
            <w:hideMark/>
          </w:tcPr>
          <w:p w:rsidR="00B27F23" w:rsidRPr="001F1C6B" w:rsidRDefault="00B27F23" w:rsidP="00B27F23">
            <w:pPr>
              <w:jc w:val="center"/>
              <w:rPr>
                <w:b/>
                <w:bCs/>
                <w:sz w:val="22"/>
                <w:szCs w:val="22"/>
              </w:rPr>
            </w:pPr>
            <w:r w:rsidRPr="001F1C6B">
              <w:rPr>
                <w:b/>
                <w:bCs/>
                <w:sz w:val="22"/>
                <w:szCs w:val="22"/>
              </w:rPr>
              <w:t>115</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5</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122</w:t>
            </w:r>
          </w:p>
        </w:tc>
        <w:tc>
          <w:tcPr>
            <w:tcW w:w="748" w:type="dxa"/>
            <w:hideMark/>
          </w:tcPr>
          <w:p w:rsidR="00B27F23" w:rsidRPr="001F1C6B" w:rsidRDefault="00B27F23" w:rsidP="00B27F23">
            <w:pPr>
              <w:jc w:val="center"/>
              <w:rPr>
                <w:b/>
                <w:bCs/>
                <w:sz w:val="22"/>
                <w:szCs w:val="22"/>
              </w:rPr>
            </w:pPr>
            <w:r w:rsidRPr="001F1C6B">
              <w:rPr>
                <w:b/>
                <w:bCs/>
                <w:sz w:val="22"/>
                <w:szCs w:val="22"/>
              </w:rPr>
              <w:t>116</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123</w:t>
            </w:r>
          </w:p>
        </w:tc>
        <w:tc>
          <w:tcPr>
            <w:tcW w:w="748" w:type="dxa"/>
            <w:hideMark/>
          </w:tcPr>
          <w:p w:rsidR="00B27F23" w:rsidRPr="001F1C6B" w:rsidRDefault="00B27F23" w:rsidP="00B27F23">
            <w:pPr>
              <w:jc w:val="center"/>
              <w:rPr>
                <w:b/>
                <w:bCs/>
                <w:sz w:val="22"/>
                <w:szCs w:val="22"/>
              </w:rPr>
            </w:pPr>
            <w:r w:rsidRPr="001F1C6B">
              <w:rPr>
                <w:b/>
                <w:bCs/>
                <w:sz w:val="22"/>
                <w:szCs w:val="22"/>
              </w:rPr>
              <w:t>117</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24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124</w:t>
            </w:r>
          </w:p>
        </w:tc>
        <w:tc>
          <w:tcPr>
            <w:tcW w:w="748" w:type="dxa"/>
            <w:hideMark/>
          </w:tcPr>
          <w:p w:rsidR="00B27F23" w:rsidRPr="001F1C6B" w:rsidRDefault="00B27F23" w:rsidP="00B27F23">
            <w:pPr>
              <w:jc w:val="center"/>
              <w:rPr>
                <w:b/>
                <w:bCs/>
                <w:sz w:val="22"/>
                <w:szCs w:val="22"/>
              </w:rPr>
            </w:pPr>
            <w:r w:rsidRPr="001F1C6B">
              <w:rPr>
                <w:b/>
                <w:bCs/>
                <w:sz w:val="22"/>
                <w:szCs w:val="22"/>
              </w:rPr>
              <w:t>118</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40</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125</w:t>
            </w:r>
          </w:p>
        </w:tc>
        <w:tc>
          <w:tcPr>
            <w:tcW w:w="748" w:type="dxa"/>
            <w:hideMark/>
          </w:tcPr>
          <w:p w:rsidR="00B27F23" w:rsidRPr="001F1C6B" w:rsidRDefault="00B27F23" w:rsidP="00B27F23">
            <w:pPr>
              <w:jc w:val="center"/>
              <w:rPr>
                <w:b/>
                <w:bCs/>
                <w:sz w:val="22"/>
                <w:szCs w:val="22"/>
              </w:rPr>
            </w:pPr>
            <w:r w:rsidRPr="001F1C6B">
              <w:rPr>
                <w:b/>
                <w:bCs/>
                <w:sz w:val="22"/>
                <w:szCs w:val="22"/>
              </w:rPr>
              <w:t>119</w:t>
            </w:r>
          </w:p>
        </w:tc>
        <w:tc>
          <w:tcPr>
            <w:tcW w:w="2297" w:type="dxa"/>
            <w:hideMark/>
          </w:tcPr>
          <w:p w:rsidR="00B27F23" w:rsidRPr="001F1C6B" w:rsidRDefault="00B27F23" w:rsidP="00574B7F">
            <w:pPr>
              <w:rPr>
                <w:b/>
                <w:bCs/>
                <w:sz w:val="22"/>
                <w:szCs w:val="22"/>
              </w:rPr>
            </w:pPr>
            <w:r w:rsidRPr="001F1C6B">
              <w:rPr>
                <w:b/>
                <w:bCs/>
                <w:sz w:val="22"/>
                <w:szCs w:val="22"/>
              </w:rPr>
              <w:t>Здание промышленное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66</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126</w:t>
            </w:r>
          </w:p>
        </w:tc>
        <w:tc>
          <w:tcPr>
            <w:tcW w:w="748" w:type="dxa"/>
            <w:hideMark/>
          </w:tcPr>
          <w:p w:rsidR="00B27F23" w:rsidRPr="001F1C6B" w:rsidRDefault="00B27F23" w:rsidP="00B27F23">
            <w:pPr>
              <w:jc w:val="center"/>
              <w:rPr>
                <w:b/>
                <w:bCs/>
                <w:sz w:val="22"/>
                <w:szCs w:val="22"/>
              </w:rPr>
            </w:pPr>
            <w:r w:rsidRPr="001F1C6B">
              <w:rPr>
                <w:b/>
                <w:bCs/>
                <w:sz w:val="22"/>
                <w:szCs w:val="22"/>
              </w:rPr>
              <w:t>120</w:t>
            </w:r>
          </w:p>
        </w:tc>
        <w:tc>
          <w:tcPr>
            <w:tcW w:w="2297" w:type="dxa"/>
            <w:hideMark/>
          </w:tcPr>
          <w:p w:rsidR="00B27F23" w:rsidRPr="001F1C6B" w:rsidRDefault="00B27F23" w:rsidP="00574B7F">
            <w:pPr>
              <w:rPr>
                <w:b/>
                <w:bCs/>
                <w:sz w:val="22"/>
                <w:szCs w:val="22"/>
              </w:rPr>
            </w:pPr>
            <w:r w:rsidRPr="001F1C6B">
              <w:rPr>
                <w:b/>
                <w:bCs/>
                <w:sz w:val="22"/>
                <w:szCs w:val="22"/>
              </w:rPr>
              <w:t>Городская усадьба</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70</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127</w:t>
            </w:r>
          </w:p>
        </w:tc>
        <w:tc>
          <w:tcPr>
            <w:tcW w:w="748" w:type="dxa"/>
            <w:hideMark/>
          </w:tcPr>
          <w:p w:rsidR="00B27F23" w:rsidRPr="001F1C6B" w:rsidRDefault="00B27F23" w:rsidP="00B27F23">
            <w:pPr>
              <w:jc w:val="center"/>
              <w:rPr>
                <w:b/>
                <w:bCs/>
                <w:sz w:val="22"/>
                <w:szCs w:val="22"/>
              </w:rPr>
            </w:pPr>
            <w:r w:rsidRPr="001F1C6B">
              <w:rPr>
                <w:b/>
                <w:bCs/>
                <w:sz w:val="22"/>
                <w:szCs w:val="22"/>
              </w:rPr>
              <w:t>121</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74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128</w:t>
            </w:r>
          </w:p>
        </w:tc>
        <w:tc>
          <w:tcPr>
            <w:tcW w:w="748" w:type="dxa"/>
            <w:hideMark/>
          </w:tcPr>
          <w:p w:rsidR="00B27F23" w:rsidRPr="001F1C6B" w:rsidRDefault="00B27F23" w:rsidP="00B27F23">
            <w:pPr>
              <w:jc w:val="center"/>
              <w:rPr>
                <w:b/>
                <w:bCs/>
                <w:sz w:val="22"/>
                <w:szCs w:val="22"/>
              </w:rPr>
            </w:pPr>
            <w:r w:rsidRPr="001F1C6B">
              <w:rPr>
                <w:b/>
                <w:bCs/>
                <w:sz w:val="22"/>
                <w:szCs w:val="22"/>
              </w:rPr>
              <w:t>122</w:t>
            </w:r>
          </w:p>
        </w:tc>
        <w:tc>
          <w:tcPr>
            <w:tcW w:w="2297" w:type="dxa"/>
            <w:hideMark/>
          </w:tcPr>
          <w:p w:rsidR="00B27F23" w:rsidRPr="001F1C6B" w:rsidRDefault="00B27F23" w:rsidP="00574B7F">
            <w:pPr>
              <w:rPr>
                <w:b/>
                <w:bCs/>
                <w:sz w:val="22"/>
                <w:szCs w:val="22"/>
              </w:rPr>
            </w:pPr>
            <w:r w:rsidRPr="001F1C6B">
              <w:rPr>
                <w:b/>
                <w:bCs/>
                <w:sz w:val="22"/>
                <w:szCs w:val="22"/>
              </w:rPr>
              <w:t>Больница для рабочих</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76</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129</w:t>
            </w:r>
          </w:p>
        </w:tc>
        <w:tc>
          <w:tcPr>
            <w:tcW w:w="748" w:type="dxa"/>
            <w:hideMark/>
          </w:tcPr>
          <w:p w:rsidR="00B27F23" w:rsidRPr="001F1C6B" w:rsidRDefault="00B27F23" w:rsidP="00B27F23">
            <w:pPr>
              <w:jc w:val="center"/>
              <w:rPr>
                <w:b/>
                <w:bCs/>
                <w:sz w:val="22"/>
                <w:szCs w:val="22"/>
              </w:rPr>
            </w:pPr>
            <w:r w:rsidRPr="001F1C6B">
              <w:rPr>
                <w:b/>
                <w:bCs/>
                <w:sz w:val="22"/>
                <w:szCs w:val="22"/>
              </w:rPr>
              <w:t>123</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Свердлова, 94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130</w:t>
            </w:r>
          </w:p>
        </w:tc>
        <w:tc>
          <w:tcPr>
            <w:tcW w:w="748" w:type="dxa"/>
            <w:hideMark/>
          </w:tcPr>
          <w:p w:rsidR="00B27F23" w:rsidRPr="001F1C6B" w:rsidRDefault="00B27F23" w:rsidP="00B27F23">
            <w:pPr>
              <w:jc w:val="center"/>
              <w:rPr>
                <w:b/>
                <w:bCs/>
                <w:sz w:val="22"/>
                <w:szCs w:val="22"/>
              </w:rPr>
            </w:pPr>
            <w:r w:rsidRPr="001F1C6B">
              <w:rPr>
                <w:b/>
                <w:bCs/>
                <w:sz w:val="22"/>
                <w:szCs w:val="22"/>
              </w:rPr>
              <w:t>124</w:t>
            </w:r>
          </w:p>
        </w:tc>
        <w:tc>
          <w:tcPr>
            <w:tcW w:w="2297" w:type="dxa"/>
            <w:hideMark/>
          </w:tcPr>
          <w:p w:rsidR="00B27F23" w:rsidRPr="001F1C6B" w:rsidRDefault="00B27F23" w:rsidP="00574B7F">
            <w:pPr>
              <w:rPr>
                <w:b/>
                <w:bCs/>
                <w:sz w:val="22"/>
                <w:szCs w:val="22"/>
              </w:rPr>
            </w:pPr>
            <w:r w:rsidRPr="001F1C6B">
              <w:rPr>
                <w:b/>
                <w:bCs/>
                <w:sz w:val="22"/>
                <w:szCs w:val="22"/>
              </w:rPr>
              <w:t>Башня водонапорная</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131</w:t>
            </w:r>
          </w:p>
        </w:tc>
        <w:tc>
          <w:tcPr>
            <w:tcW w:w="748" w:type="dxa"/>
            <w:hideMark/>
          </w:tcPr>
          <w:p w:rsidR="00B27F23" w:rsidRPr="001F1C6B" w:rsidRDefault="00B27F23" w:rsidP="00B27F23">
            <w:pPr>
              <w:jc w:val="center"/>
              <w:rPr>
                <w:b/>
                <w:bCs/>
                <w:sz w:val="22"/>
                <w:szCs w:val="22"/>
              </w:rPr>
            </w:pPr>
            <w:r w:rsidRPr="001F1C6B">
              <w:rPr>
                <w:b/>
                <w:bCs/>
                <w:sz w:val="22"/>
                <w:szCs w:val="22"/>
              </w:rPr>
              <w:t>125</w:t>
            </w:r>
          </w:p>
        </w:tc>
        <w:tc>
          <w:tcPr>
            <w:tcW w:w="2297" w:type="dxa"/>
            <w:hideMark/>
          </w:tcPr>
          <w:p w:rsidR="00B27F23" w:rsidRPr="001F1C6B" w:rsidRDefault="00B27F23" w:rsidP="00574B7F">
            <w:pPr>
              <w:rPr>
                <w:b/>
                <w:bCs/>
                <w:sz w:val="22"/>
                <w:szCs w:val="22"/>
              </w:rPr>
            </w:pPr>
            <w:r w:rsidRPr="001F1C6B">
              <w:rPr>
                <w:b/>
                <w:bCs/>
                <w:sz w:val="22"/>
                <w:szCs w:val="22"/>
              </w:rPr>
              <w:t>Здание производственное</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 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132</w:t>
            </w:r>
          </w:p>
        </w:tc>
        <w:tc>
          <w:tcPr>
            <w:tcW w:w="748" w:type="dxa"/>
            <w:hideMark/>
          </w:tcPr>
          <w:p w:rsidR="00B27F23" w:rsidRPr="001F1C6B" w:rsidRDefault="00B27F23" w:rsidP="00B27F23">
            <w:pPr>
              <w:jc w:val="center"/>
              <w:rPr>
                <w:b/>
                <w:bCs/>
                <w:sz w:val="22"/>
                <w:szCs w:val="22"/>
              </w:rPr>
            </w:pPr>
            <w:r w:rsidRPr="001F1C6B">
              <w:rPr>
                <w:b/>
                <w:bCs/>
                <w:sz w:val="22"/>
                <w:szCs w:val="22"/>
              </w:rPr>
              <w:t>126</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 12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133</w:t>
            </w:r>
          </w:p>
        </w:tc>
        <w:tc>
          <w:tcPr>
            <w:tcW w:w="748" w:type="dxa"/>
            <w:hideMark/>
          </w:tcPr>
          <w:p w:rsidR="00B27F23" w:rsidRPr="001F1C6B" w:rsidRDefault="00B27F23" w:rsidP="00B27F23">
            <w:pPr>
              <w:jc w:val="center"/>
              <w:rPr>
                <w:b/>
                <w:bCs/>
                <w:sz w:val="22"/>
                <w:szCs w:val="22"/>
              </w:rPr>
            </w:pPr>
            <w:r w:rsidRPr="001F1C6B">
              <w:rPr>
                <w:b/>
                <w:bCs/>
                <w:sz w:val="22"/>
                <w:szCs w:val="22"/>
              </w:rPr>
              <w:t>127</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 14</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134</w:t>
            </w:r>
          </w:p>
        </w:tc>
        <w:tc>
          <w:tcPr>
            <w:tcW w:w="748" w:type="dxa"/>
            <w:hideMark/>
          </w:tcPr>
          <w:p w:rsidR="00B27F23" w:rsidRPr="001F1C6B" w:rsidRDefault="00B27F23" w:rsidP="00B27F23">
            <w:pPr>
              <w:jc w:val="center"/>
              <w:rPr>
                <w:b/>
                <w:bCs/>
                <w:sz w:val="22"/>
                <w:szCs w:val="22"/>
              </w:rPr>
            </w:pPr>
            <w:r w:rsidRPr="001F1C6B">
              <w:rPr>
                <w:b/>
                <w:bCs/>
                <w:sz w:val="22"/>
                <w:szCs w:val="22"/>
              </w:rPr>
              <w:t>128</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 17</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135</w:t>
            </w:r>
          </w:p>
        </w:tc>
        <w:tc>
          <w:tcPr>
            <w:tcW w:w="748" w:type="dxa"/>
            <w:hideMark/>
          </w:tcPr>
          <w:p w:rsidR="00B27F23" w:rsidRPr="001F1C6B" w:rsidRDefault="00B27F23" w:rsidP="00B27F23">
            <w:pPr>
              <w:jc w:val="center"/>
              <w:rPr>
                <w:b/>
                <w:bCs/>
                <w:sz w:val="22"/>
                <w:szCs w:val="22"/>
              </w:rPr>
            </w:pPr>
            <w:r w:rsidRPr="001F1C6B">
              <w:rPr>
                <w:b/>
                <w:bCs/>
                <w:sz w:val="22"/>
                <w:szCs w:val="22"/>
              </w:rPr>
              <w:t>129</w:t>
            </w:r>
          </w:p>
        </w:tc>
        <w:tc>
          <w:tcPr>
            <w:tcW w:w="2297" w:type="dxa"/>
            <w:hideMark/>
          </w:tcPr>
          <w:p w:rsidR="00B27F23" w:rsidRPr="001F1C6B" w:rsidRDefault="00B27F23" w:rsidP="00574B7F">
            <w:pPr>
              <w:rPr>
                <w:b/>
                <w:bCs/>
                <w:sz w:val="22"/>
                <w:szCs w:val="22"/>
              </w:rPr>
            </w:pPr>
            <w:r w:rsidRPr="001F1C6B">
              <w:rPr>
                <w:b/>
                <w:bCs/>
                <w:sz w:val="22"/>
                <w:szCs w:val="22"/>
              </w:rPr>
              <w:t>Дом жилой</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 19</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136</w:t>
            </w:r>
          </w:p>
        </w:tc>
        <w:tc>
          <w:tcPr>
            <w:tcW w:w="748" w:type="dxa"/>
            <w:hideMark/>
          </w:tcPr>
          <w:p w:rsidR="00B27F23" w:rsidRPr="001F1C6B" w:rsidRDefault="00B27F23" w:rsidP="00B27F23">
            <w:pPr>
              <w:jc w:val="center"/>
              <w:rPr>
                <w:b/>
                <w:bCs/>
                <w:sz w:val="22"/>
                <w:szCs w:val="22"/>
              </w:rPr>
            </w:pPr>
            <w:r w:rsidRPr="001F1C6B">
              <w:rPr>
                <w:b/>
                <w:bCs/>
                <w:sz w:val="22"/>
                <w:szCs w:val="22"/>
              </w:rPr>
              <w:t>130</w:t>
            </w:r>
          </w:p>
        </w:tc>
        <w:tc>
          <w:tcPr>
            <w:tcW w:w="2297" w:type="dxa"/>
            <w:hideMark/>
          </w:tcPr>
          <w:p w:rsidR="00B27F23" w:rsidRPr="001F1C6B" w:rsidRDefault="00B27F23" w:rsidP="00574B7F">
            <w:pPr>
              <w:rPr>
                <w:b/>
                <w:bCs/>
                <w:sz w:val="22"/>
                <w:szCs w:val="22"/>
              </w:rPr>
            </w:pPr>
            <w:r w:rsidRPr="001F1C6B">
              <w:rPr>
                <w:b/>
                <w:bCs/>
                <w:sz w:val="22"/>
                <w:szCs w:val="22"/>
              </w:rPr>
              <w:t>Церковно-приходская школа при Покрово-Никольской церкви</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Советская, 22</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137</w:t>
            </w:r>
          </w:p>
        </w:tc>
        <w:tc>
          <w:tcPr>
            <w:tcW w:w="748" w:type="dxa"/>
            <w:hideMark/>
          </w:tcPr>
          <w:p w:rsidR="00B27F23" w:rsidRPr="001F1C6B" w:rsidRDefault="00B27F23" w:rsidP="00B27F23">
            <w:pPr>
              <w:jc w:val="center"/>
              <w:rPr>
                <w:b/>
                <w:bCs/>
                <w:sz w:val="22"/>
                <w:szCs w:val="22"/>
              </w:rPr>
            </w:pPr>
            <w:r w:rsidRPr="001F1C6B">
              <w:rPr>
                <w:b/>
                <w:bCs/>
                <w:sz w:val="22"/>
                <w:szCs w:val="22"/>
              </w:rPr>
              <w:t>131</w:t>
            </w:r>
          </w:p>
        </w:tc>
        <w:tc>
          <w:tcPr>
            <w:tcW w:w="2297" w:type="dxa"/>
            <w:hideMark/>
          </w:tcPr>
          <w:p w:rsidR="00B27F23" w:rsidRPr="001F1C6B" w:rsidRDefault="00B27F23" w:rsidP="00574B7F">
            <w:pPr>
              <w:rPr>
                <w:b/>
                <w:bCs/>
                <w:sz w:val="22"/>
                <w:szCs w:val="22"/>
              </w:rPr>
            </w:pPr>
            <w:r w:rsidRPr="001F1C6B">
              <w:rPr>
                <w:b/>
                <w:bCs/>
                <w:sz w:val="22"/>
                <w:szCs w:val="22"/>
              </w:rPr>
              <w:t>Дом жилой с резьбой в стиле модерн</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Толстого, 1</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r w:rsidR="00B27F23" w:rsidRPr="001F1C6B" w:rsidTr="00C61E98">
        <w:trPr>
          <w:trHeight w:val="300"/>
        </w:trPr>
        <w:tc>
          <w:tcPr>
            <w:tcW w:w="560" w:type="dxa"/>
            <w:hideMark/>
          </w:tcPr>
          <w:p w:rsidR="00B27F23" w:rsidRPr="001F1C6B" w:rsidRDefault="00B27F23" w:rsidP="00B27F23">
            <w:pPr>
              <w:jc w:val="center"/>
              <w:rPr>
                <w:sz w:val="22"/>
                <w:szCs w:val="22"/>
              </w:rPr>
            </w:pPr>
            <w:r w:rsidRPr="001F1C6B">
              <w:rPr>
                <w:sz w:val="22"/>
                <w:szCs w:val="22"/>
              </w:rPr>
              <w:t>138</w:t>
            </w:r>
          </w:p>
        </w:tc>
        <w:tc>
          <w:tcPr>
            <w:tcW w:w="748" w:type="dxa"/>
            <w:hideMark/>
          </w:tcPr>
          <w:p w:rsidR="00B27F23" w:rsidRPr="001F1C6B" w:rsidRDefault="00B27F23" w:rsidP="00B27F23">
            <w:pPr>
              <w:jc w:val="center"/>
              <w:rPr>
                <w:b/>
                <w:bCs/>
                <w:sz w:val="22"/>
                <w:szCs w:val="22"/>
              </w:rPr>
            </w:pPr>
            <w:r w:rsidRPr="001F1C6B">
              <w:rPr>
                <w:b/>
                <w:bCs/>
                <w:sz w:val="22"/>
                <w:szCs w:val="22"/>
              </w:rPr>
              <w:t>132</w:t>
            </w:r>
          </w:p>
        </w:tc>
        <w:tc>
          <w:tcPr>
            <w:tcW w:w="2297" w:type="dxa"/>
            <w:hideMark/>
          </w:tcPr>
          <w:p w:rsidR="00B27F23" w:rsidRPr="001F1C6B" w:rsidRDefault="00B27F23" w:rsidP="00574B7F">
            <w:pPr>
              <w:rPr>
                <w:b/>
                <w:bCs/>
                <w:sz w:val="22"/>
                <w:szCs w:val="22"/>
              </w:rPr>
            </w:pPr>
            <w:r w:rsidRPr="001F1C6B">
              <w:rPr>
                <w:b/>
                <w:bCs/>
                <w:sz w:val="22"/>
                <w:szCs w:val="22"/>
              </w:rPr>
              <w:t>Здание физиолечебницы</w:t>
            </w:r>
          </w:p>
        </w:tc>
        <w:tc>
          <w:tcPr>
            <w:tcW w:w="1183" w:type="dxa"/>
            <w:hideMark/>
          </w:tcPr>
          <w:p w:rsidR="00B27F23" w:rsidRPr="001F1C6B" w:rsidRDefault="00B27F23" w:rsidP="00574B7F">
            <w:pPr>
              <w:rPr>
                <w:sz w:val="22"/>
                <w:szCs w:val="22"/>
              </w:rPr>
            </w:pPr>
            <w:r w:rsidRPr="001F1C6B">
              <w:rPr>
                <w:sz w:val="22"/>
                <w:szCs w:val="22"/>
              </w:rPr>
              <w:t xml:space="preserve"> - </w:t>
            </w:r>
          </w:p>
        </w:tc>
        <w:tc>
          <w:tcPr>
            <w:tcW w:w="1835" w:type="dxa"/>
            <w:hideMark/>
          </w:tcPr>
          <w:p w:rsidR="00B27F23" w:rsidRPr="001F1C6B" w:rsidRDefault="00B27F23" w:rsidP="00574B7F">
            <w:pPr>
              <w:rPr>
                <w:sz w:val="22"/>
                <w:szCs w:val="22"/>
              </w:rPr>
            </w:pPr>
            <w:r w:rsidRPr="001F1C6B">
              <w:rPr>
                <w:sz w:val="22"/>
                <w:szCs w:val="22"/>
              </w:rPr>
              <w:t>г. Клинцы, ул. Толстого, 3</w:t>
            </w:r>
          </w:p>
        </w:tc>
        <w:tc>
          <w:tcPr>
            <w:tcW w:w="1152" w:type="dxa"/>
            <w:hideMark/>
          </w:tcPr>
          <w:p w:rsidR="00B27F23" w:rsidRPr="001F1C6B" w:rsidRDefault="00B27F23" w:rsidP="00574B7F">
            <w:pPr>
              <w:jc w:val="center"/>
              <w:rPr>
                <w:sz w:val="22"/>
                <w:szCs w:val="22"/>
              </w:rPr>
            </w:pPr>
            <w:r w:rsidRPr="001F1C6B">
              <w:rPr>
                <w:sz w:val="22"/>
                <w:szCs w:val="22"/>
              </w:rPr>
              <w:t>Памятник</w:t>
            </w:r>
          </w:p>
        </w:tc>
        <w:tc>
          <w:tcPr>
            <w:tcW w:w="1093" w:type="dxa"/>
            <w:hideMark/>
          </w:tcPr>
          <w:p w:rsidR="00B27F23" w:rsidRPr="001F1C6B" w:rsidRDefault="00B27F23" w:rsidP="00574B7F">
            <w:pPr>
              <w:jc w:val="center"/>
              <w:rPr>
                <w:sz w:val="22"/>
                <w:szCs w:val="22"/>
              </w:rPr>
            </w:pPr>
            <w:r w:rsidRPr="001F1C6B">
              <w:rPr>
                <w:sz w:val="22"/>
                <w:szCs w:val="22"/>
              </w:rPr>
              <w:t>-</w:t>
            </w:r>
          </w:p>
        </w:tc>
        <w:tc>
          <w:tcPr>
            <w:tcW w:w="1440" w:type="dxa"/>
            <w:hideMark/>
          </w:tcPr>
          <w:p w:rsidR="00B27F23" w:rsidRPr="001F1C6B" w:rsidRDefault="00B27F23" w:rsidP="00574B7F">
            <w:pPr>
              <w:rPr>
                <w:sz w:val="22"/>
                <w:szCs w:val="22"/>
              </w:rPr>
            </w:pPr>
            <w:r w:rsidRPr="001F1C6B">
              <w:rPr>
                <w:sz w:val="22"/>
                <w:szCs w:val="22"/>
              </w:rPr>
              <w:t>выявленный объект</w:t>
            </w:r>
          </w:p>
        </w:tc>
      </w:tr>
    </w:tbl>
    <w:p w:rsidR="0029388B" w:rsidRPr="001F1C6B" w:rsidRDefault="0029388B" w:rsidP="0029388B">
      <w:pPr>
        <w:ind w:firstLine="720"/>
        <w:jc w:val="both"/>
      </w:pPr>
      <w:r w:rsidRPr="001F1C6B">
        <w:t>В 1993 году ФГУП «РосНИПИ Урбанистики» был разработан проект зон охраны памятников истории и культуры, который до настоящего времени не утвержден.</w:t>
      </w:r>
    </w:p>
    <w:p w:rsidR="0029388B" w:rsidRPr="001F1C6B" w:rsidRDefault="0029388B" w:rsidP="0029388B">
      <w:pPr>
        <w:ind w:firstLine="720"/>
        <w:jc w:val="both"/>
      </w:pPr>
      <w:r w:rsidRPr="001F1C6B">
        <w:t>В этом проекте были проведены исследования истории развития г. Клинцы и его планировочной структуры, систематизированы все памятники архитектуры, истории, археологии и природы. На основе этих исследований дано проектное решение по охраняемым территориям: выявлены зоны охраны памятников, зоны регулирования застройки, охраны ландшафта и даны рекомендации по их использованию.</w:t>
      </w:r>
    </w:p>
    <w:p w:rsidR="007A4272" w:rsidRPr="001F1C6B" w:rsidRDefault="007A4272" w:rsidP="0029388B">
      <w:pPr>
        <w:ind w:firstLine="720"/>
        <w:jc w:val="both"/>
      </w:pPr>
    </w:p>
    <w:p w:rsidR="00153F6F" w:rsidRPr="001F1C6B" w:rsidRDefault="00153F6F" w:rsidP="00153F6F">
      <w:pPr>
        <w:pStyle w:val="20"/>
        <w:spacing w:before="0" w:after="0"/>
        <w:jc w:val="center"/>
        <w:rPr>
          <w:rFonts w:ascii="Times New Roman" w:hAnsi="Times New Roman"/>
          <w:i w:val="0"/>
        </w:rPr>
      </w:pPr>
      <w:bookmarkStart w:id="40" w:name="_Toc508653624"/>
      <w:r w:rsidRPr="001F1C6B">
        <w:rPr>
          <w:rFonts w:ascii="Times New Roman" w:hAnsi="Times New Roman"/>
          <w:i w:val="0"/>
        </w:rPr>
        <w:t>2.</w:t>
      </w:r>
      <w:r w:rsidR="002D4E10" w:rsidRPr="001F1C6B">
        <w:rPr>
          <w:rFonts w:ascii="Times New Roman" w:hAnsi="Times New Roman"/>
          <w:i w:val="0"/>
        </w:rPr>
        <w:t>8</w:t>
      </w:r>
      <w:r w:rsidRPr="001F1C6B">
        <w:rPr>
          <w:rFonts w:ascii="Times New Roman" w:hAnsi="Times New Roman"/>
          <w:i w:val="0"/>
        </w:rPr>
        <w:t>. Зоны с особыми условиями использования территорий</w:t>
      </w:r>
      <w:bookmarkEnd w:id="40"/>
    </w:p>
    <w:p w:rsidR="009C66EF" w:rsidRPr="001F1C6B" w:rsidRDefault="009C66EF" w:rsidP="009C66EF">
      <w:pPr>
        <w:ind w:firstLine="720"/>
        <w:jc w:val="both"/>
      </w:pPr>
    </w:p>
    <w:p w:rsidR="00585EF1" w:rsidRPr="001F1C6B" w:rsidRDefault="00585EF1" w:rsidP="00585EF1">
      <w:pPr>
        <w:ind w:firstLine="709"/>
        <w:jc w:val="both"/>
        <w:rPr>
          <w:b/>
        </w:rPr>
      </w:pPr>
      <w:r w:rsidRPr="001F1C6B">
        <w:rPr>
          <w:b/>
        </w:rPr>
        <w:t>К основным зонам с особыми условиями использования территорий относятся следующие:</w:t>
      </w:r>
    </w:p>
    <w:p w:rsidR="00585EF1" w:rsidRPr="001F1C6B" w:rsidRDefault="00585EF1" w:rsidP="00E30C9F">
      <w:pPr>
        <w:numPr>
          <w:ilvl w:val="0"/>
          <w:numId w:val="47"/>
        </w:numPr>
        <w:jc w:val="both"/>
      </w:pPr>
      <w:r w:rsidRPr="001F1C6B">
        <w:t>санитарно-защитные зоны предприятий, сооружений и иных объектов;</w:t>
      </w:r>
    </w:p>
    <w:p w:rsidR="00585EF1" w:rsidRPr="001F1C6B" w:rsidRDefault="00585EF1" w:rsidP="00E30C9F">
      <w:pPr>
        <w:numPr>
          <w:ilvl w:val="0"/>
          <w:numId w:val="47"/>
        </w:numPr>
        <w:jc w:val="both"/>
        <w:rPr>
          <w:rFonts w:eastAsia="Batang"/>
        </w:rPr>
      </w:pPr>
      <w:r w:rsidRPr="001F1C6B">
        <w:rPr>
          <w:rFonts w:eastAsia="Batang"/>
        </w:rPr>
        <w:t>санитарные разрывы транспортных коммуникаций;</w:t>
      </w:r>
    </w:p>
    <w:p w:rsidR="00585EF1" w:rsidRPr="001F1C6B" w:rsidRDefault="00585EF1" w:rsidP="00E30C9F">
      <w:pPr>
        <w:numPr>
          <w:ilvl w:val="0"/>
          <w:numId w:val="47"/>
        </w:numPr>
        <w:jc w:val="both"/>
        <w:rPr>
          <w:rFonts w:eastAsia="Batang"/>
        </w:rPr>
      </w:pPr>
      <w:r w:rsidRPr="001F1C6B">
        <w:rPr>
          <w:rFonts w:eastAsia="Batang"/>
        </w:rPr>
        <w:t>санитарные разрывы инженерных коммуникаций (зоны минимально допустимых расстояний до объектов магистральных сетей газоснабжения);</w:t>
      </w:r>
    </w:p>
    <w:p w:rsidR="00585EF1" w:rsidRPr="001F1C6B" w:rsidRDefault="00585EF1" w:rsidP="00E30C9F">
      <w:pPr>
        <w:numPr>
          <w:ilvl w:val="0"/>
          <w:numId w:val="47"/>
        </w:numPr>
        <w:jc w:val="both"/>
        <w:rPr>
          <w:rFonts w:eastAsia="Batang"/>
        </w:rPr>
      </w:pPr>
      <w:r w:rsidRPr="001F1C6B">
        <w:rPr>
          <w:rFonts w:eastAsia="Batang"/>
        </w:rPr>
        <w:t>охранные зоны объектов инженерной инфраструктуры;</w:t>
      </w:r>
    </w:p>
    <w:p w:rsidR="00585EF1" w:rsidRPr="001F1C6B" w:rsidRDefault="00585EF1" w:rsidP="00E30C9F">
      <w:pPr>
        <w:numPr>
          <w:ilvl w:val="0"/>
          <w:numId w:val="47"/>
        </w:numPr>
        <w:jc w:val="both"/>
      </w:pPr>
      <w:r w:rsidRPr="001F1C6B">
        <w:t>водоохранные зоны и прибрежные защитные полосы и береговые полосы;</w:t>
      </w:r>
    </w:p>
    <w:p w:rsidR="00585EF1" w:rsidRPr="001F1C6B" w:rsidRDefault="00585EF1" w:rsidP="00E30C9F">
      <w:pPr>
        <w:numPr>
          <w:ilvl w:val="0"/>
          <w:numId w:val="47"/>
        </w:numPr>
        <w:jc w:val="both"/>
      </w:pPr>
      <w:r w:rsidRPr="001F1C6B">
        <w:t>зоны санитарной охраны источников водоснабжения и водопроводов питьевого назначения;</w:t>
      </w:r>
    </w:p>
    <w:p w:rsidR="00585EF1" w:rsidRPr="001F1C6B" w:rsidRDefault="00585EF1" w:rsidP="00E30C9F">
      <w:pPr>
        <w:numPr>
          <w:ilvl w:val="0"/>
          <w:numId w:val="47"/>
        </w:numPr>
        <w:jc w:val="both"/>
      </w:pPr>
      <w:r w:rsidRPr="001F1C6B">
        <w:t>зоны затопления паводковыми водами 1% обеспеченности.</w:t>
      </w:r>
    </w:p>
    <w:p w:rsidR="00585EF1" w:rsidRPr="001F1C6B" w:rsidRDefault="00585EF1" w:rsidP="00585EF1">
      <w:pPr>
        <w:ind w:firstLine="709"/>
        <w:jc w:val="both"/>
        <w:rPr>
          <w:b/>
        </w:rPr>
      </w:pPr>
      <w:r w:rsidRPr="001F1C6B">
        <w:rPr>
          <w:b/>
        </w:rPr>
        <w:t>Санитарно-защитные зоны предприятий, сооружений и иных объектов</w:t>
      </w:r>
    </w:p>
    <w:p w:rsidR="00585EF1" w:rsidRPr="001F1C6B" w:rsidRDefault="00585EF1" w:rsidP="00585EF1">
      <w:pPr>
        <w:ind w:firstLine="709"/>
        <w:jc w:val="both"/>
      </w:pPr>
      <w:r w:rsidRPr="001F1C6B">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СанПиН 2.2.1./2.1.1.-2361-08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СНиП 42-01-2002 «Газораспределительные системы», СанПиН 2.1.3.2630-10 "Санитарно-эпидемиологические требования к организациям, осуществляющим медицинскую деятельность"), СНиП 32-03-96 «Аэродромы»; </w:t>
      </w:r>
      <w:hyperlink r:id="rId34" w:history="1">
        <w:r w:rsidRPr="001F1C6B">
          <w:t>ГОСТ 22283-88 «Шум авиационный. Допустимые уровни шума на территории жилой застройки и методы его измерения</w:t>
        </w:r>
      </w:hyperlink>
      <w:r w:rsidRPr="001F1C6B">
        <w:t xml:space="preserve">»; </w:t>
      </w:r>
      <w:hyperlink r:id="rId35" w:history="1">
        <w:r w:rsidRPr="001F1C6B">
          <w:t>СНиП 23-03-2003 Защита от шума</w:t>
        </w:r>
      </w:hyperlink>
      <w:r w:rsidRPr="001F1C6B">
        <w:t>.</w:t>
      </w:r>
    </w:p>
    <w:p w:rsidR="00585EF1" w:rsidRPr="001F1C6B" w:rsidRDefault="00585EF1" w:rsidP="00585EF1">
      <w:pPr>
        <w:ind w:firstLine="709"/>
        <w:jc w:val="both"/>
      </w:pPr>
      <w:r w:rsidRPr="001F1C6B">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585EF1" w:rsidRPr="001F1C6B" w:rsidRDefault="00585EF1" w:rsidP="00585EF1">
      <w:pPr>
        <w:ind w:firstLine="709"/>
        <w:jc w:val="both"/>
      </w:pPr>
      <w:r w:rsidRPr="001F1C6B">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585EF1" w:rsidRPr="001F1C6B" w:rsidRDefault="00585EF1" w:rsidP="00585EF1">
      <w:pPr>
        <w:ind w:firstLine="709"/>
        <w:jc w:val="both"/>
      </w:pPr>
      <w:r w:rsidRPr="001F1C6B">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 (приложение 1).</w:t>
      </w:r>
    </w:p>
    <w:p w:rsidR="00585EF1" w:rsidRPr="001F1C6B" w:rsidRDefault="00585EF1" w:rsidP="00585EF1">
      <w:pPr>
        <w:ind w:firstLine="709"/>
        <w:jc w:val="both"/>
      </w:pPr>
      <w:r w:rsidRPr="001F1C6B">
        <w:t>Санитарно-защитные зоны от наземных гаражей-стоянок, паркингов закрытого типа принимаются на основании результатов расчетов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85EF1" w:rsidRPr="001F1C6B" w:rsidRDefault="00585EF1" w:rsidP="00585EF1">
      <w:pPr>
        <w:ind w:firstLine="567"/>
        <w:jc w:val="right"/>
      </w:pPr>
      <w:r w:rsidRPr="001F1C6B">
        <w:t>Таблица 2.</w:t>
      </w:r>
      <w:r w:rsidR="00CD46CA" w:rsidRPr="001F1C6B">
        <w:t>8</w:t>
      </w:r>
      <w:r w:rsidRPr="001F1C6B">
        <w:t>.1.</w:t>
      </w:r>
    </w:p>
    <w:p w:rsidR="00585EF1" w:rsidRPr="001F1C6B" w:rsidRDefault="00585EF1" w:rsidP="00585EF1">
      <w:pPr>
        <w:pStyle w:val="afa"/>
        <w:keepNext/>
        <w:spacing w:before="0"/>
        <w:ind w:firstLine="709"/>
        <w:rPr>
          <w:b w:val="0"/>
          <w:sz w:val="24"/>
          <w:szCs w:val="24"/>
        </w:rPr>
      </w:pPr>
      <w:r w:rsidRPr="001F1C6B">
        <w:rPr>
          <w:b w:val="0"/>
          <w:sz w:val="24"/>
          <w:szCs w:val="24"/>
        </w:rPr>
        <w:t>Санитарно-защитные зоны крупных промышленных объектов МО г. Клинцы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251"/>
        <w:gridCol w:w="2669"/>
        <w:gridCol w:w="1506"/>
        <w:gridCol w:w="2744"/>
      </w:tblGrid>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w:t>
            </w:r>
          </w:p>
        </w:tc>
        <w:tc>
          <w:tcPr>
            <w:tcW w:w="1169" w:type="pct"/>
            <w:vAlign w:val="center"/>
          </w:tcPr>
          <w:p w:rsidR="00585EF1" w:rsidRPr="001F1C6B" w:rsidRDefault="00585EF1" w:rsidP="00585EF1">
            <w:pPr>
              <w:pStyle w:val="Normal10-02"/>
              <w:ind w:left="0"/>
              <w:rPr>
                <w:b w:val="0"/>
              </w:rPr>
            </w:pPr>
            <w:r w:rsidRPr="001F1C6B">
              <w:rPr>
                <w:b w:val="0"/>
              </w:rPr>
              <w:t>Наименование предприятия (существующие и заявленные)</w:t>
            </w:r>
          </w:p>
        </w:tc>
        <w:tc>
          <w:tcPr>
            <w:tcW w:w="1386" w:type="pct"/>
            <w:vAlign w:val="center"/>
          </w:tcPr>
          <w:p w:rsidR="00585EF1" w:rsidRPr="001F1C6B" w:rsidRDefault="00585EF1" w:rsidP="00585EF1">
            <w:pPr>
              <w:pStyle w:val="Normal10-02"/>
              <w:rPr>
                <w:b w:val="0"/>
              </w:rPr>
            </w:pPr>
            <w:r w:rsidRPr="001F1C6B">
              <w:rPr>
                <w:b w:val="0"/>
              </w:rPr>
              <w:t>Вид деятельности</w:t>
            </w:r>
          </w:p>
        </w:tc>
        <w:tc>
          <w:tcPr>
            <w:tcW w:w="782" w:type="pct"/>
            <w:vAlign w:val="center"/>
          </w:tcPr>
          <w:p w:rsidR="00585EF1" w:rsidRPr="001F1C6B" w:rsidRDefault="00585EF1" w:rsidP="00585EF1">
            <w:pPr>
              <w:pStyle w:val="Normal10-02"/>
              <w:rPr>
                <w:b w:val="0"/>
              </w:rPr>
            </w:pPr>
            <w:r w:rsidRPr="001F1C6B">
              <w:rPr>
                <w:b w:val="0"/>
              </w:rPr>
              <w:t>Класс опасности</w:t>
            </w:r>
          </w:p>
        </w:tc>
        <w:tc>
          <w:tcPr>
            <w:tcW w:w="1425" w:type="pct"/>
            <w:vAlign w:val="center"/>
          </w:tcPr>
          <w:p w:rsidR="00585EF1" w:rsidRPr="001F1C6B" w:rsidRDefault="00585EF1" w:rsidP="00585EF1">
            <w:pPr>
              <w:pStyle w:val="Normal10-02"/>
              <w:rPr>
                <w:b w:val="0"/>
              </w:rPr>
            </w:pPr>
            <w:r w:rsidRPr="001F1C6B">
              <w:rPr>
                <w:b w:val="0"/>
              </w:rPr>
              <w:t>Размер СЗЗ, м (согласно СанПиН 2.2.1/2.1.1.1200-03)</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1</w:t>
            </w:r>
          </w:p>
        </w:tc>
        <w:tc>
          <w:tcPr>
            <w:tcW w:w="1169" w:type="pct"/>
            <w:vAlign w:val="center"/>
          </w:tcPr>
          <w:p w:rsidR="00585EF1" w:rsidRPr="001F1C6B" w:rsidRDefault="00585EF1" w:rsidP="00585EF1">
            <w:pPr>
              <w:pStyle w:val="Normal10-02"/>
              <w:ind w:left="0"/>
              <w:rPr>
                <w:b w:val="0"/>
              </w:rPr>
            </w:pPr>
            <w:r w:rsidRPr="001F1C6B">
              <w:rPr>
                <w:b w:val="0"/>
                <w:lang w:val="en-US"/>
              </w:rPr>
              <w:t xml:space="preserve">ОАО </w:t>
            </w:r>
            <w:r w:rsidRPr="001F1C6B">
              <w:rPr>
                <w:b w:val="0"/>
              </w:rPr>
              <w:t>«Клинцовский автокрановый завод»</w:t>
            </w:r>
          </w:p>
        </w:tc>
        <w:tc>
          <w:tcPr>
            <w:tcW w:w="1386" w:type="pct"/>
            <w:vAlign w:val="center"/>
          </w:tcPr>
          <w:p w:rsidR="00585EF1" w:rsidRPr="001F1C6B" w:rsidRDefault="00585EF1" w:rsidP="00585EF1">
            <w:pPr>
              <w:pStyle w:val="Normal10-02"/>
              <w:rPr>
                <w:b w:val="0"/>
              </w:rPr>
            </w:pPr>
            <w:r w:rsidRPr="001F1C6B">
              <w:rPr>
                <w:b w:val="0"/>
              </w:rPr>
              <w:t>Производство кранов</w:t>
            </w:r>
          </w:p>
        </w:tc>
        <w:tc>
          <w:tcPr>
            <w:tcW w:w="782" w:type="pct"/>
            <w:vAlign w:val="center"/>
          </w:tcPr>
          <w:p w:rsidR="00585EF1" w:rsidRPr="001F1C6B" w:rsidRDefault="00585EF1" w:rsidP="00585EF1">
            <w:pPr>
              <w:pStyle w:val="Normal10-02"/>
              <w:rPr>
                <w:b w:val="0"/>
                <w:lang w:val="en-US"/>
              </w:rPr>
            </w:pPr>
            <w:r w:rsidRPr="001F1C6B">
              <w:rPr>
                <w:b w:val="0"/>
              </w:rPr>
              <w:sym w:font="Symbol" w:char="F049"/>
            </w:r>
            <w:r w:rsidRPr="001F1C6B">
              <w:rPr>
                <w:b w:val="0"/>
                <w:lang w:val="en-US"/>
              </w:rPr>
              <w:t>V</w:t>
            </w:r>
          </w:p>
        </w:tc>
        <w:tc>
          <w:tcPr>
            <w:tcW w:w="1425" w:type="pct"/>
            <w:vAlign w:val="center"/>
          </w:tcPr>
          <w:p w:rsidR="00585EF1" w:rsidRPr="001F1C6B" w:rsidRDefault="00585EF1" w:rsidP="00585EF1">
            <w:pPr>
              <w:pStyle w:val="Normal10-02"/>
              <w:rPr>
                <w:b w:val="0"/>
                <w:lang w:val="en-US"/>
              </w:rPr>
            </w:pPr>
            <w:r w:rsidRPr="001F1C6B">
              <w:rPr>
                <w:b w:val="0"/>
                <w:lang w:val="en-US"/>
              </w:rPr>
              <w:t>100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2</w:t>
            </w:r>
          </w:p>
        </w:tc>
        <w:tc>
          <w:tcPr>
            <w:tcW w:w="1169" w:type="pct"/>
            <w:vAlign w:val="center"/>
          </w:tcPr>
          <w:p w:rsidR="00585EF1" w:rsidRPr="001F1C6B" w:rsidRDefault="00585EF1" w:rsidP="00585EF1">
            <w:pPr>
              <w:pStyle w:val="Normal10-02"/>
              <w:ind w:left="0"/>
              <w:rPr>
                <w:b w:val="0"/>
              </w:rPr>
            </w:pPr>
            <w:r w:rsidRPr="001F1C6B">
              <w:rPr>
                <w:b w:val="0"/>
              </w:rPr>
              <w:t>ОАО «Клинцовский завод поршневых колец»</w:t>
            </w:r>
          </w:p>
        </w:tc>
        <w:tc>
          <w:tcPr>
            <w:tcW w:w="1386" w:type="pct"/>
            <w:vAlign w:val="center"/>
          </w:tcPr>
          <w:p w:rsidR="00585EF1" w:rsidRPr="001F1C6B" w:rsidRDefault="00585EF1" w:rsidP="00585EF1">
            <w:pPr>
              <w:pStyle w:val="Normal10-02"/>
              <w:rPr>
                <w:b w:val="0"/>
              </w:rPr>
            </w:pPr>
            <w:r w:rsidRPr="001F1C6B">
              <w:rPr>
                <w:b w:val="0"/>
              </w:rPr>
              <w:t>Производство поршневых колец и тепловозных дизелей, дизелей-генераторов, автомобилей, тракторов, компрессоров и насосов</w:t>
            </w:r>
          </w:p>
        </w:tc>
        <w:tc>
          <w:tcPr>
            <w:tcW w:w="782" w:type="pct"/>
            <w:vAlign w:val="center"/>
          </w:tcPr>
          <w:p w:rsidR="00585EF1" w:rsidRPr="001F1C6B" w:rsidRDefault="00585EF1" w:rsidP="00585EF1">
            <w:pPr>
              <w:pStyle w:val="Normal10-02"/>
              <w:rPr>
                <w:b w:val="0"/>
                <w:lang w:val="en-US"/>
              </w:rPr>
            </w:pPr>
            <w:r w:rsidRPr="001F1C6B">
              <w:rPr>
                <w:b w:val="0"/>
              </w:rPr>
              <w:t>І</w:t>
            </w:r>
            <w:r w:rsidRPr="001F1C6B">
              <w:rPr>
                <w:b w:val="0"/>
                <w:lang w:val="en-US"/>
              </w:rPr>
              <w:t>V</w:t>
            </w:r>
          </w:p>
        </w:tc>
        <w:tc>
          <w:tcPr>
            <w:tcW w:w="1425" w:type="pct"/>
            <w:vAlign w:val="center"/>
          </w:tcPr>
          <w:p w:rsidR="00585EF1" w:rsidRPr="001F1C6B" w:rsidRDefault="00585EF1" w:rsidP="00585EF1">
            <w:pPr>
              <w:pStyle w:val="Normal10-02"/>
              <w:rPr>
                <w:b w:val="0"/>
                <w:lang w:val="en-US"/>
              </w:rPr>
            </w:pPr>
            <w:r w:rsidRPr="001F1C6B">
              <w:rPr>
                <w:b w:val="0"/>
                <w:lang w:val="en-US"/>
              </w:rPr>
              <w:t>100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3</w:t>
            </w:r>
          </w:p>
        </w:tc>
        <w:tc>
          <w:tcPr>
            <w:tcW w:w="1169" w:type="pct"/>
            <w:vAlign w:val="center"/>
          </w:tcPr>
          <w:p w:rsidR="00585EF1" w:rsidRPr="001F1C6B" w:rsidRDefault="00585EF1" w:rsidP="00585EF1">
            <w:pPr>
              <w:pStyle w:val="Normal10-02"/>
              <w:ind w:left="0"/>
              <w:rPr>
                <w:b w:val="0"/>
              </w:rPr>
            </w:pPr>
            <w:r w:rsidRPr="001F1C6B">
              <w:rPr>
                <w:b w:val="0"/>
              </w:rPr>
              <w:t>ООО «Завод «Клинцы-Полимер» СТД</w:t>
            </w:r>
          </w:p>
        </w:tc>
        <w:tc>
          <w:tcPr>
            <w:tcW w:w="1386" w:type="pct"/>
            <w:vAlign w:val="center"/>
          </w:tcPr>
          <w:p w:rsidR="00585EF1" w:rsidRPr="001F1C6B" w:rsidRDefault="00585EF1" w:rsidP="00585EF1">
            <w:pPr>
              <w:pStyle w:val="Normal10-02"/>
              <w:rPr>
                <w:b w:val="0"/>
              </w:rPr>
            </w:pPr>
            <w:r w:rsidRPr="001F1C6B">
              <w:rPr>
                <w:b w:val="0"/>
              </w:rPr>
              <w:t>Производство изделий из пластмасс</w:t>
            </w:r>
          </w:p>
        </w:tc>
        <w:tc>
          <w:tcPr>
            <w:tcW w:w="782" w:type="pct"/>
            <w:vAlign w:val="center"/>
          </w:tcPr>
          <w:p w:rsidR="00585EF1" w:rsidRPr="001F1C6B" w:rsidRDefault="00585EF1" w:rsidP="00585EF1">
            <w:pPr>
              <w:pStyle w:val="Normal10-02"/>
              <w:rPr>
                <w:b w:val="0"/>
              </w:rPr>
            </w:pPr>
            <w:r w:rsidRPr="001F1C6B">
              <w:rPr>
                <w:b w:val="0"/>
              </w:rPr>
              <w:t>І</w:t>
            </w:r>
            <w:r w:rsidRPr="001F1C6B">
              <w:rPr>
                <w:rFonts w:ascii="Sylfaen" w:hAnsi="Sylfaen"/>
                <w:b w:val="0"/>
              </w:rPr>
              <w:t>V</w:t>
            </w:r>
          </w:p>
        </w:tc>
        <w:tc>
          <w:tcPr>
            <w:tcW w:w="1425" w:type="pct"/>
            <w:vAlign w:val="center"/>
          </w:tcPr>
          <w:p w:rsidR="00585EF1" w:rsidRPr="001F1C6B" w:rsidRDefault="00585EF1" w:rsidP="00585EF1">
            <w:pPr>
              <w:pStyle w:val="Normal10-02"/>
              <w:rPr>
                <w:b w:val="0"/>
              </w:rPr>
            </w:pPr>
            <w:r w:rsidRPr="001F1C6B">
              <w:rPr>
                <w:b w:val="0"/>
              </w:rPr>
              <w:t>100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4</w:t>
            </w:r>
          </w:p>
        </w:tc>
        <w:tc>
          <w:tcPr>
            <w:tcW w:w="1169" w:type="pct"/>
            <w:vAlign w:val="center"/>
          </w:tcPr>
          <w:p w:rsidR="00585EF1" w:rsidRPr="001F1C6B" w:rsidRDefault="00585EF1" w:rsidP="00585EF1">
            <w:pPr>
              <w:pStyle w:val="Normal10-02"/>
              <w:ind w:left="0"/>
              <w:rPr>
                <w:b w:val="0"/>
              </w:rPr>
            </w:pPr>
            <w:r w:rsidRPr="001F1C6B">
              <w:rPr>
                <w:b w:val="0"/>
              </w:rPr>
              <w:t>ООО «Клинцовское УПП ВОС»</w:t>
            </w:r>
          </w:p>
        </w:tc>
        <w:tc>
          <w:tcPr>
            <w:tcW w:w="1386" w:type="pct"/>
            <w:vAlign w:val="center"/>
          </w:tcPr>
          <w:p w:rsidR="00585EF1" w:rsidRPr="001F1C6B" w:rsidRDefault="00585EF1" w:rsidP="00585EF1">
            <w:pPr>
              <w:pStyle w:val="Normal10-02"/>
              <w:rPr>
                <w:b w:val="0"/>
              </w:rPr>
            </w:pPr>
            <w:r w:rsidRPr="001F1C6B">
              <w:rPr>
                <w:b w:val="0"/>
              </w:rPr>
              <w:t>Трансформаторы тока малой мощности</w:t>
            </w:r>
          </w:p>
        </w:tc>
        <w:tc>
          <w:tcPr>
            <w:tcW w:w="782" w:type="pct"/>
            <w:vAlign w:val="center"/>
          </w:tcPr>
          <w:p w:rsidR="00585EF1" w:rsidRPr="001F1C6B" w:rsidRDefault="00585EF1" w:rsidP="00585EF1">
            <w:pPr>
              <w:pStyle w:val="Normal10-02"/>
              <w:rPr>
                <w:b w:val="0"/>
              </w:rPr>
            </w:pPr>
            <w:r w:rsidRPr="001F1C6B">
              <w:rPr>
                <w:b w:val="0"/>
              </w:rPr>
              <w:t>І</w:t>
            </w:r>
            <w:r w:rsidRPr="001F1C6B">
              <w:rPr>
                <w:rFonts w:ascii="Sylfaen" w:hAnsi="Sylfaen"/>
                <w:b w:val="0"/>
              </w:rPr>
              <w:t>V</w:t>
            </w:r>
          </w:p>
        </w:tc>
        <w:tc>
          <w:tcPr>
            <w:tcW w:w="1425" w:type="pct"/>
            <w:vAlign w:val="center"/>
          </w:tcPr>
          <w:p w:rsidR="00585EF1" w:rsidRPr="001F1C6B" w:rsidRDefault="00585EF1" w:rsidP="00585EF1">
            <w:pPr>
              <w:pStyle w:val="Normal10-02"/>
              <w:rPr>
                <w:b w:val="0"/>
              </w:rPr>
            </w:pPr>
            <w:r w:rsidRPr="001F1C6B">
              <w:rPr>
                <w:b w:val="0"/>
              </w:rPr>
              <w:t>100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5</w:t>
            </w:r>
          </w:p>
        </w:tc>
        <w:tc>
          <w:tcPr>
            <w:tcW w:w="1169" w:type="pct"/>
            <w:vAlign w:val="center"/>
          </w:tcPr>
          <w:p w:rsidR="00585EF1" w:rsidRPr="001F1C6B" w:rsidRDefault="00585EF1" w:rsidP="00585EF1">
            <w:pPr>
              <w:pStyle w:val="Normal10-02"/>
              <w:ind w:left="0"/>
              <w:rPr>
                <w:b w:val="0"/>
              </w:rPr>
            </w:pPr>
            <w:r w:rsidRPr="001F1C6B">
              <w:rPr>
                <w:b w:val="0"/>
              </w:rPr>
              <w:t>ОАО «Шпагат»</w:t>
            </w:r>
          </w:p>
        </w:tc>
        <w:tc>
          <w:tcPr>
            <w:tcW w:w="1386" w:type="pct"/>
            <w:vAlign w:val="center"/>
          </w:tcPr>
          <w:p w:rsidR="00585EF1" w:rsidRPr="001F1C6B" w:rsidRDefault="00585EF1" w:rsidP="00585EF1">
            <w:pPr>
              <w:pStyle w:val="Normal10-02"/>
              <w:rPr>
                <w:b w:val="0"/>
              </w:rPr>
            </w:pPr>
            <w:r w:rsidRPr="001F1C6B">
              <w:rPr>
                <w:b w:val="0"/>
              </w:rPr>
              <w:t>Полированный шпагат, ватин</w:t>
            </w:r>
          </w:p>
        </w:tc>
        <w:tc>
          <w:tcPr>
            <w:tcW w:w="782" w:type="pct"/>
            <w:vAlign w:val="center"/>
          </w:tcPr>
          <w:p w:rsidR="00585EF1" w:rsidRPr="001F1C6B" w:rsidRDefault="00585EF1" w:rsidP="00585EF1">
            <w:pPr>
              <w:pStyle w:val="Normal10-02"/>
              <w:rPr>
                <w:b w:val="0"/>
                <w:lang w:val="en-US"/>
              </w:rPr>
            </w:pPr>
            <w:r w:rsidRPr="001F1C6B">
              <w:rPr>
                <w:b w:val="0"/>
                <w:lang w:val="en-US"/>
              </w:rPr>
              <w:t>V</w:t>
            </w:r>
          </w:p>
        </w:tc>
        <w:tc>
          <w:tcPr>
            <w:tcW w:w="1425" w:type="pct"/>
            <w:vAlign w:val="center"/>
          </w:tcPr>
          <w:p w:rsidR="00585EF1" w:rsidRPr="001F1C6B" w:rsidRDefault="00585EF1" w:rsidP="00585EF1">
            <w:pPr>
              <w:pStyle w:val="Normal10-02"/>
              <w:rPr>
                <w:b w:val="0"/>
                <w:lang w:val="en-US"/>
              </w:rPr>
            </w:pPr>
            <w:r w:rsidRPr="001F1C6B">
              <w:rPr>
                <w:b w:val="0"/>
                <w:lang w:val="en-US"/>
              </w:rPr>
              <w:t>50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6</w:t>
            </w:r>
          </w:p>
        </w:tc>
        <w:tc>
          <w:tcPr>
            <w:tcW w:w="1169" w:type="pct"/>
            <w:vAlign w:val="center"/>
          </w:tcPr>
          <w:p w:rsidR="00585EF1" w:rsidRPr="001F1C6B" w:rsidRDefault="00585EF1" w:rsidP="00585EF1">
            <w:pPr>
              <w:pStyle w:val="Normal10-02"/>
              <w:ind w:left="0"/>
              <w:rPr>
                <w:b w:val="0"/>
              </w:rPr>
            </w:pPr>
            <w:r w:rsidRPr="001F1C6B">
              <w:rPr>
                <w:b w:val="0"/>
              </w:rPr>
              <w:t xml:space="preserve">ООО «Лайка-Клинцы» </w:t>
            </w:r>
          </w:p>
        </w:tc>
        <w:tc>
          <w:tcPr>
            <w:tcW w:w="1386" w:type="pct"/>
            <w:vAlign w:val="center"/>
          </w:tcPr>
          <w:p w:rsidR="00585EF1" w:rsidRPr="001F1C6B" w:rsidRDefault="00585EF1" w:rsidP="00585EF1">
            <w:pPr>
              <w:pStyle w:val="Normal10-02"/>
              <w:rPr>
                <w:b w:val="0"/>
              </w:rPr>
            </w:pPr>
            <w:r w:rsidRPr="001F1C6B">
              <w:rPr>
                <w:b w:val="0"/>
              </w:rPr>
              <w:t>Переработка кожаного сырья и хромированный полуфабрикат</w:t>
            </w:r>
          </w:p>
        </w:tc>
        <w:tc>
          <w:tcPr>
            <w:tcW w:w="782" w:type="pct"/>
            <w:vAlign w:val="center"/>
          </w:tcPr>
          <w:p w:rsidR="00585EF1" w:rsidRPr="001F1C6B" w:rsidRDefault="00585EF1" w:rsidP="00585EF1">
            <w:pPr>
              <w:pStyle w:val="Normal10-02"/>
              <w:rPr>
                <w:b w:val="0"/>
              </w:rPr>
            </w:pPr>
            <w:r w:rsidRPr="001F1C6B">
              <w:rPr>
                <w:b w:val="0"/>
              </w:rPr>
              <w:t>І</w:t>
            </w:r>
            <w:r w:rsidRPr="001F1C6B">
              <w:rPr>
                <w:rFonts w:ascii="Sylfaen" w:hAnsi="Sylfaen"/>
                <w:b w:val="0"/>
              </w:rPr>
              <w:t>V</w:t>
            </w:r>
          </w:p>
        </w:tc>
        <w:tc>
          <w:tcPr>
            <w:tcW w:w="1425" w:type="pct"/>
            <w:vAlign w:val="center"/>
          </w:tcPr>
          <w:p w:rsidR="00585EF1" w:rsidRPr="001F1C6B" w:rsidRDefault="00585EF1" w:rsidP="00585EF1">
            <w:pPr>
              <w:pStyle w:val="Normal10-02"/>
              <w:rPr>
                <w:b w:val="0"/>
              </w:rPr>
            </w:pPr>
            <w:r w:rsidRPr="001F1C6B">
              <w:rPr>
                <w:b w:val="0"/>
              </w:rPr>
              <w:t>100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7</w:t>
            </w:r>
          </w:p>
        </w:tc>
        <w:tc>
          <w:tcPr>
            <w:tcW w:w="1169" w:type="pct"/>
            <w:vAlign w:val="center"/>
          </w:tcPr>
          <w:p w:rsidR="00585EF1" w:rsidRPr="001F1C6B" w:rsidRDefault="00585EF1" w:rsidP="00585EF1">
            <w:pPr>
              <w:pStyle w:val="Normal10-02"/>
              <w:ind w:left="0"/>
              <w:rPr>
                <w:b w:val="0"/>
              </w:rPr>
            </w:pPr>
            <w:r w:rsidRPr="001F1C6B">
              <w:rPr>
                <w:b w:val="0"/>
              </w:rPr>
              <w:t>ОАО «Элегант»</w:t>
            </w:r>
          </w:p>
        </w:tc>
        <w:tc>
          <w:tcPr>
            <w:tcW w:w="1386" w:type="pct"/>
            <w:vAlign w:val="center"/>
          </w:tcPr>
          <w:p w:rsidR="00585EF1" w:rsidRPr="001F1C6B" w:rsidRDefault="00585EF1" w:rsidP="00585EF1">
            <w:pPr>
              <w:pStyle w:val="Normal10-02"/>
              <w:rPr>
                <w:b w:val="0"/>
              </w:rPr>
            </w:pPr>
            <w:r w:rsidRPr="001F1C6B">
              <w:rPr>
                <w:b w:val="0"/>
              </w:rPr>
              <w:t>Куртки, костюмы, брюки, постельное белье, спецодежда</w:t>
            </w:r>
          </w:p>
        </w:tc>
        <w:tc>
          <w:tcPr>
            <w:tcW w:w="782" w:type="pct"/>
            <w:vAlign w:val="center"/>
          </w:tcPr>
          <w:p w:rsidR="00585EF1" w:rsidRPr="001F1C6B" w:rsidRDefault="00585EF1" w:rsidP="00585EF1">
            <w:pPr>
              <w:pStyle w:val="Normal10-02"/>
              <w:rPr>
                <w:b w:val="0"/>
              </w:rPr>
            </w:pPr>
            <w:r w:rsidRPr="001F1C6B">
              <w:rPr>
                <w:rFonts w:ascii="Sylfaen" w:hAnsi="Sylfaen"/>
                <w:b w:val="0"/>
              </w:rPr>
              <w:t>V</w:t>
            </w:r>
          </w:p>
        </w:tc>
        <w:tc>
          <w:tcPr>
            <w:tcW w:w="1425" w:type="pct"/>
            <w:vAlign w:val="center"/>
          </w:tcPr>
          <w:p w:rsidR="00585EF1" w:rsidRPr="001F1C6B" w:rsidRDefault="00585EF1" w:rsidP="00585EF1">
            <w:pPr>
              <w:pStyle w:val="Normal10-02"/>
              <w:rPr>
                <w:b w:val="0"/>
                <w:lang w:val="en-US"/>
              </w:rPr>
            </w:pPr>
            <w:r w:rsidRPr="001F1C6B">
              <w:rPr>
                <w:b w:val="0"/>
                <w:lang w:val="en-US"/>
              </w:rPr>
              <w:t>50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8</w:t>
            </w:r>
          </w:p>
        </w:tc>
        <w:tc>
          <w:tcPr>
            <w:tcW w:w="1169" w:type="pct"/>
            <w:vAlign w:val="center"/>
          </w:tcPr>
          <w:p w:rsidR="00585EF1" w:rsidRPr="001F1C6B" w:rsidRDefault="00585EF1" w:rsidP="00585EF1">
            <w:pPr>
              <w:pStyle w:val="Normal10-02"/>
              <w:ind w:left="0"/>
              <w:rPr>
                <w:b w:val="0"/>
              </w:rPr>
            </w:pPr>
            <w:r w:rsidRPr="001F1C6B">
              <w:rPr>
                <w:b w:val="0"/>
              </w:rPr>
              <w:t>ООО «Дантана-Плюс»</w:t>
            </w:r>
          </w:p>
        </w:tc>
        <w:tc>
          <w:tcPr>
            <w:tcW w:w="1386" w:type="pct"/>
            <w:vAlign w:val="center"/>
          </w:tcPr>
          <w:p w:rsidR="00585EF1" w:rsidRPr="001F1C6B" w:rsidRDefault="00585EF1" w:rsidP="00585EF1">
            <w:pPr>
              <w:pStyle w:val="Normal10-02"/>
              <w:rPr>
                <w:b w:val="0"/>
              </w:rPr>
            </w:pPr>
            <w:r w:rsidRPr="001F1C6B">
              <w:rPr>
                <w:b w:val="0"/>
              </w:rPr>
              <w:t>Трикотажные изделие (верхний трикотаж, белье, спецодежда)</w:t>
            </w:r>
          </w:p>
        </w:tc>
        <w:tc>
          <w:tcPr>
            <w:tcW w:w="782" w:type="pct"/>
            <w:vAlign w:val="center"/>
          </w:tcPr>
          <w:p w:rsidR="00585EF1" w:rsidRPr="001F1C6B" w:rsidRDefault="00585EF1" w:rsidP="00585EF1">
            <w:pPr>
              <w:pStyle w:val="Normal10-02"/>
              <w:rPr>
                <w:b w:val="0"/>
              </w:rPr>
            </w:pPr>
            <w:r w:rsidRPr="001F1C6B">
              <w:rPr>
                <w:rFonts w:ascii="Sylfaen" w:hAnsi="Sylfaen"/>
                <w:b w:val="0"/>
              </w:rPr>
              <w:t>V</w:t>
            </w:r>
          </w:p>
        </w:tc>
        <w:tc>
          <w:tcPr>
            <w:tcW w:w="1425" w:type="pct"/>
            <w:vAlign w:val="center"/>
          </w:tcPr>
          <w:p w:rsidR="00585EF1" w:rsidRPr="001F1C6B" w:rsidRDefault="00585EF1" w:rsidP="00585EF1">
            <w:pPr>
              <w:pStyle w:val="Normal10-02"/>
              <w:rPr>
                <w:b w:val="0"/>
              </w:rPr>
            </w:pPr>
            <w:r w:rsidRPr="001F1C6B">
              <w:rPr>
                <w:b w:val="0"/>
              </w:rPr>
              <w:t>50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9</w:t>
            </w:r>
          </w:p>
        </w:tc>
        <w:tc>
          <w:tcPr>
            <w:tcW w:w="1169" w:type="pct"/>
            <w:vAlign w:val="center"/>
          </w:tcPr>
          <w:p w:rsidR="00585EF1" w:rsidRPr="001F1C6B" w:rsidRDefault="00585EF1" w:rsidP="00585EF1">
            <w:pPr>
              <w:pStyle w:val="Normal10-02"/>
              <w:ind w:left="0"/>
              <w:rPr>
                <w:b w:val="0"/>
              </w:rPr>
            </w:pPr>
            <w:r w:rsidRPr="001F1C6B">
              <w:rPr>
                <w:b w:val="0"/>
              </w:rPr>
              <w:t>ООО «Мега-Степ»</w:t>
            </w:r>
          </w:p>
        </w:tc>
        <w:tc>
          <w:tcPr>
            <w:tcW w:w="1386" w:type="pct"/>
            <w:vAlign w:val="center"/>
          </w:tcPr>
          <w:p w:rsidR="00585EF1" w:rsidRPr="001F1C6B" w:rsidRDefault="00585EF1" w:rsidP="00585EF1">
            <w:pPr>
              <w:pStyle w:val="Normal10-02"/>
              <w:rPr>
                <w:b w:val="0"/>
              </w:rPr>
            </w:pPr>
            <w:r w:rsidRPr="001F1C6B">
              <w:rPr>
                <w:b w:val="0"/>
              </w:rPr>
              <w:t>Обувь кожаная (спортивная специальная), заготовки для обуви</w:t>
            </w:r>
          </w:p>
        </w:tc>
        <w:tc>
          <w:tcPr>
            <w:tcW w:w="782" w:type="pct"/>
            <w:vAlign w:val="center"/>
          </w:tcPr>
          <w:p w:rsidR="00585EF1" w:rsidRPr="001F1C6B" w:rsidRDefault="00585EF1" w:rsidP="00585EF1">
            <w:pPr>
              <w:pStyle w:val="Normal10-02"/>
              <w:rPr>
                <w:b w:val="0"/>
              </w:rPr>
            </w:pPr>
            <w:r w:rsidRPr="001F1C6B">
              <w:rPr>
                <w:rFonts w:ascii="Sylfaen" w:hAnsi="Sylfaen"/>
                <w:b w:val="0"/>
              </w:rPr>
              <w:t>V</w:t>
            </w:r>
          </w:p>
        </w:tc>
        <w:tc>
          <w:tcPr>
            <w:tcW w:w="1425" w:type="pct"/>
            <w:vAlign w:val="center"/>
          </w:tcPr>
          <w:p w:rsidR="00585EF1" w:rsidRPr="001F1C6B" w:rsidRDefault="00585EF1" w:rsidP="00585EF1">
            <w:pPr>
              <w:pStyle w:val="Normal10-02"/>
              <w:rPr>
                <w:b w:val="0"/>
                <w:lang w:val="en-US"/>
              </w:rPr>
            </w:pPr>
            <w:r w:rsidRPr="001F1C6B">
              <w:rPr>
                <w:b w:val="0"/>
                <w:lang w:val="en-US"/>
              </w:rPr>
              <w:t>50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10</w:t>
            </w:r>
          </w:p>
        </w:tc>
        <w:tc>
          <w:tcPr>
            <w:tcW w:w="1169" w:type="pct"/>
            <w:vAlign w:val="center"/>
          </w:tcPr>
          <w:p w:rsidR="00585EF1" w:rsidRPr="001F1C6B" w:rsidRDefault="00585EF1" w:rsidP="00585EF1">
            <w:pPr>
              <w:pStyle w:val="Normal10-02"/>
              <w:ind w:left="0"/>
              <w:rPr>
                <w:b w:val="0"/>
              </w:rPr>
            </w:pPr>
            <w:r w:rsidRPr="001F1C6B">
              <w:rPr>
                <w:b w:val="0"/>
              </w:rPr>
              <w:t>ООО «Клинцовское СРП ВОГ»</w:t>
            </w:r>
          </w:p>
        </w:tc>
        <w:tc>
          <w:tcPr>
            <w:tcW w:w="1386" w:type="pct"/>
            <w:vAlign w:val="center"/>
          </w:tcPr>
          <w:p w:rsidR="00585EF1" w:rsidRPr="001F1C6B" w:rsidRDefault="00585EF1" w:rsidP="00585EF1">
            <w:pPr>
              <w:pStyle w:val="Normal10-02"/>
              <w:rPr>
                <w:b w:val="0"/>
              </w:rPr>
            </w:pPr>
            <w:r w:rsidRPr="001F1C6B">
              <w:rPr>
                <w:b w:val="0"/>
              </w:rPr>
              <w:t>Швейные изделия из х/б тканей для взрослых и детей, постельное, спецоджда</w:t>
            </w:r>
          </w:p>
        </w:tc>
        <w:tc>
          <w:tcPr>
            <w:tcW w:w="782" w:type="pct"/>
            <w:vAlign w:val="center"/>
          </w:tcPr>
          <w:p w:rsidR="00585EF1" w:rsidRPr="001F1C6B" w:rsidRDefault="00585EF1" w:rsidP="00585EF1">
            <w:pPr>
              <w:pStyle w:val="Normal10-02"/>
              <w:rPr>
                <w:b w:val="0"/>
              </w:rPr>
            </w:pPr>
            <w:r w:rsidRPr="001F1C6B">
              <w:rPr>
                <w:b w:val="0"/>
              </w:rPr>
              <w:t>І</w:t>
            </w:r>
            <w:r w:rsidRPr="001F1C6B">
              <w:rPr>
                <w:rFonts w:ascii="Sylfaen" w:hAnsi="Sylfaen"/>
                <w:b w:val="0"/>
              </w:rPr>
              <w:t>V</w:t>
            </w:r>
          </w:p>
        </w:tc>
        <w:tc>
          <w:tcPr>
            <w:tcW w:w="1425" w:type="pct"/>
            <w:vAlign w:val="center"/>
          </w:tcPr>
          <w:p w:rsidR="00585EF1" w:rsidRPr="001F1C6B" w:rsidRDefault="00585EF1" w:rsidP="00585EF1">
            <w:pPr>
              <w:pStyle w:val="Normal10-02"/>
              <w:rPr>
                <w:b w:val="0"/>
              </w:rPr>
            </w:pPr>
            <w:r w:rsidRPr="001F1C6B">
              <w:rPr>
                <w:b w:val="0"/>
              </w:rPr>
              <w:t>100</w:t>
            </w:r>
          </w:p>
        </w:tc>
      </w:tr>
      <w:tr w:rsidR="00585EF1" w:rsidRPr="001F1C6B" w:rsidTr="00585EF1">
        <w:trPr>
          <w:trHeight w:val="696"/>
          <w:tblHeader/>
        </w:trPr>
        <w:tc>
          <w:tcPr>
            <w:tcW w:w="238" w:type="pct"/>
            <w:vAlign w:val="center"/>
          </w:tcPr>
          <w:p w:rsidR="00585EF1" w:rsidRPr="001F1C6B" w:rsidRDefault="00585EF1" w:rsidP="00585EF1">
            <w:pPr>
              <w:pStyle w:val="Normal10-02"/>
              <w:rPr>
                <w:b w:val="0"/>
              </w:rPr>
            </w:pPr>
            <w:r w:rsidRPr="001F1C6B">
              <w:rPr>
                <w:b w:val="0"/>
              </w:rPr>
              <w:t>11</w:t>
            </w:r>
          </w:p>
        </w:tc>
        <w:tc>
          <w:tcPr>
            <w:tcW w:w="1169" w:type="pct"/>
            <w:vAlign w:val="center"/>
          </w:tcPr>
          <w:p w:rsidR="00585EF1" w:rsidRPr="001F1C6B" w:rsidRDefault="00585EF1" w:rsidP="00585EF1">
            <w:pPr>
              <w:pStyle w:val="Normal10-02"/>
              <w:ind w:left="0"/>
              <w:rPr>
                <w:b w:val="0"/>
              </w:rPr>
            </w:pPr>
            <w:r w:rsidRPr="001F1C6B">
              <w:rPr>
                <w:b w:val="0"/>
              </w:rPr>
              <w:t>ООО «Школьная мебель»</w:t>
            </w:r>
          </w:p>
        </w:tc>
        <w:tc>
          <w:tcPr>
            <w:tcW w:w="1386" w:type="pct"/>
            <w:vAlign w:val="center"/>
          </w:tcPr>
          <w:p w:rsidR="00585EF1" w:rsidRPr="001F1C6B" w:rsidRDefault="00585EF1" w:rsidP="00585EF1">
            <w:pPr>
              <w:pStyle w:val="Normal10-02"/>
              <w:rPr>
                <w:b w:val="0"/>
              </w:rPr>
            </w:pPr>
            <w:r w:rsidRPr="001F1C6B">
              <w:rPr>
                <w:b w:val="0"/>
              </w:rPr>
              <w:t>Школьная мебель, санки, мебель на заказ</w:t>
            </w:r>
          </w:p>
        </w:tc>
        <w:tc>
          <w:tcPr>
            <w:tcW w:w="782" w:type="pct"/>
            <w:vAlign w:val="center"/>
          </w:tcPr>
          <w:p w:rsidR="00585EF1" w:rsidRPr="001F1C6B" w:rsidRDefault="00585EF1" w:rsidP="00585EF1">
            <w:pPr>
              <w:pStyle w:val="Normal10-02"/>
              <w:rPr>
                <w:b w:val="0"/>
              </w:rPr>
            </w:pPr>
            <w:r w:rsidRPr="001F1C6B">
              <w:rPr>
                <w:rFonts w:ascii="Sylfaen" w:hAnsi="Sylfaen"/>
                <w:b w:val="0"/>
              </w:rPr>
              <w:t>V</w:t>
            </w:r>
          </w:p>
        </w:tc>
        <w:tc>
          <w:tcPr>
            <w:tcW w:w="1425" w:type="pct"/>
            <w:vAlign w:val="center"/>
          </w:tcPr>
          <w:p w:rsidR="00585EF1" w:rsidRPr="001F1C6B" w:rsidRDefault="00585EF1" w:rsidP="00585EF1">
            <w:pPr>
              <w:pStyle w:val="Normal10-02"/>
              <w:rPr>
                <w:b w:val="0"/>
                <w:lang w:val="en-US"/>
              </w:rPr>
            </w:pPr>
            <w:r w:rsidRPr="001F1C6B">
              <w:rPr>
                <w:b w:val="0"/>
                <w:lang w:val="en-US"/>
              </w:rPr>
              <w:t>50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12</w:t>
            </w:r>
          </w:p>
        </w:tc>
        <w:tc>
          <w:tcPr>
            <w:tcW w:w="1169" w:type="pct"/>
            <w:vAlign w:val="center"/>
          </w:tcPr>
          <w:p w:rsidR="00585EF1" w:rsidRPr="001F1C6B" w:rsidRDefault="00585EF1" w:rsidP="00585EF1">
            <w:pPr>
              <w:pStyle w:val="Normal10-02"/>
              <w:ind w:left="0"/>
              <w:rPr>
                <w:b w:val="0"/>
              </w:rPr>
            </w:pPr>
            <w:r w:rsidRPr="001F1C6B">
              <w:rPr>
                <w:b w:val="0"/>
              </w:rPr>
              <w:t>Г(У)П учреждение ОБ – 21/6</w:t>
            </w:r>
          </w:p>
        </w:tc>
        <w:tc>
          <w:tcPr>
            <w:tcW w:w="1386" w:type="pct"/>
            <w:vAlign w:val="center"/>
          </w:tcPr>
          <w:p w:rsidR="00585EF1" w:rsidRPr="001F1C6B" w:rsidRDefault="00585EF1" w:rsidP="00585EF1">
            <w:pPr>
              <w:pStyle w:val="Normal10-02"/>
              <w:rPr>
                <w:b w:val="0"/>
              </w:rPr>
            </w:pPr>
            <w:r w:rsidRPr="001F1C6B">
              <w:rPr>
                <w:b w:val="0"/>
              </w:rPr>
              <w:t>Мебель, столярные и швейные изделия</w:t>
            </w:r>
          </w:p>
        </w:tc>
        <w:tc>
          <w:tcPr>
            <w:tcW w:w="782" w:type="pct"/>
            <w:vAlign w:val="center"/>
          </w:tcPr>
          <w:p w:rsidR="00585EF1" w:rsidRPr="001F1C6B" w:rsidRDefault="00585EF1" w:rsidP="00585EF1">
            <w:pPr>
              <w:pStyle w:val="Normal10-02"/>
              <w:rPr>
                <w:b w:val="0"/>
              </w:rPr>
            </w:pPr>
            <w:r w:rsidRPr="001F1C6B">
              <w:rPr>
                <w:rFonts w:ascii="Sylfaen" w:hAnsi="Sylfaen"/>
                <w:b w:val="0"/>
              </w:rPr>
              <w:t>V</w:t>
            </w:r>
          </w:p>
        </w:tc>
        <w:tc>
          <w:tcPr>
            <w:tcW w:w="1425" w:type="pct"/>
            <w:vAlign w:val="center"/>
          </w:tcPr>
          <w:p w:rsidR="00585EF1" w:rsidRPr="001F1C6B" w:rsidRDefault="00585EF1" w:rsidP="00585EF1">
            <w:pPr>
              <w:pStyle w:val="Normal10-02"/>
              <w:rPr>
                <w:b w:val="0"/>
                <w:lang w:val="en-US"/>
              </w:rPr>
            </w:pPr>
            <w:r w:rsidRPr="001F1C6B">
              <w:rPr>
                <w:b w:val="0"/>
                <w:lang w:val="en-US"/>
              </w:rPr>
              <w:t>50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13</w:t>
            </w:r>
          </w:p>
        </w:tc>
        <w:tc>
          <w:tcPr>
            <w:tcW w:w="1169" w:type="pct"/>
            <w:vAlign w:val="center"/>
          </w:tcPr>
          <w:p w:rsidR="00585EF1" w:rsidRPr="001F1C6B" w:rsidRDefault="00585EF1" w:rsidP="00585EF1">
            <w:pPr>
              <w:pStyle w:val="Normal10-02"/>
              <w:ind w:left="0"/>
              <w:rPr>
                <w:b w:val="0"/>
              </w:rPr>
            </w:pPr>
            <w:r w:rsidRPr="001F1C6B">
              <w:rPr>
                <w:b w:val="0"/>
              </w:rPr>
              <w:t>ООО «Комбинат керамических изделий»</w:t>
            </w:r>
          </w:p>
        </w:tc>
        <w:tc>
          <w:tcPr>
            <w:tcW w:w="1386" w:type="pct"/>
            <w:vAlign w:val="center"/>
          </w:tcPr>
          <w:p w:rsidR="00585EF1" w:rsidRPr="001F1C6B" w:rsidRDefault="00585EF1" w:rsidP="00585EF1">
            <w:pPr>
              <w:pStyle w:val="Normal10-02"/>
              <w:rPr>
                <w:b w:val="0"/>
              </w:rPr>
            </w:pPr>
            <w:r w:rsidRPr="001F1C6B">
              <w:rPr>
                <w:b w:val="0"/>
              </w:rPr>
              <w:t>Керамические изделия</w:t>
            </w:r>
          </w:p>
        </w:tc>
        <w:tc>
          <w:tcPr>
            <w:tcW w:w="782" w:type="pct"/>
            <w:vAlign w:val="center"/>
          </w:tcPr>
          <w:p w:rsidR="00585EF1" w:rsidRPr="001F1C6B" w:rsidRDefault="003324AA" w:rsidP="00585EF1">
            <w:pPr>
              <w:pStyle w:val="Normal10-02"/>
              <w:rPr>
                <w:b w:val="0"/>
              </w:rPr>
            </w:pPr>
            <w:r w:rsidRPr="001F1C6B">
              <w:rPr>
                <w:b w:val="0"/>
              </w:rPr>
              <w:t>ІІІ</w:t>
            </w:r>
          </w:p>
        </w:tc>
        <w:tc>
          <w:tcPr>
            <w:tcW w:w="1425" w:type="pct"/>
            <w:vAlign w:val="center"/>
          </w:tcPr>
          <w:p w:rsidR="00585EF1" w:rsidRPr="001F1C6B" w:rsidRDefault="003324AA" w:rsidP="00585EF1">
            <w:pPr>
              <w:pStyle w:val="Normal10-02"/>
              <w:rPr>
                <w:b w:val="0"/>
              </w:rPr>
            </w:pPr>
            <w:r w:rsidRPr="001F1C6B">
              <w:rPr>
                <w:b w:val="0"/>
              </w:rPr>
              <w:t>300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rPr>
            </w:pPr>
            <w:r w:rsidRPr="001F1C6B">
              <w:rPr>
                <w:b w:val="0"/>
              </w:rPr>
              <w:t>14</w:t>
            </w:r>
          </w:p>
        </w:tc>
        <w:tc>
          <w:tcPr>
            <w:tcW w:w="1169" w:type="pct"/>
            <w:vAlign w:val="center"/>
          </w:tcPr>
          <w:p w:rsidR="00585EF1" w:rsidRPr="001F1C6B" w:rsidRDefault="00585EF1" w:rsidP="00585EF1">
            <w:pPr>
              <w:pStyle w:val="Normal10-02"/>
              <w:ind w:left="0"/>
              <w:rPr>
                <w:b w:val="0"/>
              </w:rPr>
            </w:pPr>
            <w:r w:rsidRPr="001F1C6B">
              <w:rPr>
                <w:b w:val="0"/>
              </w:rPr>
              <w:t>ОАО «Железобетон»</w:t>
            </w:r>
          </w:p>
        </w:tc>
        <w:tc>
          <w:tcPr>
            <w:tcW w:w="1386" w:type="pct"/>
            <w:vAlign w:val="center"/>
          </w:tcPr>
          <w:p w:rsidR="00585EF1" w:rsidRPr="001F1C6B" w:rsidRDefault="00585EF1" w:rsidP="00585EF1">
            <w:pPr>
              <w:pStyle w:val="Normal10-02"/>
              <w:rPr>
                <w:b w:val="0"/>
              </w:rPr>
            </w:pPr>
            <w:r w:rsidRPr="001F1C6B">
              <w:rPr>
                <w:b w:val="0"/>
              </w:rPr>
              <w:t>Сб.ж/б, блоки, бетон</w:t>
            </w:r>
          </w:p>
        </w:tc>
        <w:tc>
          <w:tcPr>
            <w:tcW w:w="782" w:type="pct"/>
            <w:vAlign w:val="center"/>
          </w:tcPr>
          <w:p w:rsidR="00585EF1" w:rsidRPr="001F1C6B" w:rsidRDefault="00585EF1" w:rsidP="00585EF1">
            <w:pPr>
              <w:pStyle w:val="Normal10-02"/>
              <w:rPr>
                <w:b w:val="0"/>
              </w:rPr>
            </w:pPr>
            <w:r w:rsidRPr="001F1C6B">
              <w:rPr>
                <w:b w:val="0"/>
              </w:rPr>
              <w:t>ІІІ</w:t>
            </w:r>
          </w:p>
        </w:tc>
        <w:tc>
          <w:tcPr>
            <w:tcW w:w="1425" w:type="pct"/>
            <w:vAlign w:val="center"/>
          </w:tcPr>
          <w:p w:rsidR="00585EF1" w:rsidRPr="001F1C6B" w:rsidRDefault="00585EF1" w:rsidP="00585EF1">
            <w:pPr>
              <w:pStyle w:val="Normal10-02"/>
              <w:rPr>
                <w:b w:val="0"/>
              </w:rPr>
            </w:pPr>
            <w:r w:rsidRPr="001F1C6B">
              <w:rPr>
                <w:b w:val="0"/>
              </w:rPr>
              <w:t>300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lang w:val="en-US"/>
              </w:rPr>
            </w:pPr>
            <w:r w:rsidRPr="001F1C6B">
              <w:rPr>
                <w:b w:val="0"/>
              </w:rPr>
              <w:t>1</w:t>
            </w:r>
            <w:r w:rsidRPr="001F1C6B">
              <w:rPr>
                <w:b w:val="0"/>
                <w:lang w:val="en-US"/>
              </w:rPr>
              <w:t>5</w:t>
            </w:r>
          </w:p>
        </w:tc>
        <w:tc>
          <w:tcPr>
            <w:tcW w:w="1169" w:type="pct"/>
            <w:vAlign w:val="center"/>
          </w:tcPr>
          <w:p w:rsidR="00585EF1" w:rsidRPr="001F1C6B" w:rsidRDefault="00585EF1" w:rsidP="00585EF1">
            <w:pPr>
              <w:pStyle w:val="Normal10-02"/>
              <w:ind w:left="0"/>
              <w:rPr>
                <w:b w:val="0"/>
              </w:rPr>
            </w:pPr>
            <w:r w:rsidRPr="001F1C6B">
              <w:rPr>
                <w:b w:val="0"/>
              </w:rPr>
              <w:t>ОАО «Клинцовский хлебокомбинат»</w:t>
            </w:r>
          </w:p>
        </w:tc>
        <w:tc>
          <w:tcPr>
            <w:tcW w:w="1386" w:type="pct"/>
            <w:vAlign w:val="center"/>
          </w:tcPr>
          <w:p w:rsidR="00585EF1" w:rsidRPr="001F1C6B" w:rsidRDefault="00585EF1" w:rsidP="00585EF1">
            <w:pPr>
              <w:pStyle w:val="Normal10-02"/>
              <w:rPr>
                <w:b w:val="0"/>
              </w:rPr>
            </w:pPr>
            <w:r w:rsidRPr="001F1C6B">
              <w:rPr>
                <w:b w:val="0"/>
              </w:rPr>
              <w:t>Хлебобулочные изделия</w:t>
            </w:r>
          </w:p>
        </w:tc>
        <w:tc>
          <w:tcPr>
            <w:tcW w:w="782" w:type="pct"/>
            <w:vAlign w:val="center"/>
          </w:tcPr>
          <w:p w:rsidR="00585EF1" w:rsidRPr="001F1C6B" w:rsidRDefault="00585EF1" w:rsidP="00585EF1">
            <w:pPr>
              <w:pStyle w:val="Normal10-02"/>
              <w:rPr>
                <w:b w:val="0"/>
              </w:rPr>
            </w:pPr>
            <w:r w:rsidRPr="001F1C6B">
              <w:rPr>
                <w:b w:val="0"/>
              </w:rPr>
              <w:t>І</w:t>
            </w:r>
            <w:r w:rsidRPr="001F1C6B">
              <w:rPr>
                <w:rFonts w:ascii="Sylfaen" w:hAnsi="Sylfaen"/>
                <w:b w:val="0"/>
              </w:rPr>
              <w:t>V</w:t>
            </w:r>
          </w:p>
        </w:tc>
        <w:tc>
          <w:tcPr>
            <w:tcW w:w="1425" w:type="pct"/>
            <w:vAlign w:val="center"/>
          </w:tcPr>
          <w:p w:rsidR="00585EF1" w:rsidRPr="001F1C6B" w:rsidRDefault="00585EF1" w:rsidP="00585EF1">
            <w:pPr>
              <w:pStyle w:val="Normal10-02"/>
              <w:rPr>
                <w:b w:val="0"/>
              </w:rPr>
            </w:pPr>
            <w:r w:rsidRPr="001F1C6B">
              <w:rPr>
                <w:b w:val="0"/>
              </w:rPr>
              <w:t>100</w:t>
            </w:r>
          </w:p>
        </w:tc>
      </w:tr>
      <w:tr w:rsidR="00585EF1" w:rsidRPr="001F1C6B" w:rsidTr="00585EF1">
        <w:trPr>
          <w:trHeight w:val="20"/>
          <w:tblHeader/>
        </w:trPr>
        <w:tc>
          <w:tcPr>
            <w:tcW w:w="238" w:type="pct"/>
            <w:vAlign w:val="center"/>
          </w:tcPr>
          <w:p w:rsidR="00585EF1" w:rsidRPr="001F1C6B" w:rsidRDefault="00585EF1" w:rsidP="00585EF1">
            <w:pPr>
              <w:pStyle w:val="Normal10-02"/>
              <w:rPr>
                <w:b w:val="0"/>
                <w:lang w:val="en-US"/>
              </w:rPr>
            </w:pPr>
            <w:r w:rsidRPr="001F1C6B">
              <w:rPr>
                <w:b w:val="0"/>
              </w:rPr>
              <w:t>1</w:t>
            </w:r>
            <w:r w:rsidRPr="001F1C6B">
              <w:rPr>
                <w:b w:val="0"/>
                <w:lang w:val="en-US"/>
              </w:rPr>
              <w:t>6</w:t>
            </w:r>
          </w:p>
        </w:tc>
        <w:tc>
          <w:tcPr>
            <w:tcW w:w="1169" w:type="pct"/>
            <w:vAlign w:val="center"/>
          </w:tcPr>
          <w:p w:rsidR="00585EF1" w:rsidRPr="001F1C6B" w:rsidRDefault="00585EF1" w:rsidP="00585EF1">
            <w:pPr>
              <w:pStyle w:val="Normal10-02"/>
              <w:ind w:left="0"/>
              <w:rPr>
                <w:b w:val="0"/>
              </w:rPr>
            </w:pPr>
            <w:r w:rsidRPr="001F1C6B">
              <w:rPr>
                <w:b w:val="0"/>
              </w:rPr>
              <w:t>ГУП «Клинцовская городская типография»</w:t>
            </w:r>
          </w:p>
        </w:tc>
        <w:tc>
          <w:tcPr>
            <w:tcW w:w="1386" w:type="pct"/>
            <w:vAlign w:val="center"/>
          </w:tcPr>
          <w:p w:rsidR="00585EF1" w:rsidRPr="001F1C6B" w:rsidRDefault="00585EF1" w:rsidP="00585EF1">
            <w:pPr>
              <w:pStyle w:val="Normal10-02"/>
              <w:rPr>
                <w:b w:val="0"/>
              </w:rPr>
            </w:pPr>
          </w:p>
        </w:tc>
        <w:tc>
          <w:tcPr>
            <w:tcW w:w="782" w:type="pct"/>
            <w:vAlign w:val="center"/>
          </w:tcPr>
          <w:p w:rsidR="00585EF1" w:rsidRPr="001F1C6B" w:rsidRDefault="00585EF1" w:rsidP="00585EF1">
            <w:pPr>
              <w:pStyle w:val="Normal10-02"/>
              <w:rPr>
                <w:b w:val="0"/>
              </w:rPr>
            </w:pPr>
            <w:r w:rsidRPr="001F1C6B">
              <w:rPr>
                <w:rFonts w:ascii="Sylfaen" w:hAnsi="Sylfaen"/>
                <w:b w:val="0"/>
              </w:rPr>
              <w:t>V</w:t>
            </w:r>
          </w:p>
        </w:tc>
        <w:tc>
          <w:tcPr>
            <w:tcW w:w="1425" w:type="pct"/>
            <w:vAlign w:val="center"/>
          </w:tcPr>
          <w:p w:rsidR="00585EF1" w:rsidRPr="001F1C6B" w:rsidRDefault="00585EF1" w:rsidP="00585EF1">
            <w:pPr>
              <w:pStyle w:val="Normal10-02"/>
              <w:rPr>
                <w:b w:val="0"/>
                <w:lang w:val="en-US"/>
              </w:rPr>
            </w:pPr>
            <w:r w:rsidRPr="001F1C6B">
              <w:rPr>
                <w:b w:val="0"/>
                <w:lang w:val="en-US"/>
              </w:rPr>
              <w:t>50</w:t>
            </w:r>
          </w:p>
        </w:tc>
      </w:tr>
    </w:tbl>
    <w:p w:rsidR="00585EF1" w:rsidRPr="001F1C6B" w:rsidRDefault="00585EF1" w:rsidP="00585EF1">
      <w:pPr>
        <w:ind w:firstLine="709"/>
        <w:rPr>
          <w:b/>
        </w:rPr>
      </w:pPr>
    </w:p>
    <w:p w:rsidR="00585EF1" w:rsidRPr="001F1C6B" w:rsidRDefault="00585EF1" w:rsidP="00585EF1">
      <w:pPr>
        <w:ind w:firstLine="709"/>
        <w:jc w:val="both"/>
        <w:rPr>
          <w:b/>
        </w:rPr>
      </w:pPr>
      <w:r w:rsidRPr="001F1C6B">
        <w:rPr>
          <w:b/>
        </w:rPr>
        <w:t>Санитарные разрывы от транспортных коммуникаций</w:t>
      </w:r>
    </w:p>
    <w:p w:rsidR="00585EF1" w:rsidRPr="001F1C6B" w:rsidRDefault="00585EF1" w:rsidP="00585EF1">
      <w:pPr>
        <w:ind w:firstLine="709"/>
        <w:jc w:val="both"/>
      </w:pPr>
      <w:r w:rsidRPr="001F1C6B">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w:t>
      </w:r>
      <w:r w:rsidR="002520ED" w:rsidRPr="001F1C6B">
        <w:t>6</w:t>
      </w:r>
      <w:r w:rsidRPr="001F1C6B">
        <w:t xml:space="preserve"> «Градостроительство. Планировка и застройка городских и сельских поселений» Актуализированная редакция СНиП 2.07.01–89*.</w:t>
      </w:r>
    </w:p>
    <w:p w:rsidR="00585EF1" w:rsidRPr="001F1C6B" w:rsidRDefault="00585EF1" w:rsidP="00585EF1">
      <w:pPr>
        <w:ind w:firstLine="709"/>
        <w:jc w:val="both"/>
        <w:rPr>
          <w:b/>
        </w:rPr>
      </w:pPr>
      <w:r w:rsidRPr="001F1C6B">
        <w:rPr>
          <w:b/>
        </w:rPr>
        <w:t>Санитарные разрывы от инженерных коммуникаций (Зоны минимально допустимых расстояний до объектов магистральных сетей газоснабжения и нефтеснабжения)</w:t>
      </w:r>
    </w:p>
    <w:p w:rsidR="00585EF1" w:rsidRPr="001F1C6B" w:rsidRDefault="00585EF1" w:rsidP="00585EF1">
      <w:pPr>
        <w:ind w:firstLine="709"/>
        <w:jc w:val="both"/>
      </w:pPr>
      <w:r w:rsidRPr="001F1C6B">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w:t>
      </w:r>
      <w:r w:rsidR="002520ED" w:rsidRPr="001F1C6B">
        <w:t>6</w:t>
      </w:r>
      <w:r w:rsidRPr="001F1C6B">
        <w:t xml:space="preserve"> «Градостроительство. Планировка и застройка городских и сельских поселений» Актуализированная редакция СНиП 2.07.01–89*; </w:t>
      </w:r>
      <w:hyperlink r:id="rId36" w:history="1">
        <w:r w:rsidRPr="001F1C6B">
          <w:t>СНиП 2.05.06–85* «Магистральные трубопроводы</w:t>
        </w:r>
      </w:hyperlink>
      <w:r w:rsidRPr="001F1C6B">
        <w:t>»; СНиП 42–01–2002 «Газораспределительные системы».</w:t>
      </w:r>
    </w:p>
    <w:p w:rsidR="00585EF1" w:rsidRPr="001F1C6B" w:rsidRDefault="00585EF1" w:rsidP="00585EF1">
      <w:pPr>
        <w:ind w:firstLine="709"/>
        <w:jc w:val="both"/>
        <w:rPr>
          <w:b/>
        </w:rPr>
      </w:pPr>
      <w:r w:rsidRPr="001F1C6B">
        <w:rPr>
          <w:b/>
        </w:rPr>
        <w:t>Охранные зоны объектов инженерной инфраструктуры (объектов электросетевого хозяйства, объектов газоснабжения и нефтеснабжения)</w:t>
      </w:r>
    </w:p>
    <w:p w:rsidR="00585EF1" w:rsidRPr="001F1C6B" w:rsidRDefault="00585EF1" w:rsidP="00585EF1">
      <w:pPr>
        <w:ind w:firstLine="709"/>
        <w:jc w:val="both"/>
      </w:pPr>
      <w:r w:rsidRPr="001F1C6B">
        <w:t xml:space="preserve">Устанавливаются в соответствии с Постановлением Правительства Российской Федерации от 24 февраля </w:t>
      </w:r>
      <w:smartTag w:uri="urn:schemas-microsoft-com:office:smarttags" w:element="metricconverter">
        <w:smartTagPr>
          <w:attr w:name="ProductID" w:val="2009 г"/>
        </w:smartTagPr>
        <w:r w:rsidRPr="001F1C6B">
          <w:t>2009 г</w:t>
        </w:r>
      </w:smartTag>
      <w:r w:rsidRPr="001F1C6B">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законом от 7 ноября </w:t>
      </w:r>
      <w:smartTag w:uri="urn:schemas-microsoft-com:office:smarttags" w:element="metricconverter">
        <w:smartTagPr>
          <w:attr w:name="ProductID" w:val="2011 г"/>
        </w:smartTagPr>
        <w:r w:rsidRPr="001F1C6B">
          <w:t>2011 г</w:t>
        </w:r>
      </w:smartTag>
      <w:r w:rsidRPr="001F1C6B">
        <w:t>. № 303</w:t>
      </w:r>
      <w:r w:rsidRPr="001F1C6B">
        <w:noBreakHyphen/>
        <w:t xml:space="preserve">ФЗ «О газоснабжении в Российской Федерации»; Постановлением Правительства Российской Федерации от 20 ноября 2000 № 878 «Об утверждении Правил охраны газораспределительных сетей»; Федеральным законом от 7 июля </w:t>
      </w:r>
      <w:smartTag w:uri="urn:schemas-microsoft-com:office:smarttags" w:element="metricconverter">
        <w:smartTagPr>
          <w:attr w:name="ProductID" w:val="2003 г"/>
        </w:smartTagPr>
        <w:r w:rsidRPr="001F1C6B">
          <w:t>2003 г</w:t>
        </w:r>
      </w:smartTag>
      <w:r w:rsidRPr="001F1C6B">
        <w:t>. № 126</w:t>
      </w:r>
      <w:r w:rsidRPr="001F1C6B">
        <w:noBreakHyphen/>
        <w:t>ФЗ «О связи»; Постановлением Правительства Российской Федерации от 09 июня 1995 № 578 «Об утверждении Правил охраны линий и сооружений связи Российской Федерации»; Постановлением Госгортехнадзора Российской Федерации от 22 апреля 1992 № 9 «Правила охраны магистральных трубопроводов», Приказом от 17.08.1992 №197 «О типовых правилах охраны коммунальных тепловых сетей». Ограничения на использование территорий охранных зон инженерной инфраструктуры приведены в приложении 2.</w:t>
      </w:r>
    </w:p>
    <w:p w:rsidR="00585EF1" w:rsidRPr="001F1C6B" w:rsidRDefault="00585EF1" w:rsidP="00585EF1">
      <w:pPr>
        <w:ind w:firstLine="709"/>
        <w:jc w:val="both"/>
        <w:rPr>
          <w:b/>
        </w:rPr>
      </w:pPr>
      <w:r w:rsidRPr="001F1C6B">
        <w:rPr>
          <w:b/>
        </w:rPr>
        <w:t>Водоохранные зоны, прибрежные защитные и береговые полосы</w:t>
      </w:r>
    </w:p>
    <w:p w:rsidR="00585EF1" w:rsidRPr="001F1C6B" w:rsidRDefault="00585EF1" w:rsidP="00585EF1">
      <w:pPr>
        <w:ind w:firstLine="709"/>
        <w:jc w:val="both"/>
      </w:pPr>
      <w:r w:rsidRPr="001F1C6B">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85EF1" w:rsidRPr="001F1C6B" w:rsidRDefault="00585EF1" w:rsidP="00585EF1">
      <w:pPr>
        <w:ind w:firstLine="709"/>
        <w:jc w:val="both"/>
      </w:pPr>
      <w:r w:rsidRPr="001F1C6B">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(приложение 3).</w:t>
      </w:r>
    </w:p>
    <w:p w:rsidR="00585EF1" w:rsidRPr="001F1C6B" w:rsidRDefault="00585EF1" w:rsidP="00585EF1">
      <w:pPr>
        <w:ind w:firstLine="709"/>
        <w:jc w:val="both"/>
      </w:pPr>
      <w:r w:rsidRPr="001F1C6B">
        <w:t>Ширина водоохранных зон и прибрежных защитных полос определяется в соответствии с Водным кодексом Российской Федерации от 03 июня 2006 г. № 74-ФЗ.</w:t>
      </w:r>
    </w:p>
    <w:p w:rsidR="00585EF1" w:rsidRPr="001F1C6B" w:rsidRDefault="00585EF1" w:rsidP="00585EF1">
      <w:pPr>
        <w:ind w:firstLine="709"/>
        <w:jc w:val="both"/>
      </w:pPr>
      <w:r w:rsidRPr="001F1C6B">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1F1C6B">
          <w:t>20 м</w:t>
        </w:r>
      </w:smartTag>
      <w:r w:rsidRPr="001F1C6B">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1F1C6B">
          <w:t>10 км</w:t>
        </w:r>
      </w:smartTag>
      <w:r w:rsidRPr="001F1C6B">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1F1C6B">
          <w:t>10 км</w:t>
        </w:r>
      </w:smartTag>
      <w:r w:rsidRPr="001F1C6B">
        <w:t xml:space="preserve">, составляет </w:t>
      </w:r>
      <w:smartTag w:uri="urn:schemas-microsoft-com:office:smarttags" w:element="metricconverter">
        <w:smartTagPr>
          <w:attr w:name="ProductID" w:val="5 м"/>
        </w:smartTagPr>
        <w:r w:rsidRPr="001F1C6B">
          <w:t>5 м</w:t>
        </w:r>
      </w:smartTag>
      <w:r w:rsidRPr="001F1C6B">
        <w:t>.</w:t>
      </w:r>
    </w:p>
    <w:p w:rsidR="00585EF1" w:rsidRPr="001F1C6B" w:rsidRDefault="00585EF1" w:rsidP="00585EF1">
      <w:pPr>
        <w:ind w:firstLine="709"/>
        <w:jc w:val="both"/>
        <w:rPr>
          <w:b/>
        </w:rPr>
      </w:pPr>
      <w:r w:rsidRPr="001F1C6B">
        <w:rPr>
          <w:b/>
        </w:rPr>
        <w:t>Зоны санитарной охраны источников водоснабжения и водопроводов питьевого назначения</w:t>
      </w:r>
    </w:p>
    <w:p w:rsidR="00585EF1" w:rsidRPr="001F1C6B" w:rsidRDefault="00585EF1" w:rsidP="00585EF1">
      <w:pPr>
        <w:ind w:firstLine="709"/>
        <w:jc w:val="both"/>
      </w:pPr>
      <w:r w:rsidRPr="001F1C6B">
        <w:t>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СанПин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 (приложение 4).</w:t>
      </w:r>
    </w:p>
    <w:p w:rsidR="00585EF1" w:rsidRPr="001F1C6B" w:rsidRDefault="00585EF1" w:rsidP="00E30C9F">
      <w:pPr>
        <w:numPr>
          <w:ilvl w:val="0"/>
          <w:numId w:val="48"/>
        </w:numPr>
        <w:jc w:val="both"/>
      </w:pPr>
      <w:r w:rsidRPr="001F1C6B">
        <w:t>I пояс (строгого режима) включает территорию расположения водозаборов, очистных сооружений, резервуаров чистой воды, напорных резервуаров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rsidR="00585EF1" w:rsidRPr="001F1C6B" w:rsidRDefault="00585EF1" w:rsidP="00E30C9F">
      <w:pPr>
        <w:numPr>
          <w:ilvl w:val="0"/>
          <w:numId w:val="48"/>
        </w:numPr>
        <w:jc w:val="both"/>
      </w:pPr>
      <w:r w:rsidRPr="001F1C6B">
        <w:t xml:space="preserve">II пояс (режимов ограничений) включает территорию, предназначенную для предупреждения загрязнения воды источников водоснабжения. В пределах II-III поясов зон санитарной охраны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 </w:t>
      </w:r>
    </w:p>
    <w:p w:rsidR="00574B7F" w:rsidRPr="001F1C6B" w:rsidRDefault="00574B7F" w:rsidP="00574B7F">
      <w:pPr>
        <w:ind w:firstLine="709"/>
        <w:jc w:val="both"/>
        <w:rPr>
          <w:b/>
        </w:rPr>
      </w:pPr>
      <w:r w:rsidRPr="001F1C6B">
        <w:rPr>
          <w:b/>
        </w:rPr>
        <w:t>Защитная зона объектов культурного наследия</w:t>
      </w:r>
    </w:p>
    <w:p w:rsidR="00574B7F" w:rsidRPr="001F1C6B" w:rsidRDefault="00574B7F" w:rsidP="00574B7F">
      <w:pPr>
        <w:pStyle w:val="affff5"/>
        <w:ind w:firstLine="540"/>
        <w:jc w:val="both"/>
      </w:pPr>
      <w:r w:rsidRPr="001F1C6B">
        <w:t>Ограничения использования земельных участков и объектов капитального строительства установлен Федеральным законом от 25 июня 2002 года № 73-ФЗ «Об объектах культурного наследия (памятниках истории и культуры) народов Российской Федерации».</w:t>
      </w:r>
    </w:p>
    <w:p w:rsidR="00574B7F" w:rsidRPr="001F1C6B" w:rsidRDefault="00574B7F" w:rsidP="00574B7F">
      <w:pPr>
        <w:shd w:val="clear" w:color="auto" w:fill="FFFFFF"/>
        <w:ind w:firstLine="547"/>
        <w:jc w:val="both"/>
      </w:pPr>
      <w:r w:rsidRPr="001F1C6B">
        <w:t>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574B7F" w:rsidRPr="001F1C6B" w:rsidRDefault="00574B7F" w:rsidP="00574B7F">
      <w:pPr>
        <w:pStyle w:val="ConsPlusNormal1"/>
        <w:ind w:firstLine="540"/>
        <w:jc w:val="both"/>
        <w:rPr>
          <w:rFonts w:ascii="Times New Roman" w:hAnsi="Times New Roman" w:cs="Times New Roman"/>
          <w:sz w:val="24"/>
          <w:szCs w:val="24"/>
        </w:rPr>
      </w:pPr>
      <w:r w:rsidRPr="001F1C6B">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74B7F" w:rsidRPr="001F1C6B" w:rsidRDefault="00574B7F" w:rsidP="00574B7F">
      <w:pPr>
        <w:pStyle w:val="ConsPlusNormal1"/>
        <w:ind w:firstLine="540"/>
        <w:jc w:val="both"/>
        <w:rPr>
          <w:rFonts w:ascii="Times New Roman" w:hAnsi="Times New Roman" w:cs="Times New Roman"/>
          <w:sz w:val="24"/>
          <w:szCs w:val="24"/>
        </w:rPr>
      </w:pPr>
      <w:bookmarkStart w:id="41" w:name="Par778"/>
      <w:bookmarkEnd w:id="41"/>
      <w:r w:rsidRPr="001F1C6B">
        <w:rPr>
          <w:rFonts w:ascii="Times New Roman"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574B7F" w:rsidRPr="001F1C6B" w:rsidRDefault="00574B7F" w:rsidP="00574B7F">
      <w:pPr>
        <w:pStyle w:val="ConsPlusNormal1"/>
        <w:ind w:firstLine="540"/>
        <w:jc w:val="both"/>
        <w:rPr>
          <w:rFonts w:ascii="Times New Roman" w:hAnsi="Times New Roman" w:cs="Times New Roman"/>
          <w:sz w:val="24"/>
          <w:szCs w:val="24"/>
        </w:rPr>
      </w:pPr>
      <w:r w:rsidRPr="001F1C6B">
        <w:rPr>
          <w:rFonts w:ascii="Times New Roman" w:hAnsi="Times New Roman" w:cs="Times New Roman"/>
          <w:sz w:val="24"/>
          <w:szCs w:val="24"/>
        </w:rPr>
        <w:t>Границы защитной зоны объекта культурного наследия устанавливаются:</w:t>
      </w:r>
    </w:p>
    <w:p w:rsidR="00574B7F" w:rsidRPr="001F1C6B" w:rsidRDefault="00574B7F" w:rsidP="00574B7F">
      <w:pPr>
        <w:pStyle w:val="ConsPlusNormal1"/>
        <w:ind w:firstLine="540"/>
        <w:jc w:val="both"/>
        <w:rPr>
          <w:rFonts w:ascii="Times New Roman" w:hAnsi="Times New Roman" w:cs="Times New Roman"/>
          <w:sz w:val="24"/>
          <w:szCs w:val="24"/>
        </w:rPr>
      </w:pPr>
      <w:r w:rsidRPr="001F1C6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74B7F" w:rsidRPr="001F1C6B" w:rsidRDefault="00574B7F" w:rsidP="00574B7F">
      <w:pPr>
        <w:pStyle w:val="ConsPlusNormal1"/>
        <w:ind w:firstLine="540"/>
        <w:jc w:val="both"/>
        <w:rPr>
          <w:rFonts w:ascii="Times New Roman" w:hAnsi="Times New Roman" w:cs="Times New Roman"/>
          <w:sz w:val="24"/>
          <w:szCs w:val="24"/>
        </w:rPr>
      </w:pPr>
      <w:r w:rsidRPr="001F1C6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74B7F" w:rsidRPr="001F1C6B" w:rsidRDefault="00574B7F" w:rsidP="00574B7F">
      <w:pPr>
        <w:pStyle w:val="ConsPlusNormal1"/>
        <w:ind w:firstLine="540"/>
        <w:jc w:val="both"/>
        <w:rPr>
          <w:rFonts w:ascii="Times New Roman" w:hAnsi="Times New Roman" w:cs="Times New Roman"/>
          <w:sz w:val="24"/>
          <w:szCs w:val="24"/>
        </w:rPr>
      </w:pPr>
      <w:r w:rsidRPr="001F1C6B">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74B7F" w:rsidRPr="001F1C6B" w:rsidRDefault="00574B7F" w:rsidP="00574B7F">
      <w:pPr>
        <w:pStyle w:val="ConsPlusNormal1"/>
        <w:ind w:firstLine="540"/>
        <w:jc w:val="both"/>
        <w:rPr>
          <w:rFonts w:ascii="Times New Roman" w:hAnsi="Times New Roman" w:cs="Times New Roman"/>
          <w:sz w:val="24"/>
          <w:szCs w:val="24"/>
        </w:rPr>
      </w:pPr>
      <w:bookmarkStart w:id="42" w:name="Par791"/>
      <w:bookmarkEnd w:id="42"/>
      <w:r w:rsidRPr="001F1C6B">
        <w:rPr>
          <w:rFonts w:ascii="Times New Roman"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размера границ защитной зоны объекта культурного наследия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74B7F" w:rsidRPr="001F1C6B" w:rsidRDefault="00574B7F" w:rsidP="00574B7F">
      <w:pPr>
        <w:pStyle w:val="ConsPlusNormal1"/>
        <w:ind w:firstLine="540"/>
        <w:jc w:val="both"/>
        <w:rPr>
          <w:rFonts w:ascii="Times New Roman" w:hAnsi="Times New Roman" w:cs="Times New Roman"/>
          <w:sz w:val="24"/>
          <w:szCs w:val="24"/>
        </w:rPr>
      </w:pPr>
      <w:r w:rsidRPr="001F1C6B">
        <w:rPr>
          <w:rFonts w:ascii="Times New Roman" w:hAnsi="Times New Roman" w:cs="Times New Roman"/>
          <w:sz w:val="24"/>
          <w:szCs w:val="24"/>
        </w:rPr>
        <w:t xml:space="preserve">Защитная зона объекта культурного наследия прекращает существование со дня утверждения в порядке, установленном </w:t>
      </w:r>
      <w:hyperlink w:anchor="Par751" w:tooltip="Статья 34. Зоны охраны объектов культурного наследия" w:history="1">
        <w:r w:rsidRPr="001F1C6B">
          <w:rPr>
            <w:rFonts w:ascii="Times New Roman" w:hAnsi="Times New Roman" w:cs="Times New Roman"/>
            <w:sz w:val="24"/>
            <w:szCs w:val="24"/>
          </w:rPr>
          <w:t>статьей 34</w:t>
        </w:r>
      </w:hyperlink>
      <w:r w:rsidRPr="001F1C6B">
        <w:rPr>
          <w:rFonts w:ascii="Times New Roman" w:hAnsi="Times New Roman" w:cs="Times New Roman"/>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9C66EF" w:rsidRPr="001F1C6B" w:rsidRDefault="009C66EF" w:rsidP="002E43E5">
      <w:pPr>
        <w:ind w:firstLine="709"/>
        <w:jc w:val="both"/>
      </w:pPr>
    </w:p>
    <w:p w:rsidR="004E17A4" w:rsidRPr="001F1C6B" w:rsidRDefault="004E17A4" w:rsidP="002E43E5">
      <w:pPr>
        <w:pStyle w:val="20"/>
        <w:spacing w:before="0" w:after="0"/>
        <w:jc w:val="center"/>
        <w:rPr>
          <w:rFonts w:ascii="Times New Roman" w:hAnsi="Times New Roman"/>
          <w:i w:val="0"/>
        </w:rPr>
      </w:pPr>
      <w:bookmarkStart w:id="43" w:name="_Toc358716556"/>
      <w:bookmarkStart w:id="44" w:name="_Toc468207657"/>
      <w:bookmarkStart w:id="45" w:name="_Toc508653625"/>
      <w:r w:rsidRPr="001F1C6B">
        <w:rPr>
          <w:rFonts w:ascii="Times New Roman" w:hAnsi="Times New Roman"/>
          <w:i w:val="0"/>
        </w:rPr>
        <w:t>2.</w:t>
      </w:r>
      <w:r w:rsidR="002D4E10" w:rsidRPr="001F1C6B">
        <w:rPr>
          <w:rFonts w:ascii="Times New Roman" w:hAnsi="Times New Roman"/>
          <w:i w:val="0"/>
        </w:rPr>
        <w:t>9</w:t>
      </w:r>
      <w:r w:rsidRPr="001F1C6B">
        <w:rPr>
          <w:rFonts w:ascii="Times New Roman" w:hAnsi="Times New Roman"/>
          <w:i w:val="0"/>
        </w:rPr>
        <w:t>. Социально-экономическая ситуация</w:t>
      </w:r>
      <w:bookmarkEnd w:id="43"/>
      <w:bookmarkEnd w:id="44"/>
      <w:bookmarkEnd w:id="45"/>
    </w:p>
    <w:p w:rsidR="004E17A4" w:rsidRPr="001F1C6B" w:rsidRDefault="004E17A4" w:rsidP="002E43E5">
      <w:pPr>
        <w:pStyle w:val="ae"/>
        <w:suppressAutoHyphens/>
        <w:spacing w:before="0" w:after="0"/>
        <w:ind w:firstLine="709"/>
      </w:pPr>
    </w:p>
    <w:p w:rsidR="004E17A4" w:rsidRPr="001F1C6B" w:rsidRDefault="004E17A4" w:rsidP="002E43E5">
      <w:pPr>
        <w:jc w:val="center"/>
        <w:rPr>
          <w:b/>
        </w:rPr>
      </w:pPr>
      <w:bookmarkStart w:id="46" w:name="_Toc468207658"/>
      <w:r w:rsidRPr="001F1C6B">
        <w:rPr>
          <w:b/>
        </w:rPr>
        <w:t>2.</w:t>
      </w:r>
      <w:r w:rsidR="002D4E10" w:rsidRPr="001F1C6B">
        <w:rPr>
          <w:b/>
        </w:rPr>
        <w:t>9</w:t>
      </w:r>
      <w:r w:rsidRPr="001F1C6B">
        <w:rPr>
          <w:b/>
        </w:rPr>
        <w:t>.1. Население</w:t>
      </w:r>
      <w:bookmarkEnd w:id="46"/>
      <w:r w:rsidR="008E0501" w:rsidRPr="001F1C6B">
        <w:rPr>
          <w:b/>
        </w:rPr>
        <w:t>, трудовые ресурсы</w:t>
      </w:r>
    </w:p>
    <w:p w:rsidR="00EC4E59" w:rsidRPr="001F1C6B" w:rsidRDefault="00EC4E59" w:rsidP="00EC4E59">
      <w:pPr>
        <w:suppressAutoHyphens/>
        <w:spacing w:before="60" w:after="60"/>
        <w:ind w:firstLine="567"/>
        <w:jc w:val="both"/>
      </w:pPr>
      <w:r w:rsidRPr="001F1C6B">
        <w:t xml:space="preserve">Численность населения городского округа «город Клинцы Брянской области» на 01.01.2017 г. составила 70164 человек, в том числе городское население – 62832 человека. В период 2002-2017 гг. численность населения городского округа сократилась на 5,3 тыс. чел. или на 7%. </w:t>
      </w:r>
    </w:p>
    <w:p w:rsidR="00EC4E59" w:rsidRPr="001F1C6B" w:rsidRDefault="00EC4E59" w:rsidP="00EC4E59">
      <w:pPr>
        <w:keepNext/>
        <w:suppressAutoHyphens/>
        <w:jc w:val="right"/>
      </w:pPr>
      <w:r w:rsidRPr="001F1C6B">
        <w:t xml:space="preserve">Таблица </w:t>
      </w:r>
      <w:r w:rsidR="00CD46CA" w:rsidRPr="001F1C6B">
        <w:t>2.9.1.1</w:t>
      </w:r>
    </w:p>
    <w:p w:rsidR="00EC4E59" w:rsidRPr="001F1C6B" w:rsidRDefault="00EC4E59" w:rsidP="00EC4E59">
      <w:pPr>
        <w:keepNext/>
        <w:suppressAutoHyphens/>
        <w:spacing w:after="120"/>
        <w:jc w:val="center"/>
      </w:pPr>
      <w:bookmarkStart w:id="47" w:name="_Toc277247020"/>
      <w:r w:rsidRPr="001F1C6B">
        <w:t xml:space="preserve">Показатели естественного и механического движения населения </w:t>
      </w:r>
      <w:bookmarkEnd w:id="47"/>
      <w:r w:rsidRPr="001F1C6B">
        <w:t>городского округа «город Клинцы Брянской области»</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94"/>
        <w:gridCol w:w="794"/>
        <w:gridCol w:w="794"/>
        <w:gridCol w:w="794"/>
        <w:gridCol w:w="794"/>
        <w:gridCol w:w="794"/>
        <w:gridCol w:w="794"/>
        <w:gridCol w:w="794"/>
        <w:gridCol w:w="794"/>
        <w:gridCol w:w="790"/>
      </w:tblGrid>
      <w:tr w:rsidR="00EC4E59" w:rsidRPr="001F1C6B" w:rsidTr="00D874B9">
        <w:trPr>
          <w:trHeight w:val="243"/>
          <w:tblHeader/>
          <w:jc w:val="center"/>
        </w:trPr>
        <w:tc>
          <w:tcPr>
            <w:tcW w:w="852" w:type="pct"/>
            <w:vAlign w:val="center"/>
          </w:tcPr>
          <w:p w:rsidR="00EC4E59" w:rsidRPr="001F1C6B" w:rsidRDefault="00EC4E59" w:rsidP="00D874B9">
            <w:pPr>
              <w:jc w:val="center"/>
              <w:rPr>
                <w:sz w:val="22"/>
                <w:szCs w:val="22"/>
              </w:rPr>
            </w:pPr>
            <w:bookmarkStart w:id="48" w:name="OLE_LINK3"/>
            <w:bookmarkStart w:id="49" w:name="OLE_LINK4"/>
            <w:r w:rsidRPr="001F1C6B">
              <w:rPr>
                <w:sz w:val="22"/>
                <w:szCs w:val="22"/>
              </w:rPr>
              <w:t>Показатели</w:t>
            </w:r>
          </w:p>
        </w:tc>
        <w:tc>
          <w:tcPr>
            <w:tcW w:w="415" w:type="pct"/>
            <w:vAlign w:val="center"/>
          </w:tcPr>
          <w:p w:rsidR="00EC4E59" w:rsidRPr="001F1C6B" w:rsidRDefault="00EC4E59" w:rsidP="00D874B9">
            <w:pPr>
              <w:jc w:val="center"/>
              <w:rPr>
                <w:sz w:val="22"/>
                <w:szCs w:val="22"/>
              </w:rPr>
            </w:pPr>
            <w:r w:rsidRPr="001F1C6B">
              <w:rPr>
                <w:sz w:val="22"/>
                <w:szCs w:val="22"/>
              </w:rPr>
              <w:t>2007</w:t>
            </w:r>
          </w:p>
        </w:tc>
        <w:tc>
          <w:tcPr>
            <w:tcW w:w="415" w:type="pct"/>
            <w:vAlign w:val="center"/>
          </w:tcPr>
          <w:p w:rsidR="00EC4E59" w:rsidRPr="001F1C6B" w:rsidRDefault="00EC4E59" w:rsidP="00D874B9">
            <w:pPr>
              <w:jc w:val="center"/>
              <w:rPr>
                <w:sz w:val="22"/>
                <w:szCs w:val="22"/>
              </w:rPr>
            </w:pPr>
            <w:r w:rsidRPr="001F1C6B">
              <w:rPr>
                <w:sz w:val="22"/>
                <w:szCs w:val="22"/>
              </w:rPr>
              <w:t>2008</w:t>
            </w:r>
          </w:p>
        </w:tc>
        <w:tc>
          <w:tcPr>
            <w:tcW w:w="415" w:type="pct"/>
            <w:vAlign w:val="center"/>
          </w:tcPr>
          <w:p w:rsidR="00EC4E59" w:rsidRPr="001F1C6B" w:rsidRDefault="00EC4E59" w:rsidP="00D874B9">
            <w:pPr>
              <w:jc w:val="center"/>
              <w:rPr>
                <w:sz w:val="22"/>
                <w:szCs w:val="22"/>
              </w:rPr>
            </w:pPr>
            <w:r w:rsidRPr="001F1C6B">
              <w:rPr>
                <w:sz w:val="22"/>
                <w:szCs w:val="22"/>
              </w:rPr>
              <w:t>2009</w:t>
            </w:r>
          </w:p>
        </w:tc>
        <w:tc>
          <w:tcPr>
            <w:tcW w:w="415" w:type="pct"/>
            <w:vAlign w:val="center"/>
          </w:tcPr>
          <w:p w:rsidR="00EC4E59" w:rsidRPr="001F1C6B" w:rsidRDefault="00EC4E59" w:rsidP="00D874B9">
            <w:pPr>
              <w:jc w:val="center"/>
              <w:rPr>
                <w:sz w:val="22"/>
                <w:szCs w:val="22"/>
              </w:rPr>
            </w:pPr>
            <w:r w:rsidRPr="001F1C6B">
              <w:rPr>
                <w:sz w:val="22"/>
                <w:szCs w:val="22"/>
              </w:rPr>
              <w:t>2010</w:t>
            </w:r>
          </w:p>
        </w:tc>
        <w:tc>
          <w:tcPr>
            <w:tcW w:w="415" w:type="pct"/>
            <w:vAlign w:val="center"/>
          </w:tcPr>
          <w:p w:rsidR="00EC4E59" w:rsidRPr="001F1C6B" w:rsidRDefault="00EC4E59" w:rsidP="00D874B9">
            <w:pPr>
              <w:jc w:val="center"/>
              <w:rPr>
                <w:sz w:val="22"/>
                <w:szCs w:val="22"/>
              </w:rPr>
            </w:pPr>
            <w:r w:rsidRPr="001F1C6B">
              <w:rPr>
                <w:sz w:val="22"/>
                <w:szCs w:val="22"/>
              </w:rPr>
              <w:t>2011</w:t>
            </w:r>
          </w:p>
        </w:tc>
        <w:tc>
          <w:tcPr>
            <w:tcW w:w="415" w:type="pct"/>
            <w:vAlign w:val="center"/>
          </w:tcPr>
          <w:p w:rsidR="00EC4E59" w:rsidRPr="001F1C6B" w:rsidRDefault="00EC4E59" w:rsidP="00D874B9">
            <w:pPr>
              <w:jc w:val="center"/>
              <w:rPr>
                <w:sz w:val="22"/>
                <w:szCs w:val="22"/>
              </w:rPr>
            </w:pPr>
            <w:r w:rsidRPr="001F1C6B">
              <w:rPr>
                <w:sz w:val="22"/>
                <w:szCs w:val="22"/>
              </w:rPr>
              <w:t>2012</w:t>
            </w:r>
          </w:p>
        </w:tc>
        <w:tc>
          <w:tcPr>
            <w:tcW w:w="415" w:type="pct"/>
            <w:vAlign w:val="center"/>
          </w:tcPr>
          <w:p w:rsidR="00EC4E59" w:rsidRPr="001F1C6B" w:rsidRDefault="00EC4E59" w:rsidP="00D874B9">
            <w:pPr>
              <w:jc w:val="center"/>
              <w:rPr>
                <w:sz w:val="22"/>
                <w:szCs w:val="22"/>
              </w:rPr>
            </w:pPr>
            <w:r w:rsidRPr="001F1C6B">
              <w:rPr>
                <w:sz w:val="22"/>
                <w:szCs w:val="22"/>
              </w:rPr>
              <w:t>2013</w:t>
            </w:r>
          </w:p>
        </w:tc>
        <w:tc>
          <w:tcPr>
            <w:tcW w:w="415" w:type="pct"/>
            <w:vAlign w:val="center"/>
          </w:tcPr>
          <w:p w:rsidR="00EC4E59" w:rsidRPr="001F1C6B" w:rsidRDefault="00EC4E59" w:rsidP="00D874B9">
            <w:pPr>
              <w:jc w:val="center"/>
              <w:rPr>
                <w:sz w:val="22"/>
                <w:szCs w:val="22"/>
              </w:rPr>
            </w:pPr>
            <w:r w:rsidRPr="001F1C6B">
              <w:rPr>
                <w:sz w:val="22"/>
                <w:szCs w:val="22"/>
              </w:rPr>
              <w:t>2014</w:t>
            </w:r>
          </w:p>
        </w:tc>
        <w:tc>
          <w:tcPr>
            <w:tcW w:w="415" w:type="pct"/>
            <w:vAlign w:val="center"/>
          </w:tcPr>
          <w:p w:rsidR="00EC4E59" w:rsidRPr="001F1C6B" w:rsidRDefault="00EC4E59" w:rsidP="00D874B9">
            <w:pPr>
              <w:jc w:val="center"/>
              <w:rPr>
                <w:sz w:val="22"/>
                <w:szCs w:val="22"/>
              </w:rPr>
            </w:pPr>
            <w:r w:rsidRPr="001F1C6B">
              <w:rPr>
                <w:sz w:val="22"/>
                <w:szCs w:val="22"/>
              </w:rPr>
              <w:t>2015</w:t>
            </w:r>
          </w:p>
        </w:tc>
        <w:tc>
          <w:tcPr>
            <w:tcW w:w="414" w:type="pct"/>
            <w:vAlign w:val="center"/>
          </w:tcPr>
          <w:p w:rsidR="00EC4E59" w:rsidRPr="001F1C6B" w:rsidRDefault="00EC4E59" w:rsidP="00D874B9">
            <w:pPr>
              <w:jc w:val="center"/>
              <w:rPr>
                <w:sz w:val="22"/>
                <w:szCs w:val="22"/>
              </w:rPr>
            </w:pPr>
            <w:r w:rsidRPr="001F1C6B">
              <w:rPr>
                <w:sz w:val="22"/>
                <w:szCs w:val="22"/>
              </w:rPr>
              <w:t>2016</w:t>
            </w:r>
          </w:p>
        </w:tc>
      </w:tr>
      <w:bookmarkEnd w:id="48"/>
      <w:bookmarkEnd w:id="49"/>
      <w:tr w:rsidR="00EC4E59" w:rsidRPr="001F1C6B" w:rsidTr="00D874B9">
        <w:trPr>
          <w:trHeight w:val="517"/>
          <w:jc w:val="center"/>
        </w:trPr>
        <w:tc>
          <w:tcPr>
            <w:tcW w:w="852" w:type="pct"/>
            <w:vAlign w:val="center"/>
          </w:tcPr>
          <w:p w:rsidR="00EC4E59" w:rsidRPr="001F1C6B" w:rsidRDefault="00EC4E59" w:rsidP="00D874B9">
            <w:pPr>
              <w:jc w:val="center"/>
              <w:rPr>
                <w:sz w:val="22"/>
                <w:szCs w:val="22"/>
              </w:rPr>
            </w:pPr>
            <w:r w:rsidRPr="001F1C6B">
              <w:rPr>
                <w:sz w:val="22"/>
                <w:szCs w:val="22"/>
              </w:rPr>
              <w:t>Родилось – всего;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664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724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783</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700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778</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780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829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820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746</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770</w:t>
            </w:r>
          </w:p>
        </w:tc>
      </w:tr>
      <w:tr w:rsidR="00EC4E59" w:rsidRPr="001F1C6B" w:rsidTr="00D874B9">
        <w:trPr>
          <w:trHeight w:val="502"/>
          <w:jc w:val="center"/>
        </w:trPr>
        <w:tc>
          <w:tcPr>
            <w:tcW w:w="852" w:type="pct"/>
            <w:vAlign w:val="center"/>
          </w:tcPr>
          <w:p w:rsidR="00EC4E59" w:rsidRPr="001F1C6B" w:rsidRDefault="00EC4E59" w:rsidP="00D874B9">
            <w:pPr>
              <w:jc w:val="center"/>
              <w:rPr>
                <w:sz w:val="22"/>
                <w:szCs w:val="22"/>
              </w:rPr>
            </w:pPr>
            <w:r w:rsidRPr="001F1C6B">
              <w:rPr>
                <w:sz w:val="22"/>
                <w:szCs w:val="22"/>
              </w:rPr>
              <w:t>Коэффициент рождаемости (на 1000 человек населения)</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9,1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10,8</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11,3</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11,8</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10,8</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11,0</w:t>
            </w:r>
          </w:p>
        </w:tc>
      </w:tr>
      <w:tr w:rsidR="00EC4E59" w:rsidRPr="001F1C6B" w:rsidTr="00D874B9">
        <w:trPr>
          <w:trHeight w:val="246"/>
          <w:jc w:val="center"/>
        </w:trPr>
        <w:tc>
          <w:tcPr>
            <w:tcW w:w="852" w:type="pct"/>
            <w:vAlign w:val="center"/>
          </w:tcPr>
          <w:p w:rsidR="00EC4E59" w:rsidRPr="001F1C6B" w:rsidRDefault="00EC4E59" w:rsidP="00D874B9">
            <w:pPr>
              <w:jc w:val="center"/>
              <w:rPr>
                <w:sz w:val="22"/>
                <w:szCs w:val="22"/>
              </w:rPr>
            </w:pPr>
            <w:r w:rsidRPr="001F1C6B">
              <w:rPr>
                <w:sz w:val="22"/>
                <w:szCs w:val="22"/>
              </w:rPr>
              <w:t>Умерло – всего;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1129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1125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1096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1101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1088</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991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1001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1049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986</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948</w:t>
            </w:r>
          </w:p>
        </w:tc>
      </w:tr>
      <w:tr w:rsidR="00EC4E59" w:rsidRPr="001F1C6B" w:rsidTr="00D874B9">
        <w:trPr>
          <w:trHeight w:val="517"/>
          <w:jc w:val="center"/>
        </w:trPr>
        <w:tc>
          <w:tcPr>
            <w:tcW w:w="852" w:type="pct"/>
            <w:vAlign w:val="center"/>
          </w:tcPr>
          <w:p w:rsidR="00EC4E59" w:rsidRPr="001F1C6B" w:rsidRDefault="00EC4E59" w:rsidP="00D874B9">
            <w:pPr>
              <w:jc w:val="center"/>
              <w:rPr>
                <w:sz w:val="22"/>
                <w:szCs w:val="22"/>
              </w:rPr>
            </w:pPr>
            <w:r w:rsidRPr="001F1C6B">
              <w:rPr>
                <w:sz w:val="22"/>
                <w:szCs w:val="22"/>
              </w:rPr>
              <w:t>Коэффициент смертности (на 1000 человек населения)</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15,5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15,5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15,2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15,6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15,6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14,3</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14,4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15,1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14,2</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13,6</w:t>
            </w:r>
          </w:p>
        </w:tc>
      </w:tr>
      <w:tr w:rsidR="00EC4E59" w:rsidRPr="001F1C6B" w:rsidTr="00D874B9">
        <w:trPr>
          <w:trHeight w:val="761"/>
          <w:jc w:val="center"/>
        </w:trPr>
        <w:tc>
          <w:tcPr>
            <w:tcW w:w="852" w:type="pct"/>
            <w:vAlign w:val="center"/>
          </w:tcPr>
          <w:p w:rsidR="00EC4E59" w:rsidRPr="001F1C6B" w:rsidRDefault="00EC4E59" w:rsidP="00D874B9">
            <w:pPr>
              <w:jc w:val="center"/>
              <w:rPr>
                <w:sz w:val="22"/>
                <w:szCs w:val="22"/>
              </w:rPr>
            </w:pPr>
            <w:r w:rsidRPr="001F1C6B">
              <w:rPr>
                <w:sz w:val="22"/>
                <w:szCs w:val="22"/>
              </w:rPr>
              <w:t>Естественный прирост (убыль) – всего;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-465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-401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-313</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-401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-310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-211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-172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-229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-240</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-178</w:t>
            </w:r>
          </w:p>
        </w:tc>
      </w:tr>
      <w:tr w:rsidR="00EC4E59" w:rsidRPr="001F1C6B" w:rsidTr="00D874B9">
        <w:trPr>
          <w:trHeight w:val="778"/>
          <w:jc w:val="center"/>
        </w:trPr>
        <w:tc>
          <w:tcPr>
            <w:tcW w:w="852" w:type="pct"/>
            <w:vAlign w:val="center"/>
          </w:tcPr>
          <w:p w:rsidR="00EC4E59" w:rsidRPr="001F1C6B" w:rsidRDefault="00EC4E59" w:rsidP="00D874B9">
            <w:pPr>
              <w:jc w:val="center"/>
              <w:rPr>
                <w:sz w:val="22"/>
                <w:szCs w:val="22"/>
              </w:rPr>
            </w:pPr>
            <w:r w:rsidRPr="001F1C6B">
              <w:rPr>
                <w:sz w:val="22"/>
                <w:szCs w:val="22"/>
              </w:rPr>
              <w:t>Коэффициент естественного прироста (на 1000 человек населения).</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-5,5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-4,4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-5,7</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-4,4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-3,3</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-3,4</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-2,6</w:t>
            </w:r>
          </w:p>
        </w:tc>
      </w:tr>
      <w:tr w:rsidR="00EC4E59" w:rsidRPr="001F1C6B" w:rsidTr="00D874B9">
        <w:trPr>
          <w:trHeight w:hRule="exact" w:val="356"/>
          <w:jc w:val="center"/>
        </w:trPr>
        <w:tc>
          <w:tcPr>
            <w:tcW w:w="852" w:type="pct"/>
            <w:vAlign w:val="center"/>
          </w:tcPr>
          <w:p w:rsidR="00EC4E59" w:rsidRPr="001F1C6B" w:rsidRDefault="00EC4E59" w:rsidP="00D874B9">
            <w:pPr>
              <w:jc w:val="center"/>
              <w:rPr>
                <w:sz w:val="22"/>
                <w:szCs w:val="22"/>
              </w:rPr>
            </w:pPr>
            <w:r w:rsidRPr="001F1C6B">
              <w:rPr>
                <w:sz w:val="22"/>
                <w:szCs w:val="22"/>
              </w:rPr>
              <w:t>Прибыло;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1020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1130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1132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1258</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2244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2920</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2992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2972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3161</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3220</w:t>
            </w:r>
          </w:p>
        </w:tc>
      </w:tr>
      <w:tr w:rsidR="00EC4E59" w:rsidRPr="001F1C6B" w:rsidTr="00D874B9">
        <w:trPr>
          <w:trHeight w:hRule="exact" w:val="248"/>
          <w:jc w:val="center"/>
        </w:trPr>
        <w:tc>
          <w:tcPr>
            <w:tcW w:w="852" w:type="pct"/>
            <w:vAlign w:val="center"/>
          </w:tcPr>
          <w:p w:rsidR="00EC4E59" w:rsidRPr="001F1C6B" w:rsidRDefault="00EC4E59" w:rsidP="00D874B9">
            <w:pPr>
              <w:jc w:val="center"/>
              <w:rPr>
                <w:sz w:val="22"/>
                <w:szCs w:val="22"/>
              </w:rPr>
            </w:pPr>
            <w:r w:rsidRPr="001F1C6B">
              <w:rPr>
                <w:sz w:val="22"/>
                <w:szCs w:val="22"/>
              </w:rPr>
              <w:t>Выбыло;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939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1066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1335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2764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2628</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2856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2386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3155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2711</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2269</w:t>
            </w:r>
          </w:p>
        </w:tc>
      </w:tr>
      <w:tr w:rsidR="00EC4E59" w:rsidRPr="001F1C6B" w:rsidTr="00D874B9">
        <w:trPr>
          <w:trHeight w:val="761"/>
          <w:jc w:val="center"/>
        </w:trPr>
        <w:tc>
          <w:tcPr>
            <w:tcW w:w="852" w:type="pct"/>
            <w:vAlign w:val="center"/>
          </w:tcPr>
          <w:p w:rsidR="00EC4E59" w:rsidRPr="001F1C6B" w:rsidRDefault="00EC4E59" w:rsidP="00D874B9">
            <w:pPr>
              <w:jc w:val="center"/>
              <w:rPr>
                <w:sz w:val="22"/>
                <w:szCs w:val="22"/>
              </w:rPr>
            </w:pPr>
            <w:r w:rsidRPr="001F1C6B">
              <w:rPr>
                <w:sz w:val="22"/>
                <w:szCs w:val="22"/>
              </w:rPr>
              <w:t>Миграционный прирост (убыль);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+81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+64</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-203</w:t>
            </w:r>
          </w:p>
        </w:tc>
        <w:tc>
          <w:tcPr>
            <w:tcW w:w="415"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-1506</w:t>
            </w:r>
          </w:p>
        </w:tc>
        <w:tc>
          <w:tcPr>
            <w:tcW w:w="415"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-384</w:t>
            </w:r>
          </w:p>
        </w:tc>
        <w:tc>
          <w:tcPr>
            <w:tcW w:w="415"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64</w:t>
            </w:r>
          </w:p>
        </w:tc>
        <w:tc>
          <w:tcPr>
            <w:tcW w:w="415"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606</w:t>
            </w:r>
          </w:p>
        </w:tc>
        <w:tc>
          <w:tcPr>
            <w:tcW w:w="415"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-183</w:t>
            </w:r>
          </w:p>
        </w:tc>
        <w:tc>
          <w:tcPr>
            <w:tcW w:w="415"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450</w:t>
            </w:r>
          </w:p>
        </w:tc>
        <w:tc>
          <w:tcPr>
            <w:tcW w:w="414" w:type="pct"/>
            <w:vAlign w:val="center"/>
          </w:tcPr>
          <w:p w:rsidR="00EC4E59" w:rsidRPr="001F1C6B" w:rsidRDefault="00EC4E59" w:rsidP="00D874B9">
            <w:pPr>
              <w:spacing w:line="240" w:lineRule="exact"/>
              <w:jc w:val="center"/>
              <w:rPr>
                <w:color w:val="000000"/>
                <w:sz w:val="22"/>
                <w:szCs w:val="22"/>
              </w:rPr>
            </w:pPr>
            <w:r w:rsidRPr="001F1C6B">
              <w:rPr>
                <w:color w:val="000000"/>
                <w:sz w:val="22"/>
                <w:szCs w:val="22"/>
              </w:rPr>
              <w:t>951</w:t>
            </w:r>
          </w:p>
        </w:tc>
      </w:tr>
      <w:tr w:rsidR="00EC4E59" w:rsidRPr="001F1C6B" w:rsidTr="00D874B9">
        <w:trPr>
          <w:trHeight w:val="761"/>
          <w:jc w:val="center"/>
        </w:trPr>
        <w:tc>
          <w:tcPr>
            <w:tcW w:w="852" w:type="pct"/>
            <w:vAlign w:val="center"/>
          </w:tcPr>
          <w:p w:rsidR="00EC4E59" w:rsidRPr="001F1C6B" w:rsidRDefault="00EC4E59" w:rsidP="009B0485">
            <w:pPr>
              <w:jc w:val="center"/>
              <w:rPr>
                <w:sz w:val="22"/>
                <w:szCs w:val="22"/>
              </w:rPr>
            </w:pPr>
            <w:r w:rsidRPr="001F1C6B">
              <w:rPr>
                <w:sz w:val="22"/>
                <w:szCs w:val="22"/>
              </w:rPr>
              <w:t>Численность населения на 01.01. , чел.</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72762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72425</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71909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70002</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69306</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69159</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69593</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69181</w:t>
            </w:r>
          </w:p>
        </w:tc>
        <w:tc>
          <w:tcPr>
            <w:tcW w:w="415" w:type="pct"/>
            <w:vAlign w:val="center"/>
          </w:tcPr>
          <w:p w:rsidR="00EC4E59" w:rsidRPr="001F1C6B" w:rsidRDefault="00EC4E59" w:rsidP="00D874B9">
            <w:pPr>
              <w:spacing w:line="240" w:lineRule="exact"/>
              <w:jc w:val="center"/>
              <w:rPr>
                <w:sz w:val="22"/>
                <w:szCs w:val="22"/>
              </w:rPr>
            </w:pPr>
            <w:r w:rsidRPr="001F1C6B">
              <w:rPr>
                <w:color w:val="000000"/>
                <w:sz w:val="22"/>
                <w:szCs w:val="22"/>
              </w:rPr>
              <w:t>69391</w:t>
            </w:r>
          </w:p>
        </w:tc>
        <w:tc>
          <w:tcPr>
            <w:tcW w:w="414" w:type="pct"/>
            <w:vAlign w:val="center"/>
          </w:tcPr>
          <w:p w:rsidR="00EC4E59" w:rsidRPr="001F1C6B" w:rsidRDefault="00EC4E59" w:rsidP="00D874B9">
            <w:pPr>
              <w:spacing w:line="240" w:lineRule="exact"/>
              <w:jc w:val="center"/>
              <w:rPr>
                <w:sz w:val="22"/>
                <w:szCs w:val="22"/>
              </w:rPr>
            </w:pPr>
            <w:r w:rsidRPr="001F1C6B">
              <w:rPr>
                <w:color w:val="000000"/>
                <w:sz w:val="22"/>
                <w:szCs w:val="22"/>
              </w:rPr>
              <w:t>70164</w:t>
            </w:r>
          </w:p>
        </w:tc>
      </w:tr>
    </w:tbl>
    <w:p w:rsidR="00EC4E59" w:rsidRPr="001F1C6B" w:rsidRDefault="00EC4E59" w:rsidP="00EC4E59">
      <w:pPr>
        <w:suppressAutoHyphens/>
        <w:spacing w:before="60" w:after="60"/>
        <w:ind w:firstLine="567"/>
        <w:jc w:val="both"/>
      </w:pPr>
    </w:p>
    <w:p w:rsidR="00EC4E59" w:rsidRPr="001F1C6B" w:rsidRDefault="00EC4E59" w:rsidP="00EC4E59">
      <w:pPr>
        <w:suppressAutoHyphens/>
        <w:spacing w:before="60" w:after="60"/>
        <w:ind w:firstLine="567"/>
        <w:jc w:val="both"/>
      </w:pPr>
      <w:r w:rsidRPr="001F1C6B">
        <w:t>В 2007-2016 гг. смертность превышала рождаемость, отмечается естественная убыль населения. Показатели механического движения населения в последние годы варьируются, лишь частично компенсируя естественную убыль. В целом численность населения городского округа с 2010 года оставалась достаточно стабильной - порядка 70 тыс. жителей.</w:t>
      </w:r>
    </w:p>
    <w:p w:rsidR="00EC4E59" w:rsidRPr="001F1C6B" w:rsidRDefault="00EC4E59" w:rsidP="00EC4E59">
      <w:pPr>
        <w:keepNext/>
        <w:suppressAutoHyphens/>
        <w:jc w:val="right"/>
      </w:pPr>
      <w:r w:rsidRPr="001F1C6B">
        <w:t xml:space="preserve">Таблица </w:t>
      </w:r>
      <w:r w:rsidR="00CD46CA" w:rsidRPr="001F1C6B">
        <w:t>2.9.1.2</w:t>
      </w:r>
    </w:p>
    <w:p w:rsidR="00EC4E59" w:rsidRPr="001F1C6B" w:rsidRDefault="00EC4E59" w:rsidP="00EC4E59">
      <w:pPr>
        <w:keepNext/>
        <w:suppressAutoHyphens/>
        <w:spacing w:after="120"/>
        <w:jc w:val="center"/>
      </w:pPr>
      <w:r w:rsidRPr="001F1C6B">
        <w:t>Динамика численности населения городского округа «город Клинцы Брянской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656"/>
        <w:gridCol w:w="821"/>
        <w:gridCol w:w="821"/>
        <w:gridCol w:w="821"/>
        <w:gridCol w:w="821"/>
        <w:gridCol w:w="821"/>
        <w:gridCol w:w="821"/>
        <w:gridCol w:w="821"/>
        <w:gridCol w:w="821"/>
        <w:gridCol w:w="821"/>
      </w:tblGrid>
      <w:tr w:rsidR="00EC4E59" w:rsidRPr="001F1C6B" w:rsidTr="00EA086F">
        <w:trPr>
          <w:trHeight w:val="243"/>
          <w:tblHeader/>
          <w:jc w:val="center"/>
        </w:trPr>
        <w:tc>
          <w:tcPr>
            <w:tcW w:w="0" w:type="auto"/>
            <w:vAlign w:val="center"/>
          </w:tcPr>
          <w:p w:rsidR="00EC4E59" w:rsidRPr="001F1C6B" w:rsidRDefault="00EC4E59" w:rsidP="00D874B9">
            <w:pPr>
              <w:jc w:val="center"/>
              <w:rPr>
                <w:sz w:val="22"/>
              </w:rPr>
            </w:pPr>
            <w:r w:rsidRPr="001F1C6B">
              <w:rPr>
                <w:sz w:val="22"/>
              </w:rPr>
              <w:t>Показатели</w:t>
            </w:r>
          </w:p>
        </w:tc>
        <w:tc>
          <w:tcPr>
            <w:tcW w:w="0" w:type="auto"/>
          </w:tcPr>
          <w:p w:rsidR="00EC4E59" w:rsidRPr="001F1C6B" w:rsidRDefault="00EC4E59" w:rsidP="00D874B9">
            <w:pPr>
              <w:jc w:val="center"/>
              <w:rPr>
                <w:sz w:val="22"/>
              </w:rPr>
            </w:pPr>
            <w:r w:rsidRPr="001F1C6B">
              <w:rPr>
                <w:sz w:val="22"/>
              </w:rPr>
              <w:t>1979</w:t>
            </w:r>
          </w:p>
        </w:tc>
        <w:tc>
          <w:tcPr>
            <w:tcW w:w="0" w:type="auto"/>
          </w:tcPr>
          <w:p w:rsidR="00EC4E59" w:rsidRPr="001F1C6B" w:rsidRDefault="00EC4E59" w:rsidP="00D874B9">
            <w:pPr>
              <w:jc w:val="center"/>
              <w:rPr>
                <w:sz w:val="22"/>
              </w:rPr>
            </w:pPr>
            <w:r w:rsidRPr="001F1C6B">
              <w:rPr>
                <w:sz w:val="22"/>
              </w:rPr>
              <w:t>1989</w:t>
            </w:r>
          </w:p>
        </w:tc>
        <w:tc>
          <w:tcPr>
            <w:tcW w:w="0" w:type="auto"/>
            <w:vAlign w:val="center"/>
          </w:tcPr>
          <w:p w:rsidR="00EC4E59" w:rsidRPr="001F1C6B" w:rsidRDefault="00EC4E59" w:rsidP="00D874B9">
            <w:pPr>
              <w:jc w:val="center"/>
              <w:rPr>
                <w:sz w:val="22"/>
              </w:rPr>
            </w:pPr>
            <w:r w:rsidRPr="001F1C6B">
              <w:rPr>
                <w:sz w:val="22"/>
              </w:rPr>
              <w:t>2002</w:t>
            </w:r>
          </w:p>
        </w:tc>
        <w:tc>
          <w:tcPr>
            <w:tcW w:w="0" w:type="auto"/>
            <w:vAlign w:val="center"/>
          </w:tcPr>
          <w:p w:rsidR="00EC4E59" w:rsidRPr="001F1C6B" w:rsidRDefault="00EC4E59" w:rsidP="00D874B9">
            <w:pPr>
              <w:jc w:val="center"/>
              <w:rPr>
                <w:sz w:val="22"/>
              </w:rPr>
            </w:pPr>
            <w:r w:rsidRPr="001F1C6B">
              <w:rPr>
                <w:sz w:val="22"/>
              </w:rPr>
              <w:t>2011</w:t>
            </w:r>
          </w:p>
        </w:tc>
        <w:tc>
          <w:tcPr>
            <w:tcW w:w="0" w:type="auto"/>
            <w:vAlign w:val="center"/>
          </w:tcPr>
          <w:p w:rsidR="00EC4E59" w:rsidRPr="001F1C6B" w:rsidRDefault="00EC4E59" w:rsidP="00D874B9">
            <w:pPr>
              <w:jc w:val="center"/>
              <w:rPr>
                <w:sz w:val="22"/>
              </w:rPr>
            </w:pPr>
            <w:r w:rsidRPr="001F1C6B">
              <w:rPr>
                <w:sz w:val="22"/>
              </w:rPr>
              <w:t>2012</w:t>
            </w:r>
          </w:p>
        </w:tc>
        <w:tc>
          <w:tcPr>
            <w:tcW w:w="0" w:type="auto"/>
            <w:vAlign w:val="center"/>
          </w:tcPr>
          <w:p w:rsidR="00EC4E59" w:rsidRPr="001F1C6B" w:rsidRDefault="00EC4E59" w:rsidP="00D874B9">
            <w:pPr>
              <w:jc w:val="center"/>
              <w:rPr>
                <w:sz w:val="22"/>
              </w:rPr>
            </w:pPr>
            <w:r w:rsidRPr="001F1C6B">
              <w:rPr>
                <w:sz w:val="22"/>
              </w:rPr>
              <w:t>2013</w:t>
            </w:r>
          </w:p>
        </w:tc>
        <w:tc>
          <w:tcPr>
            <w:tcW w:w="0" w:type="auto"/>
            <w:vAlign w:val="center"/>
          </w:tcPr>
          <w:p w:rsidR="00EC4E59" w:rsidRPr="001F1C6B" w:rsidRDefault="00EC4E59" w:rsidP="00D874B9">
            <w:pPr>
              <w:jc w:val="center"/>
              <w:rPr>
                <w:sz w:val="22"/>
              </w:rPr>
            </w:pPr>
            <w:r w:rsidRPr="001F1C6B">
              <w:rPr>
                <w:sz w:val="22"/>
              </w:rPr>
              <w:t>2014</w:t>
            </w:r>
          </w:p>
        </w:tc>
        <w:tc>
          <w:tcPr>
            <w:tcW w:w="0" w:type="auto"/>
            <w:vAlign w:val="center"/>
          </w:tcPr>
          <w:p w:rsidR="00EC4E59" w:rsidRPr="001F1C6B" w:rsidRDefault="00EC4E59" w:rsidP="00D874B9">
            <w:pPr>
              <w:jc w:val="center"/>
              <w:rPr>
                <w:sz w:val="22"/>
              </w:rPr>
            </w:pPr>
            <w:r w:rsidRPr="001F1C6B">
              <w:rPr>
                <w:sz w:val="22"/>
              </w:rPr>
              <w:t>2015</w:t>
            </w:r>
          </w:p>
        </w:tc>
        <w:tc>
          <w:tcPr>
            <w:tcW w:w="0" w:type="auto"/>
            <w:vAlign w:val="center"/>
          </w:tcPr>
          <w:p w:rsidR="00EC4E59" w:rsidRPr="001F1C6B" w:rsidRDefault="00EC4E59" w:rsidP="00D874B9">
            <w:pPr>
              <w:jc w:val="center"/>
              <w:rPr>
                <w:sz w:val="22"/>
              </w:rPr>
            </w:pPr>
            <w:r w:rsidRPr="001F1C6B">
              <w:rPr>
                <w:sz w:val="22"/>
              </w:rPr>
              <w:t>2016</w:t>
            </w:r>
          </w:p>
        </w:tc>
        <w:tc>
          <w:tcPr>
            <w:tcW w:w="0" w:type="auto"/>
          </w:tcPr>
          <w:p w:rsidR="00EC4E59" w:rsidRPr="001F1C6B" w:rsidRDefault="00EC4E59" w:rsidP="00D874B9">
            <w:pPr>
              <w:jc w:val="center"/>
              <w:rPr>
                <w:sz w:val="22"/>
              </w:rPr>
            </w:pPr>
            <w:r w:rsidRPr="001F1C6B">
              <w:rPr>
                <w:sz w:val="22"/>
              </w:rPr>
              <w:t>2017</w:t>
            </w:r>
          </w:p>
        </w:tc>
      </w:tr>
      <w:tr w:rsidR="00EC4E59" w:rsidRPr="001F1C6B" w:rsidTr="00EA086F">
        <w:trPr>
          <w:trHeight w:val="761"/>
          <w:jc w:val="center"/>
        </w:trPr>
        <w:tc>
          <w:tcPr>
            <w:tcW w:w="0" w:type="auto"/>
            <w:vAlign w:val="center"/>
          </w:tcPr>
          <w:p w:rsidR="00EC4E59" w:rsidRPr="001F1C6B" w:rsidRDefault="00EC4E59" w:rsidP="00D874B9">
            <w:pPr>
              <w:jc w:val="center"/>
              <w:rPr>
                <w:sz w:val="22"/>
              </w:rPr>
            </w:pPr>
            <w:r w:rsidRPr="001F1C6B">
              <w:rPr>
                <w:sz w:val="22"/>
              </w:rPr>
              <w:t>Численность населения на 01.01. , тыс. чел.</w:t>
            </w:r>
          </w:p>
        </w:tc>
        <w:tc>
          <w:tcPr>
            <w:tcW w:w="0" w:type="auto"/>
            <w:vAlign w:val="center"/>
          </w:tcPr>
          <w:p w:rsidR="00EC4E59" w:rsidRPr="001F1C6B" w:rsidRDefault="00EC4E59" w:rsidP="00D874B9">
            <w:pPr>
              <w:jc w:val="center"/>
              <w:rPr>
                <w:color w:val="000000"/>
                <w:sz w:val="22"/>
              </w:rPr>
            </w:pPr>
            <w:r w:rsidRPr="001F1C6B">
              <w:rPr>
                <w:color w:val="000000"/>
                <w:sz w:val="22"/>
              </w:rPr>
              <w:t>71,6</w:t>
            </w:r>
          </w:p>
        </w:tc>
        <w:tc>
          <w:tcPr>
            <w:tcW w:w="0" w:type="auto"/>
            <w:vAlign w:val="center"/>
          </w:tcPr>
          <w:p w:rsidR="00EC4E59" w:rsidRPr="001F1C6B" w:rsidRDefault="00EC4E59" w:rsidP="00D874B9">
            <w:pPr>
              <w:jc w:val="center"/>
              <w:rPr>
                <w:color w:val="000000"/>
                <w:sz w:val="22"/>
              </w:rPr>
            </w:pPr>
            <w:r w:rsidRPr="001F1C6B">
              <w:rPr>
                <w:color w:val="000000"/>
                <w:sz w:val="22"/>
              </w:rPr>
              <w:t>77,975</w:t>
            </w:r>
          </w:p>
        </w:tc>
        <w:tc>
          <w:tcPr>
            <w:tcW w:w="0" w:type="auto"/>
            <w:vAlign w:val="center"/>
          </w:tcPr>
          <w:p w:rsidR="00EC4E59" w:rsidRPr="001F1C6B" w:rsidRDefault="00EC4E59" w:rsidP="00D874B9">
            <w:pPr>
              <w:jc w:val="center"/>
              <w:rPr>
                <w:color w:val="000000"/>
                <w:sz w:val="22"/>
              </w:rPr>
            </w:pPr>
            <w:r w:rsidRPr="001F1C6B">
              <w:rPr>
                <w:color w:val="000000"/>
                <w:sz w:val="22"/>
              </w:rPr>
              <w:t>75,443</w:t>
            </w:r>
          </w:p>
        </w:tc>
        <w:tc>
          <w:tcPr>
            <w:tcW w:w="0" w:type="auto"/>
            <w:vAlign w:val="center"/>
          </w:tcPr>
          <w:p w:rsidR="00EC4E59" w:rsidRPr="001F1C6B" w:rsidRDefault="00EC4E59" w:rsidP="00D874B9">
            <w:pPr>
              <w:jc w:val="center"/>
              <w:rPr>
                <w:color w:val="000000"/>
                <w:sz w:val="22"/>
              </w:rPr>
            </w:pPr>
            <w:r w:rsidRPr="001F1C6B">
              <w:rPr>
                <w:color w:val="000000"/>
                <w:sz w:val="22"/>
              </w:rPr>
              <w:t>70,002</w:t>
            </w:r>
          </w:p>
        </w:tc>
        <w:tc>
          <w:tcPr>
            <w:tcW w:w="0" w:type="auto"/>
            <w:vAlign w:val="center"/>
          </w:tcPr>
          <w:p w:rsidR="00EC4E59" w:rsidRPr="001F1C6B" w:rsidRDefault="00EC4E59" w:rsidP="00D874B9">
            <w:pPr>
              <w:jc w:val="center"/>
              <w:rPr>
                <w:color w:val="000000"/>
                <w:sz w:val="22"/>
              </w:rPr>
            </w:pPr>
            <w:r w:rsidRPr="001F1C6B">
              <w:rPr>
                <w:color w:val="000000"/>
                <w:sz w:val="22"/>
              </w:rPr>
              <w:t>69,306</w:t>
            </w:r>
          </w:p>
        </w:tc>
        <w:tc>
          <w:tcPr>
            <w:tcW w:w="0" w:type="auto"/>
            <w:vAlign w:val="center"/>
          </w:tcPr>
          <w:p w:rsidR="00EC4E59" w:rsidRPr="001F1C6B" w:rsidRDefault="00EC4E59" w:rsidP="00D874B9">
            <w:pPr>
              <w:jc w:val="center"/>
              <w:rPr>
                <w:color w:val="000000"/>
                <w:sz w:val="22"/>
              </w:rPr>
            </w:pPr>
            <w:r w:rsidRPr="001F1C6B">
              <w:rPr>
                <w:color w:val="000000"/>
                <w:sz w:val="22"/>
              </w:rPr>
              <w:t>69,159</w:t>
            </w:r>
          </w:p>
        </w:tc>
        <w:tc>
          <w:tcPr>
            <w:tcW w:w="0" w:type="auto"/>
            <w:vAlign w:val="center"/>
          </w:tcPr>
          <w:p w:rsidR="00EC4E59" w:rsidRPr="001F1C6B" w:rsidRDefault="00EC4E59" w:rsidP="00D874B9">
            <w:pPr>
              <w:jc w:val="center"/>
              <w:rPr>
                <w:color w:val="000000"/>
                <w:sz w:val="22"/>
              </w:rPr>
            </w:pPr>
            <w:r w:rsidRPr="001F1C6B">
              <w:rPr>
                <w:color w:val="000000"/>
                <w:sz w:val="22"/>
              </w:rPr>
              <w:t>69,593</w:t>
            </w:r>
          </w:p>
        </w:tc>
        <w:tc>
          <w:tcPr>
            <w:tcW w:w="0" w:type="auto"/>
            <w:vAlign w:val="center"/>
          </w:tcPr>
          <w:p w:rsidR="00EC4E59" w:rsidRPr="001F1C6B" w:rsidRDefault="00EC4E59" w:rsidP="00D874B9">
            <w:pPr>
              <w:jc w:val="center"/>
              <w:rPr>
                <w:color w:val="000000"/>
                <w:sz w:val="22"/>
              </w:rPr>
            </w:pPr>
            <w:r w:rsidRPr="001F1C6B">
              <w:rPr>
                <w:color w:val="000000"/>
                <w:sz w:val="22"/>
              </w:rPr>
              <w:t>69,181</w:t>
            </w:r>
          </w:p>
        </w:tc>
        <w:tc>
          <w:tcPr>
            <w:tcW w:w="0" w:type="auto"/>
            <w:vAlign w:val="center"/>
          </w:tcPr>
          <w:p w:rsidR="00EC4E59" w:rsidRPr="001F1C6B" w:rsidRDefault="00EC4E59" w:rsidP="00D874B9">
            <w:pPr>
              <w:jc w:val="center"/>
              <w:rPr>
                <w:color w:val="000000"/>
                <w:sz w:val="22"/>
              </w:rPr>
            </w:pPr>
            <w:r w:rsidRPr="001F1C6B">
              <w:rPr>
                <w:color w:val="000000"/>
                <w:sz w:val="22"/>
              </w:rPr>
              <w:t>69,391</w:t>
            </w:r>
          </w:p>
        </w:tc>
        <w:tc>
          <w:tcPr>
            <w:tcW w:w="0" w:type="auto"/>
            <w:vAlign w:val="center"/>
          </w:tcPr>
          <w:p w:rsidR="00EC4E59" w:rsidRPr="001F1C6B" w:rsidRDefault="00EC4E59" w:rsidP="00D874B9">
            <w:pPr>
              <w:jc w:val="center"/>
              <w:rPr>
                <w:color w:val="000000"/>
                <w:sz w:val="22"/>
              </w:rPr>
            </w:pPr>
            <w:r w:rsidRPr="001F1C6B">
              <w:rPr>
                <w:color w:val="000000"/>
                <w:sz w:val="22"/>
              </w:rPr>
              <w:t>70,164</w:t>
            </w:r>
          </w:p>
        </w:tc>
      </w:tr>
    </w:tbl>
    <w:p w:rsidR="00EC4E59" w:rsidRPr="001F1C6B" w:rsidRDefault="00EC4E59" w:rsidP="00EC4E59">
      <w:pPr>
        <w:suppressAutoHyphens/>
        <w:spacing w:before="60" w:after="60"/>
        <w:ind w:firstLine="567"/>
        <w:jc w:val="both"/>
      </w:pPr>
    </w:p>
    <w:p w:rsidR="00EC4E59" w:rsidRPr="001F1C6B" w:rsidRDefault="00EC4E59" w:rsidP="00EC4E59">
      <w:pPr>
        <w:suppressAutoHyphens/>
        <w:spacing w:before="60" w:after="60"/>
        <w:ind w:firstLine="567"/>
        <w:jc w:val="both"/>
      </w:pPr>
      <w:r w:rsidRPr="001F1C6B">
        <w:t>Возрастная структура населения городского поселения характеризуется повышением доли населения старше трудоспособного возраста (таблица 5). Наблюдается регрессивный тип возрастной структуры.</w:t>
      </w:r>
    </w:p>
    <w:p w:rsidR="00EC4E59" w:rsidRPr="001F1C6B" w:rsidRDefault="00EC4E59" w:rsidP="00EC4E59">
      <w:pPr>
        <w:keepNext/>
        <w:suppressAutoHyphens/>
        <w:jc w:val="right"/>
      </w:pPr>
      <w:r w:rsidRPr="001F1C6B">
        <w:t xml:space="preserve">Таблица </w:t>
      </w:r>
      <w:r w:rsidR="00CD46CA" w:rsidRPr="001F1C6B">
        <w:t>2.9.1.3</w:t>
      </w:r>
    </w:p>
    <w:p w:rsidR="00EC4E59" w:rsidRPr="001F1C6B" w:rsidRDefault="00EC4E59" w:rsidP="00EC4E59">
      <w:pPr>
        <w:keepNext/>
        <w:suppressAutoHyphens/>
        <w:spacing w:after="120"/>
        <w:jc w:val="center"/>
      </w:pPr>
      <w:bookmarkStart w:id="50" w:name="_Toc277247021"/>
      <w:r w:rsidRPr="001F1C6B">
        <w:t>Возрастная структура населения</w:t>
      </w:r>
      <w:bookmarkEnd w:id="50"/>
      <w:r w:rsidR="002B49BF" w:rsidRPr="001F1C6B">
        <w:t>, на начало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139"/>
        <w:gridCol w:w="1134"/>
        <w:gridCol w:w="1418"/>
        <w:gridCol w:w="1134"/>
        <w:gridCol w:w="1275"/>
        <w:gridCol w:w="1134"/>
      </w:tblGrid>
      <w:tr w:rsidR="00EC4E59" w:rsidRPr="001F1C6B" w:rsidTr="00D047C9">
        <w:trPr>
          <w:trHeight w:val="300"/>
          <w:jc w:val="center"/>
        </w:trPr>
        <w:tc>
          <w:tcPr>
            <w:tcW w:w="1946" w:type="dxa"/>
            <w:vAlign w:val="center"/>
          </w:tcPr>
          <w:p w:rsidR="00EC4E59" w:rsidRPr="001F1C6B" w:rsidRDefault="00EC4E59" w:rsidP="00D874B9">
            <w:pPr>
              <w:jc w:val="center"/>
              <w:rPr>
                <w:sz w:val="22"/>
                <w:szCs w:val="22"/>
              </w:rPr>
            </w:pPr>
          </w:p>
        </w:tc>
        <w:tc>
          <w:tcPr>
            <w:tcW w:w="2273" w:type="dxa"/>
            <w:gridSpan w:val="2"/>
          </w:tcPr>
          <w:p w:rsidR="00EC4E59" w:rsidRPr="001F1C6B" w:rsidRDefault="00EC4E59" w:rsidP="00D874B9">
            <w:pPr>
              <w:jc w:val="center"/>
              <w:rPr>
                <w:sz w:val="22"/>
                <w:szCs w:val="22"/>
              </w:rPr>
            </w:pPr>
            <w:r w:rsidRPr="001F1C6B">
              <w:rPr>
                <w:sz w:val="22"/>
                <w:szCs w:val="22"/>
              </w:rPr>
              <w:t>2011 г.</w:t>
            </w:r>
          </w:p>
        </w:tc>
        <w:tc>
          <w:tcPr>
            <w:tcW w:w="2552" w:type="dxa"/>
            <w:gridSpan w:val="2"/>
            <w:vAlign w:val="center"/>
          </w:tcPr>
          <w:p w:rsidR="00EC4E59" w:rsidRPr="001F1C6B" w:rsidRDefault="00EC4E59" w:rsidP="00D874B9">
            <w:pPr>
              <w:jc w:val="center"/>
              <w:rPr>
                <w:sz w:val="22"/>
                <w:szCs w:val="22"/>
              </w:rPr>
            </w:pPr>
            <w:r w:rsidRPr="001F1C6B">
              <w:rPr>
                <w:sz w:val="22"/>
                <w:szCs w:val="22"/>
              </w:rPr>
              <w:t>2014 г.</w:t>
            </w:r>
          </w:p>
        </w:tc>
        <w:tc>
          <w:tcPr>
            <w:tcW w:w="2409" w:type="dxa"/>
            <w:gridSpan w:val="2"/>
          </w:tcPr>
          <w:p w:rsidR="00EC4E59" w:rsidRPr="001F1C6B" w:rsidRDefault="00EC4E59" w:rsidP="00D874B9">
            <w:pPr>
              <w:jc w:val="center"/>
              <w:rPr>
                <w:sz w:val="22"/>
                <w:szCs w:val="22"/>
              </w:rPr>
            </w:pPr>
            <w:r w:rsidRPr="001F1C6B">
              <w:rPr>
                <w:sz w:val="22"/>
                <w:szCs w:val="22"/>
              </w:rPr>
              <w:t>2017 г.</w:t>
            </w:r>
          </w:p>
        </w:tc>
      </w:tr>
      <w:tr w:rsidR="00EC4E59" w:rsidRPr="001F1C6B" w:rsidTr="00D047C9">
        <w:trPr>
          <w:trHeight w:val="300"/>
          <w:jc w:val="center"/>
        </w:trPr>
        <w:tc>
          <w:tcPr>
            <w:tcW w:w="1946" w:type="dxa"/>
            <w:vAlign w:val="center"/>
          </w:tcPr>
          <w:p w:rsidR="00EC4E59" w:rsidRPr="001F1C6B" w:rsidRDefault="00EC4E59" w:rsidP="00D874B9">
            <w:pPr>
              <w:jc w:val="center"/>
              <w:rPr>
                <w:sz w:val="22"/>
                <w:szCs w:val="22"/>
              </w:rPr>
            </w:pPr>
            <w:r w:rsidRPr="001F1C6B">
              <w:rPr>
                <w:sz w:val="22"/>
                <w:szCs w:val="22"/>
              </w:rPr>
              <w:t>Возраст</w:t>
            </w:r>
          </w:p>
        </w:tc>
        <w:tc>
          <w:tcPr>
            <w:tcW w:w="1139" w:type="dxa"/>
          </w:tcPr>
          <w:p w:rsidR="00EC4E59" w:rsidRPr="001F1C6B" w:rsidRDefault="00EC4E59" w:rsidP="00D874B9">
            <w:pPr>
              <w:jc w:val="center"/>
              <w:rPr>
                <w:sz w:val="22"/>
                <w:szCs w:val="22"/>
              </w:rPr>
            </w:pPr>
            <w:r w:rsidRPr="001F1C6B">
              <w:rPr>
                <w:sz w:val="22"/>
                <w:szCs w:val="22"/>
              </w:rPr>
              <w:t>Тыс. чел.</w:t>
            </w:r>
          </w:p>
        </w:tc>
        <w:tc>
          <w:tcPr>
            <w:tcW w:w="1134" w:type="dxa"/>
            <w:vAlign w:val="center"/>
          </w:tcPr>
          <w:p w:rsidR="00EC4E59" w:rsidRPr="001F1C6B" w:rsidRDefault="00EC4E59" w:rsidP="002B49BF">
            <w:pPr>
              <w:jc w:val="center"/>
              <w:rPr>
                <w:sz w:val="22"/>
                <w:szCs w:val="22"/>
              </w:rPr>
            </w:pPr>
            <w:r w:rsidRPr="001F1C6B">
              <w:rPr>
                <w:sz w:val="22"/>
                <w:szCs w:val="22"/>
              </w:rPr>
              <w:t>%</w:t>
            </w:r>
          </w:p>
        </w:tc>
        <w:tc>
          <w:tcPr>
            <w:tcW w:w="1418" w:type="dxa"/>
            <w:vAlign w:val="center"/>
          </w:tcPr>
          <w:p w:rsidR="00EC4E59" w:rsidRPr="001F1C6B" w:rsidRDefault="00EC4E59" w:rsidP="00D874B9">
            <w:pPr>
              <w:jc w:val="center"/>
              <w:rPr>
                <w:sz w:val="22"/>
                <w:szCs w:val="22"/>
              </w:rPr>
            </w:pPr>
            <w:r w:rsidRPr="001F1C6B">
              <w:rPr>
                <w:sz w:val="22"/>
                <w:szCs w:val="22"/>
              </w:rPr>
              <w:t>Тыс. чел.</w:t>
            </w:r>
          </w:p>
        </w:tc>
        <w:tc>
          <w:tcPr>
            <w:tcW w:w="1134" w:type="dxa"/>
            <w:vAlign w:val="center"/>
          </w:tcPr>
          <w:p w:rsidR="00EC4E59" w:rsidRPr="001F1C6B" w:rsidRDefault="00EC4E59" w:rsidP="00D874B9">
            <w:pPr>
              <w:jc w:val="center"/>
              <w:rPr>
                <w:sz w:val="22"/>
                <w:szCs w:val="22"/>
              </w:rPr>
            </w:pPr>
            <w:r w:rsidRPr="001F1C6B">
              <w:rPr>
                <w:sz w:val="22"/>
                <w:szCs w:val="22"/>
              </w:rPr>
              <w:t>%</w:t>
            </w:r>
          </w:p>
        </w:tc>
        <w:tc>
          <w:tcPr>
            <w:tcW w:w="1275" w:type="dxa"/>
            <w:vAlign w:val="center"/>
          </w:tcPr>
          <w:p w:rsidR="00EC4E59" w:rsidRPr="001F1C6B" w:rsidRDefault="00EC4E59" w:rsidP="00D874B9">
            <w:pPr>
              <w:jc w:val="center"/>
              <w:rPr>
                <w:sz w:val="22"/>
                <w:szCs w:val="22"/>
              </w:rPr>
            </w:pPr>
            <w:r w:rsidRPr="001F1C6B">
              <w:rPr>
                <w:sz w:val="22"/>
                <w:szCs w:val="22"/>
              </w:rPr>
              <w:t>чел.</w:t>
            </w:r>
          </w:p>
        </w:tc>
        <w:tc>
          <w:tcPr>
            <w:tcW w:w="1134" w:type="dxa"/>
            <w:vAlign w:val="center"/>
          </w:tcPr>
          <w:p w:rsidR="00EC4E59" w:rsidRPr="001F1C6B" w:rsidRDefault="00EC4E59" w:rsidP="00D874B9">
            <w:pPr>
              <w:jc w:val="center"/>
              <w:rPr>
                <w:sz w:val="22"/>
                <w:szCs w:val="22"/>
              </w:rPr>
            </w:pPr>
            <w:r w:rsidRPr="001F1C6B">
              <w:rPr>
                <w:sz w:val="22"/>
                <w:szCs w:val="22"/>
              </w:rPr>
              <w:t>%</w:t>
            </w:r>
          </w:p>
        </w:tc>
      </w:tr>
      <w:tr w:rsidR="00EC4E59" w:rsidRPr="001F1C6B" w:rsidTr="00D047C9">
        <w:trPr>
          <w:trHeight w:val="300"/>
          <w:jc w:val="center"/>
        </w:trPr>
        <w:tc>
          <w:tcPr>
            <w:tcW w:w="1946" w:type="dxa"/>
            <w:vAlign w:val="center"/>
          </w:tcPr>
          <w:p w:rsidR="00EC4E59" w:rsidRPr="001F1C6B" w:rsidRDefault="00EC4E59" w:rsidP="00D874B9">
            <w:pPr>
              <w:jc w:val="center"/>
              <w:rPr>
                <w:sz w:val="22"/>
                <w:szCs w:val="22"/>
              </w:rPr>
            </w:pPr>
            <w:r w:rsidRPr="001F1C6B">
              <w:rPr>
                <w:sz w:val="22"/>
                <w:szCs w:val="22"/>
              </w:rPr>
              <w:t>Все население</w:t>
            </w:r>
          </w:p>
        </w:tc>
        <w:tc>
          <w:tcPr>
            <w:tcW w:w="1139" w:type="dxa"/>
            <w:vAlign w:val="center"/>
          </w:tcPr>
          <w:p w:rsidR="00EC4E59" w:rsidRPr="001F1C6B" w:rsidRDefault="00EC4E59" w:rsidP="00D874B9">
            <w:pPr>
              <w:jc w:val="center"/>
              <w:rPr>
                <w:sz w:val="22"/>
                <w:szCs w:val="22"/>
              </w:rPr>
            </w:pPr>
            <w:r w:rsidRPr="001F1C6B">
              <w:rPr>
                <w:sz w:val="22"/>
                <w:szCs w:val="22"/>
              </w:rPr>
              <w:t>62162</w:t>
            </w:r>
          </w:p>
        </w:tc>
        <w:tc>
          <w:tcPr>
            <w:tcW w:w="1134" w:type="dxa"/>
            <w:vAlign w:val="center"/>
          </w:tcPr>
          <w:p w:rsidR="00EC4E59" w:rsidRPr="001F1C6B" w:rsidRDefault="00EC4E59" w:rsidP="00D874B9">
            <w:pPr>
              <w:jc w:val="center"/>
              <w:rPr>
                <w:sz w:val="22"/>
                <w:szCs w:val="22"/>
              </w:rPr>
            </w:pPr>
            <w:r w:rsidRPr="001F1C6B">
              <w:rPr>
                <w:sz w:val="22"/>
                <w:szCs w:val="22"/>
              </w:rPr>
              <w:t>100</w:t>
            </w:r>
          </w:p>
        </w:tc>
        <w:tc>
          <w:tcPr>
            <w:tcW w:w="1418" w:type="dxa"/>
            <w:vAlign w:val="center"/>
          </w:tcPr>
          <w:p w:rsidR="00EC4E59" w:rsidRPr="001F1C6B" w:rsidRDefault="00EC4E59" w:rsidP="00D874B9">
            <w:pPr>
              <w:jc w:val="center"/>
              <w:rPr>
                <w:sz w:val="22"/>
                <w:szCs w:val="22"/>
              </w:rPr>
            </w:pPr>
            <w:r w:rsidRPr="001F1C6B">
              <w:rPr>
                <w:sz w:val="22"/>
                <w:szCs w:val="22"/>
              </w:rPr>
              <w:t>69593</w:t>
            </w:r>
          </w:p>
        </w:tc>
        <w:tc>
          <w:tcPr>
            <w:tcW w:w="1134" w:type="dxa"/>
            <w:vAlign w:val="center"/>
          </w:tcPr>
          <w:p w:rsidR="00EC4E59" w:rsidRPr="001F1C6B" w:rsidRDefault="00EC4E59" w:rsidP="00D874B9">
            <w:pPr>
              <w:jc w:val="center"/>
              <w:rPr>
                <w:sz w:val="22"/>
                <w:szCs w:val="22"/>
              </w:rPr>
            </w:pPr>
            <w:r w:rsidRPr="001F1C6B">
              <w:rPr>
                <w:sz w:val="22"/>
                <w:szCs w:val="22"/>
              </w:rPr>
              <w:t>100</w:t>
            </w:r>
          </w:p>
        </w:tc>
        <w:tc>
          <w:tcPr>
            <w:tcW w:w="1275" w:type="dxa"/>
            <w:vAlign w:val="center"/>
          </w:tcPr>
          <w:p w:rsidR="00EC4E59" w:rsidRPr="001F1C6B" w:rsidRDefault="00EC4E59" w:rsidP="00D874B9">
            <w:pPr>
              <w:jc w:val="center"/>
              <w:rPr>
                <w:sz w:val="22"/>
                <w:szCs w:val="22"/>
              </w:rPr>
            </w:pPr>
            <w:r w:rsidRPr="001F1C6B">
              <w:rPr>
                <w:sz w:val="22"/>
                <w:szCs w:val="22"/>
              </w:rPr>
              <w:t>70164</w:t>
            </w:r>
          </w:p>
        </w:tc>
        <w:tc>
          <w:tcPr>
            <w:tcW w:w="1134" w:type="dxa"/>
          </w:tcPr>
          <w:p w:rsidR="00EC4E59" w:rsidRPr="001F1C6B" w:rsidRDefault="00EC4E59" w:rsidP="00D874B9">
            <w:pPr>
              <w:jc w:val="center"/>
              <w:rPr>
                <w:sz w:val="22"/>
                <w:szCs w:val="22"/>
              </w:rPr>
            </w:pPr>
            <w:r w:rsidRPr="001F1C6B">
              <w:rPr>
                <w:sz w:val="22"/>
                <w:szCs w:val="22"/>
              </w:rPr>
              <w:t>100</w:t>
            </w:r>
          </w:p>
        </w:tc>
      </w:tr>
      <w:tr w:rsidR="00EC4E59" w:rsidRPr="001F1C6B" w:rsidTr="00D047C9">
        <w:trPr>
          <w:trHeight w:val="300"/>
          <w:jc w:val="center"/>
        </w:trPr>
        <w:tc>
          <w:tcPr>
            <w:tcW w:w="1946" w:type="dxa"/>
            <w:vAlign w:val="center"/>
          </w:tcPr>
          <w:p w:rsidR="00EC4E59" w:rsidRPr="001F1C6B" w:rsidRDefault="00EC4E59" w:rsidP="00D874B9">
            <w:pPr>
              <w:jc w:val="center"/>
              <w:rPr>
                <w:sz w:val="22"/>
                <w:szCs w:val="22"/>
              </w:rPr>
            </w:pPr>
            <w:r w:rsidRPr="001F1C6B">
              <w:rPr>
                <w:sz w:val="22"/>
                <w:szCs w:val="22"/>
              </w:rPr>
              <w:t>Моложе трудоспособного возраста</w:t>
            </w:r>
          </w:p>
          <w:p w:rsidR="00EC4E59" w:rsidRPr="001F1C6B" w:rsidRDefault="00EC4E59" w:rsidP="00D874B9">
            <w:pPr>
              <w:jc w:val="center"/>
              <w:rPr>
                <w:sz w:val="22"/>
                <w:szCs w:val="22"/>
              </w:rPr>
            </w:pPr>
            <w:r w:rsidRPr="001F1C6B">
              <w:rPr>
                <w:sz w:val="22"/>
                <w:szCs w:val="22"/>
              </w:rPr>
              <w:t>(0–15 лет)</w:t>
            </w:r>
          </w:p>
        </w:tc>
        <w:tc>
          <w:tcPr>
            <w:tcW w:w="1139" w:type="dxa"/>
            <w:vAlign w:val="center"/>
          </w:tcPr>
          <w:p w:rsidR="00EC4E59" w:rsidRPr="001F1C6B" w:rsidRDefault="00EC4E59" w:rsidP="00D874B9">
            <w:pPr>
              <w:jc w:val="center"/>
              <w:rPr>
                <w:sz w:val="22"/>
                <w:szCs w:val="22"/>
              </w:rPr>
            </w:pPr>
            <w:r w:rsidRPr="001F1C6B">
              <w:rPr>
                <w:sz w:val="22"/>
                <w:szCs w:val="22"/>
              </w:rPr>
              <w:t>9815</w:t>
            </w:r>
          </w:p>
        </w:tc>
        <w:tc>
          <w:tcPr>
            <w:tcW w:w="1134" w:type="dxa"/>
            <w:vAlign w:val="center"/>
          </w:tcPr>
          <w:p w:rsidR="00EC4E59" w:rsidRPr="001F1C6B" w:rsidRDefault="00EC4E59" w:rsidP="00D874B9">
            <w:pPr>
              <w:jc w:val="center"/>
              <w:rPr>
                <w:sz w:val="22"/>
                <w:szCs w:val="22"/>
              </w:rPr>
            </w:pPr>
            <w:r w:rsidRPr="001F1C6B">
              <w:rPr>
                <w:sz w:val="22"/>
                <w:szCs w:val="22"/>
              </w:rPr>
              <w:t>15,8%</w:t>
            </w:r>
          </w:p>
        </w:tc>
        <w:tc>
          <w:tcPr>
            <w:tcW w:w="1418" w:type="dxa"/>
            <w:vAlign w:val="center"/>
          </w:tcPr>
          <w:p w:rsidR="00EC4E59" w:rsidRPr="001F1C6B" w:rsidRDefault="00EC4E59" w:rsidP="00D874B9">
            <w:pPr>
              <w:jc w:val="center"/>
              <w:rPr>
                <w:sz w:val="22"/>
                <w:szCs w:val="22"/>
              </w:rPr>
            </w:pPr>
            <w:r w:rsidRPr="001F1C6B">
              <w:rPr>
                <w:sz w:val="22"/>
                <w:szCs w:val="22"/>
              </w:rPr>
              <w:t>12332</w:t>
            </w:r>
          </w:p>
        </w:tc>
        <w:tc>
          <w:tcPr>
            <w:tcW w:w="1134" w:type="dxa"/>
            <w:vAlign w:val="center"/>
          </w:tcPr>
          <w:p w:rsidR="00EC4E59" w:rsidRPr="001F1C6B" w:rsidRDefault="00EC4E59" w:rsidP="00D874B9">
            <w:pPr>
              <w:jc w:val="center"/>
              <w:rPr>
                <w:sz w:val="22"/>
                <w:szCs w:val="22"/>
              </w:rPr>
            </w:pPr>
            <w:r w:rsidRPr="001F1C6B">
              <w:rPr>
                <w:sz w:val="22"/>
                <w:szCs w:val="22"/>
              </w:rPr>
              <w:t>17,7%</w:t>
            </w:r>
          </w:p>
        </w:tc>
        <w:tc>
          <w:tcPr>
            <w:tcW w:w="1275" w:type="dxa"/>
            <w:vAlign w:val="center"/>
          </w:tcPr>
          <w:p w:rsidR="00EC4E59" w:rsidRPr="001F1C6B" w:rsidRDefault="00EC4E59" w:rsidP="00D874B9">
            <w:pPr>
              <w:jc w:val="center"/>
              <w:rPr>
                <w:sz w:val="22"/>
                <w:szCs w:val="22"/>
              </w:rPr>
            </w:pPr>
            <w:r w:rsidRPr="001F1C6B">
              <w:rPr>
                <w:sz w:val="22"/>
                <w:szCs w:val="22"/>
              </w:rPr>
              <w:t>12564</w:t>
            </w:r>
          </w:p>
        </w:tc>
        <w:tc>
          <w:tcPr>
            <w:tcW w:w="1134" w:type="dxa"/>
            <w:vAlign w:val="center"/>
          </w:tcPr>
          <w:p w:rsidR="00EC4E59" w:rsidRPr="001F1C6B" w:rsidRDefault="00EC4E59" w:rsidP="00D874B9">
            <w:pPr>
              <w:jc w:val="center"/>
              <w:rPr>
                <w:sz w:val="22"/>
                <w:szCs w:val="22"/>
              </w:rPr>
            </w:pPr>
            <w:r w:rsidRPr="001F1C6B">
              <w:rPr>
                <w:sz w:val="22"/>
                <w:szCs w:val="22"/>
              </w:rPr>
              <w:t>17,9</w:t>
            </w:r>
          </w:p>
        </w:tc>
      </w:tr>
      <w:tr w:rsidR="00EC4E59" w:rsidRPr="001F1C6B" w:rsidTr="00D047C9">
        <w:trPr>
          <w:trHeight w:val="300"/>
          <w:jc w:val="center"/>
        </w:trPr>
        <w:tc>
          <w:tcPr>
            <w:tcW w:w="1946" w:type="dxa"/>
            <w:vAlign w:val="center"/>
          </w:tcPr>
          <w:p w:rsidR="00EC4E59" w:rsidRPr="001F1C6B" w:rsidRDefault="00EC4E59" w:rsidP="00D874B9">
            <w:pPr>
              <w:jc w:val="center"/>
              <w:rPr>
                <w:sz w:val="22"/>
                <w:szCs w:val="22"/>
              </w:rPr>
            </w:pPr>
            <w:r w:rsidRPr="001F1C6B">
              <w:rPr>
                <w:sz w:val="22"/>
                <w:szCs w:val="22"/>
              </w:rPr>
              <w:t>Трудоспособного возраста</w:t>
            </w:r>
          </w:p>
          <w:p w:rsidR="00EC4E59" w:rsidRPr="001F1C6B" w:rsidRDefault="00EC4E59" w:rsidP="00D874B9">
            <w:pPr>
              <w:jc w:val="center"/>
              <w:rPr>
                <w:sz w:val="22"/>
                <w:szCs w:val="22"/>
              </w:rPr>
            </w:pPr>
            <w:r w:rsidRPr="001F1C6B">
              <w:rPr>
                <w:sz w:val="22"/>
                <w:szCs w:val="22"/>
              </w:rPr>
              <w:t>(ж. 16-54/м. 16-59 лет)</w:t>
            </w:r>
          </w:p>
        </w:tc>
        <w:tc>
          <w:tcPr>
            <w:tcW w:w="1139" w:type="dxa"/>
            <w:vAlign w:val="center"/>
          </w:tcPr>
          <w:p w:rsidR="00EC4E59" w:rsidRPr="001F1C6B" w:rsidRDefault="00EC4E59" w:rsidP="00D874B9">
            <w:pPr>
              <w:jc w:val="center"/>
              <w:rPr>
                <w:sz w:val="22"/>
                <w:szCs w:val="22"/>
              </w:rPr>
            </w:pPr>
            <w:r w:rsidRPr="001F1C6B">
              <w:rPr>
                <w:sz w:val="22"/>
                <w:szCs w:val="22"/>
              </w:rPr>
              <w:t>36854</w:t>
            </w:r>
          </w:p>
        </w:tc>
        <w:tc>
          <w:tcPr>
            <w:tcW w:w="1134" w:type="dxa"/>
            <w:vAlign w:val="center"/>
          </w:tcPr>
          <w:p w:rsidR="00EC4E59" w:rsidRPr="001F1C6B" w:rsidRDefault="00EC4E59" w:rsidP="00D874B9">
            <w:pPr>
              <w:jc w:val="center"/>
              <w:rPr>
                <w:sz w:val="22"/>
                <w:szCs w:val="22"/>
              </w:rPr>
            </w:pPr>
            <w:r w:rsidRPr="001F1C6B">
              <w:rPr>
                <w:sz w:val="22"/>
                <w:szCs w:val="22"/>
              </w:rPr>
              <w:t>59,3%</w:t>
            </w:r>
          </w:p>
        </w:tc>
        <w:tc>
          <w:tcPr>
            <w:tcW w:w="1418" w:type="dxa"/>
            <w:vAlign w:val="center"/>
          </w:tcPr>
          <w:p w:rsidR="00EC4E59" w:rsidRPr="001F1C6B" w:rsidRDefault="00EC4E59" w:rsidP="00D874B9">
            <w:pPr>
              <w:jc w:val="center"/>
              <w:rPr>
                <w:sz w:val="22"/>
                <w:szCs w:val="22"/>
              </w:rPr>
            </w:pPr>
            <w:r w:rsidRPr="001F1C6B">
              <w:rPr>
                <w:sz w:val="22"/>
                <w:szCs w:val="22"/>
              </w:rPr>
              <w:t>39346</w:t>
            </w:r>
          </w:p>
        </w:tc>
        <w:tc>
          <w:tcPr>
            <w:tcW w:w="1134" w:type="dxa"/>
            <w:vAlign w:val="center"/>
          </w:tcPr>
          <w:p w:rsidR="00EC4E59" w:rsidRPr="001F1C6B" w:rsidRDefault="00EC4E59" w:rsidP="00D874B9">
            <w:pPr>
              <w:jc w:val="center"/>
              <w:rPr>
                <w:sz w:val="22"/>
                <w:szCs w:val="22"/>
              </w:rPr>
            </w:pPr>
            <w:r w:rsidRPr="001F1C6B">
              <w:rPr>
                <w:sz w:val="22"/>
                <w:szCs w:val="22"/>
              </w:rPr>
              <w:t>56,5%</w:t>
            </w:r>
          </w:p>
        </w:tc>
        <w:tc>
          <w:tcPr>
            <w:tcW w:w="1275" w:type="dxa"/>
            <w:vAlign w:val="center"/>
          </w:tcPr>
          <w:p w:rsidR="00EC4E59" w:rsidRPr="001F1C6B" w:rsidRDefault="00EC4E59" w:rsidP="00D874B9">
            <w:pPr>
              <w:jc w:val="center"/>
              <w:rPr>
                <w:sz w:val="22"/>
                <w:szCs w:val="22"/>
              </w:rPr>
            </w:pPr>
            <w:r w:rsidRPr="001F1C6B">
              <w:rPr>
                <w:sz w:val="22"/>
                <w:szCs w:val="22"/>
              </w:rPr>
              <w:t>38379</w:t>
            </w:r>
          </w:p>
        </w:tc>
        <w:tc>
          <w:tcPr>
            <w:tcW w:w="1134" w:type="dxa"/>
            <w:vAlign w:val="center"/>
          </w:tcPr>
          <w:p w:rsidR="00EC4E59" w:rsidRPr="001F1C6B" w:rsidRDefault="00EC4E59" w:rsidP="00D874B9">
            <w:pPr>
              <w:jc w:val="center"/>
              <w:rPr>
                <w:sz w:val="22"/>
                <w:szCs w:val="22"/>
              </w:rPr>
            </w:pPr>
            <w:r w:rsidRPr="001F1C6B">
              <w:rPr>
                <w:sz w:val="22"/>
                <w:szCs w:val="22"/>
              </w:rPr>
              <w:t>54,7</w:t>
            </w:r>
          </w:p>
        </w:tc>
      </w:tr>
      <w:tr w:rsidR="00EC4E59" w:rsidRPr="001F1C6B" w:rsidTr="00D047C9">
        <w:trPr>
          <w:trHeight w:val="300"/>
          <w:jc w:val="center"/>
        </w:trPr>
        <w:tc>
          <w:tcPr>
            <w:tcW w:w="1946" w:type="dxa"/>
            <w:vAlign w:val="center"/>
          </w:tcPr>
          <w:p w:rsidR="00EC4E59" w:rsidRPr="001F1C6B" w:rsidRDefault="00EC4E59" w:rsidP="00D874B9">
            <w:pPr>
              <w:jc w:val="center"/>
              <w:rPr>
                <w:sz w:val="22"/>
                <w:szCs w:val="22"/>
              </w:rPr>
            </w:pPr>
            <w:r w:rsidRPr="001F1C6B">
              <w:rPr>
                <w:sz w:val="22"/>
                <w:szCs w:val="22"/>
              </w:rPr>
              <w:t>Старше трудоспособного возраста</w:t>
            </w:r>
          </w:p>
          <w:p w:rsidR="00EC4E59" w:rsidRPr="001F1C6B" w:rsidRDefault="00EC4E59" w:rsidP="00D874B9">
            <w:pPr>
              <w:jc w:val="center"/>
              <w:rPr>
                <w:sz w:val="22"/>
                <w:szCs w:val="22"/>
              </w:rPr>
            </w:pPr>
            <w:r w:rsidRPr="001F1C6B">
              <w:rPr>
                <w:sz w:val="22"/>
                <w:szCs w:val="22"/>
              </w:rPr>
              <w:t>(ж. от 55/м. от 60 лет)</w:t>
            </w:r>
          </w:p>
        </w:tc>
        <w:tc>
          <w:tcPr>
            <w:tcW w:w="1139" w:type="dxa"/>
            <w:vAlign w:val="center"/>
          </w:tcPr>
          <w:p w:rsidR="00EC4E59" w:rsidRPr="001F1C6B" w:rsidRDefault="00EC4E59" w:rsidP="00D874B9">
            <w:pPr>
              <w:jc w:val="center"/>
              <w:rPr>
                <w:sz w:val="22"/>
                <w:szCs w:val="22"/>
              </w:rPr>
            </w:pPr>
            <w:r w:rsidRPr="001F1C6B">
              <w:rPr>
                <w:sz w:val="22"/>
                <w:szCs w:val="22"/>
              </w:rPr>
              <w:t>15493</w:t>
            </w:r>
          </w:p>
        </w:tc>
        <w:tc>
          <w:tcPr>
            <w:tcW w:w="1134" w:type="dxa"/>
            <w:vAlign w:val="center"/>
          </w:tcPr>
          <w:p w:rsidR="00EC4E59" w:rsidRPr="001F1C6B" w:rsidRDefault="00EC4E59" w:rsidP="00D874B9">
            <w:pPr>
              <w:jc w:val="center"/>
              <w:rPr>
                <w:sz w:val="22"/>
                <w:szCs w:val="22"/>
              </w:rPr>
            </w:pPr>
            <w:r w:rsidRPr="001F1C6B">
              <w:rPr>
                <w:sz w:val="22"/>
                <w:szCs w:val="22"/>
              </w:rPr>
              <w:t>24,9%</w:t>
            </w:r>
          </w:p>
        </w:tc>
        <w:tc>
          <w:tcPr>
            <w:tcW w:w="1418" w:type="dxa"/>
            <w:vAlign w:val="center"/>
          </w:tcPr>
          <w:p w:rsidR="00EC4E59" w:rsidRPr="001F1C6B" w:rsidRDefault="00EC4E59" w:rsidP="00D874B9">
            <w:pPr>
              <w:jc w:val="center"/>
              <w:rPr>
                <w:sz w:val="22"/>
                <w:szCs w:val="22"/>
              </w:rPr>
            </w:pPr>
            <w:r w:rsidRPr="001F1C6B">
              <w:rPr>
                <w:sz w:val="22"/>
                <w:szCs w:val="22"/>
              </w:rPr>
              <w:t>17915</w:t>
            </w:r>
          </w:p>
        </w:tc>
        <w:tc>
          <w:tcPr>
            <w:tcW w:w="1134" w:type="dxa"/>
            <w:vAlign w:val="center"/>
          </w:tcPr>
          <w:p w:rsidR="00EC4E59" w:rsidRPr="001F1C6B" w:rsidRDefault="00EC4E59" w:rsidP="00D874B9">
            <w:pPr>
              <w:jc w:val="center"/>
              <w:rPr>
                <w:sz w:val="22"/>
                <w:szCs w:val="22"/>
              </w:rPr>
            </w:pPr>
            <w:r w:rsidRPr="001F1C6B">
              <w:rPr>
                <w:sz w:val="22"/>
                <w:szCs w:val="22"/>
              </w:rPr>
              <w:t>25,7%</w:t>
            </w:r>
          </w:p>
        </w:tc>
        <w:tc>
          <w:tcPr>
            <w:tcW w:w="1275" w:type="dxa"/>
            <w:vAlign w:val="center"/>
          </w:tcPr>
          <w:p w:rsidR="00EC4E59" w:rsidRPr="001F1C6B" w:rsidRDefault="00EC4E59" w:rsidP="00D874B9">
            <w:pPr>
              <w:jc w:val="center"/>
              <w:rPr>
                <w:sz w:val="22"/>
                <w:szCs w:val="22"/>
              </w:rPr>
            </w:pPr>
            <w:r w:rsidRPr="001F1C6B">
              <w:rPr>
                <w:sz w:val="22"/>
                <w:szCs w:val="22"/>
              </w:rPr>
              <w:t>19221</w:t>
            </w:r>
          </w:p>
        </w:tc>
        <w:tc>
          <w:tcPr>
            <w:tcW w:w="1134" w:type="dxa"/>
            <w:vAlign w:val="center"/>
          </w:tcPr>
          <w:p w:rsidR="00EC4E59" w:rsidRPr="001F1C6B" w:rsidRDefault="00EC4E59" w:rsidP="00D874B9">
            <w:pPr>
              <w:jc w:val="center"/>
              <w:rPr>
                <w:sz w:val="22"/>
                <w:szCs w:val="22"/>
              </w:rPr>
            </w:pPr>
            <w:r w:rsidRPr="001F1C6B">
              <w:rPr>
                <w:sz w:val="22"/>
                <w:szCs w:val="22"/>
              </w:rPr>
              <w:t>27,4</w:t>
            </w:r>
          </w:p>
        </w:tc>
      </w:tr>
    </w:tbl>
    <w:p w:rsidR="00EC4E59" w:rsidRPr="001F1C6B" w:rsidRDefault="00EC4E59" w:rsidP="00EC4E59">
      <w:pPr>
        <w:suppressAutoHyphens/>
        <w:spacing w:before="60" w:after="60"/>
        <w:ind w:firstLine="567"/>
        <w:jc w:val="both"/>
      </w:pPr>
      <w:r w:rsidRPr="001F1C6B">
        <w:t xml:space="preserve">В трудоспособном возрасте находится 38,4 тыс. жителей муниципального образования. Численность занятых в экономике составляет 16,4 тыс. чел. Разницу между численностью лиц в трудоспособном возрасте и численностью занятых составляют занятые за границами городского округа, зарегистрированные и незарегистрированные безработные, учащаяся молодежь и инвалиды трудоспособного возраста, небольшие контингенты других категорий. </w:t>
      </w:r>
    </w:p>
    <w:p w:rsidR="00EC4E59" w:rsidRPr="001F1C6B" w:rsidRDefault="00EC4E59" w:rsidP="00EC4E59">
      <w:pPr>
        <w:suppressAutoHyphens/>
        <w:spacing w:before="60" w:after="60"/>
        <w:ind w:firstLine="567"/>
        <w:jc w:val="both"/>
      </w:pPr>
      <w:r w:rsidRPr="001F1C6B">
        <w:t xml:space="preserve">Число официально зарегистрированных безработных на 1 января 2017 г. составило 416 человек (1,1 %). В период 2012 -2017 гг. численность безработных граждан варьировалась от 375 до 479 человек.  </w:t>
      </w:r>
    </w:p>
    <w:p w:rsidR="00EC4E59" w:rsidRPr="001F1C6B" w:rsidRDefault="00EC4E59" w:rsidP="00EC4E59">
      <w:pPr>
        <w:keepNext/>
        <w:suppressAutoHyphens/>
        <w:spacing w:before="60" w:after="60"/>
        <w:ind w:left="567"/>
        <w:jc w:val="both"/>
        <w:rPr>
          <w:b/>
          <w:bCs/>
          <w:i/>
          <w:iCs/>
        </w:rPr>
      </w:pPr>
      <w:r w:rsidRPr="001F1C6B">
        <w:rPr>
          <w:b/>
          <w:bCs/>
          <w:i/>
          <w:iCs/>
        </w:rPr>
        <w:t>Выводы</w:t>
      </w:r>
    </w:p>
    <w:p w:rsidR="00EC4E59" w:rsidRPr="001F1C6B" w:rsidRDefault="00EC4E59" w:rsidP="00EC4E59">
      <w:pPr>
        <w:suppressAutoHyphens/>
        <w:spacing w:before="60" w:after="60"/>
        <w:ind w:firstLine="567"/>
        <w:jc w:val="both"/>
      </w:pPr>
      <w:r w:rsidRPr="001F1C6B">
        <w:t>Для населения городского округа «город Клинцы Брянской области» в последние годы характерна стабильная численность населения. В среднем естественная убыль населения компенсируется миграционным приростом. Возрастная структура населения характеризуется преобладанием лиц пенсионных возрастов над молодежью. Численность занятых в экономике имеет тенденцию к сокращению, имеется достаточный резерв трудоспособного населения для развития хозяйственной деятельности.</w:t>
      </w:r>
    </w:p>
    <w:p w:rsidR="00EC4E59" w:rsidRPr="001F1C6B" w:rsidRDefault="00EC4E59" w:rsidP="002E43E5">
      <w:pPr>
        <w:jc w:val="center"/>
        <w:rPr>
          <w:b/>
        </w:rPr>
      </w:pPr>
    </w:p>
    <w:p w:rsidR="00EC4E59" w:rsidRPr="001F1C6B" w:rsidRDefault="004E17A4" w:rsidP="00EC4E59">
      <w:pPr>
        <w:jc w:val="center"/>
        <w:rPr>
          <w:b/>
          <w:bCs/>
          <w:sz w:val="26"/>
          <w:szCs w:val="26"/>
        </w:rPr>
      </w:pPr>
      <w:bookmarkStart w:id="51" w:name="_Toc468207660"/>
      <w:r w:rsidRPr="001F1C6B">
        <w:rPr>
          <w:b/>
        </w:rPr>
        <w:t>2.</w:t>
      </w:r>
      <w:r w:rsidR="002D4E10" w:rsidRPr="001F1C6B">
        <w:rPr>
          <w:b/>
        </w:rPr>
        <w:t>9</w:t>
      </w:r>
      <w:r w:rsidRPr="001F1C6B">
        <w:rPr>
          <w:b/>
        </w:rPr>
        <w:t>.</w:t>
      </w:r>
      <w:r w:rsidR="00A628F7" w:rsidRPr="001F1C6B">
        <w:rPr>
          <w:b/>
        </w:rPr>
        <w:t>2</w:t>
      </w:r>
      <w:r w:rsidRPr="001F1C6B">
        <w:rPr>
          <w:b/>
        </w:rPr>
        <w:t xml:space="preserve">. </w:t>
      </w:r>
      <w:r w:rsidR="00EC4E59" w:rsidRPr="001F1C6B">
        <w:rPr>
          <w:b/>
          <w:bCs/>
          <w:sz w:val="26"/>
          <w:szCs w:val="26"/>
        </w:rPr>
        <w:t>Экономическая база</w:t>
      </w:r>
    </w:p>
    <w:p w:rsidR="00EC4E59" w:rsidRPr="001F1C6B" w:rsidRDefault="00EC4E59" w:rsidP="00EC4E59">
      <w:pPr>
        <w:suppressAutoHyphens/>
        <w:spacing w:before="60" w:after="60"/>
        <w:ind w:firstLine="567"/>
        <w:jc w:val="both"/>
      </w:pPr>
      <w:r w:rsidRPr="001F1C6B">
        <w:t xml:space="preserve">В структуре промышленного производства городского округа определяющее влияние оказывают машиностроение, металлообработка, электротехническая, легкая, химическая, пищевая промышленность, производство строительных материалов. </w:t>
      </w:r>
    </w:p>
    <w:p w:rsidR="00EC4E59" w:rsidRPr="001F1C6B" w:rsidRDefault="00EC4E59" w:rsidP="00EC4E59">
      <w:pPr>
        <w:suppressAutoHyphens/>
        <w:spacing w:before="60" w:after="60"/>
        <w:ind w:firstLine="567"/>
        <w:jc w:val="both"/>
      </w:pPr>
      <w:r w:rsidRPr="001F1C6B">
        <w:t>На начало 2017 г. на территории городского округа было зарегистрировано   769 хозяйствующих субъектов; из них 95 - промышленные предприятия.</w:t>
      </w:r>
      <w:r w:rsidRPr="001F1C6B">
        <w:br/>
        <w:t>В городе Клинцы сложилась многоотраслевая промышленность – машиностроение и металлообработка (АО «Клинцовский автокрановый завод», ОАО «Клинцовский завод поршневых колец»), электротехническая (ООО «Стекло Сервис», ООО «Клинцовская УПП»), легкая (ООО «Сервис групп», ООО «Корат», ООО «Клинцовское СРП ВОГ», ООО «ТФ «Лантана Плюс»), химическая (ООО «Ваксойл», ООО «Завод «Клинцы-Полимер» СТД РФ», ООО «Полибег»), пищевая (ОАО «Клинцовский хлебокомбинат», ООО «Панорама М», ООО «Родник», ИП Шлык З.Л.), производство строительных материалов (ООО «Комбинат керамических изделий», ООО «ИЗ «Клинценбау»).</w:t>
      </w:r>
    </w:p>
    <w:p w:rsidR="00EC4E59" w:rsidRPr="001F1C6B" w:rsidRDefault="00EC4E59" w:rsidP="00EC4E59">
      <w:pPr>
        <w:suppressAutoHyphens/>
        <w:spacing w:before="60" w:after="60"/>
        <w:ind w:firstLine="567"/>
        <w:jc w:val="both"/>
      </w:pPr>
      <w:r w:rsidRPr="001F1C6B">
        <w:t>С 2011 года АО «Клинцовский автокрановый завод» реализует инвестиционный проект «Создание и освоение серийного производства автокранов военного назначения, гусеничных кранов, башенных кранов и стреловых кранов грузоподъемностью от 40 тонн и более, наращивание производства модернизированных кранов грузоподъемностью 25 т». ОАО «Клинцовский завод поршневых колец» разработан и частично реализуется инвестиционный проект развития до 2021 года</w:t>
      </w:r>
    </w:p>
    <w:p w:rsidR="00EC4E59" w:rsidRPr="001F1C6B" w:rsidRDefault="00EC4E59" w:rsidP="00EC4E59">
      <w:pPr>
        <w:suppressAutoHyphens/>
        <w:spacing w:before="60" w:after="60"/>
        <w:ind w:firstLine="567"/>
        <w:jc w:val="both"/>
      </w:pPr>
      <w:r w:rsidRPr="001F1C6B">
        <w:t>Высокие темпы роста объема реализованной продукции отмечаются на следующих предприятиях: ООО «Комбинат керамических изделий»; ООО «Клинценбау»; ООО «Клинцовское УПП»; ООО «Клинцовское «СРП ВОГ»; ООО «Завод «Клинцы-Полимер» СТД РФ».</w:t>
      </w:r>
    </w:p>
    <w:p w:rsidR="00EC4E59" w:rsidRPr="001F1C6B" w:rsidRDefault="00EC4E59" w:rsidP="00EC4E59">
      <w:pPr>
        <w:pStyle w:val="afa"/>
        <w:keepNext/>
        <w:jc w:val="right"/>
        <w:rPr>
          <w:b w:val="0"/>
          <w:sz w:val="24"/>
          <w:szCs w:val="24"/>
        </w:rPr>
      </w:pPr>
      <w:r w:rsidRPr="001F1C6B">
        <w:rPr>
          <w:b w:val="0"/>
          <w:sz w:val="24"/>
          <w:szCs w:val="24"/>
        </w:rPr>
        <w:t xml:space="preserve">Таблица </w:t>
      </w:r>
      <w:r w:rsidR="00806FEC" w:rsidRPr="001F1C6B">
        <w:rPr>
          <w:b w:val="0"/>
          <w:sz w:val="24"/>
          <w:szCs w:val="24"/>
        </w:rPr>
        <w:t>2.9.2.1</w:t>
      </w:r>
    </w:p>
    <w:p w:rsidR="00EC4E59" w:rsidRPr="001F1C6B" w:rsidRDefault="00EC4E59" w:rsidP="00EC4E59">
      <w:pPr>
        <w:suppressAutoHyphens/>
        <w:spacing w:before="60" w:after="60"/>
        <w:ind w:firstLine="567"/>
        <w:jc w:val="center"/>
      </w:pPr>
      <w:r w:rsidRPr="001F1C6B">
        <w:t>Перечень основных предприятий, расположенных на территории городского округа «город Клинцы Брянской области»</w:t>
      </w:r>
    </w:p>
    <w:tbl>
      <w:tblPr>
        <w:tblStyle w:val="afffa"/>
        <w:tblW w:w="0" w:type="auto"/>
        <w:tblLook w:val="04A0" w:firstRow="1" w:lastRow="0" w:firstColumn="1" w:lastColumn="0" w:noHBand="0" w:noVBand="1"/>
      </w:tblPr>
      <w:tblGrid>
        <w:gridCol w:w="457"/>
        <w:gridCol w:w="3335"/>
        <w:gridCol w:w="2277"/>
        <w:gridCol w:w="3560"/>
      </w:tblGrid>
      <w:tr w:rsidR="00EC4E59" w:rsidRPr="001F1C6B" w:rsidTr="00D874B9">
        <w:trPr>
          <w:cnfStyle w:val="100000000000" w:firstRow="1" w:lastRow="0" w:firstColumn="0" w:lastColumn="0" w:oddVBand="0" w:evenVBand="0" w:oddHBand="0" w:evenHBand="0" w:firstRowFirstColumn="0" w:firstRowLastColumn="0" w:lastRowFirstColumn="0" w:lastRowLastColumn="0"/>
        </w:trPr>
        <w:tc>
          <w:tcPr>
            <w:tcW w:w="0" w:type="auto"/>
          </w:tcPr>
          <w:p w:rsidR="00EC4E59" w:rsidRPr="001F1C6B" w:rsidRDefault="00EC4E59" w:rsidP="00D874B9">
            <w:r w:rsidRPr="001F1C6B">
              <w:t>№</w:t>
            </w:r>
          </w:p>
        </w:tc>
        <w:tc>
          <w:tcPr>
            <w:tcW w:w="0" w:type="auto"/>
          </w:tcPr>
          <w:p w:rsidR="00EC4E59" w:rsidRPr="001F1C6B" w:rsidRDefault="00EC4E59" w:rsidP="00D874B9">
            <w:r w:rsidRPr="001F1C6B">
              <w:t>Наименование предприятия, организации</w:t>
            </w:r>
          </w:p>
        </w:tc>
        <w:tc>
          <w:tcPr>
            <w:tcW w:w="0" w:type="auto"/>
          </w:tcPr>
          <w:p w:rsidR="00EC4E59" w:rsidRPr="001F1C6B" w:rsidRDefault="00EC4E59" w:rsidP="00D874B9">
            <w:r w:rsidRPr="001F1C6B">
              <w:t>Адрес</w:t>
            </w:r>
          </w:p>
        </w:tc>
        <w:tc>
          <w:tcPr>
            <w:tcW w:w="0" w:type="auto"/>
          </w:tcPr>
          <w:p w:rsidR="00EC4E59" w:rsidRPr="001F1C6B" w:rsidRDefault="00EC4E59" w:rsidP="00D874B9">
            <w:r w:rsidRPr="001F1C6B">
              <w:t>Наименование видов экономической деятельности</w:t>
            </w:r>
          </w:p>
        </w:tc>
      </w:tr>
      <w:tr w:rsidR="00EC4E59" w:rsidRPr="001F1C6B" w:rsidTr="00D874B9">
        <w:tc>
          <w:tcPr>
            <w:tcW w:w="0" w:type="auto"/>
          </w:tcPr>
          <w:p w:rsidR="00EC4E59" w:rsidRPr="001F1C6B" w:rsidRDefault="00EC4E59" w:rsidP="00D874B9">
            <w:r w:rsidRPr="001F1C6B">
              <w:t>1</w:t>
            </w:r>
          </w:p>
        </w:tc>
        <w:tc>
          <w:tcPr>
            <w:tcW w:w="0" w:type="auto"/>
            <w:vAlign w:val="center"/>
          </w:tcPr>
          <w:p w:rsidR="00EC4E59" w:rsidRPr="001F1C6B" w:rsidRDefault="00EC4E59" w:rsidP="00D874B9">
            <w:pPr>
              <w:rPr>
                <w:color w:val="000000"/>
              </w:rPr>
            </w:pPr>
            <w:r w:rsidRPr="001F1C6B">
              <w:rPr>
                <w:color w:val="000000"/>
              </w:rPr>
              <w:t>Акционерное общество "Клинцовский автокрановый завод"</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Дзержинского, д 10</w:t>
            </w:r>
          </w:p>
        </w:tc>
        <w:tc>
          <w:tcPr>
            <w:tcW w:w="0" w:type="auto"/>
            <w:vAlign w:val="bottom"/>
          </w:tcPr>
          <w:p w:rsidR="00EC4E59" w:rsidRPr="001F1C6B" w:rsidRDefault="00EC4E59" w:rsidP="00D874B9">
            <w:pPr>
              <w:rPr>
                <w:color w:val="000000"/>
              </w:rPr>
            </w:pPr>
            <w:r w:rsidRPr="001F1C6B">
              <w:rPr>
                <w:color w:val="000000"/>
              </w:rPr>
              <w:t xml:space="preserve">производство автокранов военного назначения, гусеничных кранов, башенных кранов и стреловых кранов </w:t>
            </w:r>
          </w:p>
        </w:tc>
      </w:tr>
      <w:tr w:rsidR="00EC4E59" w:rsidRPr="001F1C6B" w:rsidTr="00D874B9">
        <w:tc>
          <w:tcPr>
            <w:tcW w:w="0" w:type="auto"/>
          </w:tcPr>
          <w:p w:rsidR="00EC4E59" w:rsidRPr="001F1C6B" w:rsidRDefault="00EC4E59" w:rsidP="00D874B9">
            <w:r w:rsidRPr="001F1C6B">
              <w:t>2</w:t>
            </w:r>
          </w:p>
        </w:tc>
        <w:tc>
          <w:tcPr>
            <w:tcW w:w="0" w:type="auto"/>
            <w:vAlign w:val="center"/>
          </w:tcPr>
          <w:p w:rsidR="00EC4E59" w:rsidRPr="001F1C6B" w:rsidRDefault="00EC4E59" w:rsidP="00D874B9">
            <w:pPr>
              <w:rPr>
                <w:color w:val="000000"/>
              </w:rPr>
            </w:pPr>
            <w:r w:rsidRPr="001F1C6B">
              <w:rPr>
                <w:color w:val="000000"/>
              </w:rPr>
              <w:t>Открытое акционерное общество "Клинцовский завод поршневых колец"</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Парковая, д 14</w:t>
            </w:r>
          </w:p>
        </w:tc>
        <w:tc>
          <w:tcPr>
            <w:tcW w:w="0" w:type="auto"/>
            <w:vAlign w:val="bottom"/>
          </w:tcPr>
          <w:p w:rsidR="00EC4E59" w:rsidRPr="001F1C6B" w:rsidRDefault="00EC4E59" w:rsidP="00D874B9">
            <w:pPr>
              <w:rPr>
                <w:color w:val="000000"/>
              </w:rPr>
            </w:pPr>
            <w:r w:rsidRPr="001F1C6B">
              <w:rPr>
                <w:color w:val="000000"/>
              </w:rPr>
              <w:t>производство поршневых колец для тепловозных и судовых дизельных двигателей, дизельных молотов и компрессоров</w:t>
            </w:r>
          </w:p>
        </w:tc>
      </w:tr>
      <w:tr w:rsidR="00EC4E59" w:rsidRPr="001F1C6B" w:rsidTr="00D874B9">
        <w:tc>
          <w:tcPr>
            <w:tcW w:w="0" w:type="auto"/>
          </w:tcPr>
          <w:p w:rsidR="00EC4E59" w:rsidRPr="001F1C6B" w:rsidRDefault="00EC4E59" w:rsidP="00D874B9">
            <w:r w:rsidRPr="001F1C6B">
              <w:t>3</w:t>
            </w:r>
          </w:p>
        </w:tc>
        <w:tc>
          <w:tcPr>
            <w:tcW w:w="0" w:type="auto"/>
            <w:vAlign w:val="center"/>
          </w:tcPr>
          <w:p w:rsidR="00EC4E59" w:rsidRPr="001F1C6B" w:rsidRDefault="00EC4E59" w:rsidP="00D874B9">
            <w:pPr>
              <w:rPr>
                <w:color w:val="000000"/>
              </w:rPr>
            </w:pPr>
            <w:r w:rsidRPr="001F1C6B">
              <w:rPr>
                <w:color w:val="000000"/>
              </w:rPr>
              <w:t>Открытое акционерное общество "Клинцовский хлебокомбинат"</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Парковая, д 12</w:t>
            </w:r>
          </w:p>
        </w:tc>
        <w:tc>
          <w:tcPr>
            <w:tcW w:w="0" w:type="auto"/>
            <w:vAlign w:val="bottom"/>
          </w:tcPr>
          <w:p w:rsidR="00EC4E59" w:rsidRPr="001F1C6B" w:rsidRDefault="00EC4E59" w:rsidP="00D874B9">
            <w:pPr>
              <w:rPr>
                <w:color w:val="000000"/>
              </w:rPr>
            </w:pPr>
            <w:r w:rsidRPr="001F1C6B">
              <w:rPr>
                <w:color w:val="000000"/>
              </w:rPr>
              <w:t>производство хлеба, хлебобулочных, кондитерских и др. изделий</w:t>
            </w:r>
          </w:p>
        </w:tc>
      </w:tr>
      <w:tr w:rsidR="00EC4E59" w:rsidRPr="001F1C6B" w:rsidTr="00D874B9">
        <w:tc>
          <w:tcPr>
            <w:tcW w:w="0" w:type="auto"/>
          </w:tcPr>
          <w:p w:rsidR="00EC4E59" w:rsidRPr="001F1C6B" w:rsidRDefault="00EC4E59" w:rsidP="00D874B9">
            <w:r w:rsidRPr="001F1C6B">
              <w:t>4</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"ЛАЙКА-КЛИНЦЫ"</w:t>
            </w:r>
          </w:p>
        </w:tc>
        <w:tc>
          <w:tcPr>
            <w:tcW w:w="0" w:type="auto"/>
            <w:vAlign w:val="center"/>
          </w:tcPr>
          <w:p w:rsidR="00EC4E59" w:rsidRPr="001F1C6B" w:rsidRDefault="00EC4E59" w:rsidP="00D874B9">
            <w:pPr>
              <w:rPr>
                <w:color w:val="000000"/>
              </w:rPr>
            </w:pPr>
            <w:r w:rsidRPr="001F1C6B">
              <w:rPr>
                <w:color w:val="000000"/>
              </w:rPr>
              <w:t>243146, Брянская область, г Клинцы, ул Ворошилова, д 2</w:t>
            </w:r>
          </w:p>
        </w:tc>
        <w:tc>
          <w:tcPr>
            <w:tcW w:w="0" w:type="auto"/>
            <w:vAlign w:val="bottom"/>
          </w:tcPr>
          <w:p w:rsidR="00EC4E59" w:rsidRPr="001F1C6B" w:rsidRDefault="00EC4E59" w:rsidP="00D874B9">
            <w:pPr>
              <w:rPr>
                <w:color w:val="000000"/>
              </w:rPr>
            </w:pPr>
            <w:r w:rsidRPr="001F1C6B">
              <w:rPr>
                <w:color w:val="000000"/>
              </w:rPr>
              <w:t>переработка кожевенного сырья до стадии хромированного полуфабриката «Вет-Блю»</w:t>
            </w:r>
          </w:p>
        </w:tc>
      </w:tr>
      <w:tr w:rsidR="00EC4E59" w:rsidRPr="001F1C6B" w:rsidTr="00D874B9">
        <w:tc>
          <w:tcPr>
            <w:tcW w:w="0" w:type="auto"/>
          </w:tcPr>
          <w:p w:rsidR="00EC4E59" w:rsidRPr="001F1C6B" w:rsidRDefault="00EC4E59" w:rsidP="00D874B9">
            <w:r w:rsidRPr="001F1C6B">
              <w:t>5</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"Завод "Клинцы-Полимер" СТД РФ"</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Заводская, д 2</w:t>
            </w:r>
          </w:p>
        </w:tc>
        <w:tc>
          <w:tcPr>
            <w:tcW w:w="0" w:type="auto"/>
            <w:vAlign w:val="bottom"/>
          </w:tcPr>
          <w:p w:rsidR="00EC4E59" w:rsidRPr="001F1C6B" w:rsidRDefault="00EC4E59" w:rsidP="00D874B9">
            <w:pPr>
              <w:rPr>
                <w:color w:val="000000"/>
              </w:rPr>
            </w:pPr>
            <w:r w:rsidRPr="001F1C6B">
              <w:rPr>
                <w:color w:val="000000"/>
              </w:rPr>
              <w:t>выпуск упаковки для медицинских препаратов и биологически активных добавок</w:t>
            </w:r>
          </w:p>
        </w:tc>
      </w:tr>
      <w:tr w:rsidR="00EC4E59" w:rsidRPr="001F1C6B" w:rsidTr="00D874B9">
        <w:tc>
          <w:tcPr>
            <w:tcW w:w="0" w:type="auto"/>
          </w:tcPr>
          <w:p w:rsidR="00EC4E59" w:rsidRPr="001F1C6B" w:rsidRDefault="00EC4E59" w:rsidP="00D874B9">
            <w:r w:rsidRPr="001F1C6B">
              <w:t>6</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"Инновационный завод "Клинценбау"</w:t>
            </w:r>
          </w:p>
        </w:tc>
        <w:tc>
          <w:tcPr>
            <w:tcW w:w="0" w:type="auto"/>
            <w:vAlign w:val="center"/>
          </w:tcPr>
          <w:p w:rsidR="00EC4E59" w:rsidRPr="001F1C6B" w:rsidRDefault="00EC4E59" w:rsidP="00D874B9">
            <w:pPr>
              <w:rPr>
                <w:color w:val="000000"/>
              </w:rPr>
            </w:pPr>
            <w:r w:rsidRPr="001F1C6B">
              <w:rPr>
                <w:color w:val="000000"/>
              </w:rPr>
              <w:t>243146, Брянская область, г Клинцы, ул Ворошилова, д 3-В</w:t>
            </w:r>
          </w:p>
        </w:tc>
        <w:tc>
          <w:tcPr>
            <w:tcW w:w="0" w:type="auto"/>
            <w:vAlign w:val="bottom"/>
          </w:tcPr>
          <w:p w:rsidR="00EC4E59" w:rsidRPr="001F1C6B" w:rsidRDefault="00EC4E59" w:rsidP="00D874B9">
            <w:pPr>
              <w:rPr>
                <w:color w:val="000000"/>
              </w:rPr>
            </w:pPr>
            <w:r w:rsidRPr="001F1C6B">
              <w:rPr>
                <w:color w:val="000000"/>
              </w:rPr>
              <w:t xml:space="preserve">производство подоконников Премиум класса (инновационная продукция DANKE). </w:t>
            </w:r>
          </w:p>
        </w:tc>
      </w:tr>
      <w:tr w:rsidR="00EC4E59" w:rsidRPr="001F1C6B" w:rsidTr="00D874B9">
        <w:tc>
          <w:tcPr>
            <w:tcW w:w="0" w:type="auto"/>
          </w:tcPr>
          <w:p w:rsidR="00EC4E59" w:rsidRPr="001F1C6B" w:rsidRDefault="00EC4E59" w:rsidP="00D874B9">
            <w:r w:rsidRPr="001F1C6B">
              <w:t>7</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"Клинцовское учебно-производственное предприятие"</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8 Марта, д 40</w:t>
            </w:r>
          </w:p>
        </w:tc>
        <w:tc>
          <w:tcPr>
            <w:tcW w:w="0" w:type="auto"/>
            <w:vAlign w:val="bottom"/>
          </w:tcPr>
          <w:p w:rsidR="00EC4E59" w:rsidRPr="001F1C6B" w:rsidRDefault="00EC4E59" w:rsidP="00D874B9">
            <w:pPr>
              <w:rPr>
                <w:color w:val="000000"/>
              </w:rPr>
            </w:pPr>
            <w:r w:rsidRPr="001F1C6B">
              <w:rPr>
                <w:color w:val="000000"/>
              </w:rPr>
              <w:t>производство электрооборудования, электронного и оптического оборудования</w:t>
            </w:r>
          </w:p>
        </w:tc>
      </w:tr>
      <w:tr w:rsidR="00EC4E59" w:rsidRPr="001F1C6B" w:rsidTr="00D874B9">
        <w:tc>
          <w:tcPr>
            <w:tcW w:w="0" w:type="auto"/>
          </w:tcPr>
          <w:p w:rsidR="00EC4E59" w:rsidRPr="001F1C6B" w:rsidRDefault="00EC4E59" w:rsidP="00D874B9">
            <w:r w:rsidRPr="001F1C6B">
              <w:t>8</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"Клинцовское социально-реабилитационное предприятие Всероссийского общества глухих"</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Ворошилова, д 9</w:t>
            </w:r>
          </w:p>
        </w:tc>
        <w:tc>
          <w:tcPr>
            <w:tcW w:w="0" w:type="auto"/>
            <w:vAlign w:val="bottom"/>
          </w:tcPr>
          <w:p w:rsidR="00EC4E59" w:rsidRPr="001F1C6B" w:rsidRDefault="00EC4E59" w:rsidP="00D874B9">
            <w:pPr>
              <w:rPr>
                <w:color w:val="000000"/>
              </w:rPr>
            </w:pPr>
            <w:r w:rsidRPr="001F1C6B">
              <w:rPr>
                <w:color w:val="000000"/>
              </w:rPr>
              <w:t>производство швейных изделий (постельные принадлежности, халаты,  детские товары, полотенца, медицинские шв. изделия)</w:t>
            </w:r>
          </w:p>
        </w:tc>
      </w:tr>
      <w:tr w:rsidR="00EC4E59" w:rsidRPr="001F1C6B" w:rsidTr="00D874B9">
        <w:tc>
          <w:tcPr>
            <w:tcW w:w="0" w:type="auto"/>
          </w:tcPr>
          <w:p w:rsidR="00EC4E59" w:rsidRPr="001F1C6B" w:rsidRDefault="00EC4E59" w:rsidP="00D874B9">
            <w:r w:rsidRPr="001F1C6B">
              <w:t>9</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"Трикотажная фабрика "Лантана-Плюс"</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Ногина, д 9</w:t>
            </w:r>
          </w:p>
        </w:tc>
        <w:tc>
          <w:tcPr>
            <w:tcW w:w="0" w:type="auto"/>
            <w:vAlign w:val="center"/>
          </w:tcPr>
          <w:p w:rsidR="00EC4E59" w:rsidRPr="001F1C6B" w:rsidRDefault="00EC4E59" w:rsidP="00D874B9">
            <w:pPr>
              <w:rPr>
                <w:color w:val="000000"/>
              </w:rPr>
            </w:pPr>
            <w:r w:rsidRPr="001F1C6B">
              <w:rPr>
                <w:color w:val="000000"/>
              </w:rPr>
              <w:t>производство трикотажных изделий</w:t>
            </w:r>
          </w:p>
        </w:tc>
      </w:tr>
      <w:tr w:rsidR="00EC4E59" w:rsidRPr="001F1C6B" w:rsidTr="00D874B9">
        <w:tc>
          <w:tcPr>
            <w:tcW w:w="0" w:type="auto"/>
          </w:tcPr>
          <w:p w:rsidR="00EC4E59" w:rsidRPr="001F1C6B" w:rsidRDefault="00EC4E59" w:rsidP="00D874B9">
            <w:r w:rsidRPr="001F1C6B">
              <w:t>10</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"СЕРВИС ГРУПП"</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Семашко, д 2Б</w:t>
            </w:r>
          </w:p>
        </w:tc>
        <w:tc>
          <w:tcPr>
            <w:tcW w:w="0" w:type="auto"/>
            <w:vAlign w:val="bottom"/>
          </w:tcPr>
          <w:p w:rsidR="00EC4E59" w:rsidRPr="001F1C6B" w:rsidRDefault="00EC4E59" w:rsidP="00D874B9">
            <w:pPr>
              <w:rPr>
                <w:color w:val="000000"/>
              </w:rPr>
            </w:pPr>
            <w:r w:rsidRPr="001F1C6B">
              <w:rPr>
                <w:color w:val="000000"/>
              </w:rPr>
              <w:t>производство швейных изделий (мужские костюмы)</w:t>
            </w:r>
          </w:p>
        </w:tc>
      </w:tr>
      <w:tr w:rsidR="00EC4E59" w:rsidRPr="001F1C6B" w:rsidTr="00D874B9">
        <w:tc>
          <w:tcPr>
            <w:tcW w:w="0" w:type="auto"/>
          </w:tcPr>
          <w:p w:rsidR="00EC4E59" w:rsidRPr="001F1C6B" w:rsidRDefault="00EC4E59" w:rsidP="00D874B9">
            <w:r w:rsidRPr="001F1C6B">
              <w:t>11</w:t>
            </w:r>
          </w:p>
        </w:tc>
        <w:tc>
          <w:tcPr>
            <w:tcW w:w="0" w:type="auto"/>
          </w:tcPr>
          <w:p w:rsidR="00EC4E59" w:rsidRPr="001F1C6B" w:rsidRDefault="00EC4E59" w:rsidP="00D874B9">
            <w:pPr>
              <w:rPr>
                <w:color w:val="000000"/>
              </w:rPr>
            </w:pPr>
            <w:r w:rsidRPr="001F1C6B">
              <w:rPr>
                <w:color w:val="000000"/>
              </w:rPr>
              <w:t>Общество с ограниченной ответственностью "Консервный завод"</w:t>
            </w:r>
          </w:p>
        </w:tc>
        <w:tc>
          <w:tcPr>
            <w:tcW w:w="0" w:type="auto"/>
          </w:tcPr>
          <w:p w:rsidR="00EC4E59" w:rsidRPr="001F1C6B" w:rsidRDefault="00EC4E59" w:rsidP="00D874B9">
            <w:pPr>
              <w:rPr>
                <w:color w:val="000000"/>
              </w:rPr>
            </w:pPr>
            <w:r w:rsidRPr="001F1C6B">
              <w:rPr>
                <w:color w:val="000000"/>
              </w:rPr>
              <w:t>243140, Брянская область, г Клинцы, ул Парковая, д 1</w:t>
            </w:r>
          </w:p>
        </w:tc>
        <w:tc>
          <w:tcPr>
            <w:tcW w:w="0" w:type="auto"/>
            <w:vAlign w:val="bottom"/>
          </w:tcPr>
          <w:p w:rsidR="00EC4E59" w:rsidRPr="001F1C6B" w:rsidRDefault="00EC4E59" w:rsidP="00D874B9">
            <w:pPr>
              <w:rPr>
                <w:color w:val="000000"/>
              </w:rPr>
            </w:pPr>
            <w:r w:rsidRPr="001F1C6B">
              <w:rPr>
                <w:color w:val="000000"/>
              </w:rPr>
              <w:t>переработка и консервирование фруктов и овощей</w:t>
            </w:r>
          </w:p>
        </w:tc>
      </w:tr>
      <w:tr w:rsidR="00EC4E59" w:rsidRPr="001F1C6B" w:rsidTr="00D874B9">
        <w:tc>
          <w:tcPr>
            <w:tcW w:w="0" w:type="auto"/>
          </w:tcPr>
          <w:p w:rsidR="00EC4E59" w:rsidRPr="001F1C6B" w:rsidRDefault="00EC4E59" w:rsidP="00D874B9">
            <w:r w:rsidRPr="001F1C6B">
              <w:t>12</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"Обувная фабрика "КОРАТ"</w:t>
            </w:r>
          </w:p>
        </w:tc>
        <w:tc>
          <w:tcPr>
            <w:tcW w:w="0" w:type="auto"/>
            <w:vAlign w:val="center"/>
          </w:tcPr>
          <w:p w:rsidR="00EC4E59" w:rsidRPr="001F1C6B" w:rsidRDefault="00EC4E59" w:rsidP="00D874B9">
            <w:pPr>
              <w:rPr>
                <w:color w:val="000000"/>
              </w:rPr>
            </w:pPr>
            <w:r w:rsidRPr="001F1C6B">
              <w:rPr>
                <w:color w:val="000000"/>
              </w:rPr>
              <w:t>243144, Брянская область, г Клинцы, ул Зеленая, д 96</w:t>
            </w:r>
          </w:p>
        </w:tc>
        <w:tc>
          <w:tcPr>
            <w:tcW w:w="0" w:type="auto"/>
            <w:vAlign w:val="bottom"/>
          </w:tcPr>
          <w:p w:rsidR="00EC4E59" w:rsidRPr="001F1C6B" w:rsidRDefault="00EC4E59" w:rsidP="00D874B9">
            <w:pPr>
              <w:rPr>
                <w:color w:val="000000"/>
              </w:rPr>
            </w:pPr>
            <w:r w:rsidRPr="001F1C6B">
              <w:rPr>
                <w:color w:val="000000"/>
              </w:rPr>
              <w:t>производство обуви</w:t>
            </w:r>
          </w:p>
        </w:tc>
      </w:tr>
      <w:tr w:rsidR="00EC4E59" w:rsidRPr="001F1C6B" w:rsidTr="00D874B9">
        <w:tc>
          <w:tcPr>
            <w:tcW w:w="0" w:type="auto"/>
          </w:tcPr>
          <w:p w:rsidR="00EC4E59" w:rsidRPr="001F1C6B" w:rsidRDefault="00EC4E59" w:rsidP="00D874B9">
            <w:r w:rsidRPr="001F1C6B">
              <w:t>13</w:t>
            </w:r>
          </w:p>
        </w:tc>
        <w:tc>
          <w:tcPr>
            <w:tcW w:w="0" w:type="auto"/>
            <w:vAlign w:val="center"/>
          </w:tcPr>
          <w:p w:rsidR="00EC4E59" w:rsidRPr="001F1C6B" w:rsidRDefault="00EC4E59" w:rsidP="00D874B9">
            <w:pPr>
              <w:rPr>
                <w:color w:val="000000"/>
              </w:rPr>
            </w:pPr>
            <w:r w:rsidRPr="001F1C6B">
              <w:rPr>
                <w:color w:val="000000"/>
              </w:rPr>
              <w:t>Государственное унитарное предприятие "Клинцовская городская типография"</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пер Богунского полка, д 4, а</w:t>
            </w:r>
          </w:p>
        </w:tc>
        <w:tc>
          <w:tcPr>
            <w:tcW w:w="0" w:type="auto"/>
            <w:vAlign w:val="bottom"/>
          </w:tcPr>
          <w:p w:rsidR="00EC4E59" w:rsidRPr="001F1C6B" w:rsidRDefault="00EC4E59" w:rsidP="00D874B9">
            <w:pPr>
              <w:rPr>
                <w:color w:val="000000"/>
              </w:rPr>
            </w:pPr>
            <w:r w:rsidRPr="001F1C6B">
              <w:rPr>
                <w:color w:val="000000"/>
              </w:rPr>
              <w:t>оказание полиграфических услуг (печатание газет, книг, плакатов  и другой печатной продукции)</w:t>
            </w:r>
          </w:p>
        </w:tc>
      </w:tr>
      <w:tr w:rsidR="00EC4E59" w:rsidRPr="001F1C6B" w:rsidTr="00D874B9">
        <w:tc>
          <w:tcPr>
            <w:tcW w:w="0" w:type="auto"/>
          </w:tcPr>
          <w:p w:rsidR="00EC4E59" w:rsidRPr="001F1C6B" w:rsidRDefault="00EC4E59" w:rsidP="00D874B9">
            <w:r w:rsidRPr="001F1C6B">
              <w:t>14</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"Типография "Александрия"</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Ногина, д 49</w:t>
            </w:r>
          </w:p>
        </w:tc>
        <w:tc>
          <w:tcPr>
            <w:tcW w:w="0" w:type="auto"/>
            <w:vAlign w:val="bottom"/>
          </w:tcPr>
          <w:p w:rsidR="00EC4E59" w:rsidRPr="001F1C6B" w:rsidRDefault="00EC4E59" w:rsidP="00D874B9">
            <w:pPr>
              <w:rPr>
                <w:color w:val="000000"/>
              </w:rPr>
            </w:pPr>
            <w:r w:rsidRPr="001F1C6B">
              <w:rPr>
                <w:color w:val="000000"/>
              </w:rPr>
              <w:t>оказание полиграфических услуг (выпуск буклетов, плакатов, этикеток и другой печатной продукции)</w:t>
            </w:r>
          </w:p>
        </w:tc>
      </w:tr>
      <w:tr w:rsidR="00EC4E59" w:rsidRPr="001F1C6B" w:rsidTr="00D874B9">
        <w:tc>
          <w:tcPr>
            <w:tcW w:w="0" w:type="auto"/>
          </w:tcPr>
          <w:p w:rsidR="00EC4E59" w:rsidRPr="001F1C6B" w:rsidRDefault="00EC4E59" w:rsidP="00D874B9">
            <w:r w:rsidRPr="001F1C6B">
              <w:t>15</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"Комбинат керамических изделий"</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пр-кт Ленина, д 33</w:t>
            </w:r>
          </w:p>
        </w:tc>
        <w:tc>
          <w:tcPr>
            <w:tcW w:w="0" w:type="auto"/>
            <w:vAlign w:val="bottom"/>
          </w:tcPr>
          <w:p w:rsidR="00EC4E59" w:rsidRPr="001F1C6B" w:rsidRDefault="00EC4E59" w:rsidP="00D874B9">
            <w:pPr>
              <w:rPr>
                <w:color w:val="000000"/>
              </w:rPr>
            </w:pPr>
            <w:r w:rsidRPr="001F1C6B">
              <w:rPr>
                <w:color w:val="000000"/>
              </w:rPr>
              <w:t>производство кирпича рядового и лицевого, различной пустотности и цветовой гаммы</w:t>
            </w:r>
          </w:p>
        </w:tc>
      </w:tr>
      <w:tr w:rsidR="00EC4E59" w:rsidRPr="001F1C6B" w:rsidTr="00D874B9">
        <w:tc>
          <w:tcPr>
            <w:tcW w:w="0" w:type="auto"/>
          </w:tcPr>
          <w:p w:rsidR="00EC4E59" w:rsidRPr="001F1C6B" w:rsidRDefault="00EC4E59" w:rsidP="00D874B9">
            <w:r w:rsidRPr="001F1C6B">
              <w:t>16</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"Родник"</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Парижской Коммуны, д 4а</w:t>
            </w:r>
          </w:p>
        </w:tc>
        <w:tc>
          <w:tcPr>
            <w:tcW w:w="0" w:type="auto"/>
            <w:vAlign w:val="center"/>
          </w:tcPr>
          <w:p w:rsidR="00EC4E59" w:rsidRPr="001F1C6B" w:rsidRDefault="00EC4E59" w:rsidP="00D874B9">
            <w:pPr>
              <w:rPr>
                <w:color w:val="000000"/>
              </w:rPr>
            </w:pPr>
            <w:r w:rsidRPr="001F1C6B">
              <w:rPr>
                <w:color w:val="000000"/>
              </w:rPr>
              <w:t>производство безалкогольных напитков</w:t>
            </w:r>
          </w:p>
        </w:tc>
      </w:tr>
      <w:tr w:rsidR="00EC4E59" w:rsidRPr="001F1C6B" w:rsidTr="00D874B9">
        <w:tc>
          <w:tcPr>
            <w:tcW w:w="0" w:type="auto"/>
          </w:tcPr>
          <w:p w:rsidR="00EC4E59" w:rsidRPr="001F1C6B" w:rsidRDefault="00EC4E59" w:rsidP="00D874B9">
            <w:r w:rsidRPr="001F1C6B">
              <w:t>17</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"Рэббит"</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Скачковская, д 1</w:t>
            </w:r>
          </w:p>
        </w:tc>
        <w:tc>
          <w:tcPr>
            <w:tcW w:w="0" w:type="auto"/>
            <w:vAlign w:val="bottom"/>
          </w:tcPr>
          <w:p w:rsidR="00EC4E59" w:rsidRPr="001F1C6B" w:rsidRDefault="00EC4E59" w:rsidP="00D874B9">
            <w:pPr>
              <w:rPr>
                <w:color w:val="000000"/>
              </w:rPr>
            </w:pPr>
            <w:r w:rsidRPr="001F1C6B">
              <w:rPr>
                <w:color w:val="000000"/>
              </w:rPr>
              <w:t>производство мягкой игрушки</w:t>
            </w:r>
          </w:p>
        </w:tc>
      </w:tr>
      <w:tr w:rsidR="00EC4E59" w:rsidRPr="001F1C6B" w:rsidTr="00D874B9">
        <w:tc>
          <w:tcPr>
            <w:tcW w:w="0" w:type="auto"/>
          </w:tcPr>
          <w:p w:rsidR="00EC4E59" w:rsidRPr="001F1C6B" w:rsidRDefault="00EC4E59" w:rsidP="00D874B9">
            <w:r w:rsidRPr="001F1C6B">
              <w:t>18</w:t>
            </w:r>
          </w:p>
        </w:tc>
        <w:tc>
          <w:tcPr>
            <w:tcW w:w="0" w:type="auto"/>
            <w:vAlign w:val="center"/>
          </w:tcPr>
          <w:p w:rsidR="00EC4E59" w:rsidRPr="001F1C6B" w:rsidRDefault="00EC4E59" w:rsidP="00D874B9">
            <w:pPr>
              <w:rPr>
                <w:color w:val="000000"/>
              </w:rPr>
            </w:pPr>
            <w:r w:rsidRPr="001F1C6B">
              <w:rPr>
                <w:color w:val="000000"/>
              </w:rPr>
              <w:t>Общество с ограниченной ответственностью "ПОЛИБЕГ"</w:t>
            </w:r>
          </w:p>
        </w:tc>
        <w:tc>
          <w:tcPr>
            <w:tcW w:w="0" w:type="auto"/>
            <w:vAlign w:val="center"/>
          </w:tcPr>
          <w:p w:rsidR="00EC4E59" w:rsidRPr="001F1C6B" w:rsidRDefault="00EC4E59" w:rsidP="00D874B9">
            <w:pPr>
              <w:rPr>
                <w:color w:val="000000"/>
              </w:rPr>
            </w:pPr>
            <w:r w:rsidRPr="001F1C6B">
              <w:rPr>
                <w:color w:val="000000"/>
              </w:rPr>
              <w:t>243140, Брянская область, г Клинцы, ул Октябрьская, д 5</w:t>
            </w:r>
          </w:p>
        </w:tc>
        <w:tc>
          <w:tcPr>
            <w:tcW w:w="0" w:type="auto"/>
            <w:vAlign w:val="bottom"/>
          </w:tcPr>
          <w:p w:rsidR="00EC4E59" w:rsidRPr="001F1C6B" w:rsidRDefault="00EC4E59" w:rsidP="00D874B9">
            <w:pPr>
              <w:rPr>
                <w:color w:val="000000"/>
              </w:rPr>
            </w:pPr>
            <w:r w:rsidRPr="001F1C6B">
              <w:rPr>
                <w:color w:val="000000"/>
              </w:rPr>
              <w:t>производство полипропиленовой тары и изделий из нее</w:t>
            </w:r>
          </w:p>
        </w:tc>
      </w:tr>
    </w:tbl>
    <w:p w:rsidR="00EC4E59" w:rsidRPr="001F1C6B" w:rsidRDefault="00EC4E59" w:rsidP="00EC4E59">
      <w:pPr>
        <w:ind w:firstLine="426"/>
        <w:jc w:val="both"/>
      </w:pPr>
      <w:r w:rsidRPr="001F1C6B">
        <w:t xml:space="preserve">По данным на начало 2017 г. на территории городского округа осуществляют хозяйственную деятельность 322 малых предприятия, на малых предприятиях города занято 4005 чел. Также 2176 человек занимаются предпринимательской деятельностью без образования юридического лица. Малое предпринимательство города Клинцы охватывает практически все основные виды экономической деятельности. Наиболее распространенными видами деятельности в городе остается торговля, посреднические услуги, бытовое обслуживание населения, полиграфические услуги, строительные услуги, а также  производство продукции: тротуарной плитки, продуктов питания: копчение и соление рыботоваров, безалкогольных напитков. Развитие предпринимательства осуществляется в рамках подпрограммы "Государственная поддержка малого и среднего предпринимательства в Брянской области" (2014 - 2020 годы) и ведомственной целевой программы "Развитие малого и среднего предпринимательства в городе Клинцы" (2015 - 2017 годы)". Мероприятия программ направлены на активизацию предпринимательства, организацию новых конкурентоспособных малых предприятий в производственной сфере, модернизацию существующих малых производств, создание новых рабочих мест и повышение занятости населения. </w:t>
      </w:r>
    </w:p>
    <w:p w:rsidR="00EC4E59" w:rsidRPr="001F1C6B" w:rsidRDefault="00EC4E59" w:rsidP="00EC4E59">
      <w:pPr>
        <w:spacing w:before="60" w:after="60"/>
        <w:ind w:firstLine="567"/>
        <w:jc w:val="both"/>
      </w:pPr>
      <w:r w:rsidRPr="001F1C6B">
        <w:t>В соответствии с инвестиционным</w:t>
      </w:r>
      <w:r w:rsidR="00D731DF" w:rsidRPr="001F1C6B">
        <w:t xml:space="preserve"> паспортом</w:t>
      </w:r>
      <w:r w:rsidRPr="001F1C6B">
        <w:t xml:space="preserve"> городского округа выделены 10 инвестиционных площадок для размещения предприятий промышленности, складских помещений, сборки корпусной мебели, сборки товаров повседневного спроса, размещения торговых объектов, бизнес-центров. Планируется размещение завода по переработке бытовых и промышленных отходов мощностью 25 тыс. тонн в год в районе полигона Т</w:t>
      </w:r>
      <w:r w:rsidR="00A64BBD" w:rsidRPr="001F1C6B">
        <w:t>К</w:t>
      </w:r>
      <w:r w:rsidRPr="001F1C6B">
        <w:t>О  - к северу от автодороги «Клинцы-Ущерпье». Также планируется размещение современного асфальтобетонного завода мощностью около 50 тонн асфальтобетонной смеси в час (г. Клинцы, ул. Заводская). На территории площадью 70 га предлагается размещение промышленного парка «Комфортный».</w:t>
      </w:r>
    </w:p>
    <w:p w:rsidR="00EC4E59" w:rsidRPr="001F1C6B" w:rsidRDefault="00EC4E59" w:rsidP="00EC4E59">
      <w:pPr>
        <w:keepNext/>
        <w:suppressAutoHyphens/>
        <w:spacing w:before="120" w:after="60"/>
        <w:ind w:left="567"/>
        <w:jc w:val="both"/>
        <w:rPr>
          <w:b/>
          <w:bCs/>
          <w:i/>
          <w:iCs/>
        </w:rPr>
      </w:pPr>
      <w:r w:rsidRPr="001F1C6B">
        <w:rPr>
          <w:b/>
          <w:bCs/>
          <w:i/>
          <w:iCs/>
        </w:rPr>
        <w:t>Выводы</w:t>
      </w:r>
    </w:p>
    <w:p w:rsidR="00EC4E59" w:rsidRPr="001F1C6B" w:rsidRDefault="00EC4E59" w:rsidP="00EC4E59">
      <w:pPr>
        <w:suppressAutoHyphens/>
        <w:spacing w:before="60" w:after="60"/>
        <w:ind w:firstLine="567"/>
        <w:jc w:val="both"/>
      </w:pPr>
      <w:r w:rsidRPr="001F1C6B">
        <w:t>Основой экономической базы городского округа является промышленность: машиностроение, металлообработка, электротехническая, легкая, химическая, пищевая промышленность, производство строительных материалов. На территории городского округа реализуются крупные инвестиционные проекты: планируется строительство завода по переработке бытовых и промышленных отходов, асфальтобетонного завода, размещение промышленного парка «Комфортный» площадью порядка 70 га.</w:t>
      </w:r>
    </w:p>
    <w:p w:rsidR="00EC4E59" w:rsidRPr="001F1C6B" w:rsidRDefault="00EC4E59" w:rsidP="002E43E5">
      <w:pPr>
        <w:jc w:val="center"/>
        <w:rPr>
          <w:b/>
        </w:rPr>
      </w:pPr>
    </w:p>
    <w:p w:rsidR="004E17A4" w:rsidRPr="001F1C6B" w:rsidRDefault="00EC4E59" w:rsidP="002E43E5">
      <w:pPr>
        <w:jc w:val="center"/>
        <w:rPr>
          <w:b/>
        </w:rPr>
      </w:pPr>
      <w:r w:rsidRPr="001F1C6B">
        <w:rPr>
          <w:b/>
        </w:rPr>
        <w:t>2.</w:t>
      </w:r>
      <w:r w:rsidR="002D4E10" w:rsidRPr="001F1C6B">
        <w:rPr>
          <w:b/>
        </w:rPr>
        <w:t>9</w:t>
      </w:r>
      <w:r w:rsidRPr="001F1C6B">
        <w:rPr>
          <w:b/>
        </w:rPr>
        <w:t xml:space="preserve">.3. </w:t>
      </w:r>
      <w:r w:rsidR="004E17A4" w:rsidRPr="001F1C6B">
        <w:rPr>
          <w:b/>
        </w:rPr>
        <w:t>Жилищный фонд</w:t>
      </w:r>
      <w:bookmarkEnd w:id="51"/>
    </w:p>
    <w:p w:rsidR="00EC4E59" w:rsidRPr="001F1C6B" w:rsidRDefault="00EC4E59" w:rsidP="00EC4E59">
      <w:pPr>
        <w:suppressAutoHyphens/>
        <w:spacing w:before="60" w:after="60"/>
        <w:ind w:firstLine="567"/>
        <w:jc w:val="both"/>
      </w:pPr>
      <w:r w:rsidRPr="001F1C6B">
        <w:t>Жилищный фонд городского округа «город Клинцы Брянской области» составляет 1685,5 тыс. кв. м; средняя обеспеченность на одного жителя общей площадью жилищного фонда – 24 кв. м. На 01.01.2017 общее количество многоквартирных домов составляет 354 единицы, также расположена 542 дома блокированной застройки, 11644 индивидуальные жилые дома. Площадь аварийного жилищного фонда на территории городского округа составляет 6922,6 кв. м (0,4 % от общей площади жилищного фонда). По данным Федеральной службы государственной статистики, на начало 2016 года общая площадь жилых помещений в ветхих и аварийных жилых домах составляла 27,4 тыс. кв. м (1,6% от общей площади жилищного фонда).</w:t>
      </w:r>
    </w:p>
    <w:p w:rsidR="00EC4E59" w:rsidRPr="001F1C6B" w:rsidRDefault="00EC4E59" w:rsidP="00EC4E59">
      <w:pPr>
        <w:keepNext/>
        <w:suppressAutoHyphens/>
        <w:jc w:val="right"/>
      </w:pPr>
      <w:r w:rsidRPr="001F1C6B">
        <w:t>Таблица</w:t>
      </w:r>
      <w:r w:rsidR="00806FEC" w:rsidRPr="001F1C6B">
        <w:t xml:space="preserve"> 2.9.3.1</w:t>
      </w:r>
    </w:p>
    <w:p w:rsidR="00EC4E59" w:rsidRPr="001F1C6B" w:rsidRDefault="00EC4E59" w:rsidP="00EC4E59">
      <w:pPr>
        <w:suppressAutoHyphens/>
        <w:spacing w:before="120" w:after="60"/>
        <w:jc w:val="center"/>
      </w:pPr>
      <w:r w:rsidRPr="001F1C6B">
        <w:t xml:space="preserve">Перечень домов признанных аварийными и подлежащим сносу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4858"/>
        <w:gridCol w:w="2264"/>
      </w:tblGrid>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w:t>
            </w:r>
          </w:p>
          <w:p w:rsidR="00EC4E59" w:rsidRPr="001F1C6B" w:rsidRDefault="00EC4E59" w:rsidP="00D874B9">
            <w:pPr>
              <w:rPr>
                <w:color w:val="000000"/>
              </w:rPr>
            </w:pPr>
            <w:r w:rsidRPr="001F1C6B">
              <w:rPr>
                <w:color w:val="000000"/>
              </w:rPr>
              <w:t>п/п</w:t>
            </w:r>
          </w:p>
        </w:tc>
        <w:tc>
          <w:tcPr>
            <w:tcW w:w="0" w:type="auto"/>
            <w:shd w:val="clear" w:color="auto" w:fill="FFFFFF"/>
            <w:vAlign w:val="center"/>
          </w:tcPr>
          <w:p w:rsidR="00EC4E59" w:rsidRPr="001F1C6B" w:rsidRDefault="00EC4E59" w:rsidP="00D874B9">
            <w:pPr>
              <w:rPr>
                <w:color w:val="000000"/>
              </w:rPr>
            </w:pPr>
            <w:r w:rsidRPr="001F1C6B">
              <w:rPr>
                <w:color w:val="000000"/>
              </w:rPr>
              <w:t>Адрес</w:t>
            </w:r>
          </w:p>
        </w:tc>
        <w:tc>
          <w:tcPr>
            <w:tcW w:w="0" w:type="auto"/>
            <w:shd w:val="clear" w:color="auto" w:fill="FFFFFF"/>
            <w:vAlign w:val="bottom"/>
          </w:tcPr>
          <w:p w:rsidR="00EC4E59" w:rsidRPr="001F1C6B" w:rsidRDefault="00EC4E59" w:rsidP="00D874B9">
            <w:pPr>
              <w:rPr>
                <w:color w:val="000000"/>
              </w:rPr>
            </w:pPr>
            <w:r w:rsidRPr="001F1C6B">
              <w:rPr>
                <w:color w:val="000000"/>
              </w:rPr>
              <w:t>Жилая площадь, кв. м</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Свердлова, д. 3</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153,60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2</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Свердлова, д. 5</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195,30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3</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Советская, д.17</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157,50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4</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Багинская, д. 55</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142,40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5</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пер. Богунского Полка, д.7</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59,90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6</w:t>
            </w:r>
          </w:p>
        </w:tc>
        <w:tc>
          <w:tcPr>
            <w:tcW w:w="0" w:type="auto"/>
            <w:shd w:val="clear" w:color="auto" w:fill="FFFFFF"/>
            <w:vAlign w:val="center"/>
          </w:tcPr>
          <w:p w:rsidR="00EC4E59" w:rsidRPr="001F1C6B" w:rsidRDefault="00EC4E59" w:rsidP="00D874B9">
            <w:pPr>
              <w:rPr>
                <w:color w:val="000000"/>
              </w:rPr>
            </w:pPr>
            <w:r w:rsidRPr="001F1C6B">
              <w:rPr>
                <w:color w:val="000000"/>
              </w:rPr>
              <w:t>г.Клинцы, ул. Октябрьская, д.56</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122,50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7</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Кронштадтская, д. 39</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187,20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8</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Кюстендилская, д. 37</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559,30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9</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Богунского Полка, д.6</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143,90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10</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Союзная, д. 101А</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281,40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11</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Комсомольская, Д. 7</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2238,80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12</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с.Займище, ул. Клинцовская, д. 118</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536,50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13</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Максима Горького, д. 32, часть 2</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1067,50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14</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пер. Богунского Полка, д. 5</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157,40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15</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с. Займище, ул. 1-я Путевая, д. 29</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73,30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16</w:t>
            </w:r>
          </w:p>
        </w:tc>
        <w:tc>
          <w:tcPr>
            <w:tcW w:w="0" w:type="auto"/>
            <w:shd w:val="clear" w:color="auto" w:fill="FFFFFF"/>
          </w:tcPr>
          <w:p w:rsidR="00EC4E59" w:rsidRPr="001F1C6B" w:rsidRDefault="00EC4E59" w:rsidP="00D874B9">
            <w:pPr>
              <w:rPr>
                <w:color w:val="000000"/>
              </w:rPr>
            </w:pPr>
            <w:r w:rsidRPr="001F1C6B">
              <w:rPr>
                <w:color w:val="000000"/>
              </w:rPr>
              <w:t>г.Клинцы, ул. 2-ая Парковая, д. 23</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308,10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17</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Максима Горького, д. 29</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153,70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18</w:t>
            </w:r>
          </w:p>
        </w:tc>
        <w:tc>
          <w:tcPr>
            <w:tcW w:w="0" w:type="auto"/>
            <w:shd w:val="clear" w:color="auto" w:fill="FFFFFF"/>
            <w:vAlign w:val="bottom"/>
          </w:tcPr>
          <w:p w:rsidR="00EC4E59" w:rsidRPr="001F1C6B" w:rsidRDefault="00EC4E59" w:rsidP="00D874B9">
            <w:pPr>
              <w:rPr>
                <w:color w:val="000000"/>
              </w:rPr>
            </w:pPr>
            <w:r w:rsidRPr="001F1C6B">
              <w:rPr>
                <w:color w:val="000000"/>
              </w:rPr>
              <w:t>г.Клинцы, ул. Леонтьева, д. 11</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130,70</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r w:rsidRPr="001F1C6B">
              <w:rPr>
                <w:color w:val="000000"/>
              </w:rPr>
              <w:t>19</w:t>
            </w:r>
          </w:p>
        </w:tc>
        <w:tc>
          <w:tcPr>
            <w:tcW w:w="0" w:type="auto"/>
            <w:shd w:val="clear" w:color="auto" w:fill="FFFFFF"/>
          </w:tcPr>
          <w:p w:rsidR="00EC4E59" w:rsidRPr="001F1C6B" w:rsidRDefault="00EC4E59" w:rsidP="00D874B9">
            <w:pPr>
              <w:rPr>
                <w:color w:val="000000"/>
              </w:rPr>
            </w:pPr>
            <w:r w:rsidRPr="001F1C6B">
              <w:rPr>
                <w:color w:val="000000"/>
              </w:rPr>
              <w:t>г.Клинцы, ул. Кюстендилская, д. ЗБ</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253,6</w:t>
            </w:r>
          </w:p>
        </w:tc>
      </w:tr>
      <w:tr w:rsidR="00EC4E59" w:rsidRPr="001F1C6B" w:rsidTr="00D874B9">
        <w:trPr>
          <w:trHeight w:val="20"/>
          <w:jc w:val="center"/>
        </w:trPr>
        <w:tc>
          <w:tcPr>
            <w:tcW w:w="0" w:type="auto"/>
            <w:shd w:val="clear" w:color="auto" w:fill="FFFFFF"/>
            <w:vAlign w:val="bottom"/>
          </w:tcPr>
          <w:p w:rsidR="00EC4E59" w:rsidRPr="001F1C6B" w:rsidRDefault="00EC4E59" w:rsidP="00D874B9">
            <w:pPr>
              <w:rPr>
                <w:color w:val="000000"/>
              </w:rPr>
            </w:pPr>
          </w:p>
        </w:tc>
        <w:tc>
          <w:tcPr>
            <w:tcW w:w="0" w:type="auto"/>
            <w:shd w:val="clear" w:color="auto" w:fill="FFFFFF"/>
          </w:tcPr>
          <w:p w:rsidR="00EC4E59" w:rsidRPr="001F1C6B" w:rsidRDefault="00EC4E59" w:rsidP="00D874B9">
            <w:pPr>
              <w:rPr>
                <w:color w:val="000000"/>
              </w:rPr>
            </w:pPr>
            <w:r w:rsidRPr="001F1C6B">
              <w:rPr>
                <w:color w:val="000000"/>
              </w:rPr>
              <w:t>ВСЕГО</w:t>
            </w:r>
          </w:p>
        </w:tc>
        <w:tc>
          <w:tcPr>
            <w:tcW w:w="0" w:type="auto"/>
            <w:shd w:val="clear" w:color="auto" w:fill="FFFFFF"/>
            <w:vAlign w:val="bottom"/>
          </w:tcPr>
          <w:p w:rsidR="00EC4E59" w:rsidRPr="001F1C6B" w:rsidRDefault="00EC4E59" w:rsidP="00806FEC">
            <w:pPr>
              <w:jc w:val="center"/>
              <w:rPr>
                <w:color w:val="000000"/>
              </w:rPr>
            </w:pPr>
            <w:r w:rsidRPr="001F1C6B">
              <w:rPr>
                <w:color w:val="000000"/>
              </w:rPr>
              <w:t>6922,6</w:t>
            </w:r>
          </w:p>
        </w:tc>
      </w:tr>
    </w:tbl>
    <w:p w:rsidR="00EC4E59" w:rsidRPr="001F1C6B" w:rsidRDefault="00EC4E59" w:rsidP="00EC4E59">
      <w:pPr>
        <w:suppressAutoHyphens/>
        <w:spacing w:before="120" w:after="60"/>
        <w:ind w:firstLine="567"/>
        <w:jc w:val="both"/>
      </w:pPr>
      <w:r w:rsidRPr="001F1C6B">
        <w:t>Характеристика существующего жилищного фонда по этажности по городскому округу приводится в таблице.</w:t>
      </w:r>
    </w:p>
    <w:p w:rsidR="00EC4E59" w:rsidRPr="001F1C6B" w:rsidRDefault="00EC4E59" w:rsidP="00EC4E59">
      <w:pPr>
        <w:keepNext/>
        <w:suppressAutoHyphens/>
        <w:jc w:val="right"/>
      </w:pPr>
      <w:r w:rsidRPr="001F1C6B">
        <w:t>Таблица</w:t>
      </w:r>
      <w:r w:rsidR="00806FEC" w:rsidRPr="001F1C6B">
        <w:t xml:space="preserve"> 2.9.3.2</w:t>
      </w:r>
    </w:p>
    <w:p w:rsidR="00EC4E59" w:rsidRPr="001F1C6B" w:rsidRDefault="00EC4E59" w:rsidP="00EC4E59">
      <w:pPr>
        <w:suppressAutoHyphens/>
        <w:spacing w:before="120" w:after="60"/>
        <w:jc w:val="center"/>
      </w:pPr>
      <w:r w:rsidRPr="001F1C6B">
        <w:t xml:space="preserve">Характеристика существующего жилищного фонда по этажности </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6"/>
        <w:gridCol w:w="3190"/>
        <w:gridCol w:w="2126"/>
      </w:tblGrid>
      <w:tr w:rsidR="00EC4E59" w:rsidRPr="001F1C6B" w:rsidTr="00D874B9">
        <w:trPr>
          <w:jc w:val="center"/>
        </w:trPr>
        <w:tc>
          <w:tcPr>
            <w:tcW w:w="4016" w:type="dxa"/>
            <w:vAlign w:val="center"/>
          </w:tcPr>
          <w:p w:rsidR="00EC4E59" w:rsidRPr="001F1C6B" w:rsidRDefault="00EC4E59" w:rsidP="00D874B9">
            <w:pPr>
              <w:jc w:val="center"/>
            </w:pPr>
            <w:r w:rsidRPr="001F1C6B">
              <w:t>Этажность</w:t>
            </w:r>
          </w:p>
        </w:tc>
        <w:tc>
          <w:tcPr>
            <w:tcW w:w="3190" w:type="dxa"/>
            <w:vAlign w:val="center"/>
          </w:tcPr>
          <w:p w:rsidR="00EC4E59" w:rsidRPr="001F1C6B" w:rsidRDefault="00EC4E59" w:rsidP="00D874B9">
            <w:pPr>
              <w:jc w:val="center"/>
            </w:pPr>
            <w:r w:rsidRPr="001F1C6B">
              <w:t>тыс. кв. м общей площади</w:t>
            </w:r>
          </w:p>
        </w:tc>
        <w:tc>
          <w:tcPr>
            <w:tcW w:w="2126" w:type="dxa"/>
            <w:vAlign w:val="center"/>
          </w:tcPr>
          <w:p w:rsidR="00EC4E59" w:rsidRPr="001F1C6B" w:rsidRDefault="00EC4E59" w:rsidP="00D874B9">
            <w:pPr>
              <w:jc w:val="center"/>
            </w:pPr>
            <w:r w:rsidRPr="001F1C6B">
              <w:t>%</w:t>
            </w:r>
          </w:p>
        </w:tc>
      </w:tr>
      <w:tr w:rsidR="00EC4E59" w:rsidRPr="001F1C6B" w:rsidTr="00D874B9">
        <w:trPr>
          <w:jc w:val="center"/>
        </w:trPr>
        <w:tc>
          <w:tcPr>
            <w:tcW w:w="4016" w:type="dxa"/>
            <w:vAlign w:val="center"/>
          </w:tcPr>
          <w:p w:rsidR="00EC4E59" w:rsidRPr="001F1C6B" w:rsidRDefault="00EC4E59" w:rsidP="00D874B9">
            <w:r w:rsidRPr="001F1C6B">
              <w:t>Многоквартирные дома</w:t>
            </w:r>
          </w:p>
        </w:tc>
        <w:tc>
          <w:tcPr>
            <w:tcW w:w="3190" w:type="dxa"/>
            <w:vAlign w:val="center"/>
          </w:tcPr>
          <w:p w:rsidR="00EC4E59" w:rsidRPr="001F1C6B" w:rsidRDefault="00EC4E59" w:rsidP="00D874B9">
            <w:pPr>
              <w:jc w:val="center"/>
            </w:pPr>
            <w:r w:rsidRPr="001F1C6B">
              <w:t>990,2</w:t>
            </w:r>
          </w:p>
        </w:tc>
        <w:tc>
          <w:tcPr>
            <w:tcW w:w="2126" w:type="dxa"/>
            <w:vAlign w:val="bottom"/>
          </w:tcPr>
          <w:p w:rsidR="00EC4E59" w:rsidRPr="001F1C6B" w:rsidRDefault="00EC4E59" w:rsidP="00D874B9">
            <w:pPr>
              <w:jc w:val="center"/>
            </w:pPr>
            <w:r w:rsidRPr="001F1C6B">
              <w:t>58,75</w:t>
            </w:r>
          </w:p>
        </w:tc>
      </w:tr>
      <w:tr w:rsidR="00EC4E59" w:rsidRPr="001F1C6B" w:rsidTr="00D874B9">
        <w:trPr>
          <w:jc w:val="center"/>
        </w:trPr>
        <w:tc>
          <w:tcPr>
            <w:tcW w:w="4016" w:type="dxa"/>
            <w:vAlign w:val="center"/>
          </w:tcPr>
          <w:p w:rsidR="00EC4E59" w:rsidRPr="001F1C6B" w:rsidRDefault="00EC4E59" w:rsidP="00D874B9">
            <w:pPr>
              <w:ind w:firstLine="307"/>
            </w:pPr>
            <w:r w:rsidRPr="001F1C6B">
              <w:t>Многоэтажные (9 -10 эт.)</w:t>
            </w:r>
          </w:p>
        </w:tc>
        <w:tc>
          <w:tcPr>
            <w:tcW w:w="3190" w:type="dxa"/>
            <w:vAlign w:val="center"/>
          </w:tcPr>
          <w:p w:rsidR="00EC4E59" w:rsidRPr="001F1C6B" w:rsidRDefault="00EC4E59" w:rsidP="00D874B9">
            <w:pPr>
              <w:jc w:val="center"/>
            </w:pPr>
            <w:r w:rsidRPr="001F1C6B">
              <w:t>115,85</w:t>
            </w:r>
          </w:p>
        </w:tc>
        <w:tc>
          <w:tcPr>
            <w:tcW w:w="2126" w:type="dxa"/>
            <w:vAlign w:val="bottom"/>
          </w:tcPr>
          <w:p w:rsidR="00EC4E59" w:rsidRPr="001F1C6B" w:rsidRDefault="00EC4E59" w:rsidP="00D874B9">
            <w:pPr>
              <w:jc w:val="center"/>
            </w:pPr>
            <w:r w:rsidRPr="001F1C6B">
              <w:t>6,87</w:t>
            </w:r>
          </w:p>
        </w:tc>
      </w:tr>
      <w:tr w:rsidR="00EC4E59" w:rsidRPr="001F1C6B" w:rsidTr="00D874B9">
        <w:trPr>
          <w:jc w:val="center"/>
        </w:trPr>
        <w:tc>
          <w:tcPr>
            <w:tcW w:w="4016" w:type="dxa"/>
            <w:vAlign w:val="center"/>
          </w:tcPr>
          <w:p w:rsidR="00EC4E59" w:rsidRPr="001F1C6B" w:rsidRDefault="00EC4E59" w:rsidP="00D874B9">
            <w:pPr>
              <w:ind w:firstLine="307"/>
            </w:pPr>
            <w:r w:rsidRPr="001F1C6B">
              <w:t>Среднеэтажные (5-8 эт.)</w:t>
            </w:r>
          </w:p>
        </w:tc>
        <w:tc>
          <w:tcPr>
            <w:tcW w:w="3190" w:type="dxa"/>
            <w:vAlign w:val="center"/>
          </w:tcPr>
          <w:p w:rsidR="00EC4E59" w:rsidRPr="001F1C6B" w:rsidRDefault="00EC4E59" w:rsidP="00D874B9">
            <w:pPr>
              <w:jc w:val="center"/>
            </w:pPr>
            <w:r w:rsidRPr="001F1C6B">
              <w:t>631,6</w:t>
            </w:r>
          </w:p>
        </w:tc>
        <w:tc>
          <w:tcPr>
            <w:tcW w:w="2126" w:type="dxa"/>
            <w:vAlign w:val="bottom"/>
          </w:tcPr>
          <w:p w:rsidR="00EC4E59" w:rsidRPr="001F1C6B" w:rsidRDefault="00EC4E59" w:rsidP="00D874B9">
            <w:pPr>
              <w:jc w:val="center"/>
            </w:pPr>
            <w:r w:rsidRPr="001F1C6B">
              <w:t>37,47</w:t>
            </w:r>
          </w:p>
        </w:tc>
      </w:tr>
      <w:tr w:rsidR="00EC4E59" w:rsidRPr="001F1C6B" w:rsidTr="00D874B9">
        <w:trPr>
          <w:jc w:val="center"/>
        </w:trPr>
        <w:tc>
          <w:tcPr>
            <w:tcW w:w="4016" w:type="dxa"/>
            <w:vAlign w:val="center"/>
          </w:tcPr>
          <w:p w:rsidR="00EC4E59" w:rsidRPr="001F1C6B" w:rsidRDefault="00EC4E59" w:rsidP="00D874B9">
            <w:pPr>
              <w:ind w:firstLine="307"/>
            </w:pPr>
            <w:r w:rsidRPr="001F1C6B">
              <w:t>Малоэтажные (до 4 эт.)</w:t>
            </w:r>
          </w:p>
        </w:tc>
        <w:tc>
          <w:tcPr>
            <w:tcW w:w="3190" w:type="dxa"/>
            <w:vAlign w:val="center"/>
          </w:tcPr>
          <w:p w:rsidR="00EC4E59" w:rsidRPr="001F1C6B" w:rsidRDefault="00EC4E59" w:rsidP="00D874B9">
            <w:pPr>
              <w:jc w:val="center"/>
            </w:pPr>
            <w:r w:rsidRPr="001F1C6B">
              <w:t>242,75</w:t>
            </w:r>
          </w:p>
        </w:tc>
        <w:tc>
          <w:tcPr>
            <w:tcW w:w="2126" w:type="dxa"/>
            <w:vAlign w:val="bottom"/>
          </w:tcPr>
          <w:p w:rsidR="00EC4E59" w:rsidRPr="001F1C6B" w:rsidRDefault="00EC4E59" w:rsidP="00D874B9">
            <w:pPr>
              <w:jc w:val="center"/>
            </w:pPr>
            <w:r w:rsidRPr="001F1C6B">
              <w:t>14,4</w:t>
            </w:r>
          </w:p>
        </w:tc>
      </w:tr>
      <w:tr w:rsidR="00EC4E59" w:rsidRPr="001F1C6B" w:rsidTr="00D874B9">
        <w:trPr>
          <w:jc w:val="center"/>
        </w:trPr>
        <w:tc>
          <w:tcPr>
            <w:tcW w:w="4016" w:type="dxa"/>
            <w:vAlign w:val="center"/>
          </w:tcPr>
          <w:p w:rsidR="00EC4E59" w:rsidRPr="001F1C6B" w:rsidRDefault="00EC4E59" w:rsidP="00D874B9">
            <w:r w:rsidRPr="001F1C6B">
              <w:t>Индивидуальные дома с участками</w:t>
            </w:r>
          </w:p>
        </w:tc>
        <w:tc>
          <w:tcPr>
            <w:tcW w:w="3190" w:type="dxa"/>
            <w:vAlign w:val="center"/>
          </w:tcPr>
          <w:p w:rsidR="00EC4E59" w:rsidRPr="001F1C6B" w:rsidRDefault="00EC4E59" w:rsidP="00D874B9">
            <w:pPr>
              <w:jc w:val="center"/>
            </w:pPr>
            <w:r w:rsidRPr="001F1C6B">
              <w:t>695,3</w:t>
            </w:r>
          </w:p>
        </w:tc>
        <w:tc>
          <w:tcPr>
            <w:tcW w:w="2126" w:type="dxa"/>
            <w:vAlign w:val="bottom"/>
          </w:tcPr>
          <w:p w:rsidR="00EC4E59" w:rsidRPr="001F1C6B" w:rsidRDefault="00EC4E59" w:rsidP="00D874B9">
            <w:pPr>
              <w:jc w:val="center"/>
            </w:pPr>
            <w:r w:rsidRPr="001F1C6B">
              <w:t>41,25</w:t>
            </w:r>
          </w:p>
        </w:tc>
      </w:tr>
      <w:tr w:rsidR="00EC4E59" w:rsidRPr="001F1C6B" w:rsidTr="00D874B9">
        <w:trPr>
          <w:jc w:val="center"/>
        </w:trPr>
        <w:tc>
          <w:tcPr>
            <w:tcW w:w="4016" w:type="dxa"/>
            <w:vAlign w:val="center"/>
          </w:tcPr>
          <w:p w:rsidR="00EC4E59" w:rsidRPr="001F1C6B" w:rsidRDefault="00EC4E59" w:rsidP="00D874B9">
            <w:r w:rsidRPr="001F1C6B">
              <w:t>Всего</w:t>
            </w:r>
          </w:p>
        </w:tc>
        <w:tc>
          <w:tcPr>
            <w:tcW w:w="3190" w:type="dxa"/>
            <w:vAlign w:val="center"/>
          </w:tcPr>
          <w:p w:rsidR="00EC4E59" w:rsidRPr="001F1C6B" w:rsidRDefault="00EC4E59" w:rsidP="00D874B9">
            <w:pPr>
              <w:jc w:val="center"/>
            </w:pPr>
            <w:r w:rsidRPr="001F1C6B">
              <w:t>1685,5</w:t>
            </w:r>
          </w:p>
        </w:tc>
        <w:tc>
          <w:tcPr>
            <w:tcW w:w="2126" w:type="dxa"/>
            <w:vAlign w:val="center"/>
          </w:tcPr>
          <w:p w:rsidR="00EC4E59" w:rsidRPr="001F1C6B" w:rsidRDefault="00EC4E59" w:rsidP="00D874B9">
            <w:pPr>
              <w:jc w:val="center"/>
            </w:pPr>
            <w:r w:rsidRPr="001F1C6B">
              <w:t>100</w:t>
            </w:r>
          </w:p>
        </w:tc>
      </w:tr>
    </w:tbl>
    <w:p w:rsidR="00EC4E59" w:rsidRPr="001F1C6B" w:rsidRDefault="00EC4E59" w:rsidP="00EC4E59">
      <w:pPr>
        <w:suppressAutoHyphens/>
        <w:spacing w:before="60" w:after="60"/>
        <w:ind w:firstLine="567"/>
        <w:jc w:val="both"/>
      </w:pPr>
      <w:r w:rsidRPr="001F1C6B">
        <w:t xml:space="preserve">За 2010-2016 гг. объемы жилищного строительства составляют в среднем порядка 25,5 тыс. кв. м в год, что в пересчете на душу населения составляет порядка 0,36 кв. м на чел. в год. В последние годы темпы ввода в действие жилых домов постепенно возрастали, строились как индивидуальные, так и многоквартирные жилые дома. Объем ввода индивидуальных жилых домов составляет в среднем 7,2 тыс. кв. м в год, что составляет порядка 28 % всего жилищного строительства. </w:t>
      </w:r>
    </w:p>
    <w:p w:rsidR="00EC4E59" w:rsidRPr="001F1C6B" w:rsidRDefault="00EC4E59" w:rsidP="00EC4E59">
      <w:pPr>
        <w:ind w:firstLine="426"/>
        <w:jc w:val="both"/>
        <w:rPr>
          <w:szCs w:val="28"/>
        </w:rPr>
      </w:pPr>
      <w:r w:rsidRPr="001F1C6B">
        <w:t>Число семей, стоящих на учете в качестве нуждающихся в жилых помещениях в городском округе на конец 2016 г. составило 909 единиц, число очередников в последние годы уменьшается. Получили жилые помещения и улучшили жилищные условия в 2016 г. 108 семей.</w:t>
      </w:r>
      <w:r w:rsidRPr="001F1C6B">
        <w:rPr>
          <w:szCs w:val="28"/>
        </w:rPr>
        <w:t xml:space="preserve"> В рамках реализации муниципальной программы "Реализация полномочий в сфере жилищной политики городского округа "город Клинцы Брянской области» на 1 сентября 2016 года 126 молодых семей признаны нуждающимися в улучшении жилищных условий.</w:t>
      </w:r>
    </w:p>
    <w:p w:rsidR="00EC4E59" w:rsidRPr="001F1C6B" w:rsidRDefault="00EC4E59" w:rsidP="00EC4E59">
      <w:pPr>
        <w:ind w:firstLine="708"/>
        <w:jc w:val="both"/>
        <w:rPr>
          <w:szCs w:val="28"/>
        </w:rPr>
      </w:pPr>
      <w:r w:rsidRPr="001F1C6B">
        <w:rPr>
          <w:szCs w:val="28"/>
        </w:rPr>
        <w:t>На территории городского округа реализуется муниципальная адресная программа «Переселение граждан из аварийного жилищного фонда на территории городского округа «город Клинцы Брянской области» (2013-2017 годы). Всего в программу включено 17 многоквартирных домов признанных аварийными и подлежащими сносу. Необходимо переселить 146 человек.</w:t>
      </w:r>
    </w:p>
    <w:p w:rsidR="00EC4E59" w:rsidRPr="001F1C6B" w:rsidRDefault="00EC4E59" w:rsidP="00EC4E59">
      <w:pPr>
        <w:keepNext/>
        <w:suppressAutoHyphens/>
        <w:jc w:val="right"/>
      </w:pPr>
      <w:r w:rsidRPr="001F1C6B">
        <w:t>Таблица</w:t>
      </w:r>
      <w:r w:rsidR="00806FEC" w:rsidRPr="001F1C6B">
        <w:t xml:space="preserve"> 2.9.3.3</w:t>
      </w:r>
    </w:p>
    <w:p w:rsidR="00EC4E59" w:rsidRPr="001F1C6B" w:rsidRDefault="00EC4E59" w:rsidP="00EC4E59">
      <w:pPr>
        <w:keepNext/>
        <w:suppressAutoHyphens/>
        <w:spacing w:after="120"/>
        <w:jc w:val="center"/>
      </w:pPr>
      <w:r w:rsidRPr="001F1C6B">
        <w:t>Ввод в действие жилых домов, кв. м общей площади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174"/>
        <w:gridCol w:w="940"/>
        <w:gridCol w:w="940"/>
        <w:gridCol w:w="940"/>
        <w:gridCol w:w="940"/>
        <w:gridCol w:w="941"/>
        <w:gridCol w:w="941"/>
        <w:gridCol w:w="953"/>
      </w:tblGrid>
      <w:tr w:rsidR="00EC4E59" w:rsidRPr="001F1C6B" w:rsidTr="00D874B9">
        <w:trPr>
          <w:tblHeader/>
          <w:jc w:val="center"/>
        </w:trPr>
        <w:tc>
          <w:tcPr>
            <w:tcW w:w="516" w:type="dxa"/>
          </w:tcPr>
          <w:p w:rsidR="00EC4E59" w:rsidRPr="001F1C6B" w:rsidRDefault="00EC4E59" w:rsidP="00D874B9">
            <w:pPr>
              <w:pStyle w:val="112"/>
            </w:pPr>
          </w:p>
        </w:tc>
        <w:tc>
          <w:tcPr>
            <w:tcW w:w="2174" w:type="dxa"/>
          </w:tcPr>
          <w:p w:rsidR="00EC4E59" w:rsidRPr="001F1C6B" w:rsidRDefault="00EC4E59" w:rsidP="00D874B9">
            <w:pPr>
              <w:pStyle w:val="112"/>
            </w:pPr>
          </w:p>
        </w:tc>
        <w:tc>
          <w:tcPr>
            <w:tcW w:w="940" w:type="dxa"/>
            <w:vAlign w:val="center"/>
          </w:tcPr>
          <w:p w:rsidR="00EC4E59" w:rsidRPr="001F1C6B" w:rsidRDefault="00EC4E59" w:rsidP="00D874B9">
            <w:pPr>
              <w:jc w:val="center"/>
              <w:rPr>
                <w:bCs/>
              </w:rPr>
            </w:pPr>
            <w:r w:rsidRPr="001F1C6B">
              <w:rPr>
                <w:bCs/>
              </w:rPr>
              <w:t>2010</w:t>
            </w:r>
            <w:r w:rsidR="00E47A05" w:rsidRPr="001F1C6B">
              <w:rPr>
                <w:bCs/>
              </w:rPr>
              <w:t xml:space="preserve"> г.</w:t>
            </w:r>
          </w:p>
        </w:tc>
        <w:tc>
          <w:tcPr>
            <w:tcW w:w="940" w:type="dxa"/>
            <w:vAlign w:val="center"/>
          </w:tcPr>
          <w:p w:rsidR="00EC4E59" w:rsidRPr="001F1C6B" w:rsidRDefault="00EC4E59" w:rsidP="00D874B9">
            <w:pPr>
              <w:jc w:val="center"/>
              <w:rPr>
                <w:bCs/>
              </w:rPr>
            </w:pPr>
            <w:r w:rsidRPr="001F1C6B">
              <w:rPr>
                <w:bCs/>
              </w:rPr>
              <w:t>2011</w:t>
            </w:r>
            <w:r w:rsidR="00E47A05" w:rsidRPr="001F1C6B">
              <w:rPr>
                <w:bCs/>
              </w:rPr>
              <w:t xml:space="preserve"> г.</w:t>
            </w:r>
          </w:p>
        </w:tc>
        <w:tc>
          <w:tcPr>
            <w:tcW w:w="940" w:type="dxa"/>
            <w:vAlign w:val="center"/>
          </w:tcPr>
          <w:p w:rsidR="00EC4E59" w:rsidRPr="001F1C6B" w:rsidRDefault="00EC4E59" w:rsidP="00D874B9">
            <w:pPr>
              <w:jc w:val="center"/>
              <w:rPr>
                <w:bCs/>
              </w:rPr>
            </w:pPr>
            <w:r w:rsidRPr="001F1C6B">
              <w:rPr>
                <w:bCs/>
              </w:rPr>
              <w:t>2012</w:t>
            </w:r>
            <w:r w:rsidR="00E47A05" w:rsidRPr="001F1C6B">
              <w:rPr>
                <w:bCs/>
              </w:rPr>
              <w:t xml:space="preserve"> г.</w:t>
            </w:r>
          </w:p>
        </w:tc>
        <w:tc>
          <w:tcPr>
            <w:tcW w:w="940" w:type="dxa"/>
            <w:vAlign w:val="center"/>
          </w:tcPr>
          <w:p w:rsidR="00EC4E59" w:rsidRPr="001F1C6B" w:rsidRDefault="00EC4E59" w:rsidP="00D874B9">
            <w:pPr>
              <w:jc w:val="center"/>
              <w:rPr>
                <w:bCs/>
              </w:rPr>
            </w:pPr>
            <w:r w:rsidRPr="001F1C6B">
              <w:rPr>
                <w:bCs/>
              </w:rPr>
              <w:t>2013</w:t>
            </w:r>
            <w:r w:rsidR="00E47A05" w:rsidRPr="001F1C6B">
              <w:rPr>
                <w:bCs/>
              </w:rPr>
              <w:t xml:space="preserve"> г.</w:t>
            </w:r>
          </w:p>
        </w:tc>
        <w:tc>
          <w:tcPr>
            <w:tcW w:w="941" w:type="dxa"/>
            <w:vAlign w:val="center"/>
          </w:tcPr>
          <w:p w:rsidR="00EC4E59" w:rsidRPr="001F1C6B" w:rsidRDefault="00EC4E59" w:rsidP="00D874B9">
            <w:pPr>
              <w:jc w:val="center"/>
              <w:rPr>
                <w:bCs/>
              </w:rPr>
            </w:pPr>
            <w:r w:rsidRPr="001F1C6B">
              <w:rPr>
                <w:bCs/>
              </w:rPr>
              <w:t>2014</w:t>
            </w:r>
            <w:r w:rsidR="00E47A05" w:rsidRPr="001F1C6B">
              <w:rPr>
                <w:bCs/>
              </w:rPr>
              <w:t xml:space="preserve"> г.</w:t>
            </w:r>
          </w:p>
        </w:tc>
        <w:tc>
          <w:tcPr>
            <w:tcW w:w="941" w:type="dxa"/>
            <w:vAlign w:val="center"/>
          </w:tcPr>
          <w:p w:rsidR="00EC4E59" w:rsidRPr="001F1C6B" w:rsidRDefault="00EC4E59" w:rsidP="00D874B9">
            <w:pPr>
              <w:jc w:val="center"/>
              <w:rPr>
                <w:bCs/>
              </w:rPr>
            </w:pPr>
            <w:r w:rsidRPr="001F1C6B">
              <w:rPr>
                <w:bCs/>
              </w:rPr>
              <w:t>2015</w:t>
            </w:r>
            <w:r w:rsidR="00E47A05" w:rsidRPr="001F1C6B">
              <w:rPr>
                <w:bCs/>
              </w:rPr>
              <w:t xml:space="preserve"> г.</w:t>
            </w:r>
          </w:p>
        </w:tc>
        <w:tc>
          <w:tcPr>
            <w:tcW w:w="953" w:type="dxa"/>
            <w:vAlign w:val="center"/>
          </w:tcPr>
          <w:p w:rsidR="00EC4E59" w:rsidRPr="001F1C6B" w:rsidRDefault="00EC4E59" w:rsidP="00D874B9">
            <w:pPr>
              <w:jc w:val="center"/>
              <w:rPr>
                <w:bCs/>
              </w:rPr>
            </w:pPr>
            <w:r w:rsidRPr="001F1C6B">
              <w:rPr>
                <w:bCs/>
              </w:rPr>
              <w:t>2016</w:t>
            </w:r>
            <w:r w:rsidR="00E47A05" w:rsidRPr="001F1C6B">
              <w:rPr>
                <w:bCs/>
              </w:rPr>
              <w:t xml:space="preserve"> г.</w:t>
            </w:r>
          </w:p>
        </w:tc>
      </w:tr>
      <w:tr w:rsidR="00EC4E59" w:rsidRPr="001F1C6B" w:rsidTr="00E47A05">
        <w:trPr>
          <w:jc w:val="center"/>
        </w:trPr>
        <w:tc>
          <w:tcPr>
            <w:tcW w:w="516" w:type="dxa"/>
          </w:tcPr>
          <w:p w:rsidR="00EC4E59" w:rsidRPr="001F1C6B" w:rsidRDefault="00EC4E59" w:rsidP="00E47A05">
            <w:r w:rsidRPr="001F1C6B">
              <w:t>1</w:t>
            </w:r>
          </w:p>
        </w:tc>
        <w:tc>
          <w:tcPr>
            <w:tcW w:w="2174" w:type="dxa"/>
            <w:vAlign w:val="center"/>
          </w:tcPr>
          <w:p w:rsidR="00EC4E59" w:rsidRPr="001F1C6B" w:rsidRDefault="00EC4E59" w:rsidP="00E47A05">
            <w:r w:rsidRPr="001F1C6B">
              <w:t>Введено в действие жилых домов на территории муниципального образования, кв. м</w:t>
            </w:r>
          </w:p>
        </w:tc>
        <w:tc>
          <w:tcPr>
            <w:tcW w:w="940" w:type="dxa"/>
            <w:vAlign w:val="center"/>
          </w:tcPr>
          <w:p w:rsidR="00EC4E59" w:rsidRPr="001F1C6B" w:rsidRDefault="00EC4E59" w:rsidP="00E47A05">
            <w:pPr>
              <w:jc w:val="center"/>
            </w:pPr>
            <w:r w:rsidRPr="001F1C6B">
              <w:t>7696</w:t>
            </w:r>
          </w:p>
        </w:tc>
        <w:tc>
          <w:tcPr>
            <w:tcW w:w="940" w:type="dxa"/>
            <w:vAlign w:val="center"/>
          </w:tcPr>
          <w:p w:rsidR="00EC4E59" w:rsidRPr="001F1C6B" w:rsidRDefault="00EC4E59" w:rsidP="00E47A05">
            <w:pPr>
              <w:jc w:val="center"/>
            </w:pPr>
            <w:r w:rsidRPr="001F1C6B">
              <w:t>18113</w:t>
            </w:r>
          </w:p>
        </w:tc>
        <w:tc>
          <w:tcPr>
            <w:tcW w:w="940" w:type="dxa"/>
            <w:vAlign w:val="center"/>
          </w:tcPr>
          <w:p w:rsidR="00EC4E59" w:rsidRPr="001F1C6B" w:rsidRDefault="00EC4E59" w:rsidP="00E47A05">
            <w:pPr>
              <w:jc w:val="center"/>
            </w:pPr>
            <w:r w:rsidRPr="001F1C6B">
              <w:t>23596</w:t>
            </w:r>
          </w:p>
        </w:tc>
        <w:tc>
          <w:tcPr>
            <w:tcW w:w="940" w:type="dxa"/>
            <w:vAlign w:val="center"/>
          </w:tcPr>
          <w:p w:rsidR="00EC4E59" w:rsidRPr="001F1C6B" w:rsidRDefault="00EC4E59" w:rsidP="00E47A05">
            <w:pPr>
              <w:jc w:val="center"/>
            </w:pPr>
            <w:r w:rsidRPr="001F1C6B">
              <w:t>27939</w:t>
            </w:r>
          </w:p>
        </w:tc>
        <w:tc>
          <w:tcPr>
            <w:tcW w:w="941" w:type="dxa"/>
            <w:vAlign w:val="center"/>
          </w:tcPr>
          <w:p w:rsidR="00EC4E59" w:rsidRPr="001F1C6B" w:rsidRDefault="00EC4E59" w:rsidP="00E47A05">
            <w:pPr>
              <w:jc w:val="center"/>
            </w:pPr>
            <w:r w:rsidRPr="001F1C6B">
              <w:t>41326</w:t>
            </w:r>
          </w:p>
        </w:tc>
        <w:tc>
          <w:tcPr>
            <w:tcW w:w="941" w:type="dxa"/>
            <w:vAlign w:val="center"/>
          </w:tcPr>
          <w:p w:rsidR="00EC4E59" w:rsidRPr="001F1C6B" w:rsidRDefault="00EC4E59" w:rsidP="00E47A05">
            <w:pPr>
              <w:jc w:val="center"/>
            </w:pPr>
            <w:r w:rsidRPr="001F1C6B">
              <w:t>28292</w:t>
            </w:r>
          </w:p>
        </w:tc>
        <w:tc>
          <w:tcPr>
            <w:tcW w:w="953" w:type="dxa"/>
            <w:vAlign w:val="center"/>
          </w:tcPr>
          <w:p w:rsidR="00EC4E59" w:rsidRPr="001F1C6B" w:rsidRDefault="00EC4E59" w:rsidP="00E47A05">
            <w:pPr>
              <w:jc w:val="center"/>
            </w:pPr>
            <w:r w:rsidRPr="001F1C6B">
              <w:t>32043</w:t>
            </w:r>
          </w:p>
        </w:tc>
      </w:tr>
      <w:tr w:rsidR="00EC4E59" w:rsidRPr="001F1C6B" w:rsidTr="00E47A05">
        <w:trPr>
          <w:jc w:val="center"/>
        </w:trPr>
        <w:tc>
          <w:tcPr>
            <w:tcW w:w="516" w:type="dxa"/>
          </w:tcPr>
          <w:p w:rsidR="00EC4E59" w:rsidRPr="001F1C6B" w:rsidRDefault="00EC4E59" w:rsidP="00E47A05">
            <w:r w:rsidRPr="001F1C6B">
              <w:t>2</w:t>
            </w:r>
          </w:p>
        </w:tc>
        <w:tc>
          <w:tcPr>
            <w:tcW w:w="2174" w:type="dxa"/>
            <w:vAlign w:val="center"/>
          </w:tcPr>
          <w:p w:rsidR="00EC4E59" w:rsidRPr="001F1C6B" w:rsidRDefault="00EC4E59" w:rsidP="00E47A05">
            <w:r w:rsidRPr="001F1C6B">
              <w:t>В том числе индивидуальных жилых домов, кв. м</w:t>
            </w:r>
          </w:p>
        </w:tc>
        <w:tc>
          <w:tcPr>
            <w:tcW w:w="940" w:type="dxa"/>
            <w:vAlign w:val="center"/>
          </w:tcPr>
          <w:p w:rsidR="00EC4E59" w:rsidRPr="001F1C6B" w:rsidRDefault="00EC4E59" w:rsidP="00E47A05">
            <w:pPr>
              <w:jc w:val="center"/>
            </w:pPr>
            <w:r w:rsidRPr="001F1C6B">
              <w:t>4118</w:t>
            </w:r>
          </w:p>
        </w:tc>
        <w:tc>
          <w:tcPr>
            <w:tcW w:w="940" w:type="dxa"/>
            <w:vAlign w:val="center"/>
          </w:tcPr>
          <w:p w:rsidR="00EC4E59" w:rsidRPr="001F1C6B" w:rsidRDefault="00EC4E59" w:rsidP="00E47A05">
            <w:pPr>
              <w:jc w:val="center"/>
            </w:pPr>
            <w:r w:rsidRPr="001F1C6B">
              <w:t>2351</w:t>
            </w:r>
          </w:p>
        </w:tc>
        <w:tc>
          <w:tcPr>
            <w:tcW w:w="940" w:type="dxa"/>
            <w:vAlign w:val="center"/>
          </w:tcPr>
          <w:p w:rsidR="00EC4E59" w:rsidRPr="001F1C6B" w:rsidRDefault="00EC4E59" w:rsidP="00E47A05">
            <w:pPr>
              <w:jc w:val="center"/>
            </w:pPr>
            <w:r w:rsidRPr="001F1C6B">
              <w:t>6732</w:t>
            </w:r>
          </w:p>
        </w:tc>
        <w:tc>
          <w:tcPr>
            <w:tcW w:w="940" w:type="dxa"/>
            <w:vAlign w:val="center"/>
          </w:tcPr>
          <w:p w:rsidR="00EC4E59" w:rsidRPr="001F1C6B" w:rsidRDefault="00EC4E59" w:rsidP="00E47A05">
            <w:pPr>
              <w:jc w:val="center"/>
            </w:pPr>
            <w:r w:rsidRPr="001F1C6B">
              <w:t>12301</w:t>
            </w:r>
          </w:p>
        </w:tc>
        <w:tc>
          <w:tcPr>
            <w:tcW w:w="941" w:type="dxa"/>
            <w:vAlign w:val="center"/>
          </w:tcPr>
          <w:p w:rsidR="00EC4E59" w:rsidRPr="001F1C6B" w:rsidRDefault="00EC4E59" w:rsidP="00E47A05">
            <w:pPr>
              <w:jc w:val="center"/>
            </w:pPr>
            <w:r w:rsidRPr="001F1C6B">
              <w:t>10289</w:t>
            </w:r>
          </w:p>
        </w:tc>
        <w:tc>
          <w:tcPr>
            <w:tcW w:w="941" w:type="dxa"/>
            <w:vAlign w:val="center"/>
          </w:tcPr>
          <w:p w:rsidR="00EC4E59" w:rsidRPr="001F1C6B" w:rsidRDefault="00EC4E59" w:rsidP="00E47A05">
            <w:pPr>
              <w:jc w:val="center"/>
            </w:pPr>
            <w:r w:rsidRPr="001F1C6B">
              <w:t>11776</w:t>
            </w:r>
          </w:p>
        </w:tc>
        <w:tc>
          <w:tcPr>
            <w:tcW w:w="953" w:type="dxa"/>
            <w:vAlign w:val="center"/>
          </w:tcPr>
          <w:p w:rsidR="00EC4E59" w:rsidRPr="001F1C6B" w:rsidRDefault="00EC4E59" w:rsidP="00E47A05">
            <w:pPr>
              <w:jc w:val="center"/>
            </w:pPr>
            <w:r w:rsidRPr="001F1C6B">
              <w:t>2985</w:t>
            </w:r>
          </w:p>
        </w:tc>
      </w:tr>
    </w:tbl>
    <w:p w:rsidR="004E17A4" w:rsidRPr="001F1C6B" w:rsidRDefault="004E17A4" w:rsidP="002E43E5">
      <w:pPr>
        <w:jc w:val="center"/>
      </w:pPr>
    </w:p>
    <w:p w:rsidR="00E30C9F" w:rsidRPr="001F1C6B" w:rsidRDefault="00E30C9F" w:rsidP="002E43E5">
      <w:pPr>
        <w:jc w:val="center"/>
        <w:rPr>
          <w:b/>
        </w:rPr>
      </w:pPr>
    </w:p>
    <w:p w:rsidR="008E0501" w:rsidRPr="001F1C6B" w:rsidRDefault="008E0501" w:rsidP="002E43E5">
      <w:pPr>
        <w:jc w:val="center"/>
        <w:rPr>
          <w:b/>
        </w:rPr>
      </w:pPr>
      <w:r w:rsidRPr="001F1C6B">
        <w:rPr>
          <w:b/>
        </w:rPr>
        <w:t>2.</w:t>
      </w:r>
      <w:r w:rsidR="002D4E10" w:rsidRPr="001F1C6B">
        <w:rPr>
          <w:b/>
        </w:rPr>
        <w:t>9</w:t>
      </w:r>
      <w:r w:rsidRPr="001F1C6B">
        <w:rPr>
          <w:b/>
        </w:rPr>
        <w:t>.</w:t>
      </w:r>
      <w:r w:rsidR="00EC4E59" w:rsidRPr="001F1C6B">
        <w:rPr>
          <w:b/>
        </w:rPr>
        <w:t>4</w:t>
      </w:r>
      <w:r w:rsidRPr="001F1C6B">
        <w:rPr>
          <w:b/>
        </w:rPr>
        <w:t>. Объекты социальной инфраструктуры</w:t>
      </w:r>
    </w:p>
    <w:p w:rsidR="00EC4E59" w:rsidRPr="001F1C6B" w:rsidRDefault="00EC4E59" w:rsidP="00EC4E59">
      <w:pPr>
        <w:keepNext/>
        <w:spacing w:before="120" w:after="60"/>
        <w:ind w:left="567"/>
        <w:jc w:val="both"/>
        <w:rPr>
          <w:b/>
          <w:bCs/>
          <w:u w:val="single"/>
        </w:rPr>
      </w:pPr>
      <w:bookmarkStart w:id="52" w:name="_Toc423893487"/>
      <w:r w:rsidRPr="001F1C6B">
        <w:rPr>
          <w:b/>
          <w:bCs/>
          <w:u w:val="single"/>
        </w:rPr>
        <w:t>Образование</w:t>
      </w:r>
      <w:bookmarkEnd w:id="52"/>
    </w:p>
    <w:p w:rsidR="00EC4E59" w:rsidRPr="001F1C6B" w:rsidRDefault="00EC4E59" w:rsidP="00EC4E59">
      <w:pPr>
        <w:spacing w:before="120" w:after="60"/>
        <w:ind w:firstLine="567"/>
        <w:jc w:val="both"/>
      </w:pPr>
      <w:r w:rsidRPr="001F1C6B">
        <w:t>Система образования городского округа «город Клинцы Брянской области» представлена в 2017 году 44 учреждениями:</w:t>
      </w:r>
    </w:p>
    <w:p w:rsidR="00EC4E59" w:rsidRPr="001F1C6B" w:rsidRDefault="00EC4E59" w:rsidP="00EC4E59">
      <w:pPr>
        <w:spacing w:before="120" w:after="60"/>
        <w:ind w:firstLine="567"/>
        <w:jc w:val="both"/>
      </w:pPr>
      <w:r w:rsidRPr="001F1C6B">
        <w:t>- общеобразовательные учреждения (школы) – 13;</w:t>
      </w:r>
    </w:p>
    <w:p w:rsidR="00EC4E59" w:rsidRPr="001F1C6B" w:rsidRDefault="00EC4E59" w:rsidP="00EC4E59">
      <w:pPr>
        <w:spacing w:before="120" w:after="60"/>
        <w:ind w:firstLine="567"/>
        <w:jc w:val="both"/>
      </w:pPr>
      <w:r w:rsidRPr="001F1C6B">
        <w:t>- дошкольные образовательные учреждения – 25;</w:t>
      </w:r>
    </w:p>
    <w:p w:rsidR="00EC4E59" w:rsidRPr="001F1C6B" w:rsidRDefault="00EC4E59" w:rsidP="00EC4E59">
      <w:pPr>
        <w:spacing w:before="120" w:after="60"/>
        <w:ind w:firstLine="567"/>
        <w:jc w:val="both"/>
      </w:pPr>
      <w:r w:rsidRPr="001F1C6B">
        <w:t>- учреждения дополнительного образования – 4;</w:t>
      </w:r>
    </w:p>
    <w:p w:rsidR="00EC4E59" w:rsidRPr="001F1C6B" w:rsidRDefault="00EC4E59" w:rsidP="00EC4E59">
      <w:pPr>
        <w:spacing w:before="120" w:after="60"/>
        <w:ind w:firstLine="567"/>
        <w:jc w:val="both"/>
      </w:pPr>
      <w:r w:rsidRPr="001F1C6B">
        <w:t>- организации профессионального образования – 2.</w:t>
      </w:r>
    </w:p>
    <w:p w:rsidR="00EC4E59" w:rsidRPr="001F1C6B" w:rsidRDefault="00EC4E59" w:rsidP="00EC4E59">
      <w:pPr>
        <w:spacing w:before="120" w:after="60"/>
        <w:ind w:firstLine="567"/>
        <w:jc w:val="both"/>
      </w:pPr>
      <w:r w:rsidRPr="001F1C6B">
        <w:t xml:space="preserve">Система дошкольного образования городского округа представлена 24 детскими садами и прогимназией № 1 для детей дошкольного и младшего школьного возраста, где воспитывается 3360 детей. В детских дошкольных учреждениях насчитывается 2941 место. </w:t>
      </w:r>
    </w:p>
    <w:p w:rsidR="00EC4E59" w:rsidRPr="001F1C6B" w:rsidRDefault="00EC4E59" w:rsidP="00EC4E59">
      <w:pPr>
        <w:spacing w:before="120" w:after="60"/>
        <w:ind w:firstLine="567"/>
        <w:jc w:val="both"/>
      </w:pPr>
      <w:r w:rsidRPr="001F1C6B">
        <w:t xml:space="preserve">Охват дошкольным образованием составляет 63% от общего числа детей в возрасте от 1 года до 6 лет. В очереди на поступление в детский сад зарегистрировано 1153 дошкольника. Всем состоящим в очереди на 2016 год в период комплектования (16.08.2016 - 30.08.2016) были выданы направления в детский сад. </w:t>
      </w:r>
    </w:p>
    <w:p w:rsidR="00EC4E59" w:rsidRPr="001F1C6B" w:rsidRDefault="00EC4E59" w:rsidP="00EC4E59">
      <w:pPr>
        <w:spacing w:before="120" w:after="60"/>
        <w:ind w:firstLine="567"/>
        <w:jc w:val="both"/>
      </w:pPr>
      <w:r w:rsidRPr="001F1C6B">
        <w:t xml:space="preserve">В городском округе функционирует 12 школ, где обучается 7007 учащихся. На базе 2 сельских школ функционируют группы дошкольного образования. Схемой территориального планирования Брянской области на период до 2017 года было предусмотрено строительство новой школы на 650 мест в г. Клинцы а также увеличение вместимости дошкольных образовательных учреждений до нормативной. В настоящее время ведется строительство МБОУ СОШ №10, </w:t>
      </w:r>
      <w:r w:rsidR="002E047E" w:rsidRPr="001F1C6B">
        <w:t>с проектной вместимостью</w:t>
      </w:r>
      <w:r w:rsidRPr="001F1C6B">
        <w:t xml:space="preserve"> 500 учащихся.  </w:t>
      </w:r>
    </w:p>
    <w:p w:rsidR="00EC4E59" w:rsidRPr="001F1C6B" w:rsidRDefault="00EC4E59" w:rsidP="00EC4E59">
      <w:pPr>
        <w:spacing w:before="120" w:after="60"/>
        <w:ind w:firstLine="567"/>
        <w:jc w:val="right"/>
      </w:pPr>
      <w:r w:rsidRPr="001F1C6B">
        <w:t xml:space="preserve">Таблица </w:t>
      </w:r>
      <w:r w:rsidR="00196271" w:rsidRPr="001F1C6B">
        <w:t>2.9.4.1</w:t>
      </w:r>
    </w:p>
    <w:p w:rsidR="00EC4E59" w:rsidRPr="001F1C6B" w:rsidRDefault="00EC4E59" w:rsidP="00EC4E59">
      <w:pPr>
        <w:spacing w:before="120" w:after="60"/>
        <w:jc w:val="center"/>
      </w:pPr>
      <w:r w:rsidRPr="001F1C6B">
        <w:t>Перечень существующих объектов в сфере образования</w:t>
      </w:r>
    </w:p>
    <w:tbl>
      <w:tblPr>
        <w:tblW w:w="5000" w:type="pct"/>
        <w:tblLook w:val="01E0" w:firstRow="1" w:lastRow="1" w:firstColumn="1" w:lastColumn="1" w:noHBand="0" w:noVBand="0"/>
      </w:tblPr>
      <w:tblGrid>
        <w:gridCol w:w="456"/>
        <w:gridCol w:w="3530"/>
        <w:gridCol w:w="2412"/>
        <w:gridCol w:w="1701"/>
        <w:gridCol w:w="1530"/>
      </w:tblGrid>
      <w:tr w:rsidR="00EC4E59" w:rsidRPr="001F1C6B" w:rsidTr="00D874B9">
        <w:trPr>
          <w:trHeight w:val="20"/>
          <w:tblHeader/>
        </w:trPr>
        <w:tc>
          <w:tcPr>
            <w:tcW w:w="226" w:type="pct"/>
            <w:vMerge w:val="restart"/>
            <w:tcBorders>
              <w:top w:val="single" w:sz="4" w:space="0" w:color="auto"/>
              <w:left w:val="single" w:sz="4" w:space="0" w:color="auto"/>
              <w:right w:val="single" w:sz="4" w:space="0" w:color="auto"/>
            </w:tcBorders>
            <w:vAlign w:val="center"/>
          </w:tcPr>
          <w:p w:rsidR="00EC4E59" w:rsidRPr="001F1C6B" w:rsidRDefault="00EC4E59" w:rsidP="00EC4E59">
            <w:pPr>
              <w:spacing w:before="120" w:after="60"/>
              <w:jc w:val="center"/>
            </w:pPr>
            <w:r w:rsidRPr="001F1C6B">
              <w:t xml:space="preserve">№ </w:t>
            </w:r>
          </w:p>
        </w:tc>
        <w:tc>
          <w:tcPr>
            <w:tcW w:w="1862" w:type="pct"/>
            <w:vMerge w:val="restart"/>
            <w:tcBorders>
              <w:top w:val="single" w:sz="4" w:space="0" w:color="auto"/>
              <w:left w:val="single" w:sz="4" w:space="0" w:color="auto"/>
              <w:right w:val="single" w:sz="4" w:space="0" w:color="auto"/>
            </w:tcBorders>
            <w:vAlign w:val="center"/>
          </w:tcPr>
          <w:p w:rsidR="00EC4E59" w:rsidRPr="001F1C6B" w:rsidRDefault="00EC4E59" w:rsidP="00EC4E59">
            <w:pPr>
              <w:spacing w:before="120" w:after="60"/>
              <w:jc w:val="center"/>
            </w:pPr>
            <w:r w:rsidRPr="001F1C6B">
              <w:t>Наименование образовательного учреждения</w:t>
            </w:r>
          </w:p>
        </w:tc>
        <w:tc>
          <w:tcPr>
            <w:tcW w:w="1224" w:type="pct"/>
            <w:vMerge w:val="restart"/>
            <w:tcBorders>
              <w:top w:val="single" w:sz="4" w:space="0" w:color="auto"/>
              <w:left w:val="single" w:sz="4" w:space="0" w:color="auto"/>
              <w:right w:val="single" w:sz="4" w:space="0" w:color="auto"/>
            </w:tcBorders>
            <w:vAlign w:val="center"/>
          </w:tcPr>
          <w:p w:rsidR="00EC4E59" w:rsidRPr="001F1C6B" w:rsidRDefault="00EC4E59" w:rsidP="00EC4E59">
            <w:pPr>
              <w:spacing w:before="120" w:after="60"/>
              <w:jc w:val="center"/>
            </w:pPr>
            <w:r w:rsidRPr="001F1C6B">
              <w:t>Адрес</w:t>
            </w:r>
          </w:p>
        </w:tc>
        <w:tc>
          <w:tcPr>
            <w:tcW w:w="1688" w:type="pct"/>
            <w:gridSpan w:val="2"/>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r w:rsidRPr="001F1C6B">
              <w:t>Мощность (вместимость), мест</w:t>
            </w:r>
          </w:p>
        </w:tc>
      </w:tr>
      <w:tr w:rsidR="00EC4E59" w:rsidRPr="001F1C6B" w:rsidTr="00D874B9">
        <w:trPr>
          <w:trHeight w:val="20"/>
          <w:tblHeader/>
        </w:trPr>
        <w:tc>
          <w:tcPr>
            <w:tcW w:w="226" w:type="pct"/>
            <w:vMerge/>
            <w:tcBorders>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p>
        </w:tc>
        <w:tc>
          <w:tcPr>
            <w:tcW w:w="1862" w:type="pct"/>
            <w:vMerge/>
            <w:tcBorders>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p>
        </w:tc>
        <w:tc>
          <w:tcPr>
            <w:tcW w:w="1224" w:type="pct"/>
            <w:vMerge/>
            <w:tcBorders>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r w:rsidRPr="001F1C6B">
              <w:t>Проектная</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r w:rsidRPr="001F1C6B">
              <w:t>Фактическая</w:t>
            </w:r>
          </w:p>
        </w:tc>
      </w:tr>
      <w:tr w:rsidR="00EC4E59" w:rsidRPr="001F1C6B" w:rsidTr="00D874B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before="120" w:after="60"/>
              <w:jc w:val="center"/>
            </w:pPr>
            <w:r w:rsidRPr="001F1C6B">
              <w:t>Организации профессионального и высшего образования</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before="120" w:after="60"/>
              <w:jc w:val="both"/>
            </w:pPr>
            <w:r w:rsidRPr="001F1C6B">
              <w:t>1</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t>ГАПОУ «Клинцовский индустриально-педагогический колледж»</w:t>
            </w:r>
          </w:p>
        </w:tc>
        <w:tc>
          <w:tcPr>
            <w:tcW w:w="1224"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г. Клинцы, ул. Октябрьская, 66</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1251</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1079</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before="120" w:after="60"/>
              <w:jc w:val="both"/>
            </w:pPr>
            <w:r w:rsidRPr="001F1C6B">
              <w:t>2</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t>Клинцовский филиал ГАПОУ «Брянский техникум энергомашиностроения и радиоэлектроники им. Героя Советского Союза М.А. Афанасьева»</w:t>
            </w:r>
          </w:p>
        </w:tc>
        <w:tc>
          <w:tcPr>
            <w:tcW w:w="1224"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г. Клинцы, пр. Ленина, 29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376</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346</w:t>
            </w:r>
          </w:p>
        </w:tc>
      </w:tr>
      <w:tr w:rsidR="00EC4E59" w:rsidRPr="001F1C6B" w:rsidTr="00D874B9">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before="120" w:after="60"/>
              <w:jc w:val="center"/>
            </w:pPr>
            <w:r w:rsidRPr="001F1C6B">
              <w:t>Дошкольные образовательные организации</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2 «Соловушка»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ул.П.Коммуны,23</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114</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№3 «Колобок»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ул.8 Марта.ЗЗ</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3</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7 «Орлёнок»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ул.Гензика,17-а</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145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4</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8 «Тополёк»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Мира, 31</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120</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5</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10 «Ручеёк»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Б. Полка, 2</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107</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6</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11 «Земляничка»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w:t>
            </w:r>
          </w:p>
          <w:p w:rsidR="00EC4E59" w:rsidRPr="001F1C6B" w:rsidRDefault="00EC4E59" w:rsidP="00EC4E59">
            <w:r w:rsidRPr="001F1C6B">
              <w:rPr>
                <w:color w:val="000000"/>
              </w:rPr>
              <w:t>ул.Кюстендилская,39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150</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7</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12</w:t>
            </w:r>
          </w:p>
          <w:p w:rsidR="00EC4E59" w:rsidRPr="001F1C6B" w:rsidRDefault="00EC4E59" w:rsidP="00EC4E59">
            <w:r w:rsidRPr="001F1C6B">
              <w:rPr>
                <w:color w:val="000000"/>
              </w:rPr>
              <w:t>«Дюймовочка»»</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r w:rsidRPr="001F1C6B">
              <w:rPr>
                <w:color w:val="000000"/>
              </w:rPr>
              <w:t>г. Клинцы ул. 8 Марта, 27</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107</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8</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13 «Берёзка»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ул.Орджоникидзе,2</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43</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9</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14 «Рябинка»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ул.Урицкого,39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77</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10</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МБДОУ-детский сад № 15 «Белочка»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Щорса,8</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146</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121</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11</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17 «Светлячок»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Союзная. 111 -а</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185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233</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12</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18 «Василёк»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ул.Главная,7</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35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41</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13</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20 «Теремок»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ул.Гагарина,92</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124</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14</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МБОУ-прогимназия № 1</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Орджоникидзе, 95-а</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118</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15</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№22</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Союзная, 97-е</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142</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16</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23 «Снегирёк»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Д. Бедного, 35</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92</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17</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24 «Яблонька»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.Центральная, 1</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40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33</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18</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25 «Огонёк»</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пер.Урицкого,9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144</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19</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№26 «Ласточка»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Гагарина, 77</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155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20</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27 «Чебурашка»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rPr>
                <w:color w:val="000000"/>
              </w:rPr>
              <w:t>г. Клинцы ул. Мира,87</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210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251</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21</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r w:rsidRPr="001F1C6B">
              <w:rPr>
                <w:color w:val="000000"/>
              </w:rPr>
              <w:t>МБДОУ-детский сад № 28 «Ёлочка»</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r w:rsidRPr="001F1C6B">
              <w:rPr>
                <w:color w:val="000000"/>
              </w:rPr>
              <w:t>г. Клинцы ул. Мира, 99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210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226</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22</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МБДОУ-детский сад № 29 «Родничок»</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185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235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23</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МБДОУ-детский сад № 30 «Звёздочка»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г. Клинцы ул. Орджоникидзе, 39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110</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24</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МБДОУ-детский сад № 31 «Золотая рыбка»</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ул.Союзная Л 04</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195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259</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25</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МБДОУ-детский сад № 32 «Сказка»</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г. Клинцы ул. Союзная, 97-д</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108</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p>
        </w:tc>
        <w:tc>
          <w:tcPr>
            <w:tcW w:w="4774" w:type="pct"/>
            <w:gridSpan w:val="4"/>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before="120" w:after="60"/>
              <w:jc w:val="center"/>
            </w:pPr>
            <w:r w:rsidRPr="001F1C6B">
              <w:t>Общеобразовательные учреждения</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гимназия №1 им. Ю.А. Гагарина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пр. Ленина, 23</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840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789</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средняя общеобразовательная школа № 2 им. А.И. Герцена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Октябрьская, 29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795-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3</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средняя общеобразовательная школа №3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Калинина, 137</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920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1105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4</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МБОУ средняя общеобразовательная школа № 4 им. В.И. Ленина</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Орджоникидзе, 90</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360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566</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5</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средняя общеобразовательная школа №5 им. Н. Островского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пл. Свободы, 26</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500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315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6</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средняя общеобразовательная школа №6 им. </w:t>
            </w:r>
            <w:r w:rsidRPr="001F1C6B">
              <w:rPr>
                <w:rFonts w:eastAsiaTheme="minorHAnsi"/>
                <w:bCs/>
                <w:lang w:eastAsia="en-US"/>
              </w:rPr>
              <w:t xml:space="preserve">В. </w:t>
            </w:r>
            <w:r w:rsidRPr="001F1C6B">
              <w:rPr>
                <w:rFonts w:eastAsiaTheme="minorHAnsi"/>
                <w:lang w:eastAsia="en-US"/>
              </w:rPr>
              <w:t xml:space="preserve">П. Коновалова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Декабристов, 20 а</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920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405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7</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средняя общеобразовательная школа № 7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Свердлова, 152</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1176</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538</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8</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средняя общеобразовательная школа №8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Калинина, 139</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760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748</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9</w:t>
            </w:r>
          </w:p>
        </w:tc>
        <w:tc>
          <w:tcPr>
            <w:tcW w:w="186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rPr>
                <w:rFonts w:eastAsiaTheme="minorHAnsi"/>
                <w:lang w:eastAsia="en-US"/>
              </w:rPr>
            </w:pPr>
            <w:r w:rsidRPr="001F1C6B">
              <w:rPr>
                <w:rFonts w:eastAsiaTheme="minorHAnsi"/>
                <w:lang w:eastAsia="en-US"/>
              </w:rPr>
              <w:t>МБОУ средняя общеобразовательная школа №9 г.</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Калинина, 155</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1253</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1204</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10</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МБОУ Займищенская средняя общеобразовательная школа им. Ф.Г. Светика</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ул. Клинцовская, 102а</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640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320</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11</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 xml:space="preserve">МБОУ Ардонская средняя общеобразовательная школа им. М.Н. Плоткина </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Брянской области с. Ардонь ул. Стахановская, 168</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480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115</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12</w:t>
            </w:r>
          </w:p>
        </w:tc>
        <w:tc>
          <w:tcPr>
            <w:tcW w:w="1862"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МБОУ прогимназия № 1</w:t>
            </w:r>
          </w:p>
        </w:tc>
        <w:tc>
          <w:tcPr>
            <w:tcW w:w="1224"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г. Клинцы ул. Орджоникидзе, 95-а</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95</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107</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13</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МБОУ СОШ №10</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after="200"/>
              <w:rPr>
                <w:rFonts w:eastAsiaTheme="minorHAnsi"/>
                <w:lang w:eastAsia="en-US"/>
              </w:rPr>
            </w:pPr>
            <w:r w:rsidRPr="001F1C6B">
              <w:rPr>
                <w:rFonts w:eastAsiaTheme="minorHAnsi"/>
                <w:lang w:eastAsia="en-US"/>
              </w:rPr>
              <w:t>г. Клинцы, ул. Мира. 113-6</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500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p>
        </w:tc>
        <w:tc>
          <w:tcPr>
            <w:tcW w:w="4774" w:type="pct"/>
            <w:gridSpan w:val="4"/>
            <w:tcBorders>
              <w:top w:val="single" w:sz="4" w:space="0" w:color="auto"/>
              <w:left w:val="single" w:sz="4" w:space="0" w:color="auto"/>
              <w:bottom w:val="single" w:sz="4" w:space="0" w:color="auto"/>
              <w:right w:val="single" w:sz="4" w:space="0" w:color="auto"/>
            </w:tcBorders>
          </w:tcPr>
          <w:p w:rsidR="00EC4E59" w:rsidRPr="001F1C6B" w:rsidRDefault="00EC4E59" w:rsidP="00EC4E59">
            <w:pPr>
              <w:spacing w:before="120" w:after="60"/>
              <w:jc w:val="center"/>
              <w:rPr>
                <w:color w:val="000000"/>
              </w:rPr>
            </w:pPr>
            <w:r w:rsidRPr="001F1C6B">
              <w:t>Организации дополнительного образования</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1</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t>МБУДО «Детско- юношеская спортивная школа им. В.И. Шкурного</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rPr>
                <w:rFonts w:eastAsiaTheme="minorHAnsi"/>
                <w:lang w:eastAsia="en-US"/>
              </w:rPr>
            </w:pPr>
            <w:r w:rsidRPr="001F1C6B">
              <w:rPr>
                <w:rFonts w:eastAsiaTheme="minorHAnsi"/>
                <w:lang w:eastAsia="en-US"/>
              </w:rPr>
              <w:t>г.</w:t>
            </w:r>
            <w:r w:rsidRPr="001F1C6B">
              <w:rPr>
                <w:rFonts w:eastAsiaTheme="minorHAnsi"/>
                <w:lang w:eastAsia="en-US"/>
              </w:rPr>
              <w:tab/>
              <w:t>Клинцы, проспект Ленина,</w:t>
            </w:r>
          </w:p>
          <w:p w:rsidR="00EC4E59" w:rsidRPr="001F1C6B" w:rsidRDefault="00EC4E59" w:rsidP="00EC4E59">
            <w:pPr>
              <w:rPr>
                <w:rFonts w:eastAsiaTheme="minorHAnsi"/>
                <w:lang w:eastAsia="en-US"/>
              </w:rPr>
            </w:pPr>
            <w:r w:rsidRPr="001F1C6B">
              <w:rPr>
                <w:rFonts w:eastAsiaTheme="minorHAnsi"/>
                <w:lang w:eastAsia="en-US"/>
              </w:rPr>
              <w:t>д.</w:t>
            </w:r>
            <w:r w:rsidRPr="001F1C6B">
              <w:rPr>
                <w:rFonts w:eastAsiaTheme="minorHAnsi"/>
                <w:lang w:eastAsia="en-US"/>
              </w:rPr>
              <w:tab/>
              <w:t>70</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850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893</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2</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r w:rsidRPr="001F1C6B">
              <w:t>МБУДО «Детско-юношеская спортивная школа «Луч» имени Виталия Фридзона»</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rPr>
                <w:rFonts w:eastAsiaTheme="minorHAnsi"/>
                <w:lang w:eastAsia="en-US"/>
              </w:rPr>
            </w:pPr>
            <w:r w:rsidRPr="001F1C6B">
              <w:rPr>
                <w:rFonts w:eastAsiaTheme="minorHAnsi"/>
                <w:lang w:eastAsia="en-US"/>
              </w:rPr>
              <w:t>г. Клинцы</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3296 (единая пропускная способность вместе со зрителями)</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jc w:val="center"/>
            </w:pPr>
            <w:r w:rsidRPr="001F1C6B">
              <w:t>904</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3</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МБУДО «Центр детского творчества г. Клинцы Брянской области»</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rPr>
                <w:rFonts w:eastAsiaTheme="minorHAnsi"/>
                <w:lang w:eastAsia="en-US"/>
              </w:rPr>
            </w:pPr>
            <w:r w:rsidRPr="001F1C6B">
              <w:rPr>
                <w:rFonts w:eastAsiaTheme="minorHAnsi"/>
                <w:lang w:eastAsia="en-US"/>
              </w:rPr>
              <w:t>г.</w:t>
            </w:r>
            <w:r w:rsidRPr="001F1C6B">
              <w:rPr>
                <w:rFonts w:eastAsiaTheme="minorHAnsi"/>
                <w:lang w:eastAsia="en-US"/>
              </w:rPr>
              <w:tab/>
              <w:t>Клинцы, Октябрьская, д.</w:t>
            </w:r>
            <w:r w:rsidRPr="001F1C6B">
              <w:rPr>
                <w:rFonts w:eastAsiaTheme="minorHAnsi"/>
                <w:lang w:eastAsia="en-US"/>
              </w:rPr>
              <w:tab/>
              <w:t>50</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800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1788</w:t>
            </w:r>
          </w:p>
        </w:tc>
      </w:tr>
      <w:tr w:rsidR="00EC4E59" w:rsidRPr="001F1C6B" w:rsidTr="00D874B9">
        <w:trPr>
          <w:trHeight w:val="20"/>
        </w:trPr>
        <w:tc>
          <w:tcPr>
            <w:tcW w:w="226"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jc w:val="center"/>
            </w:pPr>
            <w:r w:rsidRPr="001F1C6B">
              <w:t>4</w:t>
            </w:r>
          </w:p>
        </w:tc>
        <w:tc>
          <w:tcPr>
            <w:tcW w:w="1862" w:type="pct"/>
            <w:tcBorders>
              <w:top w:val="single" w:sz="4" w:space="0" w:color="auto"/>
              <w:left w:val="single" w:sz="4" w:space="0" w:color="auto"/>
              <w:bottom w:val="single" w:sz="4" w:space="0" w:color="auto"/>
              <w:right w:val="single" w:sz="4" w:space="0" w:color="auto"/>
            </w:tcBorders>
            <w:vAlign w:val="bottom"/>
          </w:tcPr>
          <w:p w:rsidR="00EC4E59" w:rsidRPr="001F1C6B" w:rsidRDefault="00EC4E59" w:rsidP="00EC4E59">
            <w:pPr>
              <w:spacing w:after="200"/>
              <w:rPr>
                <w:rFonts w:eastAsiaTheme="minorHAnsi"/>
                <w:lang w:eastAsia="en-US"/>
              </w:rPr>
            </w:pPr>
            <w:r w:rsidRPr="001F1C6B">
              <w:rPr>
                <w:rFonts w:eastAsiaTheme="minorHAnsi"/>
                <w:lang w:eastAsia="en-US"/>
              </w:rPr>
              <w:t>МБУДО Станция юных техников г. Клинцы</w:t>
            </w:r>
          </w:p>
        </w:tc>
        <w:tc>
          <w:tcPr>
            <w:tcW w:w="1224" w:type="pct"/>
            <w:tcBorders>
              <w:top w:val="single" w:sz="4" w:space="0" w:color="auto"/>
              <w:left w:val="single" w:sz="4" w:space="0" w:color="auto"/>
              <w:bottom w:val="single" w:sz="4" w:space="0" w:color="auto"/>
              <w:right w:val="single" w:sz="4" w:space="0" w:color="auto"/>
            </w:tcBorders>
          </w:tcPr>
          <w:p w:rsidR="00EC4E59" w:rsidRPr="001F1C6B" w:rsidRDefault="00EC4E59" w:rsidP="00EC4E59">
            <w:pPr>
              <w:rPr>
                <w:rFonts w:eastAsiaTheme="minorHAnsi"/>
                <w:lang w:eastAsia="en-US"/>
              </w:rPr>
            </w:pPr>
            <w:r w:rsidRPr="001F1C6B">
              <w:rPr>
                <w:rFonts w:eastAsiaTheme="minorHAnsi"/>
                <w:lang w:eastAsia="en-US"/>
              </w:rPr>
              <w:t>г.</w:t>
            </w:r>
            <w:r w:rsidRPr="001F1C6B">
              <w:rPr>
                <w:rFonts w:eastAsiaTheme="minorHAnsi"/>
                <w:lang w:eastAsia="en-US"/>
              </w:rPr>
              <w:tab/>
              <w:t>Клинцы, Ворошилова,</w:t>
            </w:r>
          </w:p>
          <w:p w:rsidR="00EC4E59" w:rsidRPr="001F1C6B" w:rsidRDefault="00EC4E59" w:rsidP="00EC4E59">
            <w:pPr>
              <w:rPr>
                <w:rFonts w:eastAsiaTheme="minorHAnsi"/>
                <w:lang w:eastAsia="en-US"/>
              </w:rPr>
            </w:pPr>
            <w:r w:rsidRPr="001F1C6B">
              <w:rPr>
                <w:rFonts w:eastAsiaTheme="minorHAnsi"/>
                <w:lang w:eastAsia="en-US"/>
              </w:rPr>
              <w:t>д.</w:t>
            </w:r>
            <w:r w:rsidRPr="001F1C6B">
              <w:rPr>
                <w:rFonts w:eastAsiaTheme="minorHAnsi"/>
                <w:lang w:eastAsia="en-US"/>
              </w:rPr>
              <w:tab/>
              <w:t>44-6</w:t>
            </w:r>
          </w:p>
        </w:tc>
        <w:tc>
          <w:tcPr>
            <w:tcW w:w="912"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500</w:t>
            </w:r>
          </w:p>
        </w:tc>
        <w:tc>
          <w:tcPr>
            <w:tcW w:w="776" w:type="pct"/>
            <w:tcBorders>
              <w:top w:val="single" w:sz="4" w:space="0" w:color="auto"/>
              <w:left w:val="single" w:sz="4" w:space="0" w:color="auto"/>
              <w:bottom w:val="single" w:sz="4" w:space="0" w:color="auto"/>
              <w:right w:val="single" w:sz="4" w:space="0" w:color="auto"/>
            </w:tcBorders>
            <w:vAlign w:val="center"/>
          </w:tcPr>
          <w:p w:rsidR="00EC4E59" w:rsidRPr="001F1C6B" w:rsidRDefault="00EC4E59" w:rsidP="00EC4E59">
            <w:pPr>
              <w:spacing w:after="200"/>
              <w:jc w:val="center"/>
              <w:rPr>
                <w:rFonts w:eastAsiaTheme="minorHAnsi"/>
                <w:lang w:eastAsia="en-US"/>
              </w:rPr>
            </w:pPr>
            <w:r w:rsidRPr="001F1C6B">
              <w:rPr>
                <w:rFonts w:eastAsiaTheme="minorHAnsi"/>
                <w:lang w:eastAsia="en-US"/>
              </w:rPr>
              <w:t>304</w:t>
            </w:r>
          </w:p>
        </w:tc>
      </w:tr>
    </w:tbl>
    <w:p w:rsidR="00EC4E59" w:rsidRPr="001F1C6B" w:rsidRDefault="00EC4E59" w:rsidP="00EC4E59">
      <w:pPr>
        <w:spacing w:before="120" w:after="60"/>
        <w:ind w:firstLine="567"/>
        <w:jc w:val="both"/>
      </w:pPr>
      <w:r w:rsidRPr="001F1C6B">
        <w:t>На территории городского округа существует необходимость в развитии сети учреждений дошкольного и среднего общего образования, в настоящее время ряд учреждений эксплуатируется сверх нормативной вместимости.</w:t>
      </w:r>
    </w:p>
    <w:p w:rsidR="00EC4E59" w:rsidRPr="001F1C6B" w:rsidRDefault="00EC4E59" w:rsidP="00EC4E59">
      <w:pPr>
        <w:keepNext/>
        <w:spacing w:before="120" w:after="60"/>
        <w:ind w:left="567"/>
        <w:jc w:val="both"/>
        <w:rPr>
          <w:b/>
          <w:bCs/>
          <w:u w:val="single"/>
        </w:rPr>
      </w:pPr>
      <w:bookmarkStart w:id="53" w:name="_Toc423893488"/>
      <w:r w:rsidRPr="001F1C6B">
        <w:rPr>
          <w:b/>
          <w:bCs/>
          <w:u w:val="single"/>
        </w:rPr>
        <w:t>Здравоохранение</w:t>
      </w:r>
      <w:bookmarkEnd w:id="53"/>
      <w:r w:rsidRPr="001F1C6B">
        <w:rPr>
          <w:b/>
          <w:bCs/>
          <w:u w:val="single"/>
        </w:rPr>
        <w:t xml:space="preserve"> и социальное обслуживание населения</w:t>
      </w:r>
    </w:p>
    <w:p w:rsidR="00EC4E59" w:rsidRPr="001F1C6B" w:rsidRDefault="00EC4E59" w:rsidP="00EC4E59">
      <w:pPr>
        <w:spacing w:before="120" w:after="60"/>
        <w:ind w:firstLine="567"/>
        <w:jc w:val="both"/>
      </w:pPr>
      <w:r w:rsidRPr="001F1C6B">
        <w:t>Медицинская помощь населению городского поселения оказывается в ГБУЗ «Клинцовская центральная городская больница», ГБУЗ «Клинцовский родильный дом». Обслуживание жителей района осуществляется в ГБУЗ «Клинцовская районная больница» (ул.Октябрьская, 75).</w:t>
      </w:r>
    </w:p>
    <w:p w:rsidR="00EC4E59" w:rsidRPr="001F1C6B" w:rsidRDefault="00EC4E59" w:rsidP="00EC4E59">
      <w:pPr>
        <w:spacing w:before="120" w:after="60"/>
        <w:ind w:firstLine="567"/>
        <w:jc w:val="both"/>
      </w:pPr>
      <w:r w:rsidRPr="001F1C6B">
        <w:t xml:space="preserve">Вместимость организаций здравоохранения городского округа по данным паспорта  городского округа «город Клинцы Брянской области» по состоянию на 01.01.2017 года составляет 406 коек в стационарах и 93 койки в дневных стационарах, 1462 посещения в смену в амбулаторно-поликлинических учреждениях. </w:t>
      </w:r>
    </w:p>
    <w:p w:rsidR="00EC4E59" w:rsidRPr="001F1C6B" w:rsidRDefault="00EC4E59" w:rsidP="00EC4E59">
      <w:pPr>
        <w:spacing w:before="120" w:after="60"/>
        <w:ind w:firstLine="567"/>
        <w:jc w:val="both"/>
      </w:pPr>
      <w:r w:rsidRPr="001F1C6B">
        <w:t xml:space="preserve">Учреждения социального обслуживания населения представлены ГБУ Брянской области «Комплексный центр социального обслуживания населения г. Клинцы и Клинцовского района» и ГБСУ социального обслуживания населения Брянской области "Дом-интернат малой вместимости для пожилых людей и инвалидов г. Клинцы". </w:t>
      </w:r>
    </w:p>
    <w:p w:rsidR="00EC4E59" w:rsidRPr="001F1C6B" w:rsidRDefault="00EC4E59" w:rsidP="00EC4E59">
      <w:pPr>
        <w:keepNext/>
        <w:jc w:val="right"/>
      </w:pPr>
      <w:r w:rsidRPr="001F1C6B">
        <w:t>Таблица</w:t>
      </w:r>
      <w:r w:rsidR="00196271" w:rsidRPr="001F1C6B">
        <w:t xml:space="preserve"> 2.9.4.2</w:t>
      </w:r>
    </w:p>
    <w:p w:rsidR="00EC4E59" w:rsidRPr="001F1C6B" w:rsidRDefault="00EC4E59" w:rsidP="00EC4E59">
      <w:pPr>
        <w:suppressAutoHyphens/>
        <w:spacing w:before="60" w:after="60"/>
        <w:ind w:firstLine="567"/>
        <w:jc w:val="center"/>
      </w:pPr>
      <w:r w:rsidRPr="001F1C6B">
        <w:t>Перечень существующих учреждений здравоохранения и социального обслуживания, расположенных на территории городского округа «город Клинцы Брянской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716"/>
        <w:gridCol w:w="2092"/>
        <w:gridCol w:w="1271"/>
        <w:gridCol w:w="1241"/>
      </w:tblGrid>
      <w:tr w:rsidR="00EC4E59" w:rsidRPr="001F1C6B" w:rsidTr="00D874B9">
        <w:trPr>
          <w:tblHeader/>
        </w:trPr>
        <w:tc>
          <w:tcPr>
            <w:tcW w:w="601" w:type="dxa"/>
            <w:vMerge w:val="restart"/>
            <w:vAlign w:val="center"/>
          </w:tcPr>
          <w:p w:rsidR="00EC4E59" w:rsidRPr="001F1C6B" w:rsidRDefault="00EC4E59" w:rsidP="00EC4E59">
            <w:pPr>
              <w:jc w:val="center"/>
            </w:pPr>
            <w:r w:rsidRPr="001F1C6B">
              <w:t xml:space="preserve">№ </w:t>
            </w:r>
          </w:p>
        </w:tc>
        <w:tc>
          <w:tcPr>
            <w:tcW w:w="4716" w:type="dxa"/>
            <w:vMerge w:val="restart"/>
            <w:vAlign w:val="center"/>
          </w:tcPr>
          <w:p w:rsidR="00EC4E59" w:rsidRPr="001F1C6B" w:rsidRDefault="00EC4E59" w:rsidP="00EC4E59">
            <w:pPr>
              <w:jc w:val="center"/>
            </w:pPr>
            <w:r w:rsidRPr="001F1C6B">
              <w:t>Наименование</w:t>
            </w:r>
          </w:p>
        </w:tc>
        <w:tc>
          <w:tcPr>
            <w:tcW w:w="2092" w:type="dxa"/>
            <w:vMerge w:val="restart"/>
            <w:vAlign w:val="center"/>
          </w:tcPr>
          <w:p w:rsidR="00EC4E59" w:rsidRPr="001F1C6B" w:rsidRDefault="00EC4E59" w:rsidP="00EC4E59">
            <w:pPr>
              <w:jc w:val="center"/>
            </w:pPr>
            <w:r w:rsidRPr="001F1C6B">
              <w:t>Адрес</w:t>
            </w:r>
          </w:p>
        </w:tc>
        <w:tc>
          <w:tcPr>
            <w:tcW w:w="2512" w:type="dxa"/>
            <w:gridSpan w:val="2"/>
            <w:vAlign w:val="center"/>
          </w:tcPr>
          <w:p w:rsidR="00EC4E59" w:rsidRPr="001F1C6B" w:rsidRDefault="00EC4E59" w:rsidP="00EC4E59">
            <w:pPr>
              <w:jc w:val="center"/>
            </w:pPr>
            <w:r w:rsidRPr="001F1C6B">
              <w:t>Проектная вместимость</w:t>
            </w:r>
          </w:p>
        </w:tc>
      </w:tr>
      <w:tr w:rsidR="00EC4E59" w:rsidRPr="001F1C6B" w:rsidTr="00D874B9">
        <w:tc>
          <w:tcPr>
            <w:tcW w:w="601" w:type="dxa"/>
            <w:vMerge/>
            <w:vAlign w:val="center"/>
          </w:tcPr>
          <w:p w:rsidR="00EC4E59" w:rsidRPr="001F1C6B" w:rsidRDefault="00EC4E59" w:rsidP="00EC4E59">
            <w:pPr>
              <w:jc w:val="center"/>
            </w:pPr>
          </w:p>
        </w:tc>
        <w:tc>
          <w:tcPr>
            <w:tcW w:w="4716" w:type="dxa"/>
            <w:vMerge/>
            <w:vAlign w:val="center"/>
          </w:tcPr>
          <w:p w:rsidR="00EC4E59" w:rsidRPr="001F1C6B" w:rsidRDefault="00EC4E59" w:rsidP="00EC4E59">
            <w:pPr>
              <w:jc w:val="center"/>
            </w:pPr>
          </w:p>
        </w:tc>
        <w:tc>
          <w:tcPr>
            <w:tcW w:w="2092" w:type="dxa"/>
            <w:vMerge/>
            <w:vAlign w:val="center"/>
          </w:tcPr>
          <w:p w:rsidR="00EC4E59" w:rsidRPr="001F1C6B" w:rsidRDefault="00EC4E59" w:rsidP="00EC4E59">
            <w:pPr>
              <w:jc w:val="center"/>
            </w:pPr>
          </w:p>
        </w:tc>
        <w:tc>
          <w:tcPr>
            <w:tcW w:w="1271" w:type="dxa"/>
            <w:vAlign w:val="center"/>
          </w:tcPr>
          <w:p w:rsidR="00EC4E59" w:rsidRPr="001F1C6B" w:rsidRDefault="00EC4E59" w:rsidP="00EC4E59">
            <w:pPr>
              <w:jc w:val="center"/>
            </w:pPr>
            <w:r w:rsidRPr="001F1C6B">
              <w:t xml:space="preserve"> ед. измерения</w:t>
            </w:r>
          </w:p>
        </w:tc>
        <w:tc>
          <w:tcPr>
            <w:tcW w:w="1241" w:type="dxa"/>
            <w:vAlign w:val="center"/>
          </w:tcPr>
          <w:p w:rsidR="00EC4E59" w:rsidRPr="001F1C6B" w:rsidRDefault="00EC4E59" w:rsidP="00EC4E59">
            <w:pPr>
              <w:jc w:val="center"/>
            </w:pPr>
            <w:r w:rsidRPr="001F1C6B">
              <w:t>Значение</w:t>
            </w:r>
          </w:p>
        </w:tc>
      </w:tr>
      <w:tr w:rsidR="00EC4E59" w:rsidRPr="001F1C6B" w:rsidTr="00D874B9">
        <w:tc>
          <w:tcPr>
            <w:tcW w:w="601" w:type="dxa"/>
          </w:tcPr>
          <w:p w:rsidR="00EC4E59" w:rsidRPr="001F1C6B" w:rsidRDefault="00EC4E59" w:rsidP="00EC4E59">
            <w:pPr>
              <w:jc w:val="center"/>
            </w:pPr>
            <w:r w:rsidRPr="001F1C6B">
              <w:t>1</w:t>
            </w:r>
          </w:p>
        </w:tc>
        <w:tc>
          <w:tcPr>
            <w:tcW w:w="4716" w:type="dxa"/>
            <w:vAlign w:val="center"/>
          </w:tcPr>
          <w:p w:rsidR="00EC4E59" w:rsidRPr="001F1C6B" w:rsidRDefault="00EC4E59" w:rsidP="00EC4E59">
            <w:pPr>
              <w:jc w:val="center"/>
            </w:pPr>
            <w:r w:rsidRPr="001F1C6B">
              <w:t>ГБУЗ «Клинцовская центральная городская больница»</w:t>
            </w:r>
          </w:p>
        </w:tc>
        <w:tc>
          <w:tcPr>
            <w:tcW w:w="2092" w:type="dxa"/>
            <w:vAlign w:val="center"/>
          </w:tcPr>
          <w:p w:rsidR="00EC4E59" w:rsidRPr="001F1C6B" w:rsidRDefault="00EC4E59" w:rsidP="00EC4E59">
            <w:pPr>
              <w:jc w:val="center"/>
            </w:pPr>
          </w:p>
        </w:tc>
        <w:tc>
          <w:tcPr>
            <w:tcW w:w="1271" w:type="dxa"/>
            <w:vAlign w:val="center"/>
          </w:tcPr>
          <w:p w:rsidR="00EC4E59" w:rsidRPr="001F1C6B" w:rsidRDefault="00EC4E59" w:rsidP="00EC4E59">
            <w:pPr>
              <w:jc w:val="center"/>
            </w:pPr>
            <w:r w:rsidRPr="001F1C6B">
              <w:t>коек (в т.ч. дневной стационар)/посещений в смену</w:t>
            </w: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1.1</w:t>
            </w:r>
          </w:p>
        </w:tc>
        <w:tc>
          <w:tcPr>
            <w:tcW w:w="4716" w:type="dxa"/>
            <w:vAlign w:val="center"/>
          </w:tcPr>
          <w:p w:rsidR="00EC4E59" w:rsidRPr="001F1C6B" w:rsidRDefault="00EC4E59" w:rsidP="00EC4E59">
            <w:pPr>
              <w:jc w:val="center"/>
            </w:pPr>
            <w:r w:rsidRPr="001F1C6B">
              <w:t>Хирургическое отделение</w:t>
            </w:r>
          </w:p>
          <w:p w:rsidR="00EC4E59" w:rsidRPr="001F1C6B" w:rsidRDefault="00EC4E59" w:rsidP="00EC4E59">
            <w:pPr>
              <w:jc w:val="center"/>
            </w:pPr>
            <w:r w:rsidRPr="001F1C6B">
              <w:t>Кардиологическое отделение</w:t>
            </w:r>
          </w:p>
          <w:p w:rsidR="00EC4E59" w:rsidRPr="001F1C6B" w:rsidRDefault="00EC4E59" w:rsidP="00EC4E59">
            <w:pPr>
              <w:jc w:val="center"/>
            </w:pPr>
            <w:r w:rsidRPr="001F1C6B">
              <w:t>Терапевтическое отделение</w:t>
            </w:r>
          </w:p>
          <w:p w:rsidR="00EC4E59" w:rsidRPr="001F1C6B" w:rsidRDefault="00EC4E59" w:rsidP="00EC4E59">
            <w:pPr>
              <w:jc w:val="center"/>
            </w:pPr>
            <w:r w:rsidRPr="001F1C6B">
              <w:t>Офтальмологическое отделение</w:t>
            </w:r>
          </w:p>
          <w:p w:rsidR="00EC4E59" w:rsidRPr="001F1C6B" w:rsidRDefault="00EC4E59" w:rsidP="00EC4E59">
            <w:pPr>
              <w:jc w:val="center"/>
            </w:pPr>
            <w:r w:rsidRPr="001F1C6B">
              <w:t>Неврологическое отделение</w:t>
            </w:r>
          </w:p>
          <w:p w:rsidR="00EC4E59" w:rsidRPr="001F1C6B" w:rsidRDefault="00EC4E59" w:rsidP="00EC4E59">
            <w:pPr>
              <w:jc w:val="center"/>
            </w:pPr>
            <w:r w:rsidRPr="001F1C6B">
              <w:t>Отделение переливания  крови</w:t>
            </w:r>
          </w:p>
          <w:p w:rsidR="00EC4E59" w:rsidRPr="001F1C6B" w:rsidRDefault="00EC4E59" w:rsidP="00EC4E59">
            <w:pPr>
              <w:jc w:val="center"/>
            </w:pPr>
            <w:r w:rsidRPr="001F1C6B">
              <w:t>Отделение анестезиологии и реанимации</w:t>
            </w:r>
          </w:p>
          <w:p w:rsidR="00EC4E59" w:rsidRPr="001F1C6B" w:rsidRDefault="00EC4E59" w:rsidP="00EC4E59">
            <w:pPr>
              <w:jc w:val="center"/>
            </w:pPr>
            <w:r w:rsidRPr="001F1C6B">
              <w:t>Эндокринологическое отделение</w:t>
            </w:r>
          </w:p>
          <w:p w:rsidR="00EC4E59" w:rsidRPr="001F1C6B" w:rsidRDefault="00EC4E59" w:rsidP="00EC4E59">
            <w:pPr>
              <w:jc w:val="center"/>
            </w:pPr>
            <w:r w:rsidRPr="001F1C6B">
              <w:t>Клинико-диагностическая лаборатория</w:t>
            </w:r>
          </w:p>
          <w:p w:rsidR="00EC4E59" w:rsidRPr="001F1C6B" w:rsidRDefault="00EC4E59" w:rsidP="00EC4E59">
            <w:pPr>
              <w:jc w:val="center"/>
            </w:pPr>
            <w:r w:rsidRPr="001F1C6B">
              <w:t>Отделение функциональной диагностики</w:t>
            </w:r>
          </w:p>
          <w:p w:rsidR="00EC4E59" w:rsidRPr="001F1C6B" w:rsidRDefault="00EC4E59" w:rsidP="00EC4E59">
            <w:pPr>
              <w:jc w:val="center"/>
            </w:pPr>
            <w:r w:rsidRPr="001F1C6B">
              <w:t>Отделение лучевой диагностики</w:t>
            </w:r>
          </w:p>
          <w:p w:rsidR="00EC4E59" w:rsidRPr="001F1C6B" w:rsidRDefault="00EC4E59" w:rsidP="00EC4E59">
            <w:pPr>
              <w:jc w:val="center"/>
            </w:pPr>
            <w:r w:rsidRPr="001F1C6B">
              <w:t>Первично-сосудистое отеделение</w:t>
            </w:r>
          </w:p>
        </w:tc>
        <w:tc>
          <w:tcPr>
            <w:tcW w:w="2092" w:type="dxa"/>
            <w:vAlign w:val="center"/>
          </w:tcPr>
          <w:p w:rsidR="00EC4E59" w:rsidRPr="001F1C6B" w:rsidRDefault="00EC4E59" w:rsidP="00EC4E59">
            <w:pPr>
              <w:jc w:val="center"/>
            </w:pPr>
            <w:r w:rsidRPr="001F1C6B">
              <w:t>г. Клинцы, пр. Ленина, д. 58;</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1.2</w:t>
            </w:r>
          </w:p>
        </w:tc>
        <w:tc>
          <w:tcPr>
            <w:tcW w:w="4716" w:type="dxa"/>
            <w:vAlign w:val="center"/>
          </w:tcPr>
          <w:p w:rsidR="00EC4E59" w:rsidRPr="001F1C6B" w:rsidRDefault="00EC4E59" w:rsidP="00EC4E59">
            <w:pPr>
              <w:jc w:val="center"/>
            </w:pPr>
            <w:r w:rsidRPr="001F1C6B">
              <w:t>Стоматологическая поликлиника</w:t>
            </w:r>
          </w:p>
        </w:tc>
        <w:tc>
          <w:tcPr>
            <w:tcW w:w="2092" w:type="dxa"/>
            <w:vAlign w:val="center"/>
          </w:tcPr>
          <w:p w:rsidR="00EC4E59" w:rsidRPr="001F1C6B" w:rsidRDefault="00EC4E59" w:rsidP="00EC4E59">
            <w:pPr>
              <w:jc w:val="center"/>
            </w:pPr>
            <w:r w:rsidRPr="001F1C6B">
              <w:t>г. Клинцы, ул. Гагарина, д. 75</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1.3</w:t>
            </w:r>
          </w:p>
        </w:tc>
        <w:tc>
          <w:tcPr>
            <w:tcW w:w="4716" w:type="dxa"/>
            <w:vAlign w:val="center"/>
          </w:tcPr>
          <w:p w:rsidR="00EC4E59" w:rsidRPr="001F1C6B" w:rsidRDefault="00EC4E59" w:rsidP="00EC4E59">
            <w:pPr>
              <w:jc w:val="center"/>
            </w:pPr>
            <w:r w:rsidRPr="001F1C6B">
              <w:t>Стационарное детское отделение</w:t>
            </w:r>
          </w:p>
        </w:tc>
        <w:tc>
          <w:tcPr>
            <w:tcW w:w="2092" w:type="dxa"/>
            <w:vAlign w:val="center"/>
          </w:tcPr>
          <w:p w:rsidR="00EC4E59" w:rsidRPr="001F1C6B" w:rsidRDefault="00EC4E59" w:rsidP="00EC4E59">
            <w:pPr>
              <w:jc w:val="center"/>
            </w:pPr>
            <w:r w:rsidRPr="001F1C6B">
              <w:t>г. Клинцы, ул. Свердлова, д. 76</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1.4</w:t>
            </w:r>
          </w:p>
        </w:tc>
        <w:tc>
          <w:tcPr>
            <w:tcW w:w="4716" w:type="dxa"/>
            <w:vAlign w:val="center"/>
          </w:tcPr>
          <w:p w:rsidR="00EC4E59" w:rsidRPr="001F1C6B" w:rsidRDefault="00EC4E59" w:rsidP="00EC4E59">
            <w:pPr>
              <w:jc w:val="center"/>
            </w:pPr>
            <w:r w:rsidRPr="001F1C6B">
              <w:t>Городская поликлиника</w:t>
            </w:r>
          </w:p>
        </w:tc>
        <w:tc>
          <w:tcPr>
            <w:tcW w:w="2092" w:type="dxa"/>
            <w:vAlign w:val="center"/>
          </w:tcPr>
          <w:p w:rsidR="00EC4E59" w:rsidRPr="001F1C6B" w:rsidRDefault="00EC4E59" w:rsidP="00EC4E59">
            <w:pPr>
              <w:jc w:val="center"/>
            </w:pPr>
            <w:r w:rsidRPr="001F1C6B">
              <w:t>г. Клинцы, ул. Ворошилова, д. 33</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1.5</w:t>
            </w:r>
          </w:p>
        </w:tc>
        <w:tc>
          <w:tcPr>
            <w:tcW w:w="4716" w:type="dxa"/>
            <w:vAlign w:val="center"/>
          </w:tcPr>
          <w:p w:rsidR="00EC4E59" w:rsidRPr="001F1C6B" w:rsidRDefault="00EC4E59" w:rsidP="00EC4E59">
            <w:pPr>
              <w:jc w:val="center"/>
            </w:pPr>
            <w:r w:rsidRPr="001F1C6B">
              <w:t>Городская детская поликлиника</w:t>
            </w:r>
          </w:p>
        </w:tc>
        <w:tc>
          <w:tcPr>
            <w:tcW w:w="2092" w:type="dxa"/>
            <w:vAlign w:val="center"/>
          </w:tcPr>
          <w:p w:rsidR="00EC4E59" w:rsidRPr="001F1C6B" w:rsidRDefault="00EC4E59" w:rsidP="00EC4E59">
            <w:pPr>
              <w:jc w:val="center"/>
            </w:pPr>
            <w:r w:rsidRPr="001F1C6B">
              <w:t>г. Клинцы, ул. Октябрьская, д. 42</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1.6</w:t>
            </w:r>
          </w:p>
        </w:tc>
        <w:tc>
          <w:tcPr>
            <w:tcW w:w="4716" w:type="dxa"/>
          </w:tcPr>
          <w:p w:rsidR="00EC4E59" w:rsidRPr="001F1C6B" w:rsidRDefault="00EC4E59" w:rsidP="00EC4E59">
            <w:pPr>
              <w:jc w:val="center"/>
            </w:pPr>
            <w:r w:rsidRPr="001F1C6B">
              <w:t>Станция скорой медицинской помощи</w:t>
            </w:r>
          </w:p>
        </w:tc>
        <w:tc>
          <w:tcPr>
            <w:tcW w:w="2092" w:type="dxa"/>
            <w:vAlign w:val="center"/>
          </w:tcPr>
          <w:p w:rsidR="00EC4E59" w:rsidRPr="001F1C6B" w:rsidRDefault="00EC4E59" w:rsidP="00EC4E59">
            <w:pPr>
              <w:jc w:val="center"/>
            </w:pPr>
            <w:r w:rsidRPr="001F1C6B">
              <w:t>г. Клинцы, ул. Александрова, д. 4</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1.7</w:t>
            </w:r>
          </w:p>
        </w:tc>
        <w:tc>
          <w:tcPr>
            <w:tcW w:w="4716" w:type="dxa"/>
          </w:tcPr>
          <w:p w:rsidR="00EC4E59" w:rsidRPr="001F1C6B" w:rsidRDefault="00EC4E59" w:rsidP="00EC4E59">
            <w:pPr>
              <w:jc w:val="center"/>
            </w:pPr>
            <w:r w:rsidRPr="001F1C6B">
              <w:t>Инфекционное отделение</w:t>
            </w:r>
          </w:p>
        </w:tc>
        <w:tc>
          <w:tcPr>
            <w:tcW w:w="2092" w:type="dxa"/>
            <w:vAlign w:val="center"/>
          </w:tcPr>
          <w:p w:rsidR="00EC4E59" w:rsidRPr="001F1C6B" w:rsidRDefault="00EC4E59" w:rsidP="00EC4E59">
            <w:pPr>
              <w:jc w:val="center"/>
            </w:pPr>
            <w:r w:rsidRPr="001F1C6B">
              <w:t>г. Клинцы, ул. Пушкина, д. 75</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1.8</w:t>
            </w:r>
          </w:p>
        </w:tc>
        <w:tc>
          <w:tcPr>
            <w:tcW w:w="4716" w:type="dxa"/>
          </w:tcPr>
          <w:p w:rsidR="00EC4E59" w:rsidRPr="001F1C6B" w:rsidRDefault="00EC4E59" w:rsidP="00EC4E59">
            <w:pPr>
              <w:jc w:val="center"/>
            </w:pPr>
            <w:r w:rsidRPr="001F1C6B">
              <w:t>Наркологическое отделение</w:t>
            </w:r>
          </w:p>
        </w:tc>
        <w:tc>
          <w:tcPr>
            <w:tcW w:w="2092" w:type="dxa"/>
            <w:vAlign w:val="center"/>
          </w:tcPr>
          <w:p w:rsidR="00EC4E59" w:rsidRPr="001F1C6B" w:rsidRDefault="00EC4E59" w:rsidP="00EC4E59">
            <w:pPr>
              <w:jc w:val="center"/>
            </w:pPr>
            <w:r w:rsidRPr="001F1C6B">
              <w:t>г. Клинцы, ул. Л. Толстого, д. 3</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2</w:t>
            </w:r>
          </w:p>
        </w:tc>
        <w:tc>
          <w:tcPr>
            <w:tcW w:w="4716" w:type="dxa"/>
            <w:vAlign w:val="center"/>
          </w:tcPr>
          <w:p w:rsidR="00EC4E59" w:rsidRPr="001F1C6B" w:rsidRDefault="00EC4E59" w:rsidP="00EC4E59">
            <w:pPr>
              <w:jc w:val="center"/>
            </w:pPr>
            <w:r w:rsidRPr="001F1C6B">
              <w:t>ГБУЗ «Клинцовский родильный дом»</w:t>
            </w:r>
          </w:p>
        </w:tc>
        <w:tc>
          <w:tcPr>
            <w:tcW w:w="2092" w:type="dxa"/>
            <w:vAlign w:val="center"/>
          </w:tcPr>
          <w:p w:rsidR="00EC4E59" w:rsidRPr="001F1C6B" w:rsidRDefault="00EC4E59" w:rsidP="00EC4E59">
            <w:pPr>
              <w:jc w:val="center"/>
            </w:pPr>
            <w:r w:rsidRPr="001F1C6B">
              <w:t>г.Клинцы, ул.Ворошилова, д.31А</w:t>
            </w:r>
          </w:p>
        </w:tc>
        <w:tc>
          <w:tcPr>
            <w:tcW w:w="1271" w:type="dxa"/>
            <w:vAlign w:val="center"/>
          </w:tcPr>
          <w:p w:rsidR="00EC4E59" w:rsidRPr="001F1C6B" w:rsidRDefault="00EC4E59" w:rsidP="00EC4E59">
            <w:pPr>
              <w:jc w:val="center"/>
            </w:pPr>
            <w:r w:rsidRPr="001F1C6B">
              <w:t>коек (в т.ч. дневной стационар)/посещений в смену</w:t>
            </w:r>
          </w:p>
        </w:tc>
        <w:tc>
          <w:tcPr>
            <w:tcW w:w="1241" w:type="dxa"/>
            <w:vAlign w:val="center"/>
          </w:tcPr>
          <w:p w:rsidR="00EC4E59" w:rsidRPr="001F1C6B" w:rsidRDefault="00EC4E59" w:rsidP="00EC4E59">
            <w:pPr>
              <w:jc w:val="center"/>
            </w:pPr>
            <w:r w:rsidRPr="001F1C6B">
              <w:t>130(20)</w:t>
            </w:r>
          </w:p>
          <w:p w:rsidR="00EC4E59" w:rsidRPr="001F1C6B" w:rsidRDefault="00EC4E59" w:rsidP="00EC4E59">
            <w:pPr>
              <w:jc w:val="center"/>
            </w:pPr>
            <w:r w:rsidRPr="001F1C6B">
              <w:t>/200</w:t>
            </w:r>
          </w:p>
        </w:tc>
      </w:tr>
      <w:tr w:rsidR="00EC4E59" w:rsidRPr="001F1C6B" w:rsidTr="00D874B9">
        <w:tc>
          <w:tcPr>
            <w:tcW w:w="601" w:type="dxa"/>
          </w:tcPr>
          <w:p w:rsidR="00EC4E59" w:rsidRPr="001F1C6B" w:rsidRDefault="00EC4E59" w:rsidP="00EC4E59">
            <w:pPr>
              <w:jc w:val="center"/>
            </w:pPr>
            <w:r w:rsidRPr="001F1C6B">
              <w:t>3</w:t>
            </w:r>
          </w:p>
        </w:tc>
        <w:tc>
          <w:tcPr>
            <w:tcW w:w="4716" w:type="dxa"/>
          </w:tcPr>
          <w:p w:rsidR="00EC4E59" w:rsidRPr="001F1C6B" w:rsidRDefault="00EC4E59" w:rsidP="00EC4E59">
            <w:pPr>
              <w:jc w:val="center"/>
            </w:pPr>
            <w:r w:rsidRPr="001F1C6B">
              <w:t>ГБУЗ «Клинцовская ЦРБ»</w:t>
            </w:r>
          </w:p>
        </w:tc>
        <w:tc>
          <w:tcPr>
            <w:tcW w:w="2092" w:type="dxa"/>
            <w:vAlign w:val="center"/>
          </w:tcPr>
          <w:p w:rsidR="00EC4E59" w:rsidRPr="001F1C6B" w:rsidRDefault="00EC4E59" w:rsidP="00EC4E59">
            <w:pPr>
              <w:jc w:val="center"/>
            </w:pPr>
            <w:r w:rsidRPr="001F1C6B">
              <w:t>г. Клинцы, ул. Октябрьская, д. 75</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4</w:t>
            </w:r>
          </w:p>
        </w:tc>
        <w:tc>
          <w:tcPr>
            <w:tcW w:w="4716" w:type="dxa"/>
          </w:tcPr>
          <w:p w:rsidR="00EC4E59" w:rsidRPr="001F1C6B" w:rsidRDefault="00EC4E59" w:rsidP="00EC4E59">
            <w:pPr>
              <w:jc w:val="center"/>
            </w:pPr>
            <w:r w:rsidRPr="001F1C6B">
              <w:t>ГБУЗ «Клинцовский дом ребенка»</w:t>
            </w:r>
          </w:p>
        </w:tc>
        <w:tc>
          <w:tcPr>
            <w:tcW w:w="2092" w:type="dxa"/>
            <w:vAlign w:val="center"/>
          </w:tcPr>
          <w:p w:rsidR="00EC4E59" w:rsidRPr="001F1C6B" w:rsidRDefault="00EC4E59" w:rsidP="00EC4E59">
            <w:pPr>
              <w:jc w:val="center"/>
            </w:pPr>
            <w:r w:rsidRPr="001F1C6B">
              <w:t>г. Клинцы, ул. Парижской Коммуны, 41</w:t>
            </w:r>
          </w:p>
        </w:tc>
        <w:tc>
          <w:tcPr>
            <w:tcW w:w="1271" w:type="dxa"/>
            <w:vAlign w:val="center"/>
          </w:tcPr>
          <w:p w:rsidR="00EC4E59" w:rsidRPr="001F1C6B" w:rsidRDefault="00EC4E59" w:rsidP="00EC4E59">
            <w:pPr>
              <w:jc w:val="center"/>
            </w:pPr>
            <w:r w:rsidRPr="001F1C6B">
              <w:t>мест</w:t>
            </w:r>
          </w:p>
        </w:tc>
        <w:tc>
          <w:tcPr>
            <w:tcW w:w="1241" w:type="dxa"/>
            <w:vAlign w:val="center"/>
          </w:tcPr>
          <w:p w:rsidR="00EC4E59" w:rsidRPr="001F1C6B" w:rsidRDefault="00EC4E59" w:rsidP="00EC4E59">
            <w:pPr>
              <w:jc w:val="center"/>
            </w:pPr>
            <w:r w:rsidRPr="001F1C6B">
              <w:t>75</w:t>
            </w:r>
          </w:p>
        </w:tc>
      </w:tr>
      <w:tr w:rsidR="00EC4E59" w:rsidRPr="001F1C6B" w:rsidTr="00D874B9">
        <w:tc>
          <w:tcPr>
            <w:tcW w:w="601" w:type="dxa"/>
          </w:tcPr>
          <w:p w:rsidR="00EC4E59" w:rsidRPr="001F1C6B" w:rsidRDefault="00EC4E59" w:rsidP="00EC4E59">
            <w:pPr>
              <w:jc w:val="center"/>
            </w:pPr>
            <w:r w:rsidRPr="001F1C6B">
              <w:t>5</w:t>
            </w:r>
          </w:p>
        </w:tc>
        <w:tc>
          <w:tcPr>
            <w:tcW w:w="4716" w:type="dxa"/>
          </w:tcPr>
          <w:p w:rsidR="00EC4E59" w:rsidRPr="001F1C6B" w:rsidRDefault="00EC4E59" w:rsidP="00EC4E59">
            <w:pPr>
              <w:jc w:val="center"/>
            </w:pPr>
            <w:r w:rsidRPr="001F1C6B">
              <w:t>ГБУ Брянской области «Комплексный центр социального обслуживания населения г. Клинцы и Клинцовского района»</w:t>
            </w:r>
          </w:p>
        </w:tc>
        <w:tc>
          <w:tcPr>
            <w:tcW w:w="2092" w:type="dxa"/>
            <w:vAlign w:val="center"/>
          </w:tcPr>
          <w:p w:rsidR="00EC4E59" w:rsidRPr="001F1C6B" w:rsidRDefault="00EC4E59" w:rsidP="00EC4E59">
            <w:pPr>
              <w:jc w:val="center"/>
            </w:pPr>
            <w:r w:rsidRPr="001F1C6B">
              <w:t>г. Клинцы, ул. Пушкина, 35, ул. Пушкина, 47</w:t>
            </w:r>
          </w:p>
        </w:tc>
        <w:tc>
          <w:tcPr>
            <w:tcW w:w="1271" w:type="dxa"/>
            <w:vAlign w:val="center"/>
          </w:tcPr>
          <w:p w:rsidR="00EC4E59" w:rsidRPr="001F1C6B" w:rsidRDefault="00EC4E59" w:rsidP="00EC4E59">
            <w:pPr>
              <w:jc w:val="center"/>
            </w:pPr>
          </w:p>
        </w:tc>
        <w:tc>
          <w:tcPr>
            <w:tcW w:w="1241" w:type="dxa"/>
            <w:vAlign w:val="center"/>
          </w:tcPr>
          <w:p w:rsidR="00EC4E59" w:rsidRPr="001F1C6B" w:rsidRDefault="00EC4E59" w:rsidP="00EC4E59">
            <w:pPr>
              <w:jc w:val="center"/>
            </w:pPr>
          </w:p>
        </w:tc>
      </w:tr>
      <w:tr w:rsidR="00EC4E59" w:rsidRPr="001F1C6B" w:rsidTr="00D874B9">
        <w:tc>
          <w:tcPr>
            <w:tcW w:w="601" w:type="dxa"/>
          </w:tcPr>
          <w:p w:rsidR="00EC4E59" w:rsidRPr="001F1C6B" w:rsidRDefault="00EC4E59" w:rsidP="00EC4E59">
            <w:pPr>
              <w:jc w:val="center"/>
            </w:pPr>
            <w:r w:rsidRPr="001F1C6B">
              <w:t>6</w:t>
            </w:r>
          </w:p>
        </w:tc>
        <w:tc>
          <w:tcPr>
            <w:tcW w:w="4716" w:type="dxa"/>
          </w:tcPr>
          <w:p w:rsidR="00EC4E59" w:rsidRPr="001F1C6B" w:rsidRDefault="00EC4E59" w:rsidP="00EC4E59">
            <w:pPr>
              <w:jc w:val="center"/>
            </w:pPr>
            <w:r w:rsidRPr="001F1C6B">
              <w:t>Государственное бюджетное стационарное учреждение социального обслуживания населения Брянской области "Дом-интернат малой вместимости для пожилых людей и инвалидов г.Клинцы"</w:t>
            </w:r>
          </w:p>
        </w:tc>
        <w:tc>
          <w:tcPr>
            <w:tcW w:w="2092" w:type="dxa"/>
            <w:vAlign w:val="center"/>
          </w:tcPr>
          <w:p w:rsidR="00EC4E59" w:rsidRPr="001F1C6B" w:rsidRDefault="00EC4E59" w:rsidP="00EC4E59">
            <w:pPr>
              <w:jc w:val="center"/>
            </w:pPr>
            <w:r w:rsidRPr="001F1C6B">
              <w:t>Займище с, Центральная, 2</w:t>
            </w:r>
          </w:p>
        </w:tc>
        <w:tc>
          <w:tcPr>
            <w:tcW w:w="1271" w:type="dxa"/>
            <w:vAlign w:val="center"/>
          </w:tcPr>
          <w:p w:rsidR="00EC4E59" w:rsidRPr="001F1C6B" w:rsidRDefault="00EC4E59" w:rsidP="00EC4E59">
            <w:pPr>
              <w:jc w:val="center"/>
            </w:pPr>
            <w:r w:rsidRPr="001F1C6B">
              <w:t>мест</w:t>
            </w:r>
          </w:p>
        </w:tc>
        <w:tc>
          <w:tcPr>
            <w:tcW w:w="1241" w:type="dxa"/>
            <w:vAlign w:val="center"/>
          </w:tcPr>
          <w:p w:rsidR="00EC4E59" w:rsidRPr="001F1C6B" w:rsidRDefault="00EC4E59" w:rsidP="00EC4E59">
            <w:pPr>
              <w:jc w:val="center"/>
            </w:pPr>
          </w:p>
        </w:tc>
      </w:tr>
    </w:tbl>
    <w:p w:rsidR="00EC4E59" w:rsidRPr="001F1C6B" w:rsidRDefault="00EC4E59" w:rsidP="00EC4E59">
      <w:pPr>
        <w:keepNext/>
        <w:spacing w:before="120" w:after="60"/>
        <w:ind w:left="567"/>
        <w:jc w:val="both"/>
        <w:rPr>
          <w:b/>
          <w:bCs/>
          <w:u w:val="single"/>
        </w:rPr>
      </w:pPr>
      <w:bookmarkStart w:id="54" w:name="_Toc423893489"/>
      <w:r w:rsidRPr="001F1C6B">
        <w:rPr>
          <w:b/>
          <w:bCs/>
          <w:u w:val="single"/>
        </w:rPr>
        <w:t>Физическая культура и спорт</w:t>
      </w:r>
      <w:bookmarkEnd w:id="54"/>
    </w:p>
    <w:p w:rsidR="00EC4E59" w:rsidRPr="001F1C6B" w:rsidRDefault="00EC4E59" w:rsidP="00EC4E59">
      <w:pPr>
        <w:spacing w:before="120" w:after="60"/>
        <w:ind w:firstLine="567"/>
        <w:jc w:val="both"/>
      </w:pPr>
      <w:r w:rsidRPr="001F1C6B">
        <w:t xml:space="preserve">На территории городского </w:t>
      </w:r>
      <w:r w:rsidRPr="001F1C6B">
        <w:tab/>
        <w:t>поселения расположены спортивные залы общей площадью 3,618 тыс. кв. м, плоскостные спортивные сооружения общей площадью 8 га, а также бассейн с площадью зеркала воды 219 кв. м, ледовая арена на 300 мест.</w:t>
      </w:r>
    </w:p>
    <w:p w:rsidR="00EC4E59" w:rsidRPr="001F1C6B" w:rsidRDefault="00EC4E59" w:rsidP="00EC4E59">
      <w:pPr>
        <w:spacing w:before="120" w:after="60"/>
        <w:ind w:firstLine="567"/>
        <w:jc w:val="both"/>
      </w:pPr>
      <w:r w:rsidRPr="001F1C6B">
        <w:t>По данным на 2017 год в городе Клинцы работают 2 спортивные школы: ДЮСШ им. В.И. Шкурного и ДЮСШ «Луч» им. В. Фридзона. Требуется реконструкция стадиона МБОУ ДОД «ДЮСШ» им. В.И. Шкурного. В настоящее время ведется строительство ПАО «Газпром» Физкультурно-оздоровительного комплекса с бассейном по ул. 706 Продотряда.</w:t>
      </w:r>
    </w:p>
    <w:p w:rsidR="00EC4E59" w:rsidRPr="001F1C6B" w:rsidRDefault="00EC4E59" w:rsidP="00EC4E59">
      <w:pPr>
        <w:spacing w:before="120" w:after="60"/>
        <w:ind w:firstLine="567"/>
        <w:jc w:val="both"/>
      </w:pPr>
      <w:r w:rsidRPr="001F1C6B">
        <w:t>В настоящее время действует государственная программа "Развитие физической культуры и спорта Брянской области" (2014 - 2020 годы)", ведомственная целевая программа "Развитие физической культуры и спорта в г. Клинцы на 2015 - 2017 гг."</w:t>
      </w:r>
    </w:p>
    <w:p w:rsidR="00EC4E59" w:rsidRPr="001F1C6B" w:rsidRDefault="00EC4E59" w:rsidP="00EC4E59">
      <w:pPr>
        <w:keepNext/>
        <w:spacing w:before="120" w:after="60"/>
        <w:ind w:left="567"/>
        <w:jc w:val="both"/>
        <w:rPr>
          <w:b/>
          <w:bCs/>
        </w:rPr>
      </w:pPr>
      <w:bookmarkStart w:id="55" w:name="_Toc423893490"/>
      <w:r w:rsidRPr="001F1C6B">
        <w:rPr>
          <w:b/>
          <w:bCs/>
        </w:rPr>
        <w:t xml:space="preserve">Учреждения </w:t>
      </w:r>
      <w:bookmarkEnd w:id="55"/>
      <w:r w:rsidRPr="001F1C6B">
        <w:rPr>
          <w:b/>
          <w:bCs/>
        </w:rPr>
        <w:t>культуры, туризма и молодежной политики</w:t>
      </w:r>
    </w:p>
    <w:p w:rsidR="00EC4E59" w:rsidRPr="001F1C6B" w:rsidRDefault="00EC4E59" w:rsidP="00EC4E59">
      <w:pPr>
        <w:spacing w:before="120" w:after="60"/>
        <w:ind w:firstLine="567"/>
        <w:jc w:val="both"/>
      </w:pPr>
      <w:r w:rsidRPr="001F1C6B">
        <w:t xml:space="preserve">На начало 2017 года на территории городского округа функционируют: дом культуры, центр культуры и досуга «Современник», дом культуры «Ровесник», дом культуры с. Ардонь, централизованная библиотечная система; краеведческий музей. </w:t>
      </w:r>
    </w:p>
    <w:p w:rsidR="00EC4E59" w:rsidRPr="001F1C6B" w:rsidRDefault="00EC4E59" w:rsidP="00EC4E59">
      <w:pPr>
        <w:keepNext/>
        <w:jc w:val="right"/>
      </w:pPr>
      <w:r w:rsidRPr="001F1C6B">
        <w:t>Таблица</w:t>
      </w:r>
      <w:r w:rsidR="00196271" w:rsidRPr="001F1C6B">
        <w:t xml:space="preserve"> 2.9.4.3</w:t>
      </w:r>
    </w:p>
    <w:p w:rsidR="00EC4E59" w:rsidRPr="001F1C6B" w:rsidRDefault="00EC4E59" w:rsidP="00EC4E59">
      <w:pPr>
        <w:keepNext/>
        <w:spacing w:after="120"/>
        <w:jc w:val="center"/>
      </w:pPr>
      <w:r w:rsidRPr="001F1C6B">
        <w:t>Перечень существующих учреждений культуры и гостиниц, расположенных на территории городского округа город Клинцы</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716"/>
        <w:gridCol w:w="2092"/>
        <w:gridCol w:w="1271"/>
        <w:gridCol w:w="1241"/>
      </w:tblGrid>
      <w:tr w:rsidR="00EC4E59" w:rsidRPr="001F1C6B" w:rsidTr="00D874B9">
        <w:trPr>
          <w:tblHeader/>
          <w:jc w:val="center"/>
        </w:trPr>
        <w:tc>
          <w:tcPr>
            <w:tcW w:w="601" w:type="dxa"/>
            <w:vMerge w:val="restart"/>
            <w:vAlign w:val="center"/>
          </w:tcPr>
          <w:p w:rsidR="00EC4E59" w:rsidRPr="001F1C6B" w:rsidRDefault="00EC4E59" w:rsidP="00EC4E59">
            <w:pPr>
              <w:jc w:val="center"/>
            </w:pPr>
            <w:r w:rsidRPr="001F1C6B">
              <w:t xml:space="preserve">№ </w:t>
            </w:r>
          </w:p>
        </w:tc>
        <w:tc>
          <w:tcPr>
            <w:tcW w:w="4716" w:type="dxa"/>
            <w:vMerge w:val="restart"/>
            <w:vAlign w:val="center"/>
          </w:tcPr>
          <w:p w:rsidR="00EC4E59" w:rsidRPr="001F1C6B" w:rsidRDefault="00EC4E59" w:rsidP="00EC4E59">
            <w:pPr>
              <w:jc w:val="center"/>
            </w:pPr>
            <w:r w:rsidRPr="001F1C6B">
              <w:t>Наименование</w:t>
            </w:r>
          </w:p>
        </w:tc>
        <w:tc>
          <w:tcPr>
            <w:tcW w:w="2092" w:type="dxa"/>
            <w:vMerge w:val="restart"/>
            <w:vAlign w:val="center"/>
          </w:tcPr>
          <w:p w:rsidR="00EC4E59" w:rsidRPr="001F1C6B" w:rsidRDefault="00EC4E59" w:rsidP="00EC4E59">
            <w:pPr>
              <w:jc w:val="center"/>
            </w:pPr>
            <w:r w:rsidRPr="001F1C6B">
              <w:t>Адрес</w:t>
            </w:r>
          </w:p>
        </w:tc>
        <w:tc>
          <w:tcPr>
            <w:tcW w:w="2512" w:type="dxa"/>
            <w:gridSpan w:val="2"/>
            <w:vAlign w:val="center"/>
          </w:tcPr>
          <w:p w:rsidR="00EC4E59" w:rsidRPr="001F1C6B" w:rsidRDefault="00EC4E59" w:rsidP="00EC4E59">
            <w:pPr>
              <w:jc w:val="center"/>
            </w:pPr>
            <w:r w:rsidRPr="001F1C6B">
              <w:t>Проектная вместимость</w:t>
            </w:r>
          </w:p>
        </w:tc>
      </w:tr>
      <w:tr w:rsidR="00EC4E59" w:rsidRPr="001F1C6B" w:rsidTr="00D874B9">
        <w:trPr>
          <w:jc w:val="center"/>
        </w:trPr>
        <w:tc>
          <w:tcPr>
            <w:tcW w:w="601" w:type="dxa"/>
            <w:vMerge/>
            <w:vAlign w:val="center"/>
          </w:tcPr>
          <w:p w:rsidR="00EC4E59" w:rsidRPr="001F1C6B" w:rsidRDefault="00EC4E59" w:rsidP="00EC4E59">
            <w:pPr>
              <w:jc w:val="center"/>
            </w:pPr>
          </w:p>
        </w:tc>
        <w:tc>
          <w:tcPr>
            <w:tcW w:w="4716" w:type="dxa"/>
            <w:vMerge/>
            <w:vAlign w:val="center"/>
          </w:tcPr>
          <w:p w:rsidR="00EC4E59" w:rsidRPr="001F1C6B" w:rsidRDefault="00EC4E59" w:rsidP="00EC4E59">
            <w:pPr>
              <w:jc w:val="center"/>
            </w:pPr>
          </w:p>
        </w:tc>
        <w:tc>
          <w:tcPr>
            <w:tcW w:w="2092" w:type="dxa"/>
            <w:vMerge/>
            <w:vAlign w:val="center"/>
          </w:tcPr>
          <w:p w:rsidR="00EC4E59" w:rsidRPr="001F1C6B" w:rsidRDefault="00EC4E59" w:rsidP="00EC4E59">
            <w:pPr>
              <w:jc w:val="center"/>
            </w:pPr>
          </w:p>
        </w:tc>
        <w:tc>
          <w:tcPr>
            <w:tcW w:w="1271" w:type="dxa"/>
            <w:vAlign w:val="center"/>
          </w:tcPr>
          <w:p w:rsidR="00EC4E59" w:rsidRPr="001F1C6B" w:rsidRDefault="00EC4E59" w:rsidP="00EC4E59">
            <w:pPr>
              <w:jc w:val="center"/>
            </w:pPr>
            <w:r w:rsidRPr="001F1C6B">
              <w:t xml:space="preserve"> ед. измерения</w:t>
            </w:r>
          </w:p>
        </w:tc>
        <w:tc>
          <w:tcPr>
            <w:tcW w:w="1241" w:type="dxa"/>
            <w:vAlign w:val="center"/>
          </w:tcPr>
          <w:p w:rsidR="00EC4E59" w:rsidRPr="001F1C6B" w:rsidRDefault="00EC4E59" w:rsidP="00EC4E59">
            <w:pPr>
              <w:jc w:val="center"/>
            </w:pPr>
            <w:r w:rsidRPr="001F1C6B">
              <w:t>Значение</w:t>
            </w:r>
          </w:p>
        </w:tc>
      </w:tr>
      <w:tr w:rsidR="00EC4E59" w:rsidRPr="001F1C6B" w:rsidTr="00D874B9">
        <w:trPr>
          <w:jc w:val="center"/>
        </w:trPr>
        <w:tc>
          <w:tcPr>
            <w:tcW w:w="601" w:type="dxa"/>
          </w:tcPr>
          <w:p w:rsidR="00EC4E59" w:rsidRPr="001F1C6B" w:rsidRDefault="00EC4E59" w:rsidP="00EC4E59">
            <w:pPr>
              <w:jc w:val="center"/>
            </w:pPr>
          </w:p>
        </w:tc>
        <w:tc>
          <w:tcPr>
            <w:tcW w:w="9320" w:type="dxa"/>
            <w:gridSpan w:val="4"/>
          </w:tcPr>
          <w:p w:rsidR="00EC4E59" w:rsidRPr="001F1C6B" w:rsidRDefault="00EC4E59" w:rsidP="00EC4E59">
            <w:pPr>
              <w:jc w:val="center"/>
            </w:pPr>
            <w:r w:rsidRPr="001F1C6B">
              <w:t>Муниципальное бюджетное учреждение «Дом культуры г.Клинцы»</w:t>
            </w:r>
          </w:p>
        </w:tc>
      </w:tr>
      <w:tr w:rsidR="00EC4E59" w:rsidRPr="001F1C6B" w:rsidTr="00D874B9">
        <w:trPr>
          <w:jc w:val="center"/>
        </w:trPr>
        <w:tc>
          <w:tcPr>
            <w:tcW w:w="601" w:type="dxa"/>
          </w:tcPr>
          <w:p w:rsidR="00EC4E59" w:rsidRPr="001F1C6B" w:rsidRDefault="00EC4E59" w:rsidP="00EC4E59">
            <w:pPr>
              <w:jc w:val="center"/>
            </w:pPr>
            <w:r w:rsidRPr="001F1C6B">
              <w:t>1</w:t>
            </w:r>
          </w:p>
        </w:tc>
        <w:tc>
          <w:tcPr>
            <w:tcW w:w="4716" w:type="dxa"/>
          </w:tcPr>
          <w:p w:rsidR="00EC4E59" w:rsidRPr="001F1C6B" w:rsidRDefault="00EC4E59" w:rsidP="00EC4E59">
            <w:pPr>
              <w:jc w:val="center"/>
            </w:pPr>
            <w:r w:rsidRPr="001F1C6B">
              <w:t>МБУ ДК города Клинцы</w:t>
            </w:r>
          </w:p>
        </w:tc>
        <w:tc>
          <w:tcPr>
            <w:tcW w:w="2092" w:type="dxa"/>
          </w:tcPr>
          <w:p w:rsidR="00EC4E59" w:rsidRPr="001F1C6B" w:rsidRDefault="00EC4E59" w:rsidP="00EC4E59">
            <w:pPr>
              <w:spacing w:line="200" w:lineRule="exact"/>
            </w:pPr>
            <w:r w:rsidRPr="001F1C6B">
              <w:rPr>
                <w:color w:val="000000"/>
              </w:rPr>
              <w:t>пр. Ленина, 70</w:t>
            </w:r>
          </w:p>
        </w:tc>
        <w:tc>
          <w:tcPr>
            <w:tcW w:w="1271" w:type="dxa"/>
          </w:tcPr>
          <w:p w:rsidR="00EC4E59" w:rsidRPr="001F1C6B" w:rsidRDefault="00EC4E59" w:rsidP="00EC4E59">
            <w:pPr>
              <w:jc w:val="center"/>
            </w:pPr>
            <w:r w:rsidRPr="001F1C6B">
              <w:t>зрительских мест</w:t>
            </w:r>
          </w:p>
        </w:tc>
        <w:tc>
          <w:tcPr>
            <w:tcW w:w="1241" w:type="dxa"/>
            <w:vAlign w:val="center"/>
          </w:tcPr>
          <w:p w:rsidR="00EC4E59" w:rsidRPr="001F1C6B" w:rsidRDefault="00EC4E59" w:rsidP="00EC4E59">
            <w:pPr>
              <w:spacing w:line="200" w:lineRule="exact"/>
              <w:jc w:val="center"/>
            </w:pPr>
            <w:r w:rsidRPr="001F1C6B">
              <w:rPr>
                <w:color w:val="000000"/>
              </w:rPr>
              <w:t>360</w:t>
            </w:r>
          </w:p>
        </w:tc>
      </w:tr>
      <w:tr w:rsidR="00EC4E59" w:rsidRPr="001F1C6B" w:rsidTr="00D874B9">
        <w:trPr>
          <w:jc w:val="center"/>
        </w:trPr>
        <w:tc>
          <w:tcPr>
            <w:tcW w:w="601" w:type="dxa"/>
          </w:tcPr>
          <w:p w:rsidR="00EC4E59" w:rsidRPr="001F1C6B" w:rsidRDefault="00EC4E59" w:rsidP="00EC4E59">
            <w:pPr>
              <w:jc w:val="center"/>
            </w:pPr>
            <w:r w:rsidRPr="001F1C6B">
              <w:t>2</w:t>
            </w:r>
          </w:p>
        </w:tc>
        <w:tc>
          <w:tcPr>
            <w:tcW w:w="4716" w:type="dxa"/>
            <w:vAlign w:val="bottom"/>
          </w:tcPr>
          <w:p w:rsidR="00EC4E59" w:rsidRPr="001F1C6B" w:rsidRDefault="00EC4E59" w:rsidP="00EC4E59">
            <w:pPr>
              <w:jc w:val="center"/>
            </w:pPr>
            <w:r w:rsidRPr="001F1C6B">
              <w:t>структурное подразделение МБУ ДК города Клинцы- ЦК и Д «Современник»</w:t>
            </w:r>
          </w:p>
        </w:tc>
        <w:tc>
          <w:tcPr>
            <w:tcW w:w="2092" w:type="dxa"/>
          </w:tcPr>
          <w:p w:rsidR="00EC4E59" w:rsidRPr="001F1C6B" w:rsidRDefault="00EC4E59" w:rsidP="00EC4E59">
            <w:pPr>
              <w:spacing w:line="200" w:lineRule="exact"/>
            </w:pPr>
            <w:r w:rsidRPr="001F1C6B">
              <w:rPr>
                <w:color w:val="000000"/>
              </w:rPr>
              <w:t>ул.</w:t>
            </w:r>
          </w:p>
          <w:p w:rsidR="00EC4E59" w:rsidRPr="001F1C6B" w:rsidRDefault="00EC4E59" w:rsidP="00EC4E59">
            <w:pPr>
              <w:spacing w:line="200" w:lineRule="exact"/>
            </w:pPr>
            <w:r w:rsidRPr="001F1C6B">
              <w:rPr>
                <w:color w:val="000000"/>
              </w:rPr>
              <w:t>Октябрьская, 27</w:t>
            </w:r>
          </w:p>
        </w:tc>
        <w:tc>
          <w:tcPr>
            <w:tcW w:w="1271" w:type="dxa"/>
          </w:tcPr>
          <w:p w:rsidR="00EC4E59" w:rsidRPr="001F1C6B" w:rsidRDefault="00EC4E59" w:rsidP="00EC4E59">
            <w:pPr>
              <w:jc w:val="center"/>
            </w:pPr>
            <w:r w:rsidRPr="001F1C6B">
              <w:t>зрительских мест</w:t>
            </w:r>
          </w:p>
        </w:tc>
        <w:tc>
          <w:tcPr>
            <w:tcW w:w="1241" w:type="dxa"/>
            <w:vAlign w:val="center"/>
          </w:tcPr>
          <w:p w:rsidR="00EC4E59" w:rsidRPr="001F1C6B" w:rsidRDefault="00EC4E59" w:rsidP="00EC4E59">
            <w:pPr>
              <w:spacing w:line="200" w:lineRule="exact"/>
              <w:jc w:val="center"/>
            </w:pPr>
            <w:r w:rsidRPr="001F1C6B">
              <w:rPr>
                <w:color w:val="000000"/>
              </w:rPr>
              <w:t>650</w:t>
            </w:r>
          </w:p>
        </w:tc>
      </w:tr>
      <w:tr w:rsidR="00EC4E59" w:rsidRPr="001F1C6B" w:rsidTr="00D874B9">
        <w:trPr>
          <w:jc w:val="center"/>
        </w:trPr>
        <w:tc>
          <w:tcPr>
            <w:tcW w:w="601" w:type="dxa"/>
          </w:tcPr>
          <w:p w:rsidR="00EC4E59" w:rsidRPr="001F1C6B" w:rsidRDefault="00EC4E59" w:rsidP="00EC4E59">
            <w:pPr>
              <w:jc w:val="center"/>
            </w:pPr>
            <w:r w:rsidRPr="001F1C6B">
              <w:t>3</w:t>
            </w:r>
          </w:p>
        </w:tc>
        <w:tc>
          <w:tcPr>
            <w:tcW w:w="4716" w:type="dxa"/>
            <w:vAlign w:val="bottom"/>
          </w:tcPr>
          <w:p w:rsidR="00EC4E59" w:rsidRPr="001F1C6B" w:rsidRDefault="00EC4E59" w:rsidP="00EC4E59">
            <w:pPr>
              <w:jc w:val="center"/>
            </w:pPr>
            <w:r w:rsidRPr="001F1C6B">
              <w:t>структурное подразделение МБУ ДК города Клинцы - ДК Ровесник</w:t>
            </w:r>
          </w:p>
        </w:tc>
        <w:tc>
          <w:tcPr>
            <w:tcW w:w="2092" w:type="dxa"/>
          </w:tcPr>
          <w:p w:rsidR="00EC4E59" w:rsidRPr="001F1C6B" w:rsidRDefault="00EC4E59" w:rsidP="00EC4E59">
            <w:pPr>
              <w:spacing w:line="200" w:lineRule="exact"/>
            </w:pPr>
            <w:r w:rsidRPr="001F1C6B">
              <w:rPr>
                <w:color w:val="000000"/>
              </w:rPr>
              <w:t>ул. Мира, 111</w:t>
            </w:r>
          </w:p>
        </w:tc>
        <w:tc>
          <w:tcPr>
            <w:tcW w:w="1271" w:type="dxa"/>
          </w:tcPr>
          <w:p w:rsidR="00EC4E59" w:rsidRPr="001F1C6B" w:rsidRDefault="00EC4E59" w:rsidP="00EC4E59">
            <w:pPr>
              <w:jc w:val="center"/>
            </w:pPr>
            <w:r w:rsidRPr="001F1C6B">
              <w:t>зрительских мест</w:t>
            </w:r>
          </w:p>
        </w:tc>
        <w:tc>
          <w:tcPr>
            <w:tcW w:w="1241" w:type="dxa"/>
            <w:vAlign w:val="center"/>
          </w:tcPr>
          <w:p w:rsidR="00EC4E59" w:rsidRPr="001F1C6B" w:rsidRDefault="00EC4E59" w:rsidP="00EC4E59">
            <w:pPr>
              <w:spacing w:line="200" w:lineRule="exact"/>
              <w:jc w:val="center"/>
            </w:pPr>
            <w:r w:rsidRPr="001F1C6B">
              <w:rPr>
                <w:color w:val="000000"/>
              </w:rPr>
              <w:t>100</w:t>
            </w:r>
          </w:p>
        </w:tc>
      </w:tr>
      <w:tr w:rsidR="00EC4E59" w:rsidRPr="001F1C6B" w:rsidTr="00D874B9">
        <w:trPr>
          <w:jc w:val="center"/>
        </w:trPr>
        <w:tc>
          <w:tcPr>
            <w:tcW w:w="601" w:type="dxa"/>
          </w:tcPr>
          <w:p w:rsidR="00EC4E59" w:rsidRPr="001F1C6B" w:rsidRDefault="00EC4E59" w:rsidP="00EC4E59">
            <w:pPr>
              <w:jc w:val="center"/>
            </w:pPr>
            <w:r w:rsidRPr="001F1C6B">
              <w:t>4</w:t>
            </w:r>
          </w:p>
        </w:tc>
        <w:tc>
          <w:tcPr>
            <w:tcW w:w="4716" w:type="dxa"/>
            <w:vAlign w:val="bottom"/>
          </w:tcPr>
          <w:p w:rsidR="00EC4E59" w:rsidRPr="001F1C6B" w:rsidRDefault="00EC4E59" w:rsidP="00EC4E59">
            <w:pPr>
              <w:jc w:val="center"/>
            </w:pPr>
            <w:r w:rsidRPr="001F1C6B">
              <w:t>структурное подразделение МБУ ДК города Клинцы - ДК с. Ардонь</w:t>
            </w:r>
          </w:p>
        </w:tc>
        <w:tc>
          <w:tcPr>
            <w:tcW w:w="2092" w:type="dxa"/>
          </w:tcPr>
          <w:p w:rsidR="00EC4E59" w:rsidRPr="001F1C6B" w:rsidRDefault="00EC4E59" w:rsidP="00EC4E59">
            <w:pPr>
              <w:spacing w:line="200" w:lineRule="exact"/>
            </w:pPr>
            <w:r w:rsidRPr="001F1C6B">
              <w:rPr>
                <w:color w:val="000000"/>
              </w:rPr>
              <w:t>ул. Зеленая.21</w:t>
            </w:r>
          </w:p>
        </w:tc>
        <w:tc>
          <w:tcPr>
            <w:tcW w:w="1271" w:type="dxa"/>
          </w:tcPr>
          <w:p w:rsidR="00EC4E59" w:rsidRPr="001F1C6B" w:rsidRDefault="00EC4E59" w:rsidP="00EC4E59">
            <w:pPr>
              <w:jc w:val="center"/>
            </w:pPr>
            <w:r w:rsidRPr="001F1C6B">
              <w:t>зрительских мест</w:t>
            </w:r>
          </w:p>
        </w:tc>
        <w:tc>
          <w:tcPr>
            <w:tcW w:w="1241" w:type="dxa"/>
            <w:vAlign w:val="center"/>
          </w:tcPr>
          <w:p w:rsidR="00EC4E59" w:rsidRPr="001F1C6B" w:rsidRDefault="00EC4E59" w:rsidP="00EC4E59">
            <w:pPr>
              <w:spacing w:line="200" w:lineRule="exact"/>
              <w:jc w:val="center"/>
            </w:pPr>
            <w:r w:rsidRPr="001F1C6B">
              <w:rPr>
                <w:color w:val="000000"/>
              </w:rPr>
              <w:t>100</w:t>
            </w:r>
          </w:p>
        </w:tc>
      </w:tr>
      <w:tr w:rsidR="00EC4E59" w:rsidRPr="001F1C6B" w:rsidTr="00D874B9">
        <w:trPr>
          <w:jc w:val="center"/>
        </w:trPr>
        <w:tc>
          <w:tcPr>
            <w:tcW w:w="601" w:type="dxa"/>
          </w:tcPr>
          <w:p w:rsidR="00EC4E59" w:rsidRPr="001F1C6B" w:rsidRDefault="00EC4E59" w:rsidP="00EC4E59">
            <w:pPr>
              <w:jc w:val="center"/>
            </w:pPr>
          </w:p>
        </w:tc>
        <w:tc>
          <w:tcPr>
            <w:tcW w:w="9320" w:type="dxa"/>
            <w:gridSpan w:val="4"/>
          </w:tcPr>
          <w:p w:rsidR="00EC4E59" w:rsidRPr="001F1C6B" w:rsidRDefault="00EC4E59" w:rsidP="00EC4E59">
            <w:pPr>
              <w:jc w:val="center"/>
            </w:pPr>
            <w:r w:rsidRPr="001F1C6B">
              <w:rPr>
                <w:color w:val="000000"/>
              </w:rPr>
              <w:t>Муниципальное бюджетное учреждение культуры «Централизованная библиотечная система города Клинцы»</w:t>
            </w:r>
          </w:p>
        </w:tc>
      </w:tr>
      <w:tr w:rsidR="00EC4E59" w:rsidRPr="001F1C6B" w:rsidTr="00D874B9">
        <w:trPr>
          <w:jc w:val="center"/>
        </w:trPr>
        <w:tc>
          <w:tcPr>
            <w:tcW w:w="601" w:type="dxa"/>
          </w:tcPr>
          <w:p w:rsidR="00EC4E59" w:rsidRPr="001F1C6B" w:rsidRDefault="00EC4E59" w:rsidP="00EC4E59">
            <w:pPr>
              <w:jc w:val="center"/>
            </w:pPr>
            <w:r w:rsidRPr="001F1C6B">
              <w:t>5</w:t>
            </w:r>
          </w:p>
        </w:tc>
        <w:tc>
          <w:tcPr>
            <w:tcW w:w="4716" w:type="dxa"/>
            <w:vAlign w:val="bottom"/>
          </w:tcPr>
          <w:p w:rsidR="00EC4E59" w:rsidRPr="001F1C6B" w:rsidRDefault="00EC4E59" w:rsidP="00EC4E59">
            <w:pPr>
              <w:jc w:val="center"/>
            </w:pPr>
            <w:r w:rsidRPr="001F1C6B">
              <w:t>Центральная Городская библиотека им. А.С. Пушкина</w:t>
            </w:r>
          </w:p>
        </w:tc>
        <w:tc>
          <w:tcPr>
            <w:tcW w:w="2092" w:type="dxa"/>
          </w:tcPr>
          <w:p w:rsidR="00EC4E59" w:rsidRPr="001F1C6B" w:rsidRDefault="00EC4E59" w:rsidP="00EC4E59">
            <w:r w:rsidRPr="001F1C6B">
              <w:rPr>
                <w:color w:val="000000"/>
              </w:rPr>
              <w:t>г.Клинцы,</w:t>
            </w:r>
          </w:p>
          <w:p w:rsidR="00EC4E59" w:rsidRPr="001F1C6B" w:rsidRDefault="00EC4E59" w:rsidP="00EC4E59">
            <w:r w:rsidRPr="001F1C6B">
              <w:rPr>
                <w:color w:val="000000"/>
              </w:rPr>
              <w:t>ул.Октябрьская,</w:t>
            </w:r>
          </w:p>
          <w:p w:rsidR="00EC4E59" w:rsidRPr="001F1C6B" w:rsidRDefault="00EC4E59" w:rsidP="00EC4E59">
            <w:r w:rsidRPr="001F1C6B">
              <w:rPr>
                <w:color w:val="000000"/>
              </w:rPr>
              <w:t>42</w:t>
            </w:r>
          </w:p>
        </w:tc>
        <w:tc>
          <w:tcPr>
            <w:tcW w:w="1271" w:type="dxa"/>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23,0/33</w:t>
            </w:r>
          </w:p>
        </w:tc>
      </w:tr>
      <w:tr w:rsidR="00EC4E59" w:rsidRPr="001F1C6B" w:rsidTr="00D874B9">
        <w:trPr>
          <w:jc w:val="center"/>
        </w:trPr>
        <w:tc>
          <w:tcPr>
            <w:tcW w:w="601" w:type="dxa"/>
          </w:tcPr>
          <w:p w:rsidR="00EC4E59" w:rsidRPr="001F1C6B" w:rsidRDefault="00EC4E59" w:rsidP="00EC4E59">
            <w:pPr>
              <w:jc w:val="center"/>
            </w:pPr>
            <w:r w:rsidRPr="001F1C6B">
              <w:t>6</w:t>
            </w:r>
          </w:p>
        </w:tc>
        <w:tc>
          <w:tcPr>
            <w:tcW w:w="4716" w:type="dxa"/>
          </w:tcPr>
          <w:p w:rsidR="00EC4E59" w:rsidRPr="001F1C6B" w:rsidRDefault="00EC4E59" w:rsidP="00EC4E59">
            <w:pPr>
              <w:jc w:val="center"/>
            </w:pPr>
            <w:r w:rsidRPr="001F1C6B">
              <w:t>Краеведческая</w:t>
            </w:r>
          </w:p>
          <w:p w:rsidR="00EC4E59" w:rsidRPr="001F1C6B" w:rsidRDefault="00EC4E59" w:rsidP="00EC4E59">
            <w:pPr>
              <w:jc w:val="center"/>
            </w:pPr>
            <w:r w:rsidRPr="001F1C6B">
              <w:t>библиотека</w:t>
            </w:r>
          </w:p>
        </w:tc>
        <w:tc>
          <w:tcPr>
            <w:tcW w:w="2092" w:type="dxa"/>
            <w:vAlign w:val="bottom"/>
          </w:tcPr>
          <w:p w:rsidR="00EC4E59" w:rsidRPr="001F1C6B" w:rsidRDefault="00EC4E59" w:rsidP="00EC4E59">
            <w:r w:rsidRPr="001F1C6B">
              <w:rPr>
                <w:color w:val="000000"/>
              </w:rPr>
              <w:t>г. Клинцы, ул.</w:t>
            </w:r>
          </w:p>
          <w:p w:rsidR="00EC4E59" w:rsidRPr="001F1C6B" w:rsidRDefault="00EC4E59" w:rsidP="00EC4E59">
            <w:r w:rsidRPr="001F1C6B">
              <w:rPr>
                <w:color w:val="000000"/>
              </w:rPr>
              <w:t>Октябрьская, 27</w:t>
            </w:r>
          </w:p>
        </w:tc>
        <w:tc>
          <w:tcPr>
            <w:tcW w:w="1271" w:type="dxa"/>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0,35/20</w:t>
            </w:r>
          </w:p>
        </w:tc>
      </w:tr>
      <w:tr w:rsidR="00EC4E59" w:rsidRPr="001F1C6B" w:rsidTr="00D874B9">
        <w:trPr>
          <w:jc w:val="center"/>
        </w:trPr>
        <w:tc>
          <w:tcPr>
            <w:tcW w:w="601" w:type="dxa"/>
          </w:tcPr>
          <w:p w:rsidR="00EC4E59" w:rsidRPr="001F1C6B" w:rsidRDefault="00EC4E59" w:rsidP="00EC4E59">
            <w:pPr>
              <w:jc w:val="center"/>
            </w:pPr>
            <w:r w:rsidRPr="001F1C6B">
              <w:t>7</w:t>
            </w:r>
          </w:p>
        </w:tc>
        <w:tc>
          <w:tcPr>
            <w:tcW w:w="4716" w:type="dxa"/>
          </w:tcPr>
          <w:p w:rsidR="00EC4E59" w:rsidRPr="001F1C6B" w:rsidRDefault="00EC4E59" w:rsidP="00EC4E59">
            <w:pPr>
              <w:jc w:val="center"/>
            </w:pPr>
            <w:r w:rsidRPr="001F1C6B">
              <w:t>Семейного чтения (№6)</w:t>
            </w:r>
          </w:p>
        </w:tc>
        <w:tc>
          <w:tcPr>
            <w:tcW w:w="2092" w:type="dxa"/>
          </w:tcPr>
          <w:p w:rsidR="00EC4E59" w:rsidRPr="001F1C6B" w:rsidRDefault="00EC4E59" w:rsidP="00EC4E59">
            <w:r w:rsidRPr="001F1C6B">
              <w:rPr>
                <w:color w:val="000000"/>
              </w:rPr>
              <w:t>г. Клинцы, ул. Мира, 111</w:t>
            </w:r>
          </w:p>
        </w:tc>
        <w:tc>
          <w:tcPr>
            <w:tcW w:w="1271" w:type="dxa"/>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0,9/10</w:t>
            </w:r>
          </w:p>
        </w:tc>
      </w:tr>
      <w:tr w:rsidR="00EC4E59" w:rsidRPr="001F1C6B" w:rsidTr="00D874B9">
        <w:trPr>
          <w:jc w:val="center"/>
        </w:trPr>
        <w:tc>
          <w:tcPr>
            <w:tcW w:w="601" w:type="dxa"/>
          </w:tcPr>
          <w:p w:rsidR="00EC4E59" w:rsidRPr="001F1C6B" w:rsidRDefault="00EC4E59" w:rsidP="00EC4E59">
            <w:pPr>
              <w:jc w:val="center"/>
            </w:pPr>
            <w:r w:rsidRPr="001F1C6B">
              <w:t>8</w:t>
            </w:r>
          </w:p>
        </w:tc>
        <w:tc>
          <w:tcPr>
            <w:tcW w:w="4716" w:type="dxa"/>
          </w:tcPr>
          <w:p w:rsidR="00EC4E59" w:rsidRPr="001F1C6B" w:rsidRDefault="00EC4E59" w:rsidP="00EC4E59">
            <w:pPr>
              <w:jc w:val="center"/>
            </w:pPr>
            <w:r w:rsidRPr="001F1C6B">
              <w:t>Библиотека №7</w:t>
            </w:r>
          </w:p>
        </w:tc>
        <w:tc>
          <w:tcPr>
            <w:tcW w:w="2092" w:type="dxa"/>
            <w:vAlign w:val="bottom"/>
          </w:tcPr>
          <w:p w:rsidR="00EC4E59" w:rsidRPr="001F1C6B" w:rsidRDefault="00EC4E59" w:rsidP="00EC4E59">
            <w:r w:rsidRPr="001F1C6B">
              <w:rPr>
                <w:color w:val="000000"/>
              </w:rPr>
              <w:t>с. Ардонь, ул. Зеленая, 21</w:t>
            </w:r>
          </w:p>
        </w:tc>
        <w:tc>
          <w:tcPr>
            <w:tcW w:w="1271" w:type="dxa"/>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0,85/10</w:t>
            </w:r>
          </w:p>
        </w:tc>
      </w:tr>
      <w:tr w:rsidR="00EC4E59" w:rsidRPr="001F1C6B" w:rsidTr="00D874B9">
        <w:trPr>
          <w:jc w:val="center"/>
        </w:trPr>
        <w:tc>
          <w:tcPr>
            <w:tcW w:w="601" w:type="dxa"/>
          </w:tcPr>
          <w:p w:rsidR="00EC4E59" w:rsidRPr="001F1C6B" w:rsidRDefault="00EC4E59" w:rsidP="00EC4E59">
            <w:pPr>
              <w:jc w:val="center"/>
            </w:pPr>
            <w:r w:rsidRPr="001F1C6B">
              <w:t>9</w:t>
            </w:r>
          </w:p>
        </w:tc>
        <w:tc>
          <w:tcPr>
            <w:tcW w:w="4716" w:type="dxa"/>
          </w:tcPr>
          <w:p w:rsidR="00EC4E59" w:rsidRPr="001F1C6B" w:rsidRDefault="00EC4E59" w:rsidP="00EC4E59">
            <w:pPr>
              <w:jc w:val="center"/>
            </w:pPr>
            <w:r w:rsidRPr="001F1C6B">
              <w:t>Детская</w:t>
            </w:r>
          </w:p>
          <w:p w:rsidR="00EC4E59" w:rsidRPr="001F1C6B" w:rsidRDefault="00EC4E59" w:rsidP="00EC4E59">
            <w:pPr>
              <w:jc w:val="center"/>
            </w:pPr>
            <w:r w:rsidRPr="001F1C6B">
              <w:t>библиотека</w:t>
            </w:r>
          </w:p>
        </w:tc>
        <w:tc>
          <w:tcPr>
            <w:tcW w:w="2092" w:type="dxa"/>
            <w:vAlign w:val="bottom"/>
          </w:tcPr>
          <w:p w:rsidR="00EC4E59" w:rsidRPr="001F1C6B" w:rsidRDefault="00EC4E59" w:rsidP="00EC4E59">
            <w:r w:rsidRPr="001F1C6B">
              <w:rPr>
                <w:color w:val="000000"/>
              </w:rPr>
              <w:t>г. Клинцы, ул. Гагарина, 48а</w:t>
            </w:r>
          </w:p>
        </w:tc>
        <w:tc>
          <w:tcPr>
            <w:tcW w:w="1271" w:type="dxa"/>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0,79/90</w:t>
            </w:r>
          </w:p>
        </w:tc>
      </w:tr>
      <w:tr w:rsidR="00EC4E59" w:rsidRPr="001F1C6B" w:rsidTr="00D874B9">
        <w:trPr>
          <w:jc w:val="center"/>
        </w:trPr>
        <w:tc>
          <w:tcPr>
            <w:tcW w:w="601" w:type="dxa"/>
          </w:tcPr>
          <w:p w:rsidR="00EC4E59" w:rsidRPr="001F1C6B" w:rsidRDefault="00EC4E59" w:rsidP="00EC4E59">
            <w:pPr>
              <w:jc w:val="center"/>
            </w:pPr>
            <w:r w:rsidRPr="001F1C6B">
              <w:t>10</w:t>
            </w:r>
          </w:p>
        </w:tc>
        <w:tc>
          <w:tcPr>
            <w:tcW w:w="4716" w:type="dxa"/>
          </w:tcPr>
          <w:p w:rsidR="00EC4E59" w:rsidRPr="001F1C6B" w:rsidRDefault="00EC4E59" w:rsidP="00EC4E59">
            <w:pPr>
              <w:jc w:val="center"/>
            </w:pPr>
            <w:r w:rsidRPr="001F1C6B">
              <w:t>Библиотека №3</w:t>
            </w:r>
          </w:p>
        </w:tc>
        <w:tc>
          <w:tcPr>
            <w:tcW w:w="2092" w:type="dxa"/>
          </w:tcPr>
          <w:p w:rsidR="00EC4E59" w:rsidRPr="001F1C6B" w:rsidRDefault="00EC4E59" w:rsidP="00EC4E59">
            <w:r w:rsidRPr="001F1C6B">
              <w:rPr>
                <w:color w:val="000000"/>
              </w:rPr>
              <w:t>с. Займище,</w:t>
            </w:r>
          </w:p>
          <w:p w:rsidR="00EC4E59" w:rsidRPr="001F1C6B" w:rsidRDefault="00EC4E59" w:rsidP="00EC4E59">
            <w:r w:rsidRPr="001F1C6B">
              <w:rPr>
                <w:color w:val="000000"/>
              </w:rPr>
              <w:t>ул.Клинцовская,</w:t>
            </w:r>
          </w:p>
          <w:p w:rsidR="00EC4E59" w:rsidRPr="001F1C6B" w:rsidRDefault="00EC4E59" w:rsidP="00EC4E59">
            <w:r w:rsidRPr="001F1C6B">
              <w:rPr>
                <w:color w:val="000000"/>
              </w:rPr>
              <w:t>98а</w:t>
            </w:r>
          </w:p>
        </w:tc>
        <w:tc>
          <w:tcPr>
            <w:tcW w:w="1271" w:type="dxa"/>
            <w:vAlign w:val="center"/>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/0</w:t>
            </w:r>
          </w:p>
        </w:tc>
      </w:tr>
      <w:tr w:rsidR="00EC4E59" w:rsidRPr="001F1C6B" w:rsidTr="00D874B9">
        <w:trPr>
          <w:jc w:val="center"/>
        </w:trPr>
        <w:tc>
          <w:tcPr>
            <w:tcW w:w="601" w:type="dxa"/>
          </w:tcPr>
          <w:p w:rsidR="00EC4E59" w:rsidRPr="001F1C6B" w:rsidRDefault="00EC4E59" w:rsidP="00EC4E59">
            <w:pPr>
              <w:jc w:val="center"/>
            </w:pPr>
            <w:r w:rsidRPr="001F1C6B">
              <w:t>11</w:t>
            </w:r>
          </w:p>
        </w:tc>
        <w:tc>
          <w:tcPr>
            <w:tcW w:w="4716" w:type="dxa"/>
          </w:tcPr>
          <w:p w:rsidR="00EC4E59" w:rsidRPr="001F1C6B" w:rsidRDefault="00EC4E59" w:rsidP="00EC4E59">
            <w:pPr>
              <w:jc w:val="center"/>
            </w:pPr>
            <w:r w:rsidRPr="001F1C6B">
              <w:t>Библиотека №8</w:t>
            </w:r>
          </w:p>
        </w:tc>
        <w:tc>
          <w:tcPr>
            <w:tcW w:w="2092" w:type="dxa"/>
          </w:tcPr>
          <w:p w:rsidR="00EC4E59" w:rsidRPr="001F1C6B" w:rsidRDefault="00EC4E59" w:rsidP="00EC4E59">
            <w:r w:rsidRPr="001F1C6B">
              <w:rPr>
                <w:color w:val="000000"/>
              </w:rPr>
              <w:t>г. Клинцы, пр-т Ленина, 70</w:t>
            </w:r>
          </w:p>
        </w:tc>
        <w:tc>
          <w:tcPr>
            <w:tcW w:w="1271" w:type="dxa"/>
            <w:vAlign w:val="center"/>
          </w:tcPr>
          <w:p w:rsidR="00EC4E59" w:rsidRPr="001F1C6B" w:rsidRDefault="00EC4E59" w:rsidP="00EC4E59">
            <w:pPr>
              <w:jc w:val="center"/>
            </w:pPr>
            <w:r w:rsidRPr="001F1C6B">
              <w:t>тыс. экз./ чит. мест</w:t>
            </w:r>
          </w:p>
        </w:tc>
        <w:tc>
          <w:tcPr>
            <w:tcW w:w="1241" w:type="dxa"/>
            <w:vAlign w:val="center"/>
          </w:tcPr>
          <w:p w:rsidR="00EC4E59" w:rsidRPr="001F1C6B" w:rsidRDefault="00EC4E59" w:rsidP="00EC4E59">
            <w:pPr>
              <w:jc w:val="center"/>
            </w:pPr>
            <w:r w:rsidRPr="001F1C6B">
              <w:t>/0</w:t>
            </w:r>
          </w:p>
        </w:tc>
      </w:tr>
      <w:tr w:rsidR="00EC4E59" w:rsidRPr="001F1C6B" w:rsidTr="00D874B9">
        <w:trPr>
          <w:jc w:val="center"/>
        </w:trPr>
        <w:tc>
          <w:tcPr>
            <w:tcW w:w="601" w:type="dxa"/>
          </w:tcPr>
          <w:p w:rsidR="00EC4E59" w:rsidRPr="001F1C6B" w:rsidRDefault="00EC4E59" w:rsidP="00EC4E59">
            <w:pPr>
              <w:jc w:val="center"/>
            </w:pPr>
          </w:p>
        </w:tc>
        <w:tc>
          <w:tcPr>
            <w:tcW w:w="9320" w:type="dxa"/>
            <w:gridSpan w:val="4"/>
          </w:tcPr>
          <w:p w:rsidR="00EC4E59" w:rsidRPr="001F1C6B" w:rsidRDefault="00EC4E59" w:rsidP="00EC4E59">
            <w:pPr>
              <w:jc w:val="center"/>
            </w:pPr>
            <w:r w:rsidRPr="001F1C6B">
              <w:t>Гостиницы</w:t>
            </w:r>
          </w:p>
        </w:tc>
      </w:tr>
      <w:tr w:rsidR="00EC4E59" w:rsidRPr="001F1C6B" w:rsidTr="00D874B9">
        <w:trPr>
          <w:jc w:val="center"/>
        </w:trPr>
        <w:tc>
          <w:tcPr>
            <w:tcW w:w="601" w:type="dxa"/>
          </w:tcPr>
          <w:p w:rsidR="00EC4E59" w:rsidRPr="001F1C6B" w:rsidRDefault="00EC4E59" w:rsidP="00EC4E59">
            <w:pPr>
              <w:jc w:val="center"/>
            </w:pPr>
            <w:r w:rsidRPr="001F1C6B">
              <w:t>12</w:t>
            </w:r>
          </w:p>
        </w:tc>
        <w:tc>
          <w:tcPr>
            <w:tcW w:w="4716" w:type="dxa"/>
            <w:vAlign w:val="center"/>
          </w:tcPr>
          <w:p w:rsidR="00EC4E59" w:rsidRPr="001F1C6B" w:rsidRDefault="00EC4E59" w:rsidP="00EC4E59">
            <w:pPr>
              <w:jc w:val="center"/>
            </w:pPr>
            <w:r w:rsidRPr="001F1C6B">
              <w:t>Гостиница «Уют»</w:t>
            </w:r>
          </w:p>
        </w:tc>
        <w:tc>
          <w:tcPr>
            <w:tcW w:w="2092" w:type="dxa"/>
            <w:vAlign w:val="center"/>
          </w:tcPr>
          <w:p w:rsidR="00EC4E59" w:rsidRPr="001F1C6B" w:rsidRDefault="00EC4E59" w:rsidP="00EC4E59">
            <w:pPr>
              <w:jc w:val="center"/>
            </w:pPr>
            <w:r w:rsidRPr="001F1C6B">
              <w:t>г. Клинцы, ул. К.Маркса д.1</w:t>
            </w:r>
          </w:p>
        </w:tc>
        <w:tc>
          <w:tcPr>
            <w:tcW w:w="1271" w:type="dxa"/>
            <w:vAlign w:val="center"/>
          </w:tcPr>
          <w:p w:rsidR="00EC4E59" w:rsidRPr="001F1C6B" w:rsidRDefault="00EC4E59" w:rsidP="00EC4E59">
            <w:pPr>
              <w:jc w:val="center"/>
            </w:pPr>
            <w:r w:rsidRPr="001F1C6B">
              <w:t>мест</w:t>
            </w:r>
          </w:p>
        </w:tc>
        <w:tc>
          <w:tcPr>
            <w:tcW w:w="1241" w:type="dxa"/>
            <w:vMerge w:val="restart"/>
            <w:vAlign w:val="center"/>
          </w:tcPr>
          <w:p w:rsidR="00EC4E59" w:rsidRPr="001F1C6B" w:rsidRDefault="00EC4E59" w:rsidP="00EC4E59">
            <w:pPr>
              <w:jc w:val="center"/>
            </w:pPr>
            <w:r w:rsidRPr="001F1C6B">
              <w:t>237</w:t>
            </w:r>
          </w:p>
        </w:tc>
      </w:tr>
      <w:tr w:rsidR="00EC4E59" w:rsidRPr="001F1C6B" w:rsidTr="00D874B9">
        <w:trPr>
          <w:jc w:val="center"/>
        </w:trPr>
        <w:tc>
          <w:tcPr>
            <w:tcW w:w="601" w:type="dxa"/>
          </w:tcPr>
          <w:p w:rsidR="00EC4E59" w:rsidRPr="001F1C6B" w:rsidRDefault="00EC4E59" w:rsidP="00EC4E59">
            <w:pPr>
              <w:jc w:val="center"/>
            </w:pPr>
            <w:r w:rsidRPr="001F1C6B">
              <w:t>13</w:t>
            </w:r>
          </w:p>
        </w:tc>
        <w:tc>
          <w:tcPr>
            <w:tcW w:w="4716" w:type="dxa"/>
            <w:vAlign w:val="center"/>
          </w:tcPr>
          <w:p w:rsidR="00EC4E59" w:rsidRPr="001F1C6B" w:rsidRDefault="00EC4E59" w:rsidP="00EC4E59">
            <w:pPr>
              <w:jc w:val="center"/>
            </w:pPr>
            <w:r w:rsidRPr="001F1C6B">
              <w:t>Гостиница «Кольцо»</w:t>
            </w:r>
          </w:p>
        </w:tc>
        <w:tc>
          <w:tcPr>
            <w:tcW w:w="2092" w:type="dxa"/>
            <w:vAlign w:val="center"/>
          </w:tcPr>
          <w:p w:rsidR="00EC4E59" w:rsidRPr="001F1C6B" w:rsidRDefault="00EC4E59" w:rsidP="00EC4E59">
            <w:pPr>
              <w:jc w:val="center"/>
            </w:pPr>
            <w:r w:rsidRPr="001F1C6B">
              <w:t>г. Клинцы, ул.Октябрьская, 49</w:t>
            </w:r>
          </w:p>
        </w:tc>
        <w:tc>
          <w:tcPr>
            <w:tcW w:w="1271" w:type="dxa"/>
            <w:vAlign w:val="center"/>
          </w:tcPr>
          <w:p w:rsidR="00EC4E59" w:rsidRPr="001F1C6B" w:rsidRDefault="00EC4E59" w:rsidP="00EC4E59">
            <w:pPr>
              <w:jc w:val="center"/>
            </w:pPr>
            <w:r w:rsidRPr="001F1C6B">
              <w:t>мест</w:t>
            </w:r>
          </w:p>
        </w:tc>
        <w:tc>
          <w:tcPr>
            <w:tcW w:w="1241" w:type="dxa"/>
            <w:vMerge/>
            <w:vAlign w:val="center"/>
          </w:tcPr>
          <w:p w:rsidR="00EC4E59" w:rsidRPr="001F1C6B" w:rsidRDefault="00EC4E59" w:rsidP="00EC4E59">
            <w:pPr>
              <w:jc w:val="center"/>
            </w:pPr>
          </w:p>
        </w:tc>
      </w:tr>
      <w:tr w:rsidR="00EC4E59" w:rsidRPr="001F1C6B" w:rsidTr="00D874B9">
        <w:trPr>
          <w:jc w:val="center"/>
        </w:trPr>
        <w:tc>
          <w:tcPr>
            <w:tcW w:w="601" w:type="dxa"/>
          </w:tcPr>
          <w:p w:rsidR="00EC4E59" w:rsidRPr="001F1C6B" w:rsidRDefault="00EC4E59" w:rsidP="00EC4E59">
            <w:pPr>
              <w:jc w:val="center"/>
            </w:pPr>
            <w:r w:rsidRPr="001F1C6B">
              <w:t>14</w:t>
            </w:r>
          </w:p>
        </w:tc>
        <w:tc>
          <w:tcPr>
            <w:tcW w:w="4716" w:type="dxa"/>
            <w:vAlign w:val="center"/>
          </w:tcPr>
          <w:p w:rsidR="00EC4E59" w:rsidRPr="001F1C6B" w:rsidRDefault="00EC4E59" w:rsidP="00EC4E59">
            <w:pPr>
              <w:jc w:val="center"/>
            </w:pPr>
            <w:r w:rsidRPr="001F1C6B">
              <w:t>Гостиница «Городок»</w:t>
            </w:r>
          </w:p>
          <w:p w:rsidR="00EC4E59" w:rsidRPr="001F1C6B" w:rsidRDefault="00EC4E59" w:rsidP="00EC4E59">
            <w:pPr>
              <w:jc w:val="center"/>
            </w:pPr>
          </w:p>
        </w:tc>
        <w:tc>
          <w:tcPr>
            <w:tcW w:w="2092" w:type="dxa"/>
            <w:vAlign w:val="center"/>
          </w:tcPr>
          <w:p w:rsidR="00EC4E59" w:rsidRPr="001F1C6B" w:rsidRDefault="00EC4E59" w:rsidP="00EC4E59">
            <w:pPr>
              <w:jc w:val="center"/>
            </w:pPr>
            <w:r w:rsidRPr="001F1C6B">
              <w:t>г. Клинцы, Брянска область, ул. Складочная, 4</w:t>
            </w:r>
          </w:p>
        </w:tc>
        <w:tc>
          <w:tcPr>
            <w:tcW w:w="1271" w:type="dxa"/>
            <w:vAlign w:val="center"/>
          </w:tcPr>
          <w:p w:rsidR="00EC4E59" w:rsidRPr="001F1C6B" w:rsidRDefault="00EC4E59" w:rsidP="00EC4E59">
            <w:pPr>
              <w:jc w:val="center"/>
            </w:pPr>
            <w:r w:rsidRPr="001F1C6B">
              <w:t>мест</w:t>
            </w:r>
          </w:p>
        </w:tc>
        <w:tc>
          <w:tcPr>
            <w:tcW w:w="1241" w:type="dxa"/>
            <w:vMerge/>
            <w:vAlign w:val="center"/>
          </w:tcPr>
          <w:p w:rsidR="00EC4E59" w:rsidRPr="001F1C6B" w:rsidRDefault="00EC4E59" w:rsidP="00EC4E59">
            <w:pPr>
              <w:jc w:val="center"/>
            </w:pPr>
          </w:p>
        </w:tc>
      </w:tr>
    </w:tbl>
    <w:p w:rsidR="00EC4E59" w:rsidRPr="001F1C6B" w:rsidRDefault="00EC4E59" w:rsidP="00EC4E59">
      <w:pPr>
        <w:spacing w:before="120" w:after="60"/>
        <w:ind w:firstLine="567"/>
        <w:jc w:val="both"/>
      </w:pPr>
      <w:r w:rsidRPr="001F1C6B">
        <w:t>На территории городского округа город Клинцы расположены гостиницы «Уют», «Кольцо» и «Городок», общей вместимостью 237 мест.</w:t>
      </w:r>
    </w:p>
    <w:p w:rsidR="00EC4E59" w:rsidRPr="001F1C6B" w:rsidRDefault="00EC4E59" w:rsidP="00EC4E59">
      <w:pPr>
        <w:keepNext/>
        <w:spacing w:before="120" w:after="60"/>
        <w:ind w:left="567"/>
        <w:jc w:val="center"/>
        <w:rPr>
          <w:b/>
          <w:bCs/>
        </w:rPr>
      </w:pPr>
      <w:bookmarkStart w:id="56" w:name="_Toc423893492"/>
      <w:r w:rsidRPr="001F1C6B">
        <w:rPr>
          <w:b/>
          <w:bCs/>
        </w:rPr>
        <w:t>Объекты торговли и общественного питания</w:t>
      </w:r>
      <w:bookmarkEnd w:id="56"/>
      <w:r w:rsidRPr="001F1C6B">
        <w:rPr>
          <w:b/>
          <w:bCs/>
        </w:rPr>
        <w:t>, бытового обслуживания</w:t>
      </w:r>
    </w:p>
    <w:p w:rsidR="00EC4E59" w:rsidRPr="001F1C6B" w:rsidRDefault="00EC4E59" w:rsidP="00EC4E59">
      <w:pPr>
        <w:ind w:firstLine="709"/>
        <w:jc w:val="both"/>
      </w:pPr>
      <w:r w:rsidRPr="001F1C6B">
        <w:t xml:space="preserve">По данным на 2016 год в городском округе осуществляют деятельность 366 предприятий стационарной торговой сети с суммарной торговой площадью более 61 тыс. кв. м; 54 общедоступных предприятия общественного питания на 2072 посадочных места; 128 предприятий бытового обслуживания, 2 бани (125 помывочных мест). Также оказывает услуги по торговой деятельности муниципальное предприятие «Торговые ряды». </w:t>
      </w:r>
    </w:p>
    <w:p w:rsidR="00EC4E59" w:rsidRPr="001F1C6B" w:rsidRDefault="00EC4E59" w:rsidP="00EC4E59">
      <w:pPr>
        <w:keepNext/>
        <w:jc w:val="right"/>
      </w:pPr>
      <w:r w:rsidRPr="001F1C6B">
        <w:t>Таблица</w:t>
      </w:r>
      <w:r w:rsidR="00196271" w:rsidRPr="001F1C6B">
        <w:t xml:space="preserve"> 2.9.4.4</w:t>
      </w:r>
    </w:p>
    <w:p w:rsidR="00EC4E59" w:rsidRPr="001F1C6B" w:rsidRDefault="00EC4E59" w:rsidP="00EC4E59">
      <w:pPr>
        <w:keepNext/>
        <w:spacing w:after="120"/>
        <w:jc w:val="center"/>
      </w:pPr>
      <w:r w:rsidRPr="001F1C6B">
        <w:t>Основные характеристики развития учреждений и предприятий торговли, общественного питания и бытового обслуживания (по данным Федеральной службы государственной статистики)</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A0" w:firstRow="1" w:lastRow="0" w:firstColumn="1" w:lastColumn="0" w:noHBand="0" w:noVBand="0"/>
      </w:tblPr>
      <w:tblGrid>
        <w:gridCol w:w="3739"/>
        <w:gridCol w:w="960"/>
        <w:gridCol w:w="962"/>
        <w:gridCol w:w="966"/>
        <w:gridCol w:w="966"/>
        <w:gridCol w:w="966"/>
        <w:gridCol w:w="1060"/>
      </w:tblGrid>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Показатели</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2011 г.</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 xml:space="preserve">2012 г. </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 xml:space="preserve">2013 г. </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 xml:space="preserve">2014 г. </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 xml:space="preserve">2015 г. </w:t>
            </w:r>
          </w:p>
        </w:tc>
        <w:tc>
          <w:tcPr>
            <w:tcW w:w="55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2016 г.</w:t>
            </w:r>
          </w:p>
        </w:tc>
      </w:tr>
      <w:tr w:rsidR="00EC4E59" w:rsidRPr="001F1C6B" w:rsidTr="00D874B9">
        <w:tc>
          <w:tcPr>
            <w:tcW w:w="5000" w:type="pct"/>
            <w:gridSpan w:val="7"/>
            <w:tcBorders>
              <w:top w:val="single" w:sz="8" w:space="0" w:color="000000"/>
              <w:bottom w:val="single" w:sz="8" w:space="0" w:color="000000"/>
              <w:right w:val="single" w:sz="4" w:space="0" w:color="auto"/>
            </w:tcBorders>
            <w:tcMar>
              <w:top w:w="15" w:type="dxa"/>
              <w:left w:w="15" w:type="dxa"/>
              <w:bottom w:w="15" w:type="dxa"/>
              <w:right w:w="15" w:type="dxa"/>
            </w:tcMar>
            <w:vAlign w:val="center"/>
          </w:tcPr>
          <w:p w:rsidR="00EC4E59" w:rsidRPr="001F1C6B" w:rsidRDefault="00EC4E59" w:rsidP="00EC4E59">
            <w:pPr>
              <w:jc w:val="center"/>
            </w:pPr>
            <w:r w:rsidRPr="001F1C6B">
              <w:t>Площадь торгового зала объектов розничной торговли, кв. м</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магазины</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34659</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40010,9</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45335,5</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44946,1</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61017,3</w:t>
            </w:r>
          </w:p>
        </w:tc>
        <w:tc>
          <w:tcPr>
            <w:tcW w:w="551" w:type="pct"/>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bottom"/>
          </w:tcPr>
          <w:p w:rsidR="00EC4E59" w:rsidRPr="001F1C6B" w:rsidRDefault="00EC4E59" w:rsidP="00EC4E59">
            <w:pPr>
              <w:jc w:val="center"/>
            </w:pPr>
            <w:r w:rsidRPr="001F1C6B">
              <w:t>61606,2</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павильоны</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382</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421</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421</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367,6</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295,9</w:t>
            </w:r>
          </w:p>
        </w:tc>
        <w:tc>
          <w:tcPr>
            <w:tcW w:w="55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255,3</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аптеки и аптечные магазины</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369,9</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362,5</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272,5</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255,2</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C4E59" w:rsidRPr="001F1C6B" w:rsidRDefault="00EC4E59" w:rsidP="00EC4E59">
            <w:pPr>
              <w:jc w:val="center"/>
            </w:pPr>
            <w:r w:rsidRPr="001F1C6B">
              <w:t>255,2</w:t>
            </w:r>
          </w:p>
        </w:tc>
        <w:tc>
          <w:tcPr>
            <w:tcW w:w="551" w:type="pct"/>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bottom"/>
          </w:tcPr>
          <w:p w:rsidR="00EC4E59" w:rsidRPr="001F1C6B" w:rsidRDefault="00EC4E59" w:rsidP="00EC4E59">
            <w:pPr>
              <w:jc w:val="center"/>
            </w:pPr>
            <w:r w:rsidRPr="001F1C6B">
              <w:t>356,3</w:t>
            </w:r>
          </w:p>
        </w:tc>
      </w:tr>
      <w:tr w:rsidR="00EC4E59" w:rsidRPr="001F1C6B" w:rsidTr="00D874B9">
        <w:tc>
          <w:tcPr>
            <w:tcW w:w="5000" w:type="pct"/>
            <w:gridSpan w:val="7"/>
            <w:tcBorders>
              <w:top w:val="single" w:sz="8" w:space="0" w:color="000000"/>
              <w:bottom w:val="single" w:sz="8" w:space="0" w:color="000000"/>
              <w:right w:val="single" w:sz="4" w:space="0" w:color="auto"/>
            </w:tcBorders>
            <w:tcMar>
              <w:top w:w="15" w:type="dxa"/>
              <w:left w:w="15" w:type="dxa"/>
              <w:bottom w:w="15" w:type="dxa"/>
              <w:right w:w="15" w:type="dxa"/>
            </w:tcMar>
            <w:vAlign w:val="center"/>
          </w:tcPr>
          <w:p w:rsidR="00EC4E59" w:rsidRPr="001F1C6B" w:rsidRDefault="00EC4E59" w:rsidP="00EC4E59">
            <w:pPr>
              <w:jc w:val="center"/>
            </w:pPr>
            <w:r w:rsidRPr="001F1C6B">
              <w:t>Число мест в объектах общественного питания, мест</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общедоступные столовые, закусочные</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475</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469</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695</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812</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800</w:t>
            </w:r>
          </w:p>
        </w:tc>
        <w:tc>
          <w:tcPr>
            <w:tcW w:w="551" w:type="pct"/>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tcPr>
          <w:p w:rsidR="00EC4E59" w:rsidRPr="001F1C6B" w:rsidRDefault="00EC4E59" w:rsidP="00EC4E59">
            <w:pPr>
              <w:jc w:val="center"/>
            </w:pPr>
            <w:r w:rsidRPr="001F1C6B">
              <w:t>765</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столовые учебных заведений, организаций, промышленных предприятий</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2784</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2629</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2648</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2600</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2546</w:t>
            </w:r>
          </w:p>
        </w:tc>
        <w:tc>
          <w:tcPr>
            <w:tcW w:w="55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2516</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рестораны, кафе, бары</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933</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1089</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1197</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1174</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1317</w:t>
            </w:r>
          </w:p>
        </w:tc>
        <w:tc>
          <w:tcPr>
            <w:tcW w:w="551" w:type="pct"/>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tcPr>
          <w:p w:rsidR="00EC4E59" w:rsidRPr="001F1C6B" w:rsidRDefault="00EC4E59" w:rsidP="00EC4E59">
            <w:pPr>
              <w:jc w:val="center"/>
            </w:pPr>
            <w:r w:rsidRPr="001F1C6B">
              <w:t>1273</w:t>
            </w:r>
          </w:p>
        </w:tc>
      </w:tr>
      <w:tr w:rsidR="00EC4E59" w:rsidRPr="001F1C6B" w:rsidTr="00D874B9">
        <w:tc>
          <w:tcPr>
            <w:tcW w:w="5000" w:type="pct"/>
            <w:gridSpan w:val="7"/>
            <w:tcBorders>
              <w:top w:val="single" w:sz="8" w:space="0" w:color="000000"/>
              <w:bottom w:val="single" w:sz="8" w:space="0" w:color="000000"/>
              <w:right w:val="single" w:sz="4" w:space="0" w:color="auto"/>
            </w:tcBorders>
            <w:tcMar>
              <w:top w:w="15" w:type="dxa"/>
              <w:left w:w="15" w:type="dxa"/>
              <w:bottom w:w="15" w:type="dxa"/>
              <w:right w:w="15" w:type="dxa"/>
            </w:tcMar>
            <w:vAlign w:val="center"/>
          </w:tcPr>
          <w:p w:rsidR="00EC4E59" w:rsidRPr="001F1C6B" w:rsidRDefault="00EC4E59" w:rsidP="00EC4E59">
            <w:pPr>
              <w:jc w:val="center"/>
            </w:pPr>
            <w:r w:rsidRPr="001F1C6B">
              <w:t>Число объектов бытового обслуживания населения, оказывающих услуги</w:t>
            </w:r>
          </w:p>
        </w:tc>
      </w:tr>
      <w:tr w:rsidR="00EC4E59" w:rsidRPr="001F1C6B" w:rsidTr="00D874B9">
        <w:tc>
          <w:tcPr>
            <w:tcW w:w="1944"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Всего, единиц</w:t>
            </w:r>
          </w:p>
        </w:tc>
        <w:tc>
          <w:tcPr>
            <w:tcW w:w="4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105</w:t>
            </w:r>
          </w:p>
        </w:tc>
        <w:tc>
          <w:tcPr>
            <w:tcW w:w="5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111</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117</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118</w:t>
            </w:r>
          </w:p>
        </w:tc>
        <w:tc>
          <w:tcPr>
            <w:tcW w:w="50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113</w:t>
            </w:r>
          </w:p>
        </w:tc>
        <w:tc>
          <w:tcPr>
            <w:tcW w:w="55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C4E59" w:rsidRPr="001F1C6B" w:rsidRDefault="00EC4E59" w:rsidP="00EC4E59">
            <w:pPr>
              <w:jc w:val="center"/>
            </w:pPr>
            <w:r w:rsidRPr="001F1C6B">
              <w:t>128</w:t>
            </w:r>
          </w:p>
        </w:tc>
      </w:tr>
    </w:tbl>
    <w:p w:rsidR="00EC4E59" w:rsidRPr="001F1C6B" w:rsidRDefault="00EC4E59" w:rsidP="00EC4E59">
      <w:pPr>
        <w:suppressAutoHyphens/>
        <w:ind w:firstLine="567"/>
        <w:jc w:val="both"/>
      </w:pPr>
      <w:r w:rsidRPr="001F1C6B">
        <w:t>На территории городского округа расположены 8 храмов, в настоящее время ведется строительство Кафедрального собора в честь Богоявления Господня.</w:t>
      </w:r>
    </w:p>
    <w:p w:rsidR="00EC4E59" w:rsidRPr="001F1C6B" w:rsidRDefault="00EC4E59" w:rsidP="00EC4E59">
      <w:pPr>
        <w:spacing w:before="120" w:after="60"/>
        <w:ind w:firstLine="567"/>
        <w:jc w:val="both"/>
      </w:pPr>
      <w:r w:rsidRPr="001F1C6B">
        <w:t xml:space="preserve">На территории городского округа расположены 12 кладбищ: ул. М. Горького; ул. Ворошилова; ул. Гражданская; ул.2-я Парковая; с. Ардонь, ул. Стахановская; с. Ардонь, ул. Северная; с. Ардонь, ул. Колхозная; с. Займище, ул. Скачковская; ул. Плющенко; село Ардонь, ул. Евлановка; село Ардонь, ул. Д. Бедного; с.Займище, ул.Белорусская. Также близ села Ардонь расположено новое кладбище площадью порядка 18 га. </w:t>
      </w:r>
    </w:p>
    <w:p w:rsidR="00153F6F" w:rsidRPr="001F1C6B" w:rsidRDefault="00153F6F" w:rsidP="002E43E5">
      <w:pPr>
        <w:jc w:val="center"/>
        <w:rPr>
          <w:b/>
        </w:rPr>
      </w:pPr>
    </w:p>
    <w:p w:rsidR="00153F6F" w:rsidRPr="001F1C6B" w:rsidRDefault="00153F6F" w:rsidP="00153F6F">
      <w:pPr>
        <w:pStyle w:val="20"/>
        <w:spacing w:before="0" w:after="0"/>
        <w:jc w:val="center"/>
        <w:rPr>
          <w:rFonts w:ascii="Times New Roman" w:hAnsi="Times New Roman"/>
          <w:i w:val="0"/>
        </w:rPr>
      </w:pPr>
      <w:bookmarkStart w:id="57" w:name="_Toc508653626"/>
      <w:bookmarkStart w:id="58" w:name="_Toc468207662"/>
      <w:r w:rsidRPr="001F1C6B">
        <w:rPr>
          <w:rFonts w:ascii="Times New Roman" w:hAnsi="Times New Roman"/>
          <w:i w:val="0"/>
        </w:rPr>
        <w:t>2.</w:t>
      </w:r>
      <w:r w:rsidR="002D4E10" w:rsidRPr="001F1C6B">
        <w:rPr>
          <w:rFonts w:ascii="Times New Roman" w:hAnsi="Times New Roman"/>
          <w:i w:val="0"/>
        </w:rPr>
        <w:t>10</w:t>
      </w:r>
      <w:r w:rsidRPr="001F1C6B">
        <w:rPr>
          <w:rFonts w:ascii="Times New Roman" w:hAnsi="Times New Roman"/>
          <w:i w:val="0"/>
        </w:rPr>
        <w:t>. Транспортная инфраструктура</w:t>
      </w:r>
      <w:bookmarkEnd w:id="57"/>
    </w:p>
    <w:p w:rsidR="008E0501" w:rsidRPr="001F1C6B" w:rsidRDefault="008E0501" w:rsidP="002E43E5">
      <w:pPr>
        <w:pStyle w:val="19"/>
        <w:spacing w:before="0" w:after="0"/>
        <w:ind w:left="0"/>
        <w:jc w:val="center"/>
        <w:rPr>
          <w:u w:val="none"/>
        </w:rPr>
      </w:pPr>
      <w:bookmarkStart w:id="59" w:name="_Toc421527107"/>
      <w:bookmarkStart w:id="60" w:name="_Toc455158249"/>
      <w:bookmarkEnd w:id="58"/>
      <w:r w:rsidRPr="001F1C6B">
        <w:rPr>
          <w:u w:val="none"/>
        </w:rPr>
        <w:t>2.</w:t>
      </w:r>
      <w:r w:rsidR="002D4E10" w:rsidRPr="001F1C6B">
        <w:rPr>
          <w:u w:val="none"/>
        </w:rPr>
        <w:t>10</w:t>
      </w:r>
      <w:r w:rsidRPr="001F1C6B">
        <w:rPr>
          <w:u w:val="none"/>
        </w:rPr>
        <w:t>.1. Внешний транспорт</w:t>
      </w:r>
      <w:bookmarkEnd w:id="59"/>
      <w:bookmarkEnd w:id="60"/>
    </w:p>
    <w:p w:rsidR="000F5D9F" w:rsidRPr="001F1C6B" w:rsidRDefault="000F5D9F" w:rsidP="000F5D9F">
      <w:pPr>
        <w:pStyle w:val="ae"/>
      </w:pPr>
      <w:r w:rsidRPr="001F1C6B">
        <w:t>Внешние транспортные связи города Клинцы осуществляются автомобильным и  железнодорожным транспортом.</w:t>
      </w:r>
    </w:p>
    <w:p w:rsidR="000F5D9F" w:rsidRPr="001F1C6B" w:rsidRDefault="000F5D9F" w:rsidP="000F5D9F">
      <w:pPr>
        <w:pStyle w:val="ae"/>
      </w:pPr>
      <w:r w:rsidRPr="001F1C6B">
        <w:t xml:space="preserve">В 5,5 км южнее городской черты муниципального образования проходит автодорога федерального значения А-240 «Брянск – Новозыбков – граница с Республикой Белоруссия». </w:t>
      </w:r>
    </w:p>
    <w:p w:rsidR="000F5D9F" w:rsidRPr="001F1C6B" w:rsidRDefault="000F5D9F" w:rsidP="000F5D9F">
      <w:pPr>
        <w:pStyle w:val="ae"/>
      </w:pPr>
      <w:r w:rsidRPr="001F1C6B">
        <w:t xml:space="preserve">Город расположен на однопутном железнодорожном участке Брянск – Гомель. Расстояние до областного центра г. Брянска </w:t>
      </w:r>
      <w:smartTag w:uri="urn:schemas-microsoft-com:office:smarttags" w:element="metricconverter">
        <w:smartTagPr>
          <w:attr w:name="ProductID" w:val="165 км"/>
        </w:smartTagPr>
        <w:r w:rsidRPr="001F1C6B">
          <w:t>165 км</w:t>
        </w:r>
      </w:smartTag>
      <w:r w:rsidRPr="001F1C6B">
        <w:t xml:space="preserve"> по железной дороге и </w:t>
      </w:r>
      <w:smartTag w:uri="urn:schemas-microsoft-com:office:smarttags" w:element="metricconverter">
        <w:smartTagPr>
          <w:attr w:name="ProductID" w:val="172 км"/>
        </w:smartTagPr>
        <w:r w:rsidRPr="001F1C6B">
          <w:t>172 км</w:t>
        </w:r>
      </w:smartTag>
      <w:r w:rsidRPr="001F1C6B">
        <w:t xml:space="preserve"> по автодорожной сети. </w:t>
      </w:r>
    </w:p>
    <w:p w:rsidR="000F5D9F" w:rsidRPr="001F1C6B" w:rsidRDefault="000F5D9F" w:rsidP="000F5D9F">
      <w:pPr>
        <w:pStyle w:val="ae"/>
      </w:pPr>
      <w:r w:rsidRPr="001F1C6B">
        <w:t>Сложившаяся в настоящее время развитая транспортная инфраструктура г. Клинцы, а именно: наличие железнодорожного узла общего пользования, близость к автодороге федерального значения,  и незначительная удаленность от областного центра и границы с Белоруссией, создает условия для выгодного привлечения инвестиций и способствует экономическому развитию города.</w:t>
      </w:r>
    </w:p>
    <w:p w:rsidR="000F5D9F" w:rsidRPr="001F1C6B" w:rsidRDefault="000F5D9F" w:rsidP="000F5D9F">
      <w:pPr>
        <w:pStyle w:val="25"/>
      </w:pPr>
      <w:bookmarkStart w:id="61" w:name="_Toc261866796"/>
      <w:bookmarkStart w:id="62" w:name="_Toc276041757"/>
      <w:r w:rsidRPr="001F1C6B">
        <w:t>Железнодорожный транспорт</w:t>
      </w:r>
      <w:bookmarkEnd w:id="61"/>
      <w:bookmarkEnd w:id="62"/>
    </w:p>
    <w:p w:rsidR="000F5D9F" w:rsidRPr="001F1C6B" w:rsidRDefault="000F5D9F" w:rsidP="000F5D9F">
      <w:pPr>
        <w:pStyle w:val="ae"/>
      </w:pPr>
      <w:r w:rsidRPr="001F1C6B">
        <w:t xml:space="preserve">Через г. Клинцы проходит однопутный участок железнодорожной линии общего пользовании Брянск – Гомель (участок Брянск – Злынка). Протяженность железнодорожных путей в однопутном исчислении – </w:t>
      </w:r>
      <w:smartTag w:uri="urn:schemas-microsoft-com:office:smarttags" w:element="metricconverter">
        <w:smartTagPr>
          <w:attr w:name="ProductID" w:val="12,8 км"/>
        </w:smartTagPr>
        <w:r w:rsidRPr="001F1C6B">
          <w:t>12,8 км</w:t>
        </w:r>
      </w:smartTag>
      <w:r w:rsidRPr="001F1C6B">
        <w:t>.</w:t>
      </w:r>
    </w:p>
    <w:p w:rsidR="000F5D9F" w:rsidRPr="001F1C6B" w:rsidRDefault="000F5D9F" w:rsidP="000F5D9F">
      <w:pPr>
        <w:pStyle w:val="ae"/>
      </w:pPr>
      <w:r w:rsidRPr="001F1C6B">
        <w:t xml:space="preserve">Ширина колеи – </w:t>
      </w:r>
      <w:smartTag w:uri="urn:schemas-microsoft-com:office:smarttags" w:element="metricconverter">
        <w:smartTagPr>
          <w:attr w:name="ProductID" w:val="1520 мм"/>
        </w:smartTagPr>
        <w:r w:rsidRPr="001F1C6B">
          <w:t>1520 мм</w:t>
        </w:r>
      </w:smartTag>
      <w:r w:rsidRPr="001F1C6B">
        <w:t>. На участке действует двухсторонняя автоблокировка для пропуска поездов.</w:t>
      </w:r>
    </w:p>
    <w:p w:rsidR="000F5D9F" w:rsidRPr="001F1C6B" w:rsidRDefault="000F5D9F" w:rsidP="000F5D9F">
      <w:pPr>
        <w:pStyle w:val="ae"/>
      </w:pPr>
      <w:r w:rsidRPr="001F1C6B">
        <w:t>На территории города расположена железнодорожная станция Клинцы Брянского отделения Московской железной дороги.</w:t>
      </w:r>
    </w:p>
    <w:p w:rsidR="000F5D9F" w:rsidRPr="001F1C6B" w:rsidRDefault="000F5D9F" w:rsidP="000F5D9F">
      <w:pPr>
        <w:pStyle w:val="ae"/>
      </w:pPr>
      <w:r w:rsidRPr="001F1C6B">
        <w:t>Пересечения железнодорожной линии с улично-дорожной сетью города решены следующим образом:</w:t>
      </w:r>
    </w:p>
    <w:p w:rsidR="000F5D9F" w:rsidRPr="001F1C6B" w:rsidRDefault="000F5D9F" w:rsidP="00E61C36">
      <w:pPr>
        <w:pStyle w:val="1b"/>
        <w:numPr>
          <w:ilvl w:val="0"/>
          <w:numId w:val="23"/>
        </w:numPr>
        <w:tabs>
          <w:tab w:val="clear" w:pos="927"/>
        </w:tabs>
        <w:ind w:left="426" w:firstLine="0"/>
      </w:pPr>
      <w:r w:rsidRPr="001F1C6B">
        <w:t>железнодорожным путепроводом в створе улицы Займищенская;</w:t>
      </w:r>
    </w:p>
    <w:p w:rsidR="000F5D9F" w:rsidRPr="001F1C6B" w:rsidRDefault="000F5D9F" w:rsidP="00E61C36">
      <w:pPr>
        <w:pStyle w:val="1b"/>
        <w:numPr>
          <w:ilvl w:val="0"/>
          <w:numId w:val="23"/>
        </w:numPr>
        <w:tabs>
          <w:tab w:val="clear" w:pos="927"/>
        </w:tabs>
        <w:ind w:left="426" w:firstLine="0"/>
      </w:pPr>
      <w:r w:rsidRPr="001F1C6B">
        <w:t>регулируемыми переездами в створе ул. Новая и Новозыбковская.</w:t>
      </w:r>
    </w:p>
    <w:p w:rsidR="000F5D9F" w:rsidRPr="001F1C6B" w:rsidRDefault="000F5D9F" w:rsidP="000F5D9F">
      <w:pPr>
        <w:pStyle w:val="ae"/>
      </w:pPr>
      <w:r w:rsidRPr="001F1C6B">
        <w:t>Станция Клинцы  – станция IV класса,  расположена в южной части основной застройки города и имеет незначительное путевое развитие.</w:t>
      </w:r>
    </w:p>
    <w:p w:rsidR="000F5D9F" w:rsidRPr="001F1C6B" w:rsidRDefault="000F5D9F" w:rsidP="000F5D9F">
      <w:pPr>
        <w:pStyle w:val="ae"/>
      </w:pPr>
      <w:r w:rsidRPr="001F1C6B">
        <w:t>Основная работа станции заключается в пропуске транзитных грузовых и пассажирских поездов, а также в обработке и сортировке местных грузовых и пассажирских поездов. По характеру работы (типу) станция является промежуточной и обсуживает все круные городские предприятия. По итогам 2016 года по железнодорожной станции Клинцы погружено 171776 тонн грузов (2617 вагонов) и выгружено 2783 вагона.</w:t>
      </w:r>
    </w:p>
    <w:p w:rsidR="000F5D9F" w:rsidRPr="001F1C6B" w:rsidRDefault="000F5D9F" w:rsidP="000F5D9F">
      <w:pPr>
        <w:pStyle w:val="ae"/>
      </w:pPr>
      <w:r w:rsidRPr="001F1C6B">
        <w:t>Пассажирский вокзал и грузовой двор расположены с северной стороны железнодорожных путей, что обеспечивает безопасный подъезд автотранспорта и подход пассажиров со стороны основной застройки города.</w:t>
      </w:r>
    </w:p>
    <w:p w:rsidR="000F5D9F" w:rsidRPr="001F1C6B" w:rsidRDefault="000F5D9F" w:rsidP="000F5D9F">
      <w:pPr>
        <w:pStyle w:val="ae"/>
      </w:pPr>
      <w:r w:rsidRPr="001F1C6B">
        <w:t>Транзитными поездами дальнего следования осуществляется пассажирское сообщение Клинцов с гг. Москва, Минск, Брест, Гомель, Саратов, Адлер, Анапа, Минеральные Воды и др. В дальнем следовании за 2016 год отправлено 60491 пассажир, прибыло – 56452 пассажира.</w:t>
      </w:r>
    </w:p>
    <w:p w:rsidR="000F5D9F" w:rsidRPr="001F1C6B" w:rsidRDefault="000F5D9F" w:rsidP="000F5D9F">
      <w:pPr>
        <w:pStyle w:val="ae"/>
      </w:pPr>
      <w:r w:rsidRPr="001F1C6B">
        <w:t>Пригородное пассажирское сообщение связывает Клинцы с Брянском, Новозыбковым, Почепом, Унечей. За 2016 год в пригородном сообщении число отправленных пассажиров по станции Клинцы составило 50226 человек, прибывших пассажиров – 54754 человека.</w:t>
      </w:r>
    </w:p>
    <w:p w:rsidR="000F5D9F" w:rsidRPr="001F1C6B" w:rsidRDefault="000F5D9F" w:rsidP="000F5D9F">
      <w:pPr>
        <w:pStyle w:val="25"/>
      </w:pPr>
      <w:bookmarkStart w:id="63" w:name="_Toc276041759"/>
      <w:r w:rsidRPr="001F1C6B">
        <w:t>Автомобильный транспорт</w:t>
      </w:r>
      <w:bookmarkEnd w:id="63"/>
    </w:p>
    <w:p w:rsidR="000F5D9F" w:rsidRPr="001F1C6B" w:rsidRDefault="000F5D9F" w:rsidP="000F5D9F">
      <w:pPr>
        <w:pStyle w:val="32"/>
      </w:pPr>
      <w:r w:rsidRPr="001F1C6B">
        <w:t>Автомобильные дороги</w:t>
      </w:r>
    </w:p>
    <w:p w:rsidR="000F5D9F" w:rsidRPr="001F1C6B" w:rsidRDefault="000F5D9F" w:rsidP="000F5D9F">
      <w:pPr>
        <w:pStyle w:val="ae"/>
      </w:pPr>
      <w:r w:rsidRPr="001F1C6B">
        <w:t xml:space="preserve">Автомобильные связи города Клинцы с областным центром г. Брянском осуществляются по автодороге федерального значения А-240 «Брянск – Новозыбков – граница с Республикой Белоруссия». Ответвление на г. Клинцы (а/д "Брянск – Новозыбков" – Клинцы) осуществляется на 170 км трассы и составляет </w:t>
      </w:r>
      <w:smartTag w:uri="urn:schemas-microsoft-com:office:smarttags" w:element="metricconverter">
        <w:smartTagPr>
          <w:attr w:name="ProductID" w:val="5,5 км"/>
        </w:smartTagPr>
        <w:r w:rsidRPr="001F1C6B">
          <w:t>5,5 км</w:t>
        </w:r>
      </w:smartTag>
      <w:r w:rsidRPr="001F1C6B">
        <w:t>.</w:t>
      </w:r>
    </w:p>
    <w:p w:rsidR="000F5D9F" w:rsidRPr="001F1C6B" w:rsidRDefault="000F5D9F" w:rsidP="000F5D9F">
      <w:pPr>
        <w:pStyle w:val="ae"/>
      </w:pPr>
      <w:r w:rsidRPr="001F1C6B">
        <w:t>К городу подходит ряд автодорог регионального или межмуниципального и местного значения, по которым осуществляются все внешние автомобильные связи города Клинцы.</w:t>
      </w:r>
    </w:p>
    <w:p w:rsidR="000F5D9F" w:rsidRPr="001F1C6B" w:rsidRDefault="000F5D9F" w:rsidP="000F5D9F">
      <w:pPr>
        <w:pStyle w:val="aa"/>
      </w:pPr>
      <w:r w:rsidRPr="001F1C6B">
        <w:t>Таблица 2.</w:t>
      </w:r>
      <w:r w:rsidR="00196271" w:rsidRPr="001F1C6B">
        <w:t>10</w:t>
      </w:r>
      <w:r w:rsidRPr="001F1C6B">
        <w:t>.1.1</w:t>
      </w:r>
    </w:p>
    <w:p w:rsidR="000F5D9F" w:rsidRPr="001F1C6B" w:rsidRDefault="000F5D9F" w:rsidP="000F5D9F">
      <w:pPr>
        <w:pStyle w:val="ac"/>
      </w:pPr>
      <w:r w:rsidRPr="001F1C6B">
        <w:t>Перечень внешних автодорог, подходящих  к городу Клинцы</w:t>
      </w:r>
    </w:p>
    <w:tbl>
      <w:tblPr>
        <w:tblStyle w:val="afffa"/>
        <w:tblW w:w="0" w:type="auto"/>
        <w:tblLook w:val="04A0" w:firstRow="1" w:lastRow="0" w:firstColumn="1" w:lastColumn="0" w:noHBand="0" w:noVBand="1"/>
      </w:tblPr>
      <w:tblGrid>
        <w:gridCol w:w="934"/>
        <w:gridCol w:w="3863"/>
        <w:gridCol w:w="2414"/>
        <w:gridCol w:w="2418"/>
      </w:tblGrid>
      <w:tr w:rsidR="000F5D9F" w:rsidRPr="001F1C6B" w:rsidTr="000F5D9F">
        <w:trPr>
          <w:cnfStyle w:val="100000000000" w:firstRow="1" w:lastRow="0" w:firstColumn="0" w:lastColumn="0" w:oddVBand="0" w:evenVBand="0" w:oddHBand="0" w:evenHBand="0" w:firstRowFirstColumn="0" w:firstRowLastColumn="0" w:lastRowFirstColumn="0" w:lastRowLastColumn="0"/>
        </w:trPr>
        <w:tc>
          <w:tcPr>
            <w:tcW w:w="959" w:type="dxa"/>
          </w:tcPr>
          <w:p w:rsidR="000F5D9F" w:rsidRPr="001F1C6B" w:rsidRDefault="000F5D9F" w:rsidP="000F5D9F">
            <w:pPr>
              <w:pStyle w:val="112"/>
              <w:rPr>
                <w:sz w:val="22"/>
                <w:szCs w:val="22"/>
              </w:rPr>
            </w:pPr>
            <w:r w:rsidRPr="001F1C6B">
              <w:rPr>
                <w:sz w:val="22"/>
                <w:szCs w:val="22"/>
              </w:rPr>
              <w:t>№</w:t>
            </w:r>
          </w:p>
        </w:tc>
        <w:tc>
          <w:tcPr>
            <w:tcW w:w="3967" w:type="dxa"/>
          </w:tcPr>
          <w:p w:rsidR="000F5D9F" w:rsidRPr="001F1C6B" w:rsidRDefault="000F5D9F" w:rsidP="000F5D9F">
            <w:pPr>
              <w:pStyle w:val="112"/>
              <w:rPr>
                <w:sz w:val="22"/>
                <w:szCs w:val="22"/>
              </w:rPr>
            </w:pPr>
            <w:r w:rsidRPr="001F1C6B">
              <w:rPr>
                <w:sz w:val="22"/>
                <w:szCs w:val="22"/>
              </w:rPr>
              <w:t>Наименование</w:t>
            </w:r>
          </w:p>
        </w:tc>
        <w:tc>
          <w:tcPr>
            <w:tcW w:w="2464" w:type="dxa"/>
          </w:tcPr>
          <w:p w:rsidR="000F5D9F" w:rsidRPr="001F1C6B" w:rsidRDefault="000F5D9F" w:rsidP="000F5D9F">
            <w:pPr>
              <w:pStyle w:val="112"/>
              <w:rPr>
                <w:sz w:val="22"/>
                <w:szCs w:val="22"/>
              </w:rPr>
            </w:pPr>
            <w:r w:rsidRPr="001F1C6B">
              <w:rPr>
                <w:sz w:val="22"/>
                <w:szCs w:val="22"/>
              </w:rPr>
              <w:t>Техническая категория</w:t>
            </w:r>
          </w:p>
        </w:tc>
        <w:tc>
          <w:tcPr>
            <w:tcW w:w="2464" w:type="dxa"/>
          </w:tcPr>
          <w:p w:rsidR="000F5D9F" w:rsidRPr="001F1C6B" w:rsidRDefault="000F5D9F" w:rsidP="000F5D9F">
            <w:pPr>
              <w:pStyle w:val="112"/>
              <w:rPr>
                <w:sz w:val="22"/>
                <w:szCs w:val="22"/>
              </w:rPr>
            </w:pPr>
            <w:r w:rsidRPr="001F1C6B">
              <w:rPr>
                <w:sz w:val="22"/>
                <w:szCs w:val="22"/>
              </w:rPr>
              <w:t>Размер придорожной полосы, м</w:t>
            </w:r>
          </w:p>
        </w:tc>
      </w:tr>
      <w:tr w:rsidR="000F5D9F" w:rsidRPr="001F1C6B" w:rsidTr="000F5D9F">
        <w:tc>
          <w:tcPr>
            <w:tcW w:w="9854" w:type="dxa"/>
            <w:gridSpan w:val="4"/>
          </w:tcPr>
          <w:p w:rsidR="000F5D9F" w:rsidRPr="001F1C6B" w:rsidRDefault="000F5D9F" w:rsidP="000F5D9F">
            <w:pPr>
              <w:pStyle w:val="112"/>
              <w:rPr>
                <w:sz w:val="22"/>
                <w:szCs w:val="22"/>
              </w:rPr>
            </w:pPr>
            <w:r w:rsidRPr="001F1C6B">
              <w:rPr>
                <w:sz w:val="22"/>
                <w:szCs w:val="22"/>
              </w:rPr>
              <w:t>Регионального или межмуниципального значения</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1</w:t>
            </w:r>
          </w:p>
        </w:tc>
        <w:tc>
          <w:tcPr>
            <w:tcW w:w="3967" w:type="dxa"/>
          </w:tcPr>
          <w:p w:rsidR="000F5D9F" w:rsidRPr="001F1C6B" w:rsidRDefault="000F5D9F" w:rsidP="000F5D9F">
            <w:pPr>
              <w:pStyle w:val="112"/>
              <w:rPr>
                <w:sz w:val="22"/>
                <w:szCs w:val="22"/>
              </w:rPr>
            </w:pPr>
            <w:r w:rsidRPr="001F1C6B">
              <w:rPr>
                <w:sz w:val="22"/>
                <w:szCs w:val="22"/>
              </w:rPr>
              <w:t>"Брянск – Новозыбков" – Клинцы</w:t>
            </w:r>
          </w:p>
        </w:tc>
        <w:tc>
          <w:tcPr>
            <w:tcW w:w="2464" w:type="dxa"/>
          </w:tcPr>
          <w:p w:rsidR="000F5D9F" w:rsidRPr="001F1C6B" w:rsidRDefault="000F5D9F" w:rsidP="000F5D9F">
            <w:pPr>
              <w:pStyle w:val="112"/>
              <w:rPr>
                <w:sz w:val="22"/>
                <w:szCs w:val="22"/>
              </w:rPr>
            </w:pPr>
            <w:r w:rsidRPr="001F1C6B">
              <w:rPr>
                <w:sz w:val="22"/>
                <w:szCs w:val="22"/>
              </w:rPr>
              <w:t>III</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2</w:t>
            </w:r>
          </w:p>
        </w:tc>
        <w:tc>
          <w:tcPr>
            <w:tcW w:w="3967" w:type="dxa"/>
          </w:tcPr>
          <w:p w:rsidR="000F5D9F" w:rsidRPr="001F1C6B" w:rsidRDefault="000F5D9F" w:rsidP="000F5D9F">
            <w:pPr>
              <w:pStyle w:val="112"/>
              <w:rPr>
                <w:sz w:val="22"/>
                <w:szCs w:val="22"/>
              </w:rPr>
            </w:pPr>
            <w:r w:rsidRPr="001F1C6B">
              <w:rPr>
                <w:sz w:val="22"/>
                <w:szCs w:val="22"/>
              </w:rPr>
              <w:t>Клинцы – Гордеевка – Красная Гора</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3</w:t>
            </w:r>
          </w:p>
        </w:tc>
        <w:tc>
          <w:tcPr>
            <w:tcW w:w="3967" w:type="dxa"/>
          </w:tcPr>
          <w:p w:rsidR="000F5D9F" w:rsidRPr="001F1C6B" w:rsidRDefault="000F5D9F" w:rsidP="000F5D9F">
            <w:pPr>
              <w:pStyle w:val="112"/>
              <w:rPr>
                <w:sz w:val="22"/>
                <w:szCs w:val="22"/>
              </w:rPr>
            </w:pPr>
            <w:r w:rsidRPr="001F1C6B">
              <w:rPr>
                <w:sz w:val="22"/>
                <w:szCs w:val="22"/>
              </w:rPr>
              <w:t>Клинцы – Ущерпье – Красная Гора</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4</w:t>
            </w:r>
          </w:p>
        </w:tc>
        <w:tc>
          <w:tcPr>
            <w:tcW w:w="3967" w:type="dxa"/>
          </w:tcPr>
          <w:p w:rsidR="000F5D9F" w:rsidRPr="001F1C6B" w:rsidRDefault="000F5D9F" w:rsidP="000F5D9F">
            <w:pPr>
              <w:pStyle w:val="112"/>
              <w:rPr>
                <w:sz w:val="22"/>
                <w:szCs w:val="22"/>
              </w:rPr>
            </w:pPr>
            <w:r w:rsidRPr="001F1C6B">
              <w:rPr>
                <w:sz w:val="22"/>
                <w:szCs w:val="22"/>
              </w:rPr>
              <w:t>Клинцы – Сураж</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5</w:t>
            </w:r>
          </w:p>
        </w:tc>
        <w:tc>
          <w:tcPr>
            <w:tcW w:w="3967" w:type="dxa"/>
          </w:tcPr>
          <w:p w:rsidR="000F5D9F" w:rsidRPr="001F1C6B" w:rsidRDefault="000F5D9F" w:rsidP="000F5D9F">
            <w:pPr>
              <w:pStyle w:val="112"/>
              <w:rPr>
                <w:sz w:val="22"/>
                <w:szCs w:val="22"/>
              </w:rPr>
            </w:pPr>
            <w:r w:rsidRPr="001F1C6B">
              <w:rPr>
                <w:sz w:val="22"/>
                <w:szCs w:val="22"/>
              </w:rPr>
              <w:t>Мартьяновка – Стародуб</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6</w:t>
            </w:r>
          </w:p>
        </w:tc>
        <w:tc>
          <w:tcPr>
            <w:tcW w:w="3967" w:type="dxa"/>
          </w:tcPr>
          <w:p w:rsidR="000F5D9F" w:rsidRPr="001F1C6B" w:rsidRDefault="000F5D9F" w:rsidP="000F5D9F">
            <w:pPr>
              <w:pStyle w:val="112"/>
              <w:rPr>
                <w:sz w:val="22"/>
                <w:szCs w:val="22"/>
              </w:rPr>
            </w:pPr>
            <w:r w:rsidRPr="001F1C6B">
              <w:rPr>
                <w:sz w:val="22"/>
                <w:szCs w:val="22"/>
              </w:rPr>
              <w:t>Клинцы – Песчанка – Субовичи</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7</w:t>
            </w:r>
          </w:p>
        </w:tc>
        <w:tc>
          <w:tcPr>
            <w:tcW w:w="3967" w:type="dxa"/>
          </w:tcPr>
          <w:p w:rsidR="000F5D9F" w:rsidRPr="001F1C6B" w:rsidRDefault="000F5D9F" w:rsidP="000F5D9F">
            <w:pPr>
              <w:pStyle w:val="112"/>
              <w:rPr>
                <w:sz w:val="22"/>
                <w:szCs w:val="22"/>
              </w:rPr>
            </w:pPr>
            <w:r w:rsidRPr="001F1C6B">
              <w:rPr>
                <w:sz w:val="22"/>
                <w:szCs w:val="22"/>
              </w:rPr>
              <w:t>Клинцы – Коржово – Голубовка</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854" w:type="dxa"/>
            <w:gridSpan w:val="4"/>
          </w:tcPr>
          <w:p w:rsidR="000F5D9F" w:rsidRPr="001F1C6B" w:rsidRDefault="000F5D9F" w:rsidP="000F5D9F">
            <w:pPr>
              <w:pStyle w:val="112"/>
              <w:rPr>
                <w:sz w:val="22"/>
                <w:szCs w:val="22"/>
              </w:rPr>
            </w:pPr>
            <w:r w:rsidRPr="001F1C6B">
              <w:rPr>
                <w:sz w:val="22"/>
                <w:szCs w:val="22"/>
              </w:rPr>
              <w:t>Местного значения</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1</w:t>
            </w:r>
          </w:p>
        </w:tc>
        <w:tc>
          <w:tcPr>
            <w:tcW w:w="3967" w:type="dxa"/>
          </w:tcPr>
          <w:p w:rsidR="000F5D9F" w:rsidRPr="001F1C6B" w:rsidRDefault="000F5D9F" w:rsidP="000F5D9F">
            <w:pPr>
              <w:pStyle w:val="112"/>
              <w:rPr>
                <w:sz w:val="22"/>
                <w:szCs w:val="22"/>
              </w:rPr>
            </w:pPr>
            <w:r w:rsidRPr="001F1C6B">
              <w:rPr>
                <w:sz w:val="22"/>
                <w:szCs w:val="22"/>
              </w:rPr>
              <w:t xml:space="preserve">ул .Садовая </w:t>
            </w:r>
          </w:p>
          <w:p w:rsidR="000F5D9F" w:rsidRPr="001F1C6B" w:rsidRDefault="000F5D9F" w:rsidP="000F5D9F">
            <w:pPr>
              <w:pStyle w:val="112"/>
              <w:rPr>
                <w:sz w:val="22"/>
                <w:szCs w:val="22"/>
              </w:rPr>
            </w:pPr>
            <w:r w:rsidRPr="001F1C6B">
              <w:rPr>
                <w:sz w:val="22"/>
                <w:szCs w:val="22"/>
              </w:rPr>
              <w:t>(от пер Садовый до ул. Буденного)</w:t>
            </w:r>
          </w:p>
        </w:tc>
        <w:tc>
          <w:tcPr>
            <w:tcW w:w="2464" w:type="dxa"/>
          </w:tcPr>
          <w:p w:rsidR="000F5D9F" w:rsidRPr="001F1C6B" w:rsidRDefault="000F5D9F" w:rsidP="000F5D9F">
            <w:pPr>
              <w:pStyle w:val="112"/>
              <w:rPr>
                <w:sz w:val="22"/>
                <w:szCs w:val="22"/>
              </w:rPr>
            </w:pPr>
            <w:r w:rsidRPr="001F1C6B">
              <w:rPr>
                <w:sz w:val="22"/>
                <w:szCs w:val="22"/>
              </w:rPr>
              <w:t>V</w:t>
            </w:r>
          </w:p>
        </w:tc>
        <w:tc>
          <w:tcPr>
            <w:tcW w:w="2464" w:type="dxa"/>
          </w:tcPr>
          <w:p w:rsidR="000F5D9F" w:rsidRPr="001F1C6B" w:rsidRDefault="000F5D9F" w:rsidP="000F5D9F">
            <w:pPr>
              <w:pStyle w:val="112"/>
              <w:rPr>
                <w:sz w:val="22"/>
                <w:szCs w:val="22"/>
              </w:rPr>
            </w:pPr>
            <w:r w:rsidRPr="001F1C6B">
              <w:rPr>
                <w:sz w:val="22"/>
                <w:szCs w:val="22"/>
              </w:rPr>
              <w:t>25</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2</w:t>
            </w:r>
          </w:p>
        </w:tc>
        <w:tc>
          <w:tcPr>
            <w:tcW w:w="3967" w:type="dxa"/>
          </w:tcPr>
          <w:p w:rsidR="000F5D9F" w:rsidRPr="001F1C6B" w:rsidRDefault="000F5D9F" w:rsidP="000F5D9F">
            <w:pPr>
              <w:pStyle w:val="112"/>
              <w:rPr>
                <w:sz w:val="22"/>
                <w:szCs w:val="22"/>
              </w:rPr>
            </w:pPr>
            <w:r w:rsidRPr="001F1C6B">
              <w:rPr>
                <w:sz w:val="22"/>
                <w:szCs w:val="22"/>
              </w:rPr>
              <w:t>ул. Новозыбковская (от ж/д переезда до ул. Буденного)</w:t>
            </w:r>
          </w:p>
        </w:tc>
        <w:tc>
          <w:tcPr>
            <w:tcW w:w="2464" w:type="dxa"/>
          </w:tcPr>
          <w:p w:rsidR="000F5D9F" w:rsidRPr="001F1C6B" w:rsidRDefault="000F5D9F" w:rsidP="000F5D9F">
            <w:pPr>
              <w:pStyle w:val="112"/>
              <w:rPr>
                <w:sz w:val="22"/>
                <w:szCs w:val="22"/>
              </w:rPr>
            </w:pPr>
            <w:r w:rsidRPr="001F1C6B">
              <w:rPr>
                <w:sz w:val="22"/>
                <w:szCs w:val="22"/>
              </w:rPr>
              <w:t>IV</w:t>
            </w:r>
          </w:p>
        </w:tc>
        <w:tc>
          <w:tcPr>
            <w:tcW w:w="2464" w:type="dxa"/>
          </w:tcPr>
          <w:p w:rsidR="000F5D9F" w:rsidRPr="001F1C6B" w:rsidRDefault="000F5D9F" w:rsidP="000F5D9F">
            <w:pPr>
              <w:pStyle w:val="112"/>
              <w:rPr>
                <w:sz w:val="22"/>
                <w:szCs w:val="22"/>
              </w:rPr>
            </w:pPr>
            <w:r w:rsidRPr="001F1C6B">
              <w:rPr>
                <w:sz w:val="22"/>
                <w:szCs w:val="22"/>
              </w:rPr>
              <w:t>50</w:t>
            </w:r>
          </w:p>
        </w:tc>
      </w:tr>
      <w:tr w:rsidR="000F5D9F" w:rsidRPr="001F1C6B" w:rsidTr="000F5D9F">
        <w:tc>
          <w:tcPr>
            <w:tcW w:w="959" w:type="dxa"/>
          </w:tcPr>
          <w:p w:rsidR="000F5D9F" w:rsidRPr="001F1C6B" w:rsidRDefault="000F5D9F" w:rsidP="000F5D9F">
            <w:pPr>
              <w:pStyle w:val="112"/>
              <w:rPr>
                <w:sz w:val="22"/>
                <w:szCs w:val="22"/>
              </w:rPr>
            </w:pPr>
            <w:r w:rsidRPr="001F1C6B">
              <w:rPr>
                <w:sz w:val="22"/>
                <w:szCs w:val="22"/>
              </w:rPr>
              <w:t>3</w:t>
            </w:r>
          </w:p>
        </w:tc>
        <w:tc>
          <w:tcPr>
            <w:tcW w:w="3967" w:type="dxa"/>
          </w:tcPr>
          <w:p w:rsidR="000F5D9F" w:rsidRPr="001F1C6B" w:rsidRDefault="000F5D9F" w:rsidP="000F5D9F">
            <w:pPr>
              <w:pStyle w:val="112"/>
              <w:rPr>
                <w:sz w:val="22"/>
                <w:szCs w:val="22"/>
              </w:rPr>
            </w:pPr>
            <w:r w:rsidRPr="001F1C6B">
              <w:rPr>
                <w:sz w:val="22"/>
                <w:szCs w:val="22"/>
              </w:rPr>
              <w:t>Клинцы – Рудня-Голубовка</w:t>
            </w:r>
          </w:p>
        </w:tc>
        <w:tc>
          <w:tcPr>
            <w:tcW w:w="2464" w:type="dxa"/>
          </w:tcPr>
          <w:p w:rsidR="000F5D9F" w:rsidRPr="001F1C6B" w:rsidRDefault="000F5D9F" w:rsidP="000F5D9F">
            <w:pPr>
              <w:pStyle w:val="112"/>
              <w:rPr>
                <w:sz w:val="22"/>
                <w:szCs w:val="22"/>
              </w:rPr>
            </w:pPr>
            <w:r w:rsidRPr="001F1C6B">
              <w:rPr>
                <w:sz w:val="22"/>
                <w:szCs w:val="22"/>
              </w:rPr>
              <w:t>V</w:t>
            </w:r>
          </w:p>
        </w:tc>
        <w:tc>
          <w:tcPr>
            <w:tcW w:w="2464" w:type="dxa"/>
          </w:tcPr>
          <w:p w:rsidR="000F5D9F" w:rsidRPr="001F1C6B" w:rsidRDefault="000F5D9F" w:rsidP="000F5D9F">
            <w:pPr>
              <w:pStyle w:val="112"/>
              <w:rPr>
                <w:sz w:val="22"/>
                <w:szCs w:val="22"/>
              </w:rPr>
            </w:pPr>
            <w:r w:rsidRPr="001F1C6B">
              <w:rPr>
                <w:sz w:val="22"/>
                <w:szCs w:val="22"/>
              </w:rPr>
              <w:t>25</w:t>
            </w:r>
          </w:p>
        </w:tc>
      </w:tr>
    </w:tbl>
    <w:p w:rsidR="000F5D9F" w:rsidRPr="001F1C6B" w:rsidRDefault="000F5D9F" w:rsidP="000F5D9F">
      <w:pPr>
        <w:pStyle w:val="32"/>
      </w:pPr>
      <w:r w:rsidRPr="001F1C6B">
        <w:t>Автобусное сообщение</w:t>
      </w:r>
    </w:p>
    <w:p w:rsidR="000F5D9F" w:rsidRPr="001F1C6B" w:rsidRDefault="000F5D9F" w:rsidP="000F5D9F">
      <w:pPr>
        <w:pStyle w:val="ae"/>
      </w:pPr>
      <w:r w:rsidRPr="001F1C6B">
        <w:t xml:space="preserve">Автобусные пассажирские перевозки осуществляются на пригородном, внутриобластном и межобластном сообщении. Отправление и прием пассажиров осуществляется от автостанции, расположенной по адресу ул. Парковая, 2А. </w:t>
      </w:r>
    </w:p>
    <w:p w:rsidR="000F5D9F" w:rsidRPr="001F1C6B" w:rsidRDefault="000F5D9F" w:rsidP="000F5D9F">
      <w:pPr>
        <w:pStyle w:val="ae"/>
      </w:pPr>
      <w:r w:rsidRPr="001F1C6B">
        <w:t>На территории автостанции имеется перрон для посадки/высадки пассажиров, отстоечная площадка для автобусов, 2 зала для пассажиров, билетные кассы. Существующая автостанция, обслуживающая пригородные и междугородные пассажироперевозки, не удовлетворяет потребностям второго по величине города области, поэтому требует реконструкции.</w:t>
      </w:r>
    </w:p>
    <w:p w:rsidR="000F5D9F" w:rsidRPr="001F1C6B" w:rsidRDefault="000F5D9F" w:rsidP="000F5D9F">
      <w:pPr>
        <w:pStyle w:val="aa"/>
      </w:pPr>
      <w:r w:rsidRPr="001F1C6B">
        <w:t>Таблица 2.</w:t>
      </w:r>
      <w:r w:rsidR="00196271" w:rsidRPr="001F1C6B">
        <w:t>10</w:t>
      </w:r>
      <w:r w:rsidRPr="001F1C6B">
        <w:t>.1.2</w:t>
      </w:r>
    </w:p>
    <w:p w:rsidR="000F5D9F" w:rsidRPr="001F1C6B" w:rsidRDefault="000F5D9F" w:rsidP="000F5D9F">
      <w:pPr>
        <w:pStyle w:val="ac"/>
      </w:pPr>
      <w:r w:rsidRPr="001F1C6B">
        <w:t>Перечень внешних автобусных маршрутов по г. Клинцы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2880"/>
        <w:gridCol w:w="2250"/>
        <w:gridCol w:w="2286"/>
      </w:tblGrid>
      <w:tr w:rsidR="000F5D9F" w:rsidRPr="001F1C6B" w:rsidTr="000F5D9F">
        <w:tc>
          <w:tcPr>
            <w:tcW w:w="1231" w:type="dxa"/>
            <w:vAlign w:val="center"/>
          </w:tcPr>
          <w:p w:rsidR="000F5D9F" w:rsidRPr="001F1C6B" w:rsidRDefault="000F5D9F" w:rsidP="000F5D9F">
            <w:pPr>
              <w:pStyle w:val="122"/>
            </w:pPr>
            <w:r w:rsidRPr="001F1C6B">
              <w:t>№ маршрута</w:t>
            </w:r>
          </w:p>
        </w:tc>
        <w:tc>
          <w:tcPr>
            <w:tcW w:w="2880" w:type="dxa"/>
            <w:vAlign w:val="center"/>
          </w:tcPr>
          <w:p w:rsidR="000F5D9F" w:rsidRPr="001F1C6B" w:rsidRDefault="000F5D9F" w:rsidP="000F5D9F">
            <w:pPr>
              <w:pStyle w:val="122"/>
            </w:pPr>
            <w:r w:rsidRPr="001F1C6B">
              <w:t>Наименование маршрута</w:t>
            </w:r>
          </w:p>
        </w:tc>
        <w:tc>
          <w:tcPr>
            <w:tcW w:w="2250" w:type="dxa"/>
            <w:vAlign w:val="center"/>
          </w:tcPr>
          <w:p w:rsidR="000F5D9F" w:rsidRPr="001F1C6B" w:rsidRDefault="000F5D9F" w:rsidP="000F5D9F">
            <w:pPr>
              <w:pStyle w:val="122"/>
            </w:pPr>
            <w:r w:rsidRPr="001F1C6B">
              <w:t>Интенсивность движения</w:t>
            </w:r>
          </w:p>
        </w:tc>
        <w:tc>
          <w:tcPr>
            <w:tcW w:w="2286" w:type="dxa"/>
            <w:vAlign w:val="center"/>
          </w:tcPr>
          <w:p w:rsidR="000F5D9F" w:rsidRPr="001F1C6B" w:rsidRDefault="000F5D9F" w:rsidP="000F5D9F">
            <w:pPr>
              <w:pStyle w:val="122"/>
            </w:pPr>
            <w:r w:rsidRPr="001F1C6B">
              <w:t>Примечание</w:t>
            </w:r>
          </w:p>
        </w:tc>
      </w:tr>
      <w:tr w:rsidR="000F5D9F" w:rsidRPr="001F1C6B" w:rsidTr="000F5D9F">
        <w:tc>
          <w:tcPr>
            <w:tcW w:w="8647" w:type="dxa"/>
            <w:gridSpan w:val="4"/>
            <w:vAlign w:val="center"/>
          </w:tcPr>
          <w:p w:rsidR="000F5D9F" w:rsidRPr="001F1C6B" w:rsidRDefault="000F5D9F" w:rsidP="000F5D9F">
            <w:pPr>
              <w:pStyle w:val="122"/>
            </w:pPr>
            <w:r w:rsidRPr="001F1C6B">
              <w:t>Международные маршруты</w:t>
            </w:r>
          </w:p>
        </w:tc>
      </w:tr>
      <w:tr w:rsidR="000F5D9F" w:rsidRPr="001F1C6B" w:rsidTr="000F5D9F">
        <w:tc>
          <w:tcPr>
            <w:tcW w:w="1231" w:type="dxa"/>
            <w:vAlign w:val="center"/>
          </w:tcPr>
          <w:p w:rsidR="000F5D9F" w:rsidRPr="001F1C6B" w:rsidRDefault="000F5D9F" w:rsidP="000F5D9F">
            <w:pPr>
              <w:pStyle w:val="122"/>
            </w:pPr>
            <w:r w:rsidRPr="001F1C6B">
              <w:t>550</w:t>
            </w:r>
          </w:p>
        </w:tc>
        <w:tc>
          <w:tcPr>
            <w:tcW w:w="2880" w:type="dxa"/>
            <w:vAlign w:val="center"/>
          </w:tcPr>
          <w:p w:rsidR="000F5D9F" w:rsidRPr="001F1C6B" w:rsidRDefault="000F5D9F" w:rsidP="000F5D9F">
            <w:pPr>
              <w:pStyle w:val="122"/>
            </w:pPr>
            <w:r w:rsidRPr="001F1C6B">
              <w:t>Брянск – Гомель</w:t>
            </w:r>
          </w:p>
        </w:tc>
        <w:tc>
          <w:tcPr>
            <w:tcW w:w="2250" w:type="dxa"/>
          </w:tcPr>
          <w:p w:rsidR="000F5D9F" w:rsidRPr="001F1C6B" w:rsidRDefault="000F5D9F" w:rsidP="000F5D9F">
            <w:pPr>
              <w:pStyle w:val="122"/>
            </w:pPr>
            <w:r w:rsidRPr="001F1C6B">
              <w:t>1 рейс ежедневно</w:t>
            </w:r>
          </w:p>
        </w:tc>
        <w:tc>
          <w:tcPr>
            <w:tcW w:w="2286" w:type="dxa"/>
            <w:vAlign w:val="center"/>
          </w:tcPr>
          <w:p w:rsidR="000F5D9F" w:rsidRPr="001F1C6B" w:rsidRDefault="000F5D9F" w:rsidP="000F5D9F">
            <w:pPr>
              <w:pStyle w:val="122"/>
            </w:pPr>
            <w:r w:rsidRPr="001F1C6B">
              <w:t>транзит</w:t>
            </w:r>
          </w:p>
        </w:tc>
      </w:tr>
      <w:tr w:rsidR="000F5D9F" w:rsidRPr="001F1C6B" w:rsidTr="000F5D9F">
        <w:tc>
          <w:tcPr>
            <w:tcW w:w="1231" w:type="dxa"/>
            <w:vAlign w:val="center"/>
          </w:tcPr>
          <w:p w:rsidR="000F5D9F" w:rsidRPr="001F1C6B" w:rsidRDefault="000F5D9F" w:rsidP="000F5D9F">
            <w:pPr>
              <w:pStyle w:val="122"/>
            </w:pPr>
            <w:r w:rsidRPr="001F1C6B">
              <w:t>583</w:t>
            </w:r>
          </w:p>
        </w:tc>
        <w:tc>
          <w:tcPr>
            <w:tcW w:w="2880" w:type="dxa"/>
            <w:vAlign w:val="center"/>
          </w:tcPr>
          <w:p w:rsidR="000F5D9F" w:rsidRPr="001F1C6B" w:rsidRDefault="000F5D9F" w:rsidP="000F5D9F">
            <w:pPr>
              <w:pStyle w:val="122"/>
            </w:pPr>
            <w:r w:rsidRPr="001F1C6B">
              <w:t>Клинцы – Гомель</w:t>
            </w:r>
          </w:p>
        </w:tc>
        <w:tc>
          <w:tcPr>
            <w:tcW w:w="2250" w:type="dxa"/>
          </w:tcPr>
          <w:p w:rsidR="000F5D9F" w:rsidRPr="001F1C6B" w:rsidRDefault="000F5D9F" w:rsidP="000F5D9F">
            <w:pPr>
              <w:pStyle w:val="122"/>
            </w:pPr>
            <w:r w:rsidRPr="001F1C6B">
              <w:t>1 рейс ч/з день</w:t>
            </w:r>
          </w:p>
        </w:tc>
        <w:tc>
          <w:tcPr>
            <w:tcW w:w="2286" w:type="dxa"/>
            <w:vAlign w:val="center"/>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583</w:t>
            </w:r>
          </w:p>
        </w:tc>
        <w:tc>
          <w:tcPr>
            <w:tcW w:w="2880" w:type="dxa"/>
            <w:vAlign w:val="center"/>
          </w:tcPr>
          <w:p w:rsidR="000F5D9F" w:rsidRPr="001F1C6B" w:rsidRDefault="000F5D9F" w:rsidP="000F5D9F">
            <w:pPr>
              <w:pStyle w:val="122"/>
            </w:pPr>
            <w:r w:rsidRPr="001F1C6B">
              <w:t>Орёл – Гомель</w:t>
            </w:r>
          </w:p>
        </w:tc>
        <w:tc>
          <w:tcPr>
            <w:tcW w:w="2250" w:type="dxa"/>
          </w:tcPr>
          <w:p w:rsidR="000F5D9F" w:rsidRPr="001F1C6B" w:rsidRDefault="000F5D9F" w:rsidP="000F5D9F">
            <w:pPr>
              <w:pStyle w:val="122"/>
            </w:pPr>
            <w:r w:rsidRPr="001F1C6B">
              <w:t>1 рейс ежедневно</w:t>
            </w:r>
          </w:p>
        </w:tc>
        <w:tc>
          <w:tcPr>
            <w:tcW w:w="2286" w:type="dxa"/>
            <w:vAlign w:val="center"/>
          </w:tcPr>
          <w:p w:rsidR="000F5D9F" w:rsidRPr="001F1C6B" w:rsidRDefault="000F5D9F" w:rsidP="000F5D9F">
            <w:pPr>
              <w:pStyle w:val="122"/>
            </w:pPr>
            <w:r w:rsidRPr="001F1C6B">
              <w:t>транзит</w:t>
            </w:r>
          </w:p>
        </w:tc>
      </w:tr>
      <w:tr w:rsidR="000F5D9F" w:rsidRPr="001F1C6B" w:rsidTr="000F5D9F">
        <w:tc>
          <w:tcPr>
            <w:tcW w:w="1231" w:type="dxa"/>
            <w:vAlign w:val="center"/>
          </w:tcPr>
          <w:p w:rsidR="000F5D9F" w:rsidRPr="001F1C6B" w:rsidRDefault="000F5D9F" w:rsidP="000F5D9F">
            <w:pPr>
              <w:pStyle w:val="122"/>
            </w:pPr>
            <w:r w:rsidRPr="001F1C6B">
              <w:t>3661</w:t>
            </w:r>
          </w:p>
        </w:tc>
        <w:tc>
          <w:tcPr>
            <w:tcW w:w="2880" w:type="dxa"/>
            <w:vAlign w:val="center"/>
          </w:tcPr>
          <w:p w:rsidR="000F5D9F" w:rsidRPr="001F1C6B" w:rsidRDefault="000F5D9F" w:rsidP="000F5D9F">
            <w:pPr>
              <w:pStyle w:val="122"/>
            </w:pPr>
            <w:r w:rsidRPr="001F1C6B">
              <w:t>Курск – Гомель</w:t>
            </w:r>
          </w:p>
        </w:tc>
        <w:tc>
          <w:tcPr>
            <w:tcW w:w="2250" w:type="dxa"/>
          </w:tcPr>
          <w:p w:rsidR="000F5D9F" w:rsidRPr="001F1C6B" w:rsidRDefault="000F5D9F" w:rsidP="000F5D9F">
            <w:pPr>
              <w:pStyle w:val="122"/>
            </w:pPr>
            <w:r w:rsidRPr="001F1C6B">
              <w:t>1 рейс ежедневно</w:t>
            </w:r>
          </w:p>
        </w:tc>
        <w:tc>
          <w:tcPr>
            <w:tcW w:w="2286" w:type="dxa"/>
            <w:vAlign w:val="center"/>
          </w:tcPr>
          <w:p w:rsidR="000F5D9F" w:rsidRPr="001F1C6B" w:rsidRDefault="000F5D9F" w:rsidP="000F5D9F">
            <w:pPr>
              <w:pStyle w:val="122"/>
            </w:pPr>
            <w:r w:rsidRPr="001F1C6B">
              <w:t>транзит</w:t>
            </w:r>
          </w:p>
        </w:tc>
      </w:tr>
      <w:tr w:rsidR="000F5D9F" w:rsidRPr="001F1C6B" w:rsidTr="000F5D9F">
        <w:tc>
          <w:tcPr>
            <w:tcW w:w="8647" w:type="dxa"/>
            <w:gridSpan w:val="4"/>
            <w:vAlign w:val="center"/>
          </w:tcPr>
          <w:p w:rsidR="000F5D9F" w:rsidRPr="001F1C6B" w:rsidRDefault="000F5D9F" w:rsidP="000F5D9F">
            <w:pPr>
              <w:pStyle w:val="122"/>
            </w:pPr>
            <w:r w:rsidRPr="001F1C6B">
              <w:t>Междугородние маршруты</w:t>
            </w:r>
          </w:p>
        </w:tc>
      </w:tr>
      <w:tr w:rsidR="000F5D9F" w:rsidRPr="001F1C6B" w:rsidTr="000F5D9F">
        <w:tc>
          <w:tcPr>
            <w:tcW w:w="1231" w:type="dxa"/>
            <w:vAlign w:val="center"/>
          </w:tcPr>
          <w:p w:rsidR="000F5D9F" w:rsidRPr="001F1C6B" w:rsidRDefault="000F5D9F" w:rsidP="000F5D9F">
            <w:pPr>
              <w:pStyle w:val="122"/>
            </w:pPr>
            <w:r w:rsidRPr="001F1C6B">
              <w:t>512</w:t>
            </w:r>
          </w:p>
        </w:tc>
        <w:tc>
          <w:tcPr>
            <w:tcW w:w="2880" w:type="dxa"/>
            <w:vAlign w:val="center"/>
          </w:tcPr>
          <w:p w:rsidR="000F5D9F" w:rsidRPr="001F1C6B" w:rsidRDefault="000F5D9F" w:rsidP="000F5D9F">
            <w:pPr>
              <w:pStyle w:val="122"/>
            </w:pPr>
            <w:r w:rsidRPr="001F1C6B">
              <w:t>Клинцы – Брянск</w:t>
            </w:r>
          </w:p>
        </w:tc>
        <w:tc>
          <w:tcPr>
            <w:tcW w:w="2250" w:type="dxa"/>
            <w:vAlign w:val="center"/>
          </w:tcPr>
          <w:p w:rsidR="000F5D9F" w:rsidRPr="001F1C6B" w:rsidRDefault="000F5D9F" w:rsidP="000F5D9F">
            <w:pPr>
              <w:pStyle w:val="122"/>
            </w:pPr>
            <w:r w:rsidRPr="001F1C6B">
              <w:t>1 рейс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518</w:t>
            </w:r>
          </w:p>
        </w:tc>
        <w:tc>
          <w:tcPr>
            <w:tcW w:w="2880" w:type="dxa"/>
            <w:vAlign w:val="center"/>
          </w:tcPr>
          <w:p w:rsidR="000F5D9F" w:rsidRPr="001F1C6B" w:rsidRDefault="000F5D9F" w:rsidP="000F5D9F">
            <w:pPr>
              <w:pStyle w:val="122"/>
            </w:pPr>
            <w:r w:rsidRPr="001F1C6B">
              <w:t>Клинцы – Красная Гора</w:t>
            </w:r>
          </w:p>
        </w:tc>
        <w:tc>
          <w:tcPr>
            <w:tcW w:w="2250" w:type="dxa"/>
            <w:vAlign w:val="center"/>
          </w:tcPr>
          <w:p w:rsidR="000F5D9F" w:rsidRPr="001F1C6B" w:rsidRDefault="000F5D9F" w:rsidP="000F5D9F">
            <w:pPr>
              <w:pStyle w:val="122"/>
            </w:pPr>
            <w:r w:rsidRPr="001F1C6B">
              <w:t>5 рейсов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540</w:t>
            </w:r>
          </w:p>
        </w:tc>
        <w:tc>
          <w:tcPr>
            <w:tcW w:w="2880" w:type="dxa"/>
            <w:vAlign w:val="center"/>
          </w:tcPr>
          <w:p w:rsidR="000F5D9F" w:rsidRPr="001F1C6B" w:rsidRDefault="000F5D9F" w:rsidP="000F5D9F">
            <w:pPr>
              <w:pStyle w:val="122"/>
            </w:pPr>
            <w:r w:rsidRPr="001F1C6B">
              <w:t>Брянск – Красная Гора</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r w:rsidRPr="001F1C6B">
              <w:t>транзит</w:t>
            </w:r>
          </w:p>
        </w:tc>
      </w:tr>
      <w:tr w:rsidR="000F5D9F" w:rsidRPr="001F1C6B" w:rsidTr="000F5D9F">
        <w:tc>
          <w:tcPr>
            <w:tcW w:w="1231" w:type="dxa"/>
            <w:vAlign w:val="center"/>
          </w:tcPr>
          <w:p w:rsidR="000F5D9F" w:rsidRPr="001F1C6B" w:rsidRDefault="000F5D9F" w:rsidP="000F5D9F">
            <w:pPr>
              <w:pStyle w:val="122"/>
            </w:pPr>
            <w:r w:rsidRPr="001F1C6B">
              <w:t>-</w:t>
            </w:r>
          </w:p>
        </w:tc>
        <w:tc>
          <w:tcPr>
            <w:tcW w:w="2880" w:type="dxa"/>
            <w:vAlign w:val="center"/>
          </w:tcPr>
          <w:p w:rsidR="000F5D9F" w:rsidRPr="001F1C6B" w:rsidRDefault="000F5D9F" w:rsidP="000F5D9F">
            <w:pPr>
              <w:pStyle w:val="122"/>
            </w:pPr>
            <w:r w:rsidRPr="001F1C6B">
              <w:t>Клинцы – Климово</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p>
        </w:tc>
        <w:tc>
          <w:tcPr>
            <w:tcW w:w="2880" w:type="dxa"/>
            <w:vAlign w:val="center"/>
          </w:tcPr>
          <w:p w:rsidR="000F5D9F" w:rsidRPr="001F1C6B" w:rsidRDefault="000F5D9F" w:rsidP="000F5D9F">
            <w:pPr>
              <w:pStyle w:val="122"/>
            </w:pPr>
            <w:r w:rsidRPr="001F1C6B">
              <w:t>Клинцы – Москва</w:t>
            </w:r>
          </w:p>
        </w:tc>
        <w:tc>
          <w:tcPr>
            <w:tcW w:w="2250" w:type="dxa"/>
            <w:vAlign w:val="center"/>
          </w:tcPr>
          <w:p w:rsidR="000F5D9F" w:rsidRPr="001F1C6B" w:rsidRDefault="000F5D9F" w:rsidP="000F5D9F">
            <w:pPr>
              <w:pStyle w:val="122"/>
            </w:pPr>
            <w:r w:rsidRPr="001F1C6B">
              <w:t>1 рейс 4 раза в неделю</w:t>
            </w:r>
          </w:p>
        </w:tc>
        <w:tc>
          <w:tcPr>
            <w:tcW w:w="2286" w:type="dxa"/>
          </w:tcPr>
          <w:p w:rsidR="000F5D9F" w:rsidRPr="001F1C6B" w:rsidRDefault="000F5D9F" w:rsidP="000F5D9F">
            <w:pPr>
              <w:pStyle w:val="122"/>
            </w:pPr>
          </w:p>
        </w:tc>
      </w:tr>
      <w:tr w:rsidR="000F5D9F" w:rsidRPr="001F1C6B" w:rsidTr="000F5D9F">
        <w:tc>
          <w:tcPr>
            <w:tcW w:w="8647" w:type="dxa"/>
            <w:gridSpan w:val="4"/>
            <w:vAlign w:val="center"/>
          </w:tcPr>
          <w:p w:rsidR="000F5D9F" w:rsidRPr="001F1C6B" w:rsidRDefault="000F5D9F" w:rsidP="000F5D9F">
            <w:pPr>
              <w:pStyle w:val="122"/>
            </w:pPr>
            <w:r w:rsidRPr="001F1C6B">
              <w:t>Пригородные маршруты</w:t>
            </w:r>
          </w:p>
        </w:tc>
      </w:tr>
      <w:tr w:rsidR="000F5D9F" w:rsidRPr="001F1C6B" w:rsidTr="000F5D9F">
        <w:tc>
          <w:tcPr>
            <w:tcW w:w="1231" w:type="dxa"/>
            <w:vAlign w:val="center"/>
          </w:tcPr>
          <w:p w:rsidR="000F5D9F" w:rsidRPr="001F1C6B" w:rsidRDefault="000F5D9F" w:rsidP="000F5D9F">
            <w:pPr>
              <w:pStyle w:val="122"/>
            </w:pPr>
            <w:r w:rsidRPr="001F1C6B">
              <w:t>103</w:t>
            </w:r>
          </w:p>
        </w:tc>
        <w:tc>
          <w:tcPr>
            <w:tcW w:w="2880" w:type="dxa"/>
            <w:vAlign w:val="center"/>
          </w:tcPr>
          <w:p w:rsidR="000F5D9F" w:rsidRPr="001F1C6B" w:rsidRDefault="000F5D9F" w:rsidP="000F5D9F">
            <w:pPr>
              <w:pStyle w:val="122"/>
            </w:pPr>
            <w:r w:rsidRPr="001F1C6B">
              <w:t>Клинцы – Мартьяновка</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104</w:t>
            </w:r>
          </w:p>
        </w:tc>
        <w:tc>
          <w:tcPr>
            <w:tcW w:w="2880" w:type="dxa"/>
            <w:vAlign w:val="center"/>
          </w:tcPr>
          <w:p w:rsidR="000F5D9F" w:rsidRPr="001F1C6B" w:rsidRDefault="000F5D9F" w:rsidP="000F5D9F">
            <w:pPr>
              <w:pStyle w:val="122"/>
            </w:pPr>
            <w:r w:rsidRPr="001F1C6B">
              <w:t>Клинцы – Душкино</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105</w:t>
            </w:r>
          </w:p>
        </w:tc>
        <w:tc>
          <w:tcPr>
            <w:tcW w:w="2880" w:type="dxa"/>
            <w:vAlign w:val="center"/>
          </w:tcPr>
          <w:p w:rsidR="000F5D9F" w:rsidRPr="001F1C6B" w:rsidRDefault="000F5D9F" w:rsidP="000F5D9F">
            <w:pPr>
              <w:pStyle w:val="122"/>
            </w:pPr>
            <w:r w:rsidRPr="001F1C6B">
              <w:t>Клинцы – Стародуб</w:t>
            </w:r>
          </w:p>
        </w:tc>
        <w:tc>
          <w:tcPr>
            <w:tcW w:w="2250" w:type="dxa"/>
            <w:vAlign w:val="center"/>
          </w:tcPr>
          <w:p w:rsidR="000F5D9F" w:rsidRPr="001F1C6B" w:rsidRDefault="000F5D9F" w:rsidP="000F5D9F">
            <w:pPr>
              <w:pStyle w:val="122"/>
            </w:pPr>
            <w:r w:rsidRPr="001F1C6B">
              <w:t>6 рейсов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106</w:t>
            </w:r>
          </w:p>
        </w:tc>
        <w:tc>
          <w:tcPr>
            <w:tcW w:w="2880" w:type="dxa"/>
            <w:vAlign w:val="center"/>
          </w:tcPr>
          <w:p w:rsidR="000F5D9F" w:rsidRPr="001F1C6B" w:rsidRDefault="000F5D9F" w:rsidP="000F5D9F">
            <w:pPr>
              <w:pStyle w:val="122"/>
            </w:pPr>
            <w:r w:rsidRPr="001F1C6B">
              <w:t>Клинцы – В.Топаль</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r w:rsidRPr="001F1C6B">
              <w:t>через Киваи</w:t>
            </w:r>
          </w:p>
        </w:tc>
      </w:tr>
      <w:tr w:rsidR="000F5D9F" w:rsidRPr="001F1C6B" w:rsidTr="000F5D9F">
        <w:tc>
          <w:tcPr>
            <w:tcW w:w="1231" w:type="dxa"/>
            <w:vAlign w:val="center"/>
          </w:tcPr>
          <w:p w:rsidR="000F5D9F" w:rsidRPr="001F1C6B" w:rsidRDefault="000F5D9F" w:rsidP="000F5D9F">
            <w:pPr>
              <w:pStyle w:val="122"/>
            </w:pPr>
            <w:r w:rsidRPr="001F1C6B">
              <w:t>106-135</w:t>
            </w:r>
          </w:p>
        </w:tc>
        <w:tc>
          <w:tcPr>
            <w:tcW w:w="2880" w:type="dxa"/>
            <w:vAlign w:val="center"/>
          </w:tcPr>
          <w:p w:rsidR="000F5D9F" w:rsidRPr="001F1C6B" w:rsidRDefault="000F5D9F" w:rsidP="000F5D9F">
            <w:pPr>
              <w:pStyle w:val="122"/>
            </w:pPr>
            <w:r w:rsidRPr="001F1C6B">
              <w:t>Клинцы – М.Топаль</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r w:rsidRPr="001F1C6B">
              <w:t>через В.Топаль</w:t>
            </w:r>
          </w:p>
        </w:tc>
      </w:tr>
      <w:tr w:rsidR="000F5D9F" w:rsidRPr="001F1C6B" w:rsidTr="000F5D9F">
        <w:tc>
          <w:tcPr>
            <w:tcW w:w="1231" w:type="dxa"/>
            <w:vAlign w:val="center"/>
          </w:tcPr>
          <w:p w:rsidR="000F5D9F" w:rsidRPr="001F1C6B" w:rsidRDefault="000F5D9F" w:rsidP="000F5D9F">
            <w:pPr>
              <w:pStyle w:val="122"/>
            </w:pPr>
            <w:r w:rsidRPr="001F1C6B">
              <w:t>107</w:t>
            </w:r>
          </w:p>
        </w:tc>
        <w:tc>
          <w:tcPr>
            <w:tcW w:w="2880" w:type="dxa"/>
            <w:vAlign w:val="center"/>
          </w:tcPr>
          <w:p w:rsidR="000F5D9F" w:rsidRPr="001F1C6B" w:rsidRDefault="000F5D9F" w:rsidP="000F5D9F">
            <w:pPr>
              <w:pStyle w:val="122"/>
            </w:pPr>
            <w:r w:rsidRPr="001F1C6B">
              <w:t>Клинцы – Медведово</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108</w:t>
            </w:r>
          </w:p>
        </w:tc>
        <w:tc>
          <w:tcPr>
            <w:tcW w:w="2880" w:type="dxa"/>
            <w:vAlign w:val="center"/>
          </w:tcPr>
          <w:p w:rsidR="000F5D9F" w:rsidRPr="001F1C6B" w:rsidRDefault="000F5D9F" w:rsidP="000F5D9F">
            <w:pPr>
              <w:pStyle w:val="122"/>
            </w:pPr>
            <w:r w:rsidRPr="001F1C6B">
              <w:t>Клинцы – Оболешево</w:t>
            </w:r>
          </w:p>
        </w:tc>
        <w:tc>
          <w:tcPr>
            <w:tcW w:w="2250" w:type="dxa"/>
            <w:vAlign w:val="center"/>
          </w:tcPr>
          <w:p w:rsidR="000F5D9F" w:rsidRPr="001F1C6B" w:rsidRDefault="000F5D9F" w:rsidP="000F5D9F">
            <w:pPr>
              <w:pStyle w:val="122"/>
            </w:pPr>
            <w:r w:rsidRPr="001F1C6B">
              <w:t>1 рейс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109</w:t>
            </w:r>
          </w:p>
        </w:tc>
        <w:tc>
          <w:tcPr>
            <w:tcW w:w="2880" w:type="dxa"/>
            <w:vAlign w:val="center"/>
          </w:tcPr>
          <w:p w:rsidR="000F5D9F" w:rsidRPr="001F1C6B" w:rsidRDefault="000F5D9F" w:rsidP="000F5D9F">
            <w:pPr>
              <w:pStyle w:val="122"/>
            </w:pPr>
            <w:r w:rsidRPr="001F1C6B">
              <w:t>Клинцы – Новозыбков</w:t>
            </w:r>
          </w:p>
        </w:tc>
        <w:tc>
          <w:tcPr>
            <w:tcW w:w="2250" w:type="dxa"/>
            <w:vAlign w:val="center"/>
          </w:tcPr>
          <w:p w:rsidR="000F5D9F" w:rsidRPr="001F1C6B" w:rsidRDefault="000F5D9F" w:rsidP="000F5D9F">
            <w:pPr>
              <w:pStyle w:val="122"/>
            </w:pPr>
            <w:r w:rsidRPr="001F1C6B">
              <w:t>6 рейсов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110</w:t>
            </w:r>
          </w:p>
        </w:tc>
        <w:tc>
          <w:tcPr>
            <w:tcW w:w="2880" w:type="dxa"/>
          </w:tcPr>
          <w:p w:rsidR="000F5D9F" w:rsidRPr="001F1C6B" w:rsidRDefault="000F5D9F" w:rsidP="000F5D9F">
            <w:pPr>
              <w:pStyle w:val="122"/>
            </w:pPr>
            <w:r w:rsidRPr="001F1C6B">
              <w:t>Клинцы – Ст. Унеча</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113</w:t>
            </w:r>
          </w:p>
        </w:tc>
        <w:tc>
          <w:tcPr>
            <w:tcW w:w="2880" w:type="dxa"/>
          </w:tcPr>
          <w:p w:rsidR="000F5D9F" w:rsidRPr="001F1C6B" w:rsidRDefault="000F5D9F" w:rsidP="000F5D9F">
            <w:pPr>
              <w:pStyle w:val="122"/>
            </w:pPr>
            <w:r w:rsidRPr="001F1C6B">
              <w:t>Клинцы – Ущерпье</w:t>
            </w:r>
          </w:p>
        </w:tc>
        <w:tc>
          <w:tcPr>
            <w:tcW w:w="2250" w:type="dxa"/>
          </w:tcPr>
          <w:p w:rsidR="000F5D9F" w:rsidRPr="001F1C6B" w:rsidRDefault="000F5D9F" w:rsidP="000F5D9F">
            <w:pPr>
              <w:pStyle w:val="122"/>
            </w:pPr>
            <w:r w:rsidRPr="001F1C6B">
              <w:t>1 рейс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113</w:t>
            </w:r>
          </w:p>
        </w:tc>
        <w:tc>
          <w:tcPr>
            <w:tcW w:w="2880" w:type="dxa"/>
          </w:tcPr>
          <w:p w:rsidR="000F5D9F" w:rsidRPr="001F1C6B" w:rsidRDefault="000F5D9F" w:rsidP="000F5D9F">
            <w:pPr>
              <w:pStyle w:val="122"/>
            </w:pPr>
            <w:r w:rsidRPr="001F1C6B">
              <w:t>Клинцы – Веприн</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r w:rsidRPr="001F1C6B">
              <w:t>через Ущерпье</w:t>
            </w:r>
          </w:p>
        </w:tc>
      </w:tr>
      <w:tr w:rsidR="000F5D9F" w:rsidRPr="001F1C6B" w:rsidTr="000F5D9F">
        <w:tc>
          <w:tcPr>
            <w:tcW w:w="1231" w:type="dxa"/>
            <w:vAlign w:val="center"/>
          </w:tcPr>
          <w:p w:rsidR="000F5D9F" w:rsidRPr="001F1C6B" w:rsidRDefault="000F5D9F" w:rsidP="000F5D9F">
            <w:pPr>
              <w:pStyle w:val="122"/>
            </w:pPr>
            <w:r w:rsidRPr="001F1C6B">
              <w:t>119</w:t>
            </w:r>
          </w:p>
        </w:tc>
        <w:tc>
          <w:tcPr>
            <w:tcW w:w="2880" w:type="dxa"/>
          </w:tcPr>
          <w:p w:rsidR="000F5D9F" w:rsidRPr="001F1C6B" w:rsidRDefault="000F5D9F" w:rsidP="000F5D9F">
            <w:pPr>
              <w:pStyle w:val="122"/>
            </w:pPr>
            <w:r w:rsidRPr="001F1C6B">
              <w:t>Клинцы – Гордеевка</w:t>
            </w:r>
          </w:p>
        </w:tc>
        <w:tc>
          <w:tcPr>
            <w:tcW w:w="2250" w:type="dxa"/>
            <w:vAlign w:val="center"/>
          </w:tcPr>
          <w:p w:rsidR="000F5D9F" w:rsidRPr="001F1C6B" w:rsidRDefault="000F5D9F" w:rsidP="000F5D9F">
            <w:pPr>
              <w:pStyle w:val="122"/>
            </w:pPr>
            <w:r w:rsidRPr="001F1C6B">
              <w:t>4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119</w:t>
            </w:r>
          </w:p>
        </w:tc>
        <w:tc>
          <w:tcPr>
            <w:tcW w:w="2880" w:type="dxa"/>
          </w:tcPr>
          <w:p w:rsidR="000F5D9F" w:rsidRPr="001F1C6B" w:rsidRDefault="000F5D9F" w:rsidP="000F5D9F">
            <w:pPr>
              <w:pStyle w:val="122"/>
            </w:pPr>
            <w:r w:rsidRPr="001F1C6B">
              <w:t>Клинцы – д. Унеча</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120</w:t>
            </w:r>
          </w:p>
        </w:tc>
        <w:tc>
          <w:tcPr>
            <w:tcW w:w="2880" w:type="dxa"/>
          </w:tcPr>
          <w:p w:rsidR="000F5D9F" w:rsidRPr="001F1C6B" w:rsidRDefault="000F5D9F" w:rsidP="000F5D9F">
            <w:pPr>
              <w:pStyle w:val="122"/>
            </w:pPr>
            <w:r w:rsidRPr="001F1C6B">
              <w:t>Клинцы – Лопатни</w:t>
            </w:r>
          </w:p>
        </w:tc>
        <w:tc>
          <w:tcPr>
            <w:tcW w:w="2250" w:type="dxa"/>
            <w:vAlign w:val="center"/>
          </w:tcPr>
          <w:p w:rsidR="000F5D9F" w:rsidRPr="001F1C6B" w:rsidRDefault="000F5D9F" w:rsidP="000F5D9F">
            <w:pPr>
              <w:pStyle w:val="122"/>
            </w:pPr>
            <w:r w:rsidRPr="001F1C6B">
              <w:t>5 рейсов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122</w:t>
            </w:r>
          </w:p>
        </w:tc>
        <w:tc>
          <w:tcPr>
            <w:tcW w:w="2880" w:type="dxa"/>
          </w:tcPr>
          <w:p w:rsidR="000F5D9F" w:rsidRPr="001F1C6B" w:rsidRDefault="000F5D9F" w:rsidP="000F5D9F">
            <w:pPr>
              <w:pStyle w:val="122"/>
            </w:pPr>
            <w:r w:rsidRPr="001F1C6B">
              <w:t>Клинцы – Песчанка</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122</w:t>
            </w:r>
          </w:p>
        </w:tc>
        <w:tc>
          <w:tcPr>
            <w:tcW w:w="2880" w:type="dxa"/>
          </w:tcPr>
          <w:p w:rsidR="000F5D9F" w:rsidRPr="001F1C6B" w:rsidRDefault="000F5D9F" w:rsidP="000F5D9F">
            <w:pPr>
              <w:pStyle w:val="122"/>
            </w:pPr>
            <w:r w:rsidRPr="001F1C6B">
              <w:t>Клинцы – Березовка</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r w:rsidRPr="001F1C6B">
              <w:t>через Песчанку</w:t>
            </w:r>
          </w:p>
        </w:tc>
      </w:tr>
      <w:tr w:rsidR="000F5D9F" w:rsidRPr="001F1C6B" w:rsidTr="000F5D9F">
        <w:tc>
          <w:tcPr>
            <w:tcW w:w="1231" w:type="dxa"/>
            <w:vAlign w:val="center"/>
          </w:tcPr>
          <w:p w:rsidR="000F5D9F" w:rsidRPr="001F1C6B" w:rsidRDefault="000F5D9F" w:rsidP="000F5D9F">
            <w:pPr>
              <w:pStyle w:val="122"/>
            </w:pPr>
            <w:r w:rsidRPr="001F1C6B">
              <w:t>122</w:t>
            </w:r>
          </w:p>
        </w:tc>
        <w:tc>
          <w:tcPr>
            <w:tcW w:w="2880" w:type="dxa"/>
          </w:tcPr>
          <w:p w:rsidR="000F5D9F" w:rsidRPr="001F1C6B" w:rsidRDefault="000F5D9F" w:rsidP="000F5D9F">
            <w:pPr>
              <w:pStyle w:val="122"/>
            </w:pPr>
            <w:r w:rsidRPr="001F1C6B">
              <w:t>Клинцы – Смолевичи</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123</w:t>
            </w:r>
          </w:p>
        </w:tc>
        <w:tc>
          <w:tcPr>
            <w:tcW w:w="2880" w:type="dxa"/>
          </w:tcPr>
          <w:p w:rsidR="000F5D9F" w:rsidRPr="001F1C6B" w:rsidRDefault="000F5D9F" w:rsidP="000F5D9F">
            <w:pPr>
              <w:pStyle w:val="122"/>
            </w:pPr>
            <w:r w:rsidRPr="001F1C6B">
              <w:t>Клинцы – Сураж</w:t>
            </w:r>
          </w:p>
        </w:tc>
        <w:tc>
          <w:tcPr>
            <w:tcW w:w="2250" w:type="dxa"/>
            <w:vAlign w:val="center"/>
          </w:tcPr>
          <w:p w:rsidR="000F5D9F" w:rsidRPr="001F1C6B" w:rsidRDefault="000F5D9F" w:rsidP="000F5D9F">
            <w:pPr>
              <w:pStyle w:val="122"/>
            </w:pPr>
            <w:r w:rsidRPr="001F1C6B">
              <w:t>6 рейсов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124</w:t>
            </w:r>
          </w:p>
        </w:tc>
        <w:tc>
          <w:tcPr>
            <w:tcW w:w="2880" w:type="dxa"/>
          </w:tcPr>
          <w:p w:rsidR="000F5D9F" w:rsidRPr="001F1C6B" w:rsidRDefault="000F5D9F" w:rsidP="000F5D9F">
            <w:pPr>
              <w:pStyle w:val="122"/>
            </w:pPr>
            <w:r w:rsidRPr="001F1C6B">
              <w:t>Клинцы – Коржовка</w:t>
            </w:r>
          </w:p>
        </w:tc>
        <w:tc>
          <w:tcPr>
            <w:tcW w:w="2250" w:type="dxa"/>
            <w:vAlign w:val="center"/>
          </w:tcPr>
          <w:p w:rsidR="000F5D9F" w:rsidRPr="001F1C6B" w:rsidRDefault="000F5D9F" w:rsidP="000F5D9F">
            <w:pPr>
              <w:pStyle w:val="122"/>
            </w:pPr>
            <w:r w:rsidRPr="001F1C6B">
              <w:t>11 рейсов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125</w:t>
            </w:r>
          </w:p>
        </w:tc>
        <w:tc>
          <w:tcPr>
            <w:tcW w:w="2880" w:type="dxa"/>
          </w:tcPr>
          <w:p w:rsidR="000F5D9F" w:rsidRPr="001F1C6B" w:rsidRDefault="000F5D9F" w:rsidP="000F5D9F">
            <w:pPr>
              <w:pStyle w:val="122"/>
            </w:pPr>
            <w:r w:rsidRPr="001F1C6B">
              <w:t>Клинцы – Павличи</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125</w:t>
            </w:r>
          </w:p>
        </w:tc>
        <w:tc>
          <w:tcPr>
            <w:tcW w:w="2880" w:type="dxa"/>
          </w:tcPr>
          <w:p w:rsidR="000F5D9F" w:rsidRPr="001F1C6B" w:rsidRDefault="000F5D9F" w:rsidP="000F5D9F">
            <w:pPr>
              <w:pStyle w:val="122"/>
            </w:pPr>
            <w:r w:rsidRPr="001F1C6B">
              <w:t>Клинцы – Муравей</w:t>
            </w:r>
          </w:p>
        </w:tc>
        <w:tc>
          <w:tcPr>
            <w:tcW w:w="2250" w:type="dxa"/>
            <w:vAlign w:val="center"/>
          </w:tcPr>
          <w:p w:rsidR="000F5D9F" w:rsidRPr="001F1C6B" w:rsidRDefault="000F5D9F" w:rsidP="000F5D9F">
            <w:pPr>
              <w:pStyle w:val="122"/>
            </w:pPr>
            <w:r w:rsidRPr="001F1C6B">
              <w:t>2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126</w:t>
            </w:r>
          </w:p>
        </w:tc>
        <w:tc>
          <w:tcPr>
            <w:tcW w:w="2880" w:type="dxa"/>
          </w:tcPr>
          <w:p w:rsidR="000F5D9F" w:rsidRPr="001F1C6B" w:rsidRDefault="000F5D9F" w:rsidP="000F5D9F">
            <w:pPr>
              <w:pStyle w:val="122"/>
            </w:pPr>
            <w:r w:rsidRPr="001F1C6B">
              <w:t>Клинцы – Ст. Полона</w:t>
            </w:r>
          </w:p>
        </w:tc>
        <w:tc>
          <w:tcPr>
            <w:tcW w:w="2250" w:type="dxa"/>
            <w:vAlign w:val="center"/>
          </w:tcPr>
          <w:p w:rsidR="000F5D9F" w:rsidRPr="001F1C6B" w:rsidRDefault="000F5D9F" w:rsidP="000F5D9F">
            <w:pPr>
              <w:pStyle w:val="122"/>
            </w:pPr>
            <w:r w:rsidRPr="001F1C6B">
              <w:t>1 рейс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126-111</w:t>
            </w:r>
          </w:p>
        </w:tc>
        <w:tc>
          <w:tcPr>
            <w:tcW w:w="2880" w:type="dxa"/>
          </w:tcPr>
          <w:p w:rsidR="000F5D9F" w:rsidRPr="001F1C6B" w:rsidRDefault="000F5D9F" w:rsidP="000F5D9F">
            <w:pPr>
              <w:pStyle w:val="122"/>
            </w:pPr>
            <w:r w:rsidRPr="001F1C6B">
              <w:t>Клинцы – Тулуковщина</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126</w:t>
            </w:r>
          </w:p>
        </w:tc>
        <w:tc>
          <w:tcPr>
            <w:tcW w:w="2880" w:type="dxa"/>
          </w:tcPr>
          <w:p w:rsidR="000F5D9F" w:rsidRPr="001F1C6B" w:rsidRDefault="000F5D9F" w:rsidP="000F5D9F">
            <w:pPr>
              <w:pStyle w:val="122"/>
            </w:pPr>
            <w:r w:rsidRPr="001F1C6B">
              <w:t>Клинцы – Рожны</w:t>
            </w:r>
          </w:p>
        </w:tc>
        <w:tc>
          <w:tcPr>
            <w:tcW w:w="2250" w:type="dxa"/>
            <w:vAlign w:val="center"/>
          </w:tcPr>
          <w:p w:rsidR="000F5D9F" w:rsidRPr="001F1C6B" w:rsidRDefault="000F5D9F" w:rsidP="000F5D9F">
            <w:pPr>
              <w:pStyle w:val="122"/>
            </w:pPr>
            <w:r w:rsidRPr="001F1C6B">
              <w:t>4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133</w:t>
            </w:r>
          </w:p>
        </w:tc>
        <w:tc>
          <w:tcPr>
            <w:tcW w:w="2880" w:type="dxa"/>
          </w:tcPr>
          <w:p w:rsidR="000F5D9F" w:rsidRPr="001F1C6B" w:rsidRDefault="000F5D9F" w:rsidP="000F5D9F">
            <w:pPr>
              <w:pStyle w:val="122"/>
            </w:pPr>
            <w:r w:rsidRPr="001F1C6B">
              <w:t>Клинцы – Сосновка – Затишье</w:t>
            </w:r>
          </w:p>
        </w:tc>
        <w:tc>
          <w:tcPr>
            <w:tcW w:w="2250" w:type="dxa"/>
            <w:vAlign w:val="center"/>
          </w:tcPr>
          <w:p w:rsidR="000F5D9F" w:rsidRPr="001F1C6B" w:rsidRDefault="000F5D9F" w:rsidP="000F5D9F">
            <w:pPr>
              <w:pStyle w:val="122"/>
            </w:pPr>
            <w:r w:rsidRPr="001F1C6B">
              <w:t>4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134</w:t>
            </w:r>
          </w:p>
        </w:tc>
        <w:tc>
          <w:tcPr>
            <w:tcW w:w="2880" w:type="dxa"/>
          </w:tcPr>
          <w:p w:rsidR="000F5D9F" w:rsidRPr="001F1C6B" w:rsidRDefault="000F5D9F" w:rsidP="000F5D9F">
            <w:pPr>
              <w:pStyle w:val="122"/>
            </w:pPr>
            <w:r w:rsidRPr="001F1C6B">
              <w:t>Клинцы – Гастенка</w:t>
            </w:r>
          </w:p>
        </w:tc>
        <w:tc>
          <w:tcPr>
            <w:tcW w:w="2250" w:type="dxa"/>
            <w:vAlign w:val="center"/>
          </w:tcPr>
          <w:p w:rsidR="000F5D9F" w:rsidRPr="001F1C6B" w:rsidRDefault="000F5D9F" w:rsidP="000F5D9F">
            <w:pPr>
              <w:pStyle w:val="122"/>
            </w:pPr>
            <w:r w:rsidRPr="001F1C6B">
              <w:t>2 рейса 3 раза в неделю</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135</w:t>
            </w:r>
          </w:p>
        </w:tc>
        <w:tc>
          <w:tcPr>
            <w:tcW w:w="2880" w:type="dxa"/>
          </w:tcPr>
          <w:p w:rsidR="000F5D9F" w:rsidRPr="001F1C6B" w:rsidRDefault="000F5D9F" w:rsidP="000F5D9F">
            <w:pPr>
              <w:pStyle w:val="122"/>
            </w:pPr>
            <w:r w:rsidRPr="001F1C6B">
              <w:t>Клинцы – М.Топаль – В. Топаль</w:t>
            </w:r>
          </w:p>
        </w:tc>
        <w:tc>
          <w:tcPr>
            <w:tcW w:w="2250" w:type="dxa"/>
            <w:vAlign w:val="center"/>
          </w:tcPr>
          <w:p w:rsidR="000F5D9F" w:rsidRPr="001F1C6B" w:rsidRDefault="000F5D9F" w:rsidP="000F5D9F">
            <w:pPr>
              <w:pStyle w:val="122"/>
            </w:pPr>
            <w:r w:rsidRPr="001F1C6B">
              <w:t>3 рейса ежедневно</w:t>
            </w:r>
          </w:p>
        </w:tc>
        <w:tc>
          <w:tcPr>
            <w:tcW w:w="2286" w:type="dxa"/>
          </w:tcPr>
          <w:p w:rsidR="000F5D9F" w:rsidRPr="001F1C6B" w:rsidRDefault="000F5D9F" w:rsidP="000F5D9F">
            <w:pPr>
              <w:pStyle w:val="122"/>
            </w:pPr>
          </w:p>
        </w:tc>
      </w:tr>
      <w:tr w:rsidR="000F5D9F" w:rsidRPr="001F1C6B" w:rsidTr="000F5D9F">
        <w:tc>
          <w:tcPr>
            <w:tcW w:w="1231" w:type="dxa"/>
            <w:vAlign w:val="center"/>
          </w:tcPr>
          <w:p w:rsidR="000F5D9F" w:rsidRPr="001F1C6B" w:rsidRDefault="000F5D9F" w:rsidP="000F5D9F">
            <w:pPr>
              <w:pStyle w:val="122"/>
            </w:pPr>
            <w:r w:rsidRPr="001F1C6B">
              <w:t>135</w:t>
            </w:r>
          </w:p>
        </w:tc>
        <w:tc>
          <w:tcPr>
            <w:tcW w:w="2880" w:type="dxa"/>
          </w:tcPr>
          <w:p w:rsidR="000F5D9F" w:rsidRPr="001F1C6B" w:rsidRDefault="000F5D9F" w:rsidP="000F5D9F">
            <w:pPr>
              <w:pStyle w:val="122"/>
            </w:pPr>
            <w:r w:rsidRPr="001F1C6B">
              <w:t>Клинцы – Гулевка</w:t>
            </w:r>
          </w:p>
        </w:tc>
        <w:tc>
          <w:tcPr>
            <w:tcW w:w="2250" w:type="dxa"/>
            <w:vAlign w:val="center"/>
          </w:tcPr>
          <w:p w:rsidR="000F5D9F" w:rsidRPr="001F1C6B" w:rsidRDefault="000F5D9F" w:rsidP="000F5D9F">
            <w:pPr>
              <w:pStyle w:val="122"/>
            </w:pPr>
            <w:r w:rsidRPr="001F1C6B">
              <w:t>1 рейс ежедневно</w:t>
            </w:r>
          </w:p>
        </w:tc>
        <w:tc>
          <w:tcPr>
            <w:tcW w:w="2286" w:type="dxa"/>
          </w:tcPr>
          <w:p w:rsidR="000F5D9F" w:rsidRPr="001F1C6B" w:rsidRDefault="000F5D9F" w:rsidP="000F5D9F">
            <w:pPr>
              <w:pStyle w:val="122"/>
            </w:pPr>
          </w:p>
        </w:tc>
      </w:tr>
    </w:tbl>
    <w:p w:rsidR="000F5D9F" w:rsidRPr="001F1C6B" w:rsidRDefault="000F5D9F"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196271" w:rsidRPr="001F1C6B" w:rsidRDefault="00196271" w:rsidP="000F5D9F">
      <w:pPr>
        <w:pStyle w:val="ae"/>
      </w:pPr>
    </w:p>
    <w:p w:rsidR="000F5D9F" w:rsidRPr="001F1C6B" w:rsidRDefault="000F5D9F" w:rsidP="000F5D9F">
      <w:pPr>
        <w:pStyle w:val="ae"/>
      </w:pPr>
      <w:r w:rsidRPr="001F1C6B">
        <w:t xml:space="preserve">Пригородные перевозки обслуживает «Клинцовское пассажирское автотранспортное предприятие», расположенный в г. Клинцы, ул .Жукова, 55 с общим количеством подвижного состава порядка 120 ед. </w:t>
      </w:r>
    </w:p>
    <w:p w:rsidR="000F5D9F" w:rsidRPr="001F1C6B" w:rsidRDefault="000F5D9F" w:rsidP="000F5D9F">
      <w:pPr>
        <w:pStyle w:val="ae"/>
      </w:pPr>
    </w:p>
    <w:p w:rsidR="00B70F7F" w:rsidRPr="001F1C6B" w:rsidRDefault="00B70F7F" w:rsidP="002E43E5">
      <w:pPr>
        <w:pStyle w:val="19"/>
        <w:spacing w:before="0" w:after="0"/>
        <w:ind w:left="0"/>
        <w:jc w:val="center"/>
        <w:rPr>
          <w:u w:val="none"/>
        </w:rPr>
      </w:pPr>
      <w:bookmarkStart w:id="64" w:name="_Toc421527108"/>
      <w:bookmarkStart w:id="65" w:name="_Toc455158250"/>
    </w:p>
    <w:p w:rsidR="008E0501" w:rsidRPr="001F1C6B" w:rsidRDefault="008E0501" w:rsidP="002E43E5">
      <w:pPr>
        <w:pStyle w:val="19"/>
        <w:spacing w:before="0" w:after="0"/>
        <w:ind w:left="0"/>
        <w:jc w:val="center"/>
        <w:rPr>
          <w:u w:val="none"/>
        </w:rPr>
      </w:pPr>
      <w:r w:rsidRPr="001F1C6B">
        <w:rPr>
          <w:u w:val="none"/>
        </w:rPr>
        <w:t>2.</w:t>
      </w:r>
      <w:r w:rsidR="002520ED" w:rsidRPr="001F1C6B">
        <w:rPr>
          <w:u w:val="none"/>
        </w:rPr>
        <w:t>10</w:t>
      </w:r>
      <w:r w:rsidRPr="001F1C6B">
        <w:rPr>
          <w:u w:val="none"/>
        </w:rPr>
        <w:t xml:space="preserve">.2. Городская </w:t>
      </w:r>
      <w:bookmarkEnd w:id="64"/>
      <w:bookmarkEnd w:id="65"/>
      <w:r w:rsidRPr="001F1C6B">
        <w:rPr>
          <w:u w:val="none"/>
        </w:rPr>
        <w:t>улично-дорожная сеть и транспорт</w:t>
      </w:r>
    </w:p>
    <w:p w:rsidR="000F5D9F" w:rsidRPr="001F1C6B" w:rsidRDefault="000F5D9F" w:rsidP="000F5D9F">
      <w:pPr>
        <w:pStyle w:val="ae"/>
        <w:spacing w:before="0" w:after="0"/>
        <w:ind w:firstLine="709"/>
        <w:rPr>
          <w:i/>
        </w:rPr>
      </w:pPr>
    </w:p>
    <w:p w:rsidR="000F5D9F" w:rsidRPr="001F1C6B" w:rsidRDefault="000F5D9F" w:rsidP="000F5D9F">
      <w:pPr>
        <w:pStyle w:val="32"/>
      </w:pPr>
      <w:r w:rsidRPr="001F1C6B">
        <w:t>Улично-дорожная сеть</w:t>
      </w:r>
    </w:p>
    <w:p w:rsidR="000F5D9F" w:rsidRPr="001F1C6B" w:rsidRDefault="000F5D9F" w:rsidP="000F5D9F">
      <w:pPr>
        <w:pStyle w:val="ae"/>
      </w:pPr>
      <w:r w:rsidRPr="001F1C6B">
        <w:t xml:space="preserve">Общая система планировки улично-дорожной сети города Клинцы – радиальная, сформировавшаяся продолжением подходящих к городу автодорог внутригородскими магистралями, проходящими через его центральную часть. </w:t>
      </w:r>
    </w:p>
    <w:p w:rsidR="000F5D9F" w:rsidRPr="001F1C6B" w:rsidRDefault="000F5D9F" w:rsidP="000F5D9F">
      <w:pPr>
        <w:pStyle w:val="ae"/>
      </w:pPr>
      <w:r w:rsidRPr="001F1C6B">
        <w:t>В связи с отсутствием кольцевых автомобильных обходов города, весь транзитный транспорт вынужден проходить по селитебной части города, что негативно сказывается на загруженности магистральной улично-дорожной сети города и общей экологической обстановке.</w:t>
      </w:r>
    </w:p>
    <w:p w:rsidR="000F5D9F" w:rsidRPr="001F1C6B" w:rsidRDefault="000F5D9F" w:rsidP="000F5D9F">
      <w:pPr>
        <w:pStyle w:val="ae"/>
      </w:pPr>
      <w:r w:rsidRPr="001F1C6B">
        <w:t>В настоящее время магистральными улицами общегородского значения города Клинцы являются:</w:t>
      </w:r>
    </w:p>
    <w:p w:rsidR="000F5D9F" w:rsidRPr="001F1C6B" w:rsidRDefault="000F5D9F" w:rsidP="00E61C36">
      <w:pPr>
        <w:pStyle w:val="1b"/>
        <w:numPr>
          <w:ilvl w:val="0"/>
          <w:numId w:val="23"/>
        </w:numPr>
        <w:tabs>
          <w:tab w:val="clear" w:pos="927"/>
        </w:tabs>
        <w:ind w:left="426" w:firstLine="0"/>
      </w:pPr>
      <w:r w:rsidRPr="001F1C6B">
        <w:t>ул. Октябрьская – ул. Парижской Коммуны – центральная меридиональная магистраль общегородского значения,  выходящая в северном направлении к п. Смолевичи;</w:t>
      </w:r>
    </w:p>
    <w:p w:rsidR="000F5D9F" w:rsidRPr="001F1C6B" w:rsidRDefault="000F5D9F" w:rsidP="00E61C36">
      <w:pPr>
        <w:pStyle w:val="1b"/>
        <w:numPr>
          <w:ilvl w:val="0"/>
          <w:numId w:val="23"/>
        </w:numPr>
        <w:tabs>
          <w:tab w:val="clear" w:pos="927"/>
        </w:tabs>
        <w:ind w:left="426" w:firstLine="0"/>
      </w:pPr>
      <w:r w:rsidRPr="001F1C6B">
        <w:t xml:space="preserve">полукольцевое направление ул. Жукова – ул. Урицкого – ул. Фрунзе, обеспечивающее основную широтную связь центральной части города, а также обслуживающее основные вылетные направления на Сураж и Гордеевку; </w:t>
      </w:r>
    </w:p>
    <w:p w:rsidR="000F5D9F" w:rsidRPr="001F1C6B" w:rsidRDefault="000F5D9F" w:rsidP="00E61C36">
      <w:pPr>
        <w:pStyle w:val="1b"/>
        <w:numPr>
          <w:ilvl w:val="0"/>
          <w:numId w:val="23"/>
        </w:numPr>
        <w:tabs>
          <w:tab w:val="clear" w:pos="927"/>
        </w:tabs>
        <w:ind w:left="426" w:firstLine="0"/>
      </w:pPr>
      <w:r w:rsidRPr="001F1C6B">
        <w:t>ул. Ленина – широтная связь административного центра с промышленными районами;</w:t>
      </w:r>
    </w:p>
    <w:p w:rsidR="000F5D9F" w:rsidRPr="001F1C6B" w:rsidRDefault="000F5D9F" w:rsidP="00E61C36">
      <w:pPr>
        <w:pStyle w:val="1b"/>
        <w:numPr>
          <w:ilvl w:val="0"/>
          <w:numId w:val="23"/>
        </w:numPr>
        <w:tabs>
          <w:tab w:val="clear" w:pos="927"/>
        </w:tabs>
        <w:ind w:left="426" w:firstLine="0"/>
      </w:pPr>
      <w:r w:rsidRPr="001F1C6B">
        <w:t>ул. Свердлова – центральная меридиональная магистраль, обеспечивающая связь центральной части города с районами жилой застройки севера города;</w:t>
      </w:r>
    </w:p>
    <w:p w:rsidR="000F5D9F" w:rsidRPr="001F1C6B" w:rsidRDefault="000F5D9F" w:rsidP="00E61C36">
      <w:pPr>
        <w:pStyle w:val="1b"/>
        <w:numPr>
          <w:ilvl w:val="0"/>
          <w:numId w:val="23"/>
        </w:numPr>
        <w:tabs>
          <w:tab w:val="clear" w:pos="927"/>
        </w:tabs>
        <w:ind w:left="426" w:firstLine="0"/>
      </w:pPr>
      <w:r w:rsidRPr="001F1C6B">
        <w:t>ул. 706 Продотряда – ул. Новозыбковская – основная связующая транспортная артерия между центральной и южной частями округа;</w:t>
      </w:r>
    </w:p>
    <w:p w:rsidR="000F5D9F" w:rsidRPr="001F1C6B" w:rsidRDefault="000F5D9F" w:rsidP="00E61C36">
      <w:pPr>
        <w:pStyle w:val="1b"/>
        <w:numPr>
          <w:ilvl w:val="0"/>
          <w:numId w:val="23"/>
        </w:numPr>
        <w:tabs>
          <w:tab w:val="clear" w:pos="927"/>
        </w:tabs>
        <w:ind w:left="426" w:firstLine="0"/>
      </w:pPr>
      <w:r w:rsidRPr="001F1C6B">
        <w:t>ул. Складочная – ул. Скачковская - основной подъезд к городу от автодороги А-240;</w:t>
      </w:r>
    </w:p>
    <w:p w:rsidR="000F5D9F" w:rsidRPr="001F1C6B" w:rsidRDefault="000F5D9F" w:rsidP="00E61C36">
      <w:pPr>
        <w:pStyle w:val="1b"/>
        <w:numPr>
          <w:ilvl w:val="0"/>
          <w:numId w:val="23"/>
        </w:numPr>
        <w:tabs>
          <w:tab w:val="clear" w:pos="927"/>
        </w:tabs>
        <w:ind w:left="426" w:firstLine="0"/>
      </w:pPr>
      <w:r w:rsidRPr="001F1C6B">
        <w:t>ул. Парковая –  широтная магистраль обслуживающая выход на Новозыбков;</w:t>
      </w:r>
    </w:p>
    <w:p w:rsidR="000F5D9F" w:rsidRPr="001F1C6B" w:rsidRDefault="000F5D9F" w:rsidP="00E61C36">
      <w:pPr>
        <w:pStyle w:val="1b"/>
        <w:numPr>
          <w:ilvl w:val="0"/>
          <w:numId w:val="23"/>
        </w:numPr>
        <w:tabs>
          <w:tab w:val="clear" w:pos="927"/>
        </w:tabs>
        <w:ind w:left="426" w:firstLine="0"/>
      </w:pPr>
      <w:r w:rsidRPr="001F1C6B">
        <w:t xml:space="preserve">ул. Калинина, ул. Комсомольская – восточный и западный дублеры ул. Октябрьская; </w:t>
      </w:r>
    </w:p>
    <w:p w:rsidR="000F5D9F" w:rsidRPr="001F1C6B" w:rsidRDefault="000F5D9F" w:rsidP="00E61C36">
      <w:pPr>
        <w:pStyle w:val="1b"/>
        <w:numPr>
          <w:ilvl w:val="0"/>
          <w:numId w:val="23"/>
        </w:numPr>
        <w:tabs>
          <w:tab w:val="clear" w:pos="927"/>
        </w:tabs>
        <w:ind w:left="426" w:firstLine="0"/>
      </w:pPr>
      <w:r w:rsidRPr="001F1C6B">
        <w:t>ул. Ногина – ул. Стародубская – радиальная связь центральной части города с Ардонью;</w:t>
      </w:r>
    </w:p>
    <w:p w:rsidR="000F5D9F" w:rsidRPr="001F1C6B" w:rsidRDefault="000F5D9F" w:rsidP="00E61C36">
      <w:pPr>
        <w:pStyle w:val="1b"/>
        <w:numPr>
          <w:ilvl w:val="0"/>
          <w:numId w:val="23"/>
        </w:numPr>
        <w:tabs>
          <w:tab w:val="clear" w:pos="927"/>
        </w:tabs>
        <w:ind w:left="426" w:firstLine="0"/>
      </w:pPr>
      <w:r w:rsidRPr="001F1C6B">
        <w:t xml:space="preserve">ул. Мира – магистральная связь восточных районов города с центральным ядром города </w:t>
      </w:r>
    </w:p>
    <w:p w:rsidR="000F5D9F" w:rsidRPr="001F1C6B" w:rsidRDefault="000F5D9F" w:rsidP="000F5D9F">
      <w:pPr>
        <w:pStyle w:val="ae"/>
      </w:pPr>
      <w:r w:rsidRPr="001F1C6B">
        <w:t>Магистральная сеть общегородского значения дополнена системой улиц районного значения, среди которых основные: ул. Богунскогой Полка, ул. Декабристов, ул. Репка, ул. Дзержинского и ул. Клинцовская в с. Займище.</w:t>
      </w:r>
    </w:p>
    <w:p w:rsidR="000F5D9F" w:rsidRPr="001F1C6B" w:rsidRDefault="000F5D9F" w:rsidP="000F5D9F">
      <w:pPr>
        <w:pStyle w:val="ae"/>
      </w:pPr>
      <w:r w:rsidRPr="001F1C6B">
        <w:t>Все городские улицы в районах многоэтажной капитальной застройки имеют усовершенствованное покрытие проезжей части. Магистральные улицы общегородского и районного значения обустроены тротуаром и уличным освещением. Однако необходимо отметить, что наблюдается недостаточная ширина проезжих частей магистральных улиц и несоответствие параметров магистральной сети города объемам автодвижения.</w:t>
      </w:r>
    </w:p>
    <w:p w:rsidR="000F5D9F" w:rsidRPr="001F1C6B" w:rsidRDefault="000F5D9F" w:rsidP="000F5D9F">
      <w:pPr>
        <w:pStyle w:val="ae"/>
      </w:pPr>
      <w:r w:rsidRPr="001F1C6B">
        <w:t>В районах малоэтажной и индивидуальной застройки покрытие улиц, в основном, переходное или грунтовое. Требуется улучшение качества дорожной одежды, ликвидация грунтовых разрывов.</w:t>
      </w:r>
    </w:p>
    <w:p w:rsidR="000F5D9F" w:rsidRPr="001F1C6B" w:rsidRDefault="000F5D9F" w:rsidP="000F5D9F">
      <w:pPr>
        <w:pStyle w:val="ae"/>
      </w:pPr>
      <w:r w:rsidRPr="001F1C6B">
        <w:t>Общая протяженность улично-дорожной сети города составляет 318 км, плотность 10,4 км/кв. км территории застройки. Протяженность улично-дорожной сети с асфальтобетонным покрытием составляет 148 км или 47 % от общей протяженности сети.</w:t>
      </w:r>
    </w:p>
    <w:p w:rsidR="000F5D9F" w:rsidRPr="001F1C6B" w:rsidRDefault="000F5D9F" w:rsidP="000F5D9F">
      <w:pPr>
        <w:pStyle w:val="ae"/>
      </w:pPr>
      <w:r w:rsidRPr="001F1C6B">
        <w:t>Протяженность магистральной сети города составляет 70 км, плотность 2,3 км/кв. км территории застройки.</w:t>
      </w:r>
    </w:p>
    <w:p w:rsidR="000F5D9F" w:rsidRPr="001F1C6B" w:rsidRDefault="000F5D9F" w:rsidP="000F5D9F">
      <w:pPr>
        <w:pStyle w:val="ae"/>
      </w:pPr>
      <w:r w:rsidRPr="001F1C6B">
        <w:t>На территории муниципального образования расположено 14 мостовых переходов через естественные препятствия: р. Московка, р. Жемчужная, р. Белая.</w:t>
      </w:r>
    </w:p>
    <w:p w:rsidR="000F5D9F" w:rsidRPr="001F1C6B" w:rsidRDefault="000F5D9F" w:rsidP="000F5D9F">
      <w:pPr>
        <w:rPr>
          <w:rStyle w:val="af1"/>
        </w:rPr>
      </w:pPr>
    </w:p>
    <w:p w:rsidR="000F5D9F" w:rsidRPr="001F1C6B" w:rsidRDefault="000F5D9F" w:rsidP="000F5D9F">
      <w:pPr>
        <w:pStyle w:val="32"/>
      </w:pPr>
      <w:bookmarkStart w:id="66" w:name="_Toc276041762"/>
      <w:r w:rsidRPr="001F1C6B">
        <w:t>Городской транспорт</w:t>
      </w:r>
      <w:bookmarkEnd w:id="66"/>
    </w:p>
    <w:p w:rsidR="000F5D9F" w:rsidRPr="001F1C6B" w:rsidRDefault="000F5D9F" w:rsidP="000F5D9F">
      <w:pPr>
        <w:pStyle w:val="ae"/>
      </w:pPr>
      <w:r w:rsidRPr="001F1C6B">
        <w:t>В настоящее время в г. Клинцы действует 15 городских автобусных маршрутов, их путь следования и протяженность приведена в таблице 2.9.2.1.</w:t>
      </w:r>
    </w:p>
    <w:p w:rsidR="000F5D9F" w:rsidRPr="001F1C6B" w:rsidRDefault="000F5D9F" w:rsidP="000F5D9F">
      <w:pPr>
        <w:pStyle w:val="aa"/>
      </w:pPr>
      <w:r w:rsidRPr="001F1C6B">
        <w:t>Таблица 2.</w:t>
      </w:r>
      <w:r w:rsidR="002520ED" w:rsidRPr="001F1C6B">
        <w:t>10</w:t>
      </w:r>
      <w:r w:rsidRPr="001F1C6B">
        <w:t>.2.1</w:t>
      </w:r>
    </w:p>
    <w:p w:rsidR="000F5D9F" w:rsidRPr="001F1C6B" w:rsidRDefault="000F5D9F" w:rsidP="000F5D9F">
      <w:pPr>
        <w:pStyle w:val="ac"/>
      </w:pPr>
      <w:r w:rsidRPr="001F1C6B">
        <w:t>Маршрутная сеть городских автобусных перевозок МО г. Клинцы</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046"/>
        <w:gridCol w:w="3228"/>
      </w:tblGrid>
      <w:tr w:rsidR="000F5D9F" w:rsidRPr="001F1C6B" w:rsidTr="000F5D9F">
        <w:tc>
          <w:tcPr>
            <w:tcW w:w="1231" w:type="dxa"/>
          </w:tcPr>
          <w:p w:rsidR="000F5D9F" w:rsidRPr="001F1C6B" w:rsidRDefault="000F5D9F" w:rsidP="000F5D9F">
            <w:pPr>
              <w:pStyle w:val="122"/>
            </w:pPr>
            <w:r w:rsidRPr="001F1C6B">
              <w:t>№ маршрута</w:t>
            </w:r>
          </w:p>
        </w:tc>
        <w:tc>
          <w:tcPr>
            <w:tcW w:w="4046" w:type="dxa"/>
          </w:tcPr>
          <w:p w:rsidR="000F5D9F" w:rsidRPr="001F1C6B" w:rsidRDefault="000F5D9F" w:rsidP="000F5D9F">
            <w:pPr>
              <w:pStyle w:val="122"/>
            </w:pPr>
            <w:r w:rsidRPr="001F1C6B">
              <w:t>Путь следования</w:t>
            </w:r>
          </w:p>
        </w:tc>
        <w:tc>
          <w:tcPr>
            <w:tcW w:w="3228" w:type="dxa"/>
          </w:tcPr>
          <w:p w:rsidR="000F5D9F" w:rsidRPr="001F1C6B" w:rsidRDefault="000F5D9F" w:rsidP="000F5D9F">
            <w:pPr>
              <w:pStyle w:val="122"/>
            </w:pPr>
            <w:r w:rsidRPr="001F1C6B">
              <w:t>Протяженность, км</w:t>
            </w:r>
          </w:p>
        </w:tc>
      </w:tr>
      <w:tr w:rsidR="000F5D9F" w:rsidRPr="001F1C6B" w:rsidTr="000F5D9F">
        <w:tc>
          <w:tcPr>
            <w:tcW w:w="1231" w:type="dxa"/>
          </w:tcPr>
          <w:p w:rsidR="000F5D9F" w:rsidRPr="001F1C6B" w:rsidRDefault="000F5D9F" w:rsidP="000F5D9F">
            <w:pPr>
              <w:pStyle w:val="122"/>
            </w:pPr>
            <w:r w:rsidRPr="001F1C6B">
              <w:t>№ 1</w:t>
            </w:r>
          </w:p>
        </w:tc>
        <w:tc>
          <w:tcPr>
            <w:tcW w:w="4046" w:type="dxa"/>
          </w:tcPr>
          <w:p w:rsidR="000F5D9F" w:rsidRPr="001F1C6B" w:rsidRDefault="000F5D9F" w:rsidP="000F5D9F">
            <w:pPr>
              <w:pStyle w:val="122"/>
            </w:pPr>
            <w:r w:rsidRPr="001F1C6B">
              <w:t>пл. Ленина – ж/д переезд – пл. Ленина</w:t>
            </w:r>
          </w:p>
        </w:tc>
        <w:tc>
          <w:tcPr>
            <w:tcW w:w="3228" w:type="dxa"/>
          </w:tcPr>
          <w:p w:rsidR="000F5D9F" w:rsidRPr="001F1C6B" w:rsidRDefault="000F5D9F" w:rsidP="000F5D9F">
            <w:pPr>
              <w:pStyle w:val="122"/>
            </w:pPr>
            <w:r w:rsidRPr="001F1C6B">
              <w:t>7,2</w:t>
            </w:r>
          </w:p>
        </w:tc>
      </w:tr>
      <w:tr w:rsidR="000F5D9F" w:rsidRPr="001F1C6B" w:rsidTr="000F5D9F">
        <w:tc>
          <w:tcPr>
            <w:tcW w:w="1231" w:type="dxa"/>
          </w:tcPr>
          <w:p w:rsidR="000F5D9F" w:rsidRPr="001F1C6B" w:rsidRDefault="000F5D9F" w:rsidP="000F5D9F">
            <w:pPr>
              <w:pStyle w:val="122"/>
            </w:pPr>
            <w:r w:rsidRPr="001F1C6B">
              <w:t>№ 2</w:t>
            </w:r>
          </w:p>
        </w:tc>
        <w:tc>
          <w:tcPr>
            <w:tcW w:w="4046" w:type="dxa"/>
          </w:tcPr>
          <w:p w:rsidR="000F5D9F" w:rsidRPr="001F1C6B" w:rsidRDefault="000F5D9F" w:rsidP="000F5D9F">
            <w:pPr>
              <w:pStyle w:val="122"/>
            </w:pPr>
            <w:r w:rsidRPr="001F1C6B">
              <w:t>Железнодорожный вокзал - ДЭУ</w:t>
            </w:r>
          </w:p>
        </w:tc>
        <w:tc>
          <w:tcPr>
            <w:tcW w:w="3228" w:type="dxa"/>
          </w:tcPr>
          <w:p w:rsidR="000F5D9F" w:rsidRPr="001F1C6B" w:rsidRDefault="000F5D9F" w:rsidP="000F5D9F">
            <w:pPr>
              <w:pStyle w:val="122"/>
            </w:pPr>
            <w:r w:rsidRPr="001F1C6B">
              <w:t>5,7</w:t>
            </w:r>
          </w:p>
        </w:tc>
      </w:tr>
      <w:tr w:rsidR="000F5D9F" w:rsidRPr="001F1C6B" w:rsidTr="000F5D9F">
        <w:tc>
          <w:tcPr>
            <w:tcW w:w="1231" w:type="dxa"/>
          </w:tcPr>
          <w:p w:rsidR="000F5D9F" w:rsidRPr="001F1C6B" w:rsidRDefault="000F5D9F" w:rsidP="000F5D9F">
            <w:pPr>
              <w:pStyle w:val="122"/>
            </w:pPr>
            <w:r w:rsidRPr="001F1C6B">
              <w:t>№ 3</w:t>
            </w:r>
          </w:p>
        </w:tc>
        <w:tc>
          <w:tcPr>
            <w:tcW w:w="4046" w:type="dxa"/>
          </w:tcPr>
          <w:p w:rsidR="000F5D9F" w:rsidRPr="001F1C6B" w:rsidRDefault="000F5D9F" w:rsidP="000F5D9F">
            <w:pPr>
              <w:pStyle w:val="122"/>
            </w:pPr>
            <w:r w:rsidRPr="001F1C6B">
              <w:t>Детская больница – Швейная фабрика</w:t>
            </w:r>
          </w:p>
        </w:tc>
        <w:tc>
          <w:tcPr>
            <w:tcW w:w="3228" w:type="dxa"/>
          </w:tcPr>
          <w:p w:rsidR="000F5D9F" w:rsidRPr="001F1C6B" w:rsidRDefault="000F5D9F" w:rsidP="000F5D9F">
            <w:pPr>
              <w:pStyle w:val="122"/>
            </w:pPr>
            <w:r w:rsidRPr="001F1C6B">
              <w:t>7,6</w:t>
            </w:r>
          </w:p>
        </w:tc>
      </w:tr>
      <w:tr w:rsidR="000F5D9F" w:rsidRPr="001F1C6B" w:rsidTr="000F5D9F">
        <w:tc>
          <w:tcPr>
            <w:tcW w:w="1231" w:type="dxa"/>
          </w:tcPr>
          <w:p w:rsidR="000F5D9F" w:rsidRPr="001F1C6B" w:rsidRDefault="000F5D9F" w:rsidP="000F5D9F">
            <w:pPr>
              <w:pStyle w:val="122"/>
            </w:pPr>
            <w:r w:rsidRPr="001F1C6B">
              <w:t>№ 4</w:t>
            </w:r>
          </w:p>
        </w:tc>
        <w:tc>
          <w:tcPr>
            <w:tcW w:w="4046" w:type="dxa"/>
          </w:tcPr>
          <w:p w:rsidR="000F5D9F" w:rsidRPr="001F1C6B" w:rsidRDefault="000F5D9F" w:rsidP="000F5D9F">
            <w:pPr>
              <w:pStyle w:val="122"/>
            </w:pPr>
            <w:r w:rsidRPr="001F1C6B">
              <w:t>мкр. Молодежный – Дом Советов –  мкр. Молодежный</w:t>
            </w:r>
          </w:p>
        </w:tc>
        <w:tc>
          <w:tcPr>
            <w:tcW w:w="3228" w:type="dxa"/>
          </w:tcPr>
          <w:p w:rsidR="000F5D9F" w:rsidRPr="001F1C6B" w:rsidRDefault="000F5D9F" w:rsidP="000F5D9F">
            <w:pPr>
              <w:pStyle w:val="122"/>
            </w:pPr>
            <w:r w:rsidRPr="001F1C6B">
              <w:t>12,8</w:t>
            </w:r>
          </w:p>
        </w:tc>
      </w:tr>
      <w:tr w:rsidR="000F5D9F" w:rsidRPr="001F1C6B" w:rsidTr="000F5D9F">
        <w:tc>
          <w:tcPr>
            <w:tcW w:w="1231" w:type="dxa"/>
          </w:tcPr>
          <w:p w:rsidR="000F5D9F" w:rsidRPr="001F1C6B" w:rsidRDefault="000F5D9F" w:rsidP="000F5D9F">
            <w:pPr>
              <w:pStyle w:val="122"/>
            </w:pPr>
            <w:r w:rsidRPr="001F1C6B">
              <w:t xml:space="preserve">№ 5 </w:t>
            </w:r>
          </w:p>
        </w:tc>
        <w:tc>
          <w:tcPr>
            <w:tcW w:w="4046" w:type="dxa"/>
          </w:tcPr>
          <w:p w:rsidR="000F5D9F" w:rsidRPr="001F1C6B" w:rsidRDefault="000F5D9F" w:rsidP="000F5D9F">
            <w:pPr>
              <w:pStyle w:val="122"/>
            </w:pPr>
            <w:r w:rsidRPr="001F1C6B">
              <w:t>мкр. Молодежный – Железнодорожный вокзал</w:t>
            </w:r>
          </w:p>
        </w:tc>
        <w:tc>
          <w:tcPr>
            <w:tcW w:w="3228" w:type="dxa"/>
          </w:tcPr>
          <w:p w:rsidR="000F5D9F" w:rsidRPr="001F1C6B" w:rsidRDefault="000F5D9F" w:rsidP="000F5D9F">
            <w:pPr>
              <w:pStyle w:val="122"/>
            </w:pPr>
            <w:r w:rsidRPr="001F1C6B">
              <w:t>11,7</w:t>
            </w:r>
          </w:p>
        </w:tc>
      </w:tr>
      <w:tr w:rsidR="000F5D9F" w:rsidRPr="001F1C6B" w:rsidTr="000F5D9F">
        <w:tc>
          <w:tcPr>
            <w:tcW w:w="1231" w:type="dxa"/>
          </w:tcPr>
          <w:p w:rsidR="000F5D9F" w:rsidRPr="001F1C6B" w:rsidRDefault="000F5D9F" w:rsidP="000F5D9F">
            <w:pPr>
              <w:pStyle w:val="122"/>
            </w:pPr>
            <w:r w:rsidRPr="001F1C6B">
              <w:t>№ 5а</w:t>
            </w:r>
          </w:p>
        </w:tc>
        <w:tc>
          <w:tcPr>
            <w:tcW w:w="4046" w:type="dxa"/>
          </w:tcPr>
          <w:p w:rsidR="000F5D9F" w:rsidRPr="001F1C6B" w:rsidRDefault="000F5D9F" w:rsidP="000F5D9F">
            <w:pPr>
              <w:pStyle w:val="122"/>
            </w:pPr>
            <w:r w:rsidRPr="001F1C6B">
              <w:t>ул. Мира – Железнодорожный вокзал</w:t>
            </w:r>
          </w:p>
        </w:tc>
        <w:tc>
          <w:tcPr>
            <w:tcW w:w="3228" w:type="dxa"/>
          </w:tcPr>
          <w:p w:rsidR="000F5D9F" w:rsidRPr="001F1C6B" w:rsidRDefault="000F5D9F" w:rsidP="000F5D9F">
            <w:pPr>
              <w:pStyle w:val="122"/>
            </w:pPr>
            <w:r w:rsidRPr="001F1C6B">
              <w:t>8,4</w:t>
            </w:r>
          </w:p>
        </w:tc>
      </w:tr>
      <w:tr w:rsidR="000F5D9F" w:rsidRPr="001F1C6B" w:rsidTr="000F5D9F">
        <w:tc>
          <w:tcPr>
            <w:tcW w:w="1231" w:type="dxa"/>
          </w:tcPr>
          <w:p w:rsidR="000F5D9F" w:rsidRPr="001F1C6B" w:rsidRDefault="000F5D9F" w:rsidP="000F5D9F">
            <w:pPr>
              <w:pStyle w:val="122"/>
            </w:pPr>
            <w:r w:rsidRPr="001F1C6B">
              <w:t>№ 7</w:t>
            </w:r>
          </w:p>
        </w:tc>
        <w:tc>
          <w:tcPr>
            <w:tcW w:w="4046" w:type="dxa"/>
          </w:tcPr>
          <w:p w:rsidR="000F5D9F" w:rsidRPr="001F1C6B" w:rsidRDefault="000F5D9F" w:rsidP="000F5D9F">
            <w:pPr>
              <w:pStyle w:val="122"/>
            </w:pPr>
            <w:r w:rsidRPr="001F1C6B">
              <w:t>с/х 1 Мая – д. Старые Вьюнки</w:t>
            </w:r>
          </w:p>
        </w:tc>
        <w:tc>
          <w:tcPr>
            <w:tcW w:w="3228" w:type="dxa"/>
          </w:tcPr>
          <w:p w:rsidR="000F5D9F" w:rsidRPr="001F1C6B" w:rsidRDefault="000F5D9F" w:rsidP="000F5D9F">
            <w:pPr>
              <w:pStyle w:val="122"/>
            </w:pPr>
            <w:r w:rsidRPr="001F1C6B">
              <w:t>19,0</w:t>
            </w:r>
          </w:p>
        </w:tc>
      </w:tr>
      <w:tr w:rsidR="000F5D9F" w:rsidRPr="001F1C6B" w:rsidTr="000F5D9F">
        <w:tc>
          <w:tcPr>
            <w:tcW w:w="1231" w:type="dxa"/>
          </w:tcPr>
          <w:p w:rsidR="000F5D9F" w:rsidRPr="001F1C6B" w:rsidRDefault="000F5D9F" w:rsidP="000F5D9F">
            <w:pPr>
              <w:pStyle w:val="122"/>
            </w:pPr>
            <w:r w:rsidRPr="001F1C6B">
              <w:t>№ 10</w:t>
            </w:r>
          </w:p>
        </w:tc>
        <w:tc>
          <w:tcPr>
            <w:tcW w:w="4046" w:type="dxa"/>
          </w:tcPr>
          <w:p w:rsidR="000F5D9F" w:rsidRPr="001F1C6B" w:rsidRDefault="000F5D9F" w:rsidP="000F5D9F">
            <w:pPr>
              <w:pStyle w:val="122"/>
            </w:pPr>
            <w:r w:rsidRPr="001F1C6B">
              <w:t>мкр. Молодежный – ул. Литвинова –  мкр. Молодежный</w:t>
            </w:r>
          </w:p>
        </w:tc>
        <w:tc>
          <w:tcPr>
            <w:tcW w:w="3228" w:type="dxa"/>
          </w:tcPr>
          <w:p w:rsidR="000F5D9F" w:rsidRPr="001F1C6B" w:rsidRDefault="000F5D9F" w:rsidP="000F5D9F">
            <w:pPr>
              <w:pStyle w:val="122"/>
            </w:pPr>
            <w:r w:rsidRPr="001F1C6B">
              <w:t>11,5</w:t>
            </w:r>
          </w:p>
        </w:tc>
      </w:tr>
      <w:tr w:rsidR="000F5D9F" w:rsidRPr="001F1C6B" w:rsidTr="000F5D9F">
        <w:tc>
          <w:tcPr>
            <w:tcW w:w="1231" w:type="dxa"/>
          </w:tcPr>
          <w:p w:rsidR="000F5D9F" w:rsidRPr="001F1C6B" w:rsidRDefault="000F5D9F" w:rsidP="000F5D9F">
            <w:pPr>
              <w:pStyle w:val="122"/>
            </w:pPr>
            <w:r w:rsidRPr="001F1C6B">
              <w:t>№ 11</w:t>
            </w:r>
          </w:p>
        </w:tc>
        <w:tc>
          <w:tcPr>
            <w:tcW w:w="4046" w:type="dxa"/>
          </w:tcPr>
          <w:p w:rsidR="000F5D9F" w:rsidRPr="001F1C6B" w:rsidRDefault="000F5D9F" w:rsidP="000F5D9F">
            <w:pPr>
              <w:pStyle w:val="122"/>
            </w:pPr>
            <w:r w:rsidRPr="001F1C6B">
              <w:t>мкр. Молодежный – пос. Чемерна</w:t>
            </w:r>
          </w:p>
        </w:tc>
        <w:tc>
          <w:tcPr>
            <w:tcW w:w="3228" w:type="dxa"/>
          </w:tcPr>
          <w:p w:rsidR="000F5D9F" w:rsidRPr="001F1C6B" w:rsidRDefault="000F5D9F" w:rsidP="000F5D9F">
            <w:pPr>
              <w:pStyle w:val="122"/>
            </w:pPr>
            <w:r w:rsidRPr="001F1C6B">
              <w:t>9,9</w:t>
            </w:r>
          </w:p>
        </w:tc>
      </w:tr>
      <w:tr w:rsidR="000F5D9F" w:rsidRPr="001F1C6B" w:rsidTr="000F5D9F">
        <w:tc>
          <w:tcPr>
            <w:tcW w:w="1231" w:type="dxa"/>
          </w:tcPr>
          <w:p w:rsidR="000F5D9F" w:rsidRPr="001F1C6B" w:rsidRDefault="000F5D9F" w:rsidP="000F5D9F">
            <w:pPr>
              <w:pStyle w:val="122"/>
            </w:pPr>
            <w:r w:rsidRPr="001F1C6B">
              <w:t>№ 12</w:t>
            </w:r>
          </w:p>
        </w:tc>
        <w:tc>
          <w:tcPr>
            <w:tcW w:w="4046" w:type="dxa"/>
          </w:tcPr>
          <w:p w:rsidR="000F5D9F" w:rsidRPr="001F1C6B" w:rsidRDefault="000F5D9F" w:rsidP="000F5D9F">
            <w:pPr>
              <w:pStyle w:val="122"/>
            </w:pPr>
            <w:r w:rsidRPr="001F1C6B">
              <w:t>ул. Декабристов – пос. Синьковка</w:t>
            </w:r>
          </w:p>
        </w:tc>
        <w:tc>
          <w:tcPr>
            <w:tcW w:w="3228" w:type="dxa"/>
          </w:tcPr>
          <w:p w:rsidR="000F5D9F" w:rsidRPr="001F1C6B" w:rsidRDefault="000F5D9F" w:rsidP="000F5D9F">
            <w:pPr>
              <w:pStyle w:val="122"/>
            </w:pPr>
            <w:r w:rsidRPr="001F1C6B">
              <w:t>8,5</w:t>
            </w:r>
          </w:p>
        </w:tc>
      </w:tr>
      <w:tr w:rsidR="000F5D9F" w:rsidRPr="001F1C6B" w:rsidTr="000F5D9F">
        <w:tc>
          <w:tcPr>
            <w:tcW w:w="1231" w:type="dxa"/>
          </w:tcPr>
          <w:p w:rsidR="000F5D9F" w:rsidRPr="001F1C6B" w:rsidRDefault="000F5D9F" w:rsidP="000F5D9F">
            <w:pPr>
              <w:pStyle w:val="122"/>
            </w:pPr>
            <w:r w:rsidRPr="001F1C6B">
              <w:t>№ 13</w:t>
            </w:r>
          </w:p>
        </w:tc>
        <w:tc>
          <w:tcPr>
            <w:tcW w:w="4046" w:type="dxa"/>
          </w:tcPr>
          <w:p w:rsidR="000F5D9F" w:rsidRPr="001F1C6B" w:rsidRDefault="000F5D9F" w:rsidP="000F5D9F">
            <w:pPr>
              <w:pStyle w:val="122"/>
            </w:pPr>
            <w:r w:rsidRPr="001F1C6B">
              <w:t>мкр. Молодежный – с. Займище</w:t>
            </w:r>
          </w:p>
        </w:tc>
        <w:tc>
          <w:tcPr>
            <w:tcW w:w="3228" w:type="dxa"/>
          </w:tcPr>
          <w:p w:rsidR="000F5D9F" w:rsidRPr="001F1C6B" w:rsidRDefault="000F5D9F" w:rsidP="000F5D9F">
            <w:pPr>
              <w:pStyle w:val="122"/>
            </w:pPr>
            <w:r w:rsidRPr="001F1C6B">
              <w:t>11,5</w:t>
            </w:r>
          </w:p>
        </w:tc>
      </w:tr>
      <w:tr w:rsidR="000F5D9F" w:rsidRPr="001F1C6B" w:rsidTr="000F5D9F">
        <w:tc>
          <w:tcPr>
            <w:tcW w:w="1231" w:type="dxa"/>
          </w:tcPr>
          <w:p w:rsidR="000F5D9F" w:rsidRPr="001F1C6B" w:rsidRDefault="000F5D9F" w:rsidP="000F5D9F">
            <w:pPr>
              <w:pStyle w:val="122"/>
            </w:pPr>
            <w:r w:rsidRPr="001F1C6B">
              <w:t>№ 14</w:t>
            </w:r>
          </w:p>
        </w:tc>
        <w:tc>
          <w:tcPr>
            <w:tcW w:w="4046" w:type="dxa"/>
          </w:tcPr>
          <w:p w:rsidR="000F5D9F" w:rsidRPr="001F1C6B" w:rsidRDefault="000F5D9F" w:rsidP="000F5D9F">
            <w:pPr>
              <w:pStyle w:val="122"/>
            </w:pPr>
            <w:r w:rsidRPr="001F1C6B">
              <w:t>мкр. Молодежный – пос. Халтурино</w:t>
            </w:r>
          </w:p>
        </w:tc>
        <w:tc>
          <w:tcPr>
            <w:tcW w:w="3228" w:type="dxa"/>
          </w:tcPr>
          <w:p w:rsidR="000F5D9F" w:rsidRPr="001F1C6B" w:rsidRDefault="000F5D9F" w:rsidP="000F5D9F">
            <w:pPr>
              <w:pStyle w:val="122"/>
            </w:pPr>
            <w:r w:rsidRPr="001F1C6B">
              <w:t>10,5</w:t>
            </w:r>
          </w:p>
        </w:tc>
      </w:tr>
      <w:tr w:rsidR="000F5D9F" w:rsidRPr="001F1C6B" w:rsidTr="000F5D9F">
        <w:tc>
          <w:tcPr>
            <w:tcW w:w="1231" w:type="dxa"/>
          </w:tcPr>
          <w:p w:rsidR="000F5D9F" w:rsidRPr="001F1C6B" w:rsidRDefault="000F5D9F" w:rsidP="000F5D9F">
            <w:pPr>
              <w:pStyle w:val="122"/>
            </w:pPr>
            <w:r w:rsidRPr="001F1C6B">
              <w:t>№ 16</w:t>
            </w:r>
          </w:p>
        </w:tc>
        <w:tc>
          <w:tcPr>
            <w:tcW w:w="4046" w:type="dxa"/>
          </w:tcPr>
          <w:p w:rsidR="000F5D9F" w:rsidRPr="001F1C6B" w:rsidRDefault="000F5D9F" w:rsidP="000F5D9F">
            <w:pPr>
              <w:pStyle w:val="122"/>
            </w:pPr>
            <w:r w:rsidRPr="001F1C6B">
              <w:t>Автостанция – с. Ардонь – Евлановка</w:t>
            </w:r>
          </w:p>
        </w:tc>
        <w:tc>
          <w:tcPr>
            <w:tcW w:w="3228" w:type="dxa"/>
          </w:tcPr>
          <w:p w:rsidR="000F5D9F" w:rsidRPr="001F1C6B" w:rsidRDefault="000F5D9F" w:rsidP="000F5D9F">
            <w:pPr>
              <w:pStyle w:val="122"/>
            </w:pPr>
            <w:r w:rsidRPr="001F1C6B">
              <w:t>10,0</w:t>
            </w:r>
          </w:p>
        </w:tc>
      </w:tr>
      <w:tr w:rsidR="000F5D9F" w:rsidRPr="001F1C6B" w:rsidTr="000F5D9F">
        <w:tc>
          <w:tcPr>
            <w:tcW w:w="1231" w:type="dxa"/>
          </w:tcPr>
          <w:p w:rsidR="000F5D9F" w:rsidRPr="001F1C6B" w:rsidRDefault="000F5D9F" w:rsidP="000F5D9F">
            <w:pPr>
              <w:pStyle w:val="122"/>
            </w:pPr>
            <w:r w:rsidRPr="001F1C6B">
              <w:t>№ 17</w:t>
            </w:r>
          </w:p>
        </w:tc>
        <w:tc>
          <w:tcPr>
            <w:tcW w:w="4046" w:type="dxa"/>
          </w:tcPr>
          <w:p w:rsidR="000F5D9F" w:rsidRPr="001F1C6B" w:rsidRDefault="000F5D9F" w:rsidP="000F5D9F">
            <w:pPr>
              <w:pStyle w:val="122"/>
            </w:pPr>
            <w:r w:rsidRPr="001F1C6B">
              <w:t>пл. Ленина – ул. Плющенко – ул. Рябка – пл. Ленина</w:t>
            </w:r>
          </w:p>
        </w:tc>
        <w:tc>
          <w:tcPr>
            <w:tcW w:w="3228" w:type="dxa"/>
          </w:tcPr>
          <w:p w:rsidR="000F5D9F" w:rsidRPr="001F1C6B" w:rsidRDefault="000F5D9F" w:rsidP="000F5D9F">
            <w:pPr>
              <w:pStyle w:val="122"/>
            </w:pPr>
            <w:r w:rsidRPr="001F1C6B">
              <w:t>14,3</w:t>
            </w:r>
          </w:p>
        </w:tc>
      </w:tr>
      <w:tr w:rsidR="000F5D9F" w:rsidRPr="001F1C6B" w:rsidTr="000F5D9F">
        <w:tc>
          <w:tcPr>
            <w:tcW w:w="1231" w:type="dxa"/>
          </w:tcPr>
          <w:p w:rsidR="000F5D9F" w:rsidRPr="001F1C6B" w:rsidRDefault="000F5D9F" w:rsidP="000F5D9F">
            <w:pPr>
              <w:pStyle w:val="122"/>
            </w:pPr>
            <w:r w:rsidRPr="001F1C6B">
              <w:t>№ 131</w:t>
            </w:r>
          </w:p>
        </w:tc>
        <w:tc>
          <w:tcPr>
            <w:tcW w:w="4046" w:type="dxa"/>
          </w:tcPr>
          <w:p w:rsidR="000F5D9F" w:rsidRPr="001F1C6B" w:rsidRDefault="000F5D9F" w:rsidP="000F5D9F">
            <w:pPr>
              <w:pStyle w:val="122"/>
            </w:pPr>
            <w:r w:rsidRPr="001F1C6B">
              <w:t>Дом Советов – Дачи</w:t>
            </w:r>
          </w:p>
        </w:tc>
        <w:tc>
          <w:tcPr>
            <w:tcW w:w="3228" w:type="dxa"/>
          </w:tcPr>
          <w:p w:rsidR="000F5D9F" w:rsidRPr="001F1C6B" w:rsidRDefault="000F5D9F" w:rsidP="000F5D9F">
            <w:pPr>
              <w:pStyle w:val="122"/>
            </w:pPr>
            <w:r w:rsidRPr="001F1C6B">
              <w:t>13,0</w:t>
            </w:r>
          </w:p>
        </w:tc>
      </w:tr>
    </w:tbl>
    <w:p w:rsidR="000F5D9F" w:rsidRPr="001F1C6B" w:rsidRDefault="000F5D9F" w:rsidP="000F5D9F">
      <w:pPr>
        <w:pStyle w:val="ae"/>
      </w:pPr>
      <w:r w:rsidRPr="001F1C6B">
        <w:t xml:space="preserve">Автобусные маршруты проходят по магистральным улицам и дорогам города; протяженность автобусной сети составляет 50 км. Плотность автобусной сети составляет 0,8 км/кв. км. Обслуживание внутригородского  автобусного пассажирского сообщения осуществляет также «Клинцовское пассажирское автотранспортное предприятие». Списочное количество подвижного состава в инвентаре – 40 ед. </w:t>
      </w:r>
    </w:p>
    <w:p w:rsidR="000F5D9F" w:rsidRPr="001F1C6B" w:rsidRDefault="000F5D9F" w:rsidP="000F5D9F">
      <w:pPr>
        <w:pStyle w:val="ae"/>
      </w:pPr>
      <w:r w:rsidRPr="001F1C6B">
        <w:t xml:space="preserve">Автобусные маршруты (№№ 1, 2, 4, 5, 10) муниципального перевозчика дублируются коммерческими маршрутами. Списочное количество подвижного состава в инвентаре – 20 ед. </w:t>
      </w:r>
    </w:p>
    <w:p w:rsidR="000F5D9F" w:rsidRPr="001F1C6B" w:rsidRDefault="000F5D9F" w:rsidP="000F5D9F">
      <w:pPr>
        <w:pStyle w:val="aa"/>
      </w:pPr>
      <w:r w:rsidRPr="001F1C6B">
        <w:t>Таблица 2.</w:t>
      </w:r>
      <w:r w:rsidR="002520ED" w:rsidRPr="001F1C6B">
        <w:t>10</w:t>
      </w:r>
      <w:r w:rsidRPr="001F1C6B">
        <w:t>.2.2</w:t>
      </w:r>
    </w:p>
    <w:p w:rsidR="000F5D9F" w:rsidRPr="001F1C6B" w:rsidRDefault="000F5D9F" w:rsidP="000F5D9F">
      <w:pPr>
        <w:pStyle w:val="ac"/>
      </w:pPr>
      <w:r w:rsidRPr="001F1C6B">
        <w:t>Характеристика работы городского транспорта в г. Клинцы за 2016 г.</w:t>
      </w:r>
    </w:p>
    <w:tbl>
      <w:tblPr>
        <w:tblStyle w:val="afffa"/>
        <w:tblW w:w="0" w:type="auto"/>
        <w:tblLook w:val="04A0" w:firstRow="1" w:lastRow="0" w:firstColumn="1" w:lastColumn="0" w:noHBand="0" w:noVBand="1"/>
      </w:tblPr>
      <w:tblGrid>
        <w:gridCol w:w="3232"/>
        <w:gridCol w:w="3204"/>
        <w:gridCol w:w="3193"/>
      </w:tblGrid>
      <w:tr w:rsidR="000F5D9F" w:rsidRPr="001F1C6B" w:rsidTr="000F5D9F">
        <w:trPr>
          <w:cnfStyle w:val="100000000000" w:firstRow="1" w:lastRow="0" w:firstColumn="0" w:lastColumn="0" w:oddVBand="0" w:evenVBand="0" w:oddHBand="0" w:evenHBand="0" w:firstRowFirstColumn="0" w:firstRowLastColumn="0" w:lastRowFirstColumn="0" w:lastRowLastColumn="0"/>
        </w:trPr>
        <w:tc>
          <w:tcPr>
            <w:tcW w:w="3284" w:type="dxa"/>
          </w:tcPr>
          <w:p w:rsidR="000F5D9F" w:rsidRPr="001F1C6B" w:rsidRDefault="000F5D9F" w:rsidP="00873941">
            <w:pPr>
              <w:pStyle w:val="112"/>
              <w:rPr>
                <w:sz w:val="22"/>
                <w:szCs w:val="22"/>
              </w:rPr>
            </w:pPr>
            <w:r w:rsidRPr="001F1C6B">
              <w:rPr>
                <w:sz w:val="22"/>
                <w:szCs w:val="22"/>
              </w:rPr>
              <w:t>Показатель</w:t>
            </w:r>
          </w:p>
        </w:tc>
        <w:tc>
          <w:tcPr>
            <w:tcW w:w="3285" w:type="dxa"/>
          </w:tcPr>
          <w:p w:rsidR="000F5D9F" w:rsidRPr="001F1C6B" w:rsidRDefault="000F5D9F" w:rsidP="00873941">
            <w:pPr>
              <w:pStyle w:val="112"/>
              <w:rPr>
                <w:sz w:val="22"/>
                <w:szCs w:val="22"/>
              </w:rPr>
            </w:pPr>
            <w:r w:rsidRPr="001F1C6B">
              <w:rPr>
                <w:sz w:val="22"/>
                <w:szCs w:val="22"/>
              </w:rPr>
              <w:t>Муниципальные перевозки</w:t>
            </w:r>
          </w:p>
        </w:tc>
        <w:tc>
          <w:tcPr>
            <w:tcW w:w="3285" w:type="dxa"/>
          </w:tcPr>
          <w:p w:rsidR="000F5D9F" w:rsidRPr="001F1C6B" w:rsidRDefault="000F5D9F" w:rsidP="00873941">
            <w:pPr>
              <w:pStyle w:val="112"/>
              <w:rPr>
                <w:sz w:val="22"/>
                <w:szCs w:val="22"/>
              </w:rPr>
            </w:pPr>
            <w:r w:rsidRPr="001F1C6B">
              <w:rPr>
                <w:sz w:val="22"/>
                <w:szCs w:val="22"/>
              </w:rPr>
              <w:t>Коммерческие перевозки</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Средняя эксплуатационная скорость, км/ч</w:t>
            </w:r>
          </w:p>
        </w:tc>
        <w:tc>
          <w:tcPr>
            <w:tcW w:w="3285" w:type="dxa"/>
          </w:tcPr>
          <w:p w:rsidR="000F5D9F" w:rsidRPr="001F1C6B" w:rsidRDefault="000F5D9F" w:rsidP="00873941">
            <w:pPr>
              <w:pStyle w:val="112"/>
              <w:rPr>
                <w:sz w:val="22"/>
                <w:szCs w:val="22"/>
              </w:rPr>
            </w:pPr>
            <w:r w:rsidRPr="001F1C6B">
              <w:rPr>
                <w:sz w:val="22"/>
                <w:szCs w:val="22"/>
              </w:rPr>
              <w:t>17,2</w:t>
            </w:r>
          </w:p>
        </w:tc>
        <w:tc>
          <w:tcPr>
            <w:tcW w:w="3285" w:type="dxa"/>
          </w:tcPr>
          <w:p w:rsidR="000F5D9F" w:rsidRPr="001F1C6B" w:rsidRDefault="000F5D9F" w:rsidP="00873941">
            <w:pPr>
              <w:pStyle w:val="112"/>
              <w:rPr>
                <w:sz w:val="22"/>
                <w:szCs w:val="22"/>
              </w:rPr>
            </w:pPr>
            <w:r w:rsidRPr="001F1C6B">
              <w:rPr>
                <w:sz w:val="22"/>
                <w:szCs w:val="22"/>
              </w:rPr>
              <w:t>20-30</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Режим работы в сутки, ч.</w:t>
            </w:r>
          </w:p>
        </w:tc>
        <w:tc>
          <w:tcPr>
            <w:tcW w:w="3285" w:type="dxa"/>
          </w:tcPr>
          <w:p w:rsidR="000F5D9F" w:rsidRPr="001F1C6B" w:rsidRDefault="000F5D9F" w:rsidP="00873941">
            <w:pPr>
              <w:pStyle w:val="112"/>
              <w:rPr>
                <w:sz w:val="22"/>
                <w:szCs w:val="22"/>
              </w:rPr>
            </w:pPr>
            <w:r w:rsidRPr="001F1C6B">
              <w:rPr>
                <w:sz w:val="22"/>
                <w:szCs w:val="22"/>
              </w:rPr>
              <w:t>11,6</w:t>
            </w:r>
          </w:p>
        </w:tc>
        <w:tc>
          <w:tcPr>
            <w:tcW w:w="3285" w:type="dxa"/>
          </w:tcPr>
          <w:p w:rsidR="000F5D9F" w:rsidRPr="001F1C6B" w:rsidRDefault="000F5D9F" w:rsidP="00873941">
            <w:pPr>
              <w:pStyle w:val="112"/>
              <w:rPr>
                <w:sz w:val="22"/>
                <w:szCs w:val="22"/>
              </w:rPr>
            </w:pPr>
            <w:r w:rsidRPr="001F1C6B">
              <w:rPr>
                <w:sz w:val="22"/>
                <w:szCs w:val="22"/>
              </w:rPr>
              <w:t>8</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Перевезено пассажиров за год, тыс. чел.</w:t>
            </w:r>
          </w:p>
        </w:tc>
        <w:tc>
          <w:tcPr>
            <w:tcW w:w="3285" w:type="dxa"/>
          </w:tcPr>
          <w:p w:rsidR="000F5D9F" w:rsidRPr="001F1C6B" w:rsidRDefault="000F5D9F" w:rsidP="00873941">
            <w:pPr>
              <w:pStyle w:val="112"/>
              <w:rPr>
                <w:sz w:val="22"/>
                <w:szCs w:val="22"/>
              </w:rPr>
            </w:pPr>
            <w:r w:rsidRPr="001F1C6B">
              <w:rPr>
                <w:sz w:val="22"/>
                <w:szCs w:val="22"/>
              </w:rPr>
              <w:t>4380,7</w:t>
            </w:r>
          </w:p>
        </w:tc>
        <w:tc>
          <w:tcPr>
            <w:tcW w:w="3285" w:type="dxa"/>
          </w:tcPr>
          <w:p w:rsidR="000F5D9F" w:rsidRPr="001F1C6B" w:rsidRDefault="000F5D9F" w:rsidP="00873941">
            <w:pPr>
              <w:pStyle w:val="112"/>
              <w:rPr>
                <w:sz w:val="22"/>
                <w:szCs w:val="22"/>
              </w:rPr>
            </w:pPr>
            <w:r w:rsidRPr="001F1C6B">
              <w:rPr>
                <w:sz w:val="22"/>
                <w:szCs w:val="22"/>
              </w:rPr>
              <w:t>1118,4</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Выполнено пассажирокилометров за год, тыс. пасс. км.</w:t>
            </w:r>
          </w:p>
        </w:tc>
        <w:tc>
          <w:tcPr>
            <w:tcW w:w="3285" w:type="dxa"/>
          </w:tcPr>
          <w:p w:rsidR="000F5D9F" w:rsidRPr="001F1C6B" w:rsidRDefault="000F5D9F" w:rsidP="00873941">
            <w:pPr>
              <w:pStyle w:val="112"/>
              <w:rPr>
                <w:sz w:val="22"/>
                <w:szCs w:val="22"/>
              </w:rPr>
            </w:pPr>
            <w:r w:rsidRPr="001F1C6B">
              <w:rPr>
                <w:sz w:val="22"/>
                <w:szCs w:val="22"/>
              </w:rPr>
              <w:t>20512,2</w:t>
            </w:r>
          </w:p>
        </w:tc>
        <w:tc>
          <w:tcPr>
            <w:tcW w:w="3285" w:type="dxa"/>
          </w:tcPr>
          <w:p w:rsidR="000F5D9F" w:rsidRPr="001F1C6B" w:rsidRDefault="000F5D9F" w:rsidP="00873941">
            <w:pPr>
              <w:pStyle w:val="112"/>
              <w:rPr>
                <w:sz w:val="22"/>
                <w:szCs w:val="22"/>
              </w:rPr>
            </w:pPr>
            <w:r w:rsidRPr="001F1C6B">
              <w:rPr>
                <w:sz w:val="22"/>
                <w:szCs w:val="22"/>
              </w:rPr>
              <w:t>700,5</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Коэффициент выпуска автобусов на линию</w:t>
            </w:r>
          </w:p>
        </w:tc>
        <w:tc>
          <w:tcPr>
            <w:tcW w:w="3285" w:type="dxa"/>
          </w:tcPr>
          <w:p w:rsidR="000F5D9F" w:rsidRPr="001F1C6B" w:rsidRDefault="000F5D9F" w:rsidP="00873941">
            <w:pPr>
              <w:pStyle w:val="112"/>
              <w:rPr>
                <w:sz w:val="22"/>
                <w:szCs w:val="22"/>
              </w:rPr>
            </w:pPr>
            <w:r w:rsidRPr="001F1C6B">
              <w:rPr>
                <w:sz w:val="22"/>
                <w:szCs w:val="22"/>
              </w:rPr>
              <w:t>0,91</w:t>
            </w:r>
          </w:p>
        </w:tc>
        <w:tc>
          <w:tcPr>
            <w:tcW w:w="3285" w:type="dxa"/>
          </w:tcPr>
          <w:p w:rsidR="000F5D9F" w:rsidRPr="001F1C6B" w:rsidRDefault="000F5D9F" w:rsidP="00873941">
            <w:pPr>
              <w:pStyle w:val="112"/>
              <w:rPr>
                <w:sz w:val="22"/>
                <w:szCs w:val="22"/>
              </w:rPr>
            </w:pPr>
            <w:r w:rsidRPr="001F1C6B">
              <w:rPr>
                <w:sz w:val="22"/>
                <w:szCs w:val="22"/>
              </w:rPr>
              <w:t>0,91</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 xml:space="preserve">Среднегодовой коэффициент наполнения подвижного состава </w:t>
            </w:r>
          </w:p>
        </w:tc>
        <w:tc>
          <w:tcPr>
            <w:tcW w:w="3285" w:type="dxa"/>
          </w:tcPr>
          <w:p w:rsidR="000F5D9F" w:rsidRPr="001F1C6B" w:rsidRDefault="000F5D9F" w:rsidP="00873941">
            <w:pPr>
              <w:pStyle w:val="112"/>
              <w:rPr>
                <w:sz w:val="22"/>
                <w:szCs w:val="22"/>
              </w:rPr>
            </w:pPr>
            <w:r w:rsidRPr="001F1C6B">
              <w:rPr>
                <w:sz w:val="22"/>
                <w:szCs w:val="22"/>
              </w:rPr>
              <w:t>0,52</w:t>
            </w:r>
          </w:p>
        </w:tc>
        <w:tc>
          <w:tcPr>
            <w:tcW w:w="3285" w:type="dxa"/>
          </w:tcPr>
          <w:p w:rsidR="000F5D9F" w:rsidRPr="001F1C6B" w:rsidRDefault="000F5D9F" w:rsidP="00873941">
            <w:pPr>
              <w:pStyle w:val="112"/>
              <w:rPr>
                <w:sz w:val="22"/>
                <w:szCs w:val="22"/>
              </w:rPr>
            </w:pPr>
            <w:r w:rsidRPr="001F1C6B">
              <w:rPr>
                <w:sz w:val="22"/>
                <w:szCs w:val="22"/>
              </w:rPr>
              <w:t>0,52</w:t>
            </w:r>
          </w:p>
        </w:tc>
      </w:tr>
      <w:tr w:rsidR="000F5D9F" w:rsidRPr="001F1C6B" w:rsidTr="000F5D9F">
        <w:tc>
          <w:tcPr>
            <w:tcW w:w="3284" w:type="dxa"/>
          </w:tcPr>
          <w:p w:rsidR="000F5D9F" w:rsidRPr="001F1C6B" w:rsidRDefault="000F5D9F" w:rsidP="00873941">
            <w:pPr>
              <w:pStyle w:val="112"/>
              <w:rPr>
                <w:sz w:val="22"/>
                <w:szCs w:val="22"/>
              </w:rPr>
            </w:pPr>
            <w:r w:rsidRPr="001F1C6B">
              <w:rPr>
                <w:sz w:val="22"/>
                <w:szCs w:val="22"/>
              </w:rPr>
              <w:t>Средний интервал движения в час-пик, мин.</w:t>
            </w:r>
          </w:p>
        </w:tc>
        <w:tc>
          <w:tcPr>
            <w:tcW w:w="3285" w:type="dxa"/>
          </w:tcPr>
          <w:p w:rsidR="000F5D9F" w:rsidRPr="001F1C6B" w:rsidRDefault="000F5D9F" w:rsidP="00873941">
            <w:pPr>
              <w:pStyle w:val="112"/>
              <w:rPr>
                <w:sz w:val="22"/>
                <w:szCs w:val="22"/>
              </w:rPr>
            </w:pPr>
            <w:r w:rsidRPr="001F1C6B">
              <w:rPr>
                <w:sz w:val="22"/>
                <w:szCs w:val="22"/>
              </w:rPr>
              <w:t>10</w:t>
            </w:r>
          </w:p>
        </w:tc>
        <w:tc>
          <w:tcPr>
            <w:tcW w:w="3285" w:type="dxa"/>
          </w:tcPr>
          <w:p w:rsidR="000F5D9F" w:rsidRPr="001F1C6B" w:rsidRDefault="000F5D9F" w:rsidP="00873941">
            <w:pPr>
              <w:pStyle w:val="112"/>
              <w:rPr>
                <w:sz w:val="22"/>
                <w:szCs w:val="22"/>
              </w:rPr>
            </w:pPr>
            <w:r w:rsidRPr="001F1C6B">
              <w:rPr>
                <w:sz w:val="22"/>
                <w:szCs w:val="22"/>
              </w:rPr>
              <w:t>10</w:t>
            </w:r>
          </w:p>
        </w:tc>
      </w:tr>
    </w:tbl>
    <w:p w:rsidR="000F5D9F" w:rsidRPr="001F1C6B" w:rsidRDefault="000F5D9F" w:rsidP="000F5D9F">
      <w:pPr>
        <w:pStyle w:val="ae"/>
      </w:pPr>
    </w:p>
    <w:p w:rsidR="000F5D9F" w:rsidRPr="001F1C6B" w:rsidRDefault="000F5D9F" w:rsidP="000F5D9F">
      <w:pPr>
        <w:pStyle w:val="32"/>
      </w:pPr>
      <w:r w:rsidRPr="001F1C6B">
        <w:t>Индивидуальный транспорт</w:t>
      </w:r>
    </w:p>
    <w:p w:rsidR="000F5D9F" w:rsidRPr="001F1C6B" w:rsidRDefault="000F5D9F" w:rsidP="000F5D9F">
      <w:pPr>
        <w:pStyle w:val="ae"/>
      </w:pPr>
      <w:r w:rsidRPr="001F1C6B">
        <w:t>В настоящее время состав автопарка муниципального образования насчитывает всего 14,3 тыс. легковых автомобилей, из них легковых автомобилей индивидуальных владельцев – 11,7 тыс. ед.</w:t>
      </w:r>
    </w:p>
    <w:p w:rsidR="000F5D9F" w:rsidRPr="001F1C6B" w:rsidRDefault="000F5D9F" w:rsidP="000F5D9F">
      <w:pPr>
        <w:pStyle w:val="ae"/>
      </w:pPr>
      <w:r w:rsidRPr="001F1C6B">
        <w:t>Уровень автомобилизации легковых автомобилей индивидуальных владельцев в городе составляет 161 ед. на 1000 жителей.</w:t>
      </w:r>
    </w:p>
    <w:p w:rsidR="000F5D9F" w:rsidRPr="001F1C6B" w:rsidRDefault="000F5D9F" w:rsidP="000F5D9F">
      <w:pPr>
        <w:pStyle w:val="32"/>
      </w:pPr>
      <w:r w:rsidRPr="001F1C6B">
        <w:t>Сооружения для хранения и обслуживания транспортных средств</w:t>
      </w:r>
    </w:p>
    <w:p w:rsidR="000F5D9F" w:rsidRPr="001F1C6B" w:rsidRDefault="000F5D9F" w:rsidP="000F5D9F">
      <w:pPr>
        <w:pStyle w:val="ae"/>
      </w:pPr>
      <w:r w:rsidRPr="001F1C6B">
        <w:t xml:space="preserve">Территория муниципального образования обслуживается 5 автозаправочными станциями, расположенными в разных районах города, а также одной автогазозаправочной станцией, находящейся на вылетном направлении за границей города по Рыночной улице. </w:t>
      </w:r>
    </w:p>
    <w:p w:rsidR="000F5D9F" w:rsidRPr="001F1C6B" w:rsidRDefault="000F5D9F" w:rsidP="000F5D9F">
      <w:pPr>
        <w:pStyle w:val="ae"/>
      </w:pPr>
      <w:r w:rsidRPr="001F1C6B">
        <w:t xml:space="preserve">Техническое обслуживание индивидуального автотранспорта осуществляется на </w:t>
      </w:r>
      <w:r w:rsidR="00873941" w:rsidRPr="001F1C6B">
        <w:t>19</w:t>
      </w:r>
      <w:r w:rsidRPr="001F1C6B">
        <w:t xml:space="preserve"> станциях технического обслуживания, являющихся, в основном, частными предприятиями по ремонту автомобильного транспорта.</w:t>
      </w:r>
      <w:r w:rsidR="00873941" w:rsidRPr="001F1C6B">
        <w:t xml:space="preserve"> Так</w:t>
      </w:r>
      <w:r w:rsidR="0096193C" w:rsidRPr="001F1C6B">
        <w:t>же 3 СТО расположены в непосредственной близости к территории городского округа.</w:t>
      </w:r>
    </w:p>
    <w:p w:rsidR="000F5D9F" w:rsidRPr="001F1C6B" w:rsidRDefault="000F5D9F" w:rsidP="000F5D9F">
      <w:pPr>
        <w:pStyle w:val="ae"/>
      </w:pPr>
      <w:r w:rsidRPr="001F1C6B">
        <w:t xml:space="preserve">Хранение легкового индивидуального транспорта осуществляется, преимущественно,  в одноэтажных гаражах боксового типа, а также на территории собственных приусадебных участков и во дворах многоквартирных домов. В городе насчитывается 5 крупных гаражных кооперативов общей вместимостью 4000 машино/мест. Таким образом, весь парк индивидуальных легковых автомобилей жителей многоэтажных домов может быть обеспечен закрытым хранением. </w:t>
      </w:r>
    </w:p>
    <w:p w:rsidR="000F5D9F" w:rsidRPr="001F1C6B" w:rsidRDefault="000F5D9F" w:rsidP="000F5D9F"/>
    <w:p w:rsidR="000F5D9F" w:rsidRPr="001F1C6B" w:rsidRDefault="000F5D9F" w:rsidP="000F5D9F">
      <w:pPr>
        <w:pStyle w:val="25"/>
        <w:rPr>
          <w:rStyle w:val="af1"/>
        </w:rPr>
      </w:pPr>
      <w:r w:rsidRPr="001F1C6B">
        <w:rPr>
          <w:rStyle w:val="af1"/>
        </w:rPr>
        <w:t>Выводы:</w:t>
      </w:r>
    </w:p>
    <w:p w:rsidR="000F5D9F" w:rsidRPr="001F1C6B" w:rsidRDefault="000F5D9F" w:rsidP="00E61C36">
      <w:pPr>
        <w:pStyle w:val="1b"/>
        <w:numPr>
          <w:ilvl w:val="0"/>
          <w:numId w:val="23"/>
        </w:numPr>
        <w:tabs>
          <w:tab w:val="clear" w:pos="927"/>
        </w:tabs>
        <w:ind w:left="426" w:firstLine="0"/>
      </w:pPr>
      <w:r w:rsidRPr="001F1C6B">
        <w:t>Внешние транспортные связи представлены автомобильным и железнодорожным транспортом. Имеющаяся развитая сеть автомобильных дорог общего пользования позволяет обеспечить как большинство внутрирайонных, так и межмуниципальные транспортные связи.</w:t>
      </w:r>
    </w:p>
    <w:p w:rsidR="000F5D9F" w:rsidRPr="001F1C6B" w:rsidRDefault="000F5D9F" w:rsidP="00E61C36">
      <w:pPr>
        <w:pStyle w:val="1b"/>
        <w:numPr>
          <w:ilvl w:val="0"/>
          <w:numId w:val="23"/>
        </w:numPr>
        <w:tabs>
          <w:tab w:val="clear" w:pos="927"/>
        </w:tabs>
        <w:ind w:left="426" w:firstLine="0"/>
      </w:pPr>
      <w:r w:rsidRPr="001F1C6B">
        <w:t xml:space="preserve">Автобусное сообщение играет главную роль в пригородных и междугородных перевозках. </w:t>
      </w:r>
    </w:p>
    <w:p w:rsidR="000F5D9F" w:rsidRPr="001F1C6B" w:rsidRDefault="000F5D9F" w:rsidP="00E61C36">
      <w:pPr>
        <w:pStyle w:val="1b"/>
        <w:numPr>
          <w:ilvl w:val="0"/>
          <w:numId w:val="23"/>
        </w:numPr>
        <w:tabs>
          <w:tab w:val="clear" w:pos="927"/>
        </w:tabs>
        <w:ind w:left="426" w:firstLine="0"/>
      </w:pPr>
      <w:r w:rsidRPr="001F1C6B">
        <w:t>Отсутствие полноценного автомобильного обхода обуславливает прохождение потоков транзитного (в т.ч. грузового) транспорта по городским улицам селитебной части города.</w:t>
      </w:r>
    </w:p>
    <w:p w:rsidR="000F5D9F" w:rsidRPr="001F1C6B" w:rsidRDefault="000F5D9F" w:rsidP="00E61C36">
      <w:pPr>
        <w:pStyle w:val="1b"/>
        <w:numPr>
          <w:ilvl w:val="0"/>
          <w:numId w:val="23"/>
        </w:numPr>
        <w:tabs>
          <w:tab w:val="clear" w:pos="927"/>
        </w:tabs>
        <w:ind w:left="426" w:firstLine="0"/>
      </w:pPr>
      <w:r w:rsidRPr="001F1C6B">
        <w:t>Улично-дорожная сеть имеет четкую планировочную структуру, однако наблюдается недостаточная ширина проезжих частей магистральных улиц.</w:t>
      </w:r>
    </w:p>
    <w:p w:rsidR="000F5D9F" w:rsidRPr="001F1C6B" w:rsidRDefault="000F5D9F" w:rsidP="00E61C36">
      <w:pPr>
        <w:pStyle w:val="1b"/>
        <w:numPr>
          <w:ilvl w:val="0"/>
          <w:numId w:val="23"/>
        </w:numPr>
        <w:tabs>
          <w:tab w:val="clear" w:pos="927"/>
        </w:tabs>
        <w:ind w:left="426" w:firstLine="0"/>
      </w:pPr>
      <w:r w:rsidRPr="001F1C6B">
        <w:t>Сооружения для хранения и обслуживания автотранспорта удовлетворяют спросу индивидуального автотранспорта.</w:t>
      </w:r>
    </w:p>
    <w:p w:rsidR="0019071C" w:rsidRPr="001F1C6B" w:rsidRDefault="0019071C" w:rsidP="00D20508">
      <w:pPr>
        <w:pStyle w:val="ae"/>
        <w:spacing w:before="0" w:after="0"/>
        <w:ind w:firstLine="709"/>
        <w:rPr>
          <w:i/>
        </w:rPr>
      </w:pPr>
      <w:bookmarkStart w:id="67" w:name="_Toc315265481"/>
      <w:bookmarkStart w:id="68" w:name="_Toc358716558"/>
      <w:bookmarkStart w:id="69" w:name="_Toc468207663"/>
    </w:p>
    <w:p w:rsidR="004E17A4" w:rsidRPr="001F1C6B" w:rsidRDefault="004E17A4" w:rsidP="002E43E5">
      <w:pPr>
        <w:pStyle w:val="20"/>
        <w:spacing w:before="0" w:after="0"/>
        <w:jc w:val="center"/>
        <w:rPr>
          <w:rFonts w:ascii="Times New Roman" w:hAnsi="Times New Roman"/>
          <w:i w:val="0"/>
        </w:rPr>
      </w:pPr>
      <w:bookmarkStart w:id="70" w:name="_Toc508653627"/>
      <w:r w:rsidRPr="001F1C6B">
        <w:rPr>
          <w:rFonts w:ascii="Times New Roman" w:hAnsi="Times New Roman"/>
          <w:i w:val="0"/>
        </w:rPr>
        <w:t>2.1</w:t>
      </w:r>
      <w:r w:rsidR="002520ED" w:rsidRPr="001F1C6B">
        <w:rPr>
          <w:rFonts w:ascii="Times New Roman" w:hAnsi="Times New Roman"/>
          <w:i w:val="0"/>
        </w:rPr>
        <w:t>1</w:t>
      </w:r>
      <w:r w:rsidRPr="001F1C6B">
        <w:rPr>
          <w:rFonts w:ascii="Times New Roman" w:hAnsi="Times New Roman"/>
          <w:i w:val="0"/>
        </w:rPr>
        <w:t>. Инженерная инфраструктура</w:t>
      </w:r>
      <w:bookmarkEnd w:id="67"/>
      <w:bookmarkEnd w:id="68"/>
      <w:bookmarkEnd w:id="69"/>
      <w:bookmarkEnd w:id="70"/>
    </w:p>
    <w:p w:rsidR="002520ED" w:rsidRPr="001F1C6B" w:rsidRDefault="002520ED" w:rsidP="002520ED"/>
    <w:p w:rsidR="008E0501" w:rsidRPr="001F1C6B" w:rsidRDefault="008E0501" w:rsidP="002E43E5">
      <w:pPr>
        <w:ind w:firstLine="708"/>
        <w:rPr>
          <w:b/>
          <w:bCs/>
          <w:u w:val="single"/>
        </w:rPr>
      </w:pPr>
      <w:r w:rsidRPr="001F1C6B">
        <w:rPr>
          <w:b/>
          <w:bCs/>
          <w:u w:val="single"/>
        </w:rPr>
        <w:t>Электроснабжение</w:t>
      </w:r>
    </w:p>
    <w:p w:rsidR="000F5D9F" w:rsidRPr="001F1C6B" w:rsidRDefault="000F5D9F" w:rsidP="000F5D9F">
      <w:pPr>
        <w:pStyle w:val="ae"/>
      </w:pPr>
      <w:r w:rsidRPr="001F1C6B">
        <w:t>Электроснабжение потребителей муниципального образования "город Клинцы Брянской области" осуществляется от сетей филиала ПАО "МРСК Центра" ОАО "Брянскэнерго" через подстанции:</w:t>
      </w:r>
    </w:p>
    <w:p w:rsidR="000F5D9F" w:rsidRPr="001F1C6B" w:rsidRDefault="000F5D9F" w:rsidP="000F5D9F">
      <w:pPr>
        <w:pStyle w:val="ae"/>
        <w:rPr>
          <w:rStyle w:val="af1"/>
        </w:rPr>
      </w:pPr>
      <w:r w:rsidRPr="001F1C6B">
        <w:t xml:space="preserve">- 110/10 кВ "Залинейная" (6,3 + 10 МВ·А), расположенной на городской территории </w:t>
      </w:r>
      <w:r w:rsidRPr="001F1C6B">
        <w:rPr>
          <w:rStyle w:val="af1"/>
        </w:rPr>
        <w:t>в промышленной зоне,</w:t>
      </w:r>
    </w:p>
    <w:p w:rsidR="000F5D9F" w:rsidRPr="001F1C6B" w:rsidRDefault="000F5D9F" w:rsidP="000F5D9F">
      <w:pPr>
        <w:pStyle w:val="ae"/>
        <w:rPr>
          <w:rStyle w:val="af1"/>
        </w:rPr>
      </w:pPr>
      <w:r w:rsidRPr="001F1C6B">
        <w:rPr>
          <w:rStyle w:val="af1"/>
        </w:rPr>
        <w:t>- 110/6 кВ «Западная» (2·16 МВ·А), расположенной на городской территории.</w:t>
      </w:r>
    </w:p>
    <w:p w:rsidR="000F5D9F" w:rsidRPr="001F1C6B" w:rsidRDefault="000F5D9F" w:rsidP="000F5D9F">
      <w:pPr>
        <w:pStyle w:val="ae"/>
      </w:pPr>
      <w:r w:rsidRPr="001F1C6B">
        <w:t>- 110/35/6 кВ «Водоочистная» (10 + 6,3 МВ·А), расположенной за территорией города.</w:t>
      </w:r>
    </w:p>
    <w:p w:rsidR="000F5D9F" w:rsidRPr="001F1C6B" w:rsidRDefault="000F5D9F" w:rsidP="000F5D9F">
      <w:pPr>
        <w:pStyle w:val="ae"/>
      </w:pPr>
      <w:r w:rsidRPr="001F1C6B">
        <w:t>На территории города находится генерирующий источник – Клинцовская ТЭЦ с установленной электрической мощностью 12 МВт.</w:t>
      </w:r>
    </w:p>
    <w:p w:rsidR="000F5D9F" w:rsidRPr="001F1C6B" w:rsidRDefault="000F5D9F" w:rsidP="000F5D9F">
      <w:pPr>
        <w:pStyle w:val="ae"/>
        <w:rPr>
          <w:rStyle w:val="af0"/>
        </w:rPr>
      </w:pPr>
      <w:r w:rsidRPr="001F1C6B">
        <w:t xml:space="preserve">По территории муниципального образования проходят линии электропередачи напряжением </w:t>
      </w:r>
      <w:r w:rsidRPr="001F1C6B">
        <w:rPr>
          <w:rStyle w:val="af1"/>
        </w:rPr>
        <w:t>110 кВ</w:t>
      </w:r>
      <w:r w:rsidRPr="001F1C6B">
        <w:rPr>
          <w:rStyle w:val="af0"/>
        </w:rPr>
        <w:t>:</w:t>
      </w:r>
    </w:p>
    <w:p w:rsidR="000F5D9F" w:rsidRPr="001F1C6B" w:rsidRDefault="000F5D9F" w:rsidP="000F5D9F">
      <w:pPr>
        <w:pStyle w:val="ae"/>
      </w:pPr>
      <w:r w:rsidRPr="001F1C6B">
        <w:t>- ВЛ 110 кВ Залинейная - Водоочистная,</w:t>
      </w:r>
    </w:p>
    <w:p w:rsidR="000F5D9F" w:rsidRPr="001F1C6B" w:rsidRDefault="000F5D9F" w:rsidP="000F5D9F">
      <w:pPr>
        <w:pStyle w:val="ae"/>
      </w:pPr>
      <w:r w:rsidRPr="001F1C6B">
        <w:t>- ВЛ 110 кВ "Залинейная - Западная".</w:t>
      </w:r>
    </w:p>
    <w:p w:rsidR="000F5D9F" w:rsidRPr="001F1C6B" w:rsidRDefault="000F5D9F" w:rsidP="000F5D9F">
      <w:pPr>
        <w:pStyle w:val="ae"/>
      </w:pPr>
      <w:r w:rsidRPr="001F1C6B">
        <w:t>- ВЛ 110 кВ "Западная - Водоочистная",</w:t>
      </w:r>
    </w:p>
    <w:p w:rsidR="000F5D9F" w:rsidRPr="001F1C6B" w:rsidRDefault="000F5D9F" w:rsidP="000F5D9F">
      <w:pPr>
        <w:pStyle w:val="ae"/>
      </w:pPr>
      <w:r w:rsidRPr="001F1C6B">
        <w:t>- ВЛ 110 кВ "Индуктор - Залинейная",</w:t>
      </w:r>
    </w:p>
    <w:p w:rsidR="000F5D9F" w:rsidRPr="001F1C6B" w:rsidRDefault="000F5D9F" w:rsidP="000F5D9F">
      <w:pPr>
        <w:pStyle w:val="ae"/>
      </w:pPr>
      <w:r w:rsidRPr="001F1C6B">
        <w:t xml:space="preserve">- ВЛ 110 кВ "Клинцовская ТЭЦ - Залинейная, </w:t>
      </w:r>
    </w:p>
    <w:p w:rsidR="000F5D9F" w:rsidRPr="001F1C6B" w:rsidRDefault="000F5D9F" w:rsidP="000F5D9F">
      <w:pPr>
        <w:pStyle w:val="ae"/>
      </w:pPr>
      <w:r w:rsidRPr="001F1C6B">
        <w:t>- ВЛ 110 кВ "Клинцовская ТЭЦ - Найтоповичи".</w:t>
      </w:r>
    </w:p>
    <w:p w:rsidR="000F5D9F" w:rsidRPr="001F1C6B" w:rsidRDefault="000F5D9F" w:rsidP="000F5D9F">
      <w:pPr>
        <w:pStyle w:val="ae"/>
        <w:rPr>
          <w:rStyle w:val="af1"/>
        </w:rPr>
      </w:pPr>
      <w:r w:rsidRPr="001F1C6B">
        <w:rPr>
          <w:rStyle w:val="af1"/>
        </w:rPr>
        <w:t>Распределение электроэнергии по потребителям города осуществляется на напряжении 6-10 кВ по линиям 6-10 кВ (</w:t>
      </w:r>
      <w:r w:rsidRPr="001F1C6B">
        <w:rPr>
          <w:rStyle w:val="affff2"/>
          <w:color w:val="000000" w:themeColor="text1"/>
        </w:rPr>
        <w:t xml:space="preserve">890,0 км) </w:t>
      </w:r>
      <w:r w:rsidRPr="001F1C6B">
        <w:rPr>
          <w:rStyle w:val="af1"/>
          <w:color w:val="000000" w:themeColor="text1"/>
        </w:rPr>
        <w:t xml:space="preserve"> </w:t>
      </w:r>
      <w:r w:rsidRPr="001F1C6B">
        <w:rPr>
          <w:rStyle w:val="af1"/>
        </w:rPr>
        <w:t>через 147 трансформаторных подстанций 6-10/0,4 кВ. По данным Брянскэлектро изношенность городских электрических сетей 10-0,4 кВ составляет 65-72 %.</w:t>
      </w:r>
    </w:p>
    <w:p w:rsidR="000F5D9F" w:rsidRPr="001F1C6B" w:rsidRDefault="000F5D9F" w:rsidP="000F5D9F">
      <w:pPr>
        <w:pStyle w:val="ae"/>
        <w:rPr>
          <w:rStyle w:val="af1"/>
        </w:rPr>
      </w:pPr>
      <w:r w:rsidRPr="001F1C6B">
        <w:rPr>
          <w:rStyle w:val="af1"/>
        </w:rPr>
        <w:t>В границах муниципального образования планировочными ограничениями являются: охранные зоны воздушных линий электропередачи напряжением: 110 кВ и 6-10 кВ, проходящих по рассматриваемой территории и трансформаторных подстанций 110 кВ и 10 кВ.</w:t>
      </w:r>
    </w:p>
    <w:p w:rsidR="000F5D9F" w:rsidRPr="001F1C6B" w:rsidRDefault="000F5D9F" w:rsidP="000F5D9F">
      <w:pPr>
        <w:pStyle w:val="ae"/>
        <w:rPr>
          <w:rStyle w:val="af1"/>
        </w:rPr>
      </w:pPr>
      <w:r w:rsidRPr="001F1C6B">
        <w:rPr>
          <w:rStyle w:val="af1"/>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w:t>
      </w:r>
      <w:smartTag w:uri="urn:schemas-microsoft-com:office:smarttags" w:element="metricconverter">
        <w:smartTagPr>
          <w:attr w:name="ProductID" w:val="2009 г"/>
        </w:smartTagPr>
        <w:r w:rsidRPr="001F1C6B">
          <w:rPr>
            <w:rStyle w:val="af1"/>
          </w:rPr>
          <w:t>2009 г</w:t>
        </w:r>
      </w:smartTag>
      <w:r w:rsidRPr="001F1C6B">
        <w:rPr>
          <w:rStyle w:val="af1"/>
        </w:rPr>
        <w:t xml:space="preserve">. № 160), охранные зоны вдоль воздушных линий электропередачи составляют: 110 кВ - </w:t>
      </w:r>
      <w:smartTag w:uri="urn:schemas-microsoft-com:office:smarttags" w:element="metricconverter">
        <w:smartTagPr>
          <w:attr w:name="ProductID" w:val="20 м"/>
        </w:smartTagPr>
        <w:r w:rsidRPr="001F1C6B">
          <w:rPr>
            <w:rStyle w:val="af1"/>
          </w:rPr>
          <w:t>20 м</w:t>
        </w:r>
      </w:smartTag>
      <w:r w:rsidRPr="001F1C6B">
        <w:rPr>
          <w:rStyle w:val="af1"/>
        </w:rPr>
        <w:t>, 6-10 кВ – 10 м для не изолированного прововода, и 5 м-для провода марки СИП по обе стороны линии от крайних проводов при не отклонённом их положении.</w:t>
      </w:r>
    </w:p>
    <w:p w:rsidR="000F5D9F" w:rsidRPr="001F1C6B" w:rsidRDefault="000F5D9F" w:rsidP="000F5D9F">
      <w:pPr>
        <w:pStyle w:val="ae"/>
        <w:rPr>
          <w:rStyle w:val="af1"/>
        </w:rPr>
      </w:pPr>
      <w:r w:rsidRPr="001F1C6B">
        <w:rPr>
          <w:rStyle w:val="af1"/>
        </w:rPr>
        <w:t xml:space="preserve">Охранная зона трансформаторных подстанций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w:t>
      </w:r>
      <w:smartTag w:uri="urn:schemas-microsoft-com:office:smarttags" w:element="metricconverter">
        <w:smartTagPr>
          <w:attr w:name="ProductID" w:val="2009 г"/>
        </w:smartTagPr>
        <w:r w:rsidRPr="001F1C6B">
          <w:rPr>
            <w:rStyle w:val="af1"/>
          </w:rPr>
          <w:t>2009 г</w:t>
        </w:r>
      </w:smartTag>
      <w:r w:rsidRPr="001F1C6B">
        <w:rPr>
          <w:rStyle w:val="af1"/>
        </w:rPr>
        <w:t xml:space="preserve">. № 160, изменения от 26.08.2013 г) сотавляет: 110 кВ - </w:t>
      </w:r>
      <w:smartTag w:uri="urn:schemas-microsoft-com:office:smarttags" w:element="metricconverter">
        <w:smartTagPr>
          <w:attr w:name="ProductID" w:val="20 м"/>
        </w:smartTagPr>
        <w:r w:rsidRPr="001F1C6B">
          <w:rPr>
            <w:rStyle w:val="af1"/>
          </w:rPr>
          <w:t>20 м</w:t>
        </w:r>
      </w:smartTag>
      <w:r w:rsidRPr="001F1C6B">
        <w:rPr>
          <w:rStyle w:val="af1"/>
        </w:rPr>
        <w:t>, 10 кВ – 10 м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0F5D9F" w:rsidRPr="001F1C6B" w:rsidRDefault="000F5D9F" w:rsidP="000F5D9F">
      <w:pPr>
        <w:pStyle w:val="ae"/>
        <w:rPr>
          <w:rStyle w:val="af1"/>
        </w:rPr>
      </w:pPr>
      <w:r w:rsidRPr="001F1C6B">
        <w:rPr>
          <w:rStyle w:val="af1"/>
        </w:rPr>
        <w:t>Годовое потребление электроэнергии в г. Кинцы за 2016 г составило:</w:t>
      </w:r>
    </w:p>
    <w:p w:rsidR="000F5D9F" w:rsidRPr="001F1C6B" w:rsidRDefault="000F5D9F" w:rsidP="000F5D9F">
      <w:pPr>
        <w:pStyle w:val="ae"/>
        <w:rPr>
          <w:rStyle w:val="af1"/>
        </w:rPr>
      </w:pPr>
      <w:r w:rsidRPr="001F1C6B">
        <w:rPr>
          <w:rStyle w:val="af1"/>
        </w:rPr>
        <w:t>- промышленные потребители 17831070 кВт · ч.</w:t>
      </w:r>
    </w:p>
    <w:p w:rsidR="000F5D9F" w:rsidRPr="001F1C6B" w:rsidRDefault="000F5D9F" w:rsidP="000F5D9F">
      <w:pPr>
        <w:pStyle w:val="ae"/>
        <w:rPr>
          <w:rStyle w:val="af1"/>
        </w:rPr>
      </w:pPr>
      <w:r w:rsidRPr="001F1C6B">
        <w:rPr>
          <w:rStyle w:val="af1"/>
        </w:rPr>
        <w:t>- коммунально-бытовые потребители 95050763 кВт · ч.</w:t>
      </w:r>
    </w:p>
    <w:p w:rsidR="000F5D9F" w:rsidRPr="001F1C6B" w:rsidRDefault="000F5D9F" w:rsidP="000F5D9F">
      <w:pPr>
        <w:pStyle w:val="ae"/>
        <w:rPr>
          <w:rStyle w:val="af0"/>
        </w:rPr>
      </w:pPr>
      <w:r w:rsidRPr="001F1C6B">
        <w:rPr>
          <w:rStyle w:val="af0"/>
        </w:rPr>
        <w:t>Выводы</w:t>
      </w:r>
    </w:p>
    <w:p w:rsidR="000F5D9F" w:rsidRPr="001F1C6B" w:rsidRDefault="000F5D9F" w:rsidP="000F5D9F">
      <w:pPr>
        <w:pStyle w:val="ae"/>
        <w:rPr>
          <w:rStyle w:val="af1"/>
        </w:rPr>
      </w:pPr>
      <w:r w:rsidRPr="001F1C6B">
        <w:rPr>
          <w:rStyle w:val="af1"/>
        </w:rPr>
        <w:t>Для обеспечения надежного электроснабжения потребителей МО требуется  реконструкция существующих сетей 6-10 кВ и замена изношенного оборудования трансформаторных подстанций 6-10/0,4 кВ.</w:t>
      </w:r>
    </w:p>
    <w:p w:rsidR="000F5D9F" w:rsidRPr="001F1C6B" w:rsidRDefault="000F5D9F" w:rsidP="000F5D9F">
      <w:pPr>
        <w:ind w:firstLine="708"/>
        <w:rPr>
          <w:b/>
          <w:bCs/>
          <w:u w:val="single"/>
        </w:rPr>
      </w:pPr>
      <w:r w:rsidRPr="001F1C6B">
        <w:rPr>
          <w:b/>
          <w:bCs/>
          <w:u w:val="single"/>
        </w:rPr>
        <w:t>Газоснабжение</w:t>
      </w:r>
    </w:p>
    <w:p w:rsidR="000F5D9F" w:rsidRPr="001F1C6B" w:rsidRDefault="000F5D9F" w:rsidP="000F5D9F">
      <w:pPr>
        <w:pStyle w:val="ae"/>
      </w:pPr>
      <w:r w:rsidRPr="001F1C6B">
        <w:t>Газоснабжение МО «город Клинцы Брянской области» осуществляется природным (естественным) газом от ГРС Клинцы, расположенной вблизи п. Заря Коржовоголубовского сельского поселения, через газопровод-отвод от магистрального газопровода Шебелинка-Белгород-Курск-Брянск (диаметр 273 мм).</w:t>
      </w:r>
    </w:p>
    <w:p w:rsidR="000F5D9F" w:rsidRPr="001F1C6B" w:rsidRDefault="000F5D9F" w:rsidP="000F5D9F">
      <w:pPr>
        <w:pStyle w:val="ae"/>
      </w:pPr>
      <w:r w:rsidRPr="001F1C6B">
        <w:t>Эксплуатацию магистральных газопроводов и ГРС осуществляет ООО «Газпром трансгаз Москва».</w:t>
      </w:r>
    </w:p>
    <w:p w:rsidR="000F5D9F" w:rsidRPr="001F1C6B" w:rsidRDefault="000F5D9F" w:rsidP="000F5D9F">
      <w:pPr>
        <w:pStyle w:val="ae"/>
      </w:pPr>
      <w:r w:rsidRPr="001F1C6B">
        <w:t>Для обеспечения нормальных условий эксплуатации и исключения повреждения магистральных газопроводов в соответствии с «Правилами охраны магистральных трубопроводов» вокруг объектов магистральных газовых сетей установлены охранные зоны в виде участков земли, ограниченных:</w:t>
      </w:r>
    </w:p>
    <w:p w:rsidR="000F5D9F" w:rsidRPr="001F1C6B" w:rsidRDefault="000F5D9F" w:rsidP="00E61C36">
      <w:pPr>
        <w:pStyle w:val="1b"/>
        <w:numPr>
          <w:ilvl w:val="0"/>
          <w:numId w:val="23"/>
        </w:numPr>
        <w:tabs>
          <w:tab w:val="clear" w:pos="927"/>
        </w:tabs>
        <w:ind w:left="426" w:firstLine="0"/>
      </w:pPr>
      <w:r w:rsidRPr="001F1C6B">
        <w:t>замкнутой линией, отстоящей от границ территорий газораспределительных станций на 100 м во все стороны;</w:t>
      </w:r>
    </w:p>
    <w:p w:rsidR="000F5D9F" w:rsidRPr="001F1C6B" w:rsidRDefault="000F5D9F" w:rsidP="00E61C36">
      <w:pPr>
        <w:pStyle w:val="1b"/>
        <w:numPr>
          <w:ilvl w:val="0"/>
          <w:numId w:val="23"/>
        </w:numPr>
        <w:tabs>
          <w:tab w:val="clear" w:pos="927"/>
        </w:tabs>
        <w:ind w:left="426" w:firstLine="0"/>
      </w:pPr>
      <w:r w:rsidRPr="001F1C6B">
        <w:t>условными линиями, проходящими в 25 метрах от оси трубопроводов с каждой стороны.</w:t>
      </w:r>
    </w:p>
    <w:p w:rsidR="000F5D9F" w:rsidRPr="001F1C6B" w:rsidRDefault="000F5D9F" w:rsidP="000F5D9F">
      <w:pPr>
        <w:pStyle w:val="ae"/>
      </w:pPr>
      <w:r w:rsidRPr="001F1C6B">
        <w:t>С целью обеспечения безопасности населённых пунктов, расположенных вблизи магистральных газовых сетей, в соответствии СП 36.13330.2012 Магистральные трубопроводы (Актуализированная редакция СНиП 2.05.06-85*), определены минимально допустимые расстояния от объектов магистральных сетей до жилой застройки.</w:t>
      </w:r>
    </w:p>
    <w:p w:rsidR="000F5D9F" w:rsidRPr="001F1C6B" w:rsidRDefault="000F5D9F" w:rsidP="000F5D9F">
      <w:pPr>
        <w:pStyle w:val="ae"/>
      </w:pPr>
      <w:r w:rsidRPr="001F1C6B">
        <w:t>Магистральные газопроводы, газопроводы-отводы к ГРС и газораспределительные станции имеют технические коридоры (зоны минимально-допустимых расстояний до объектов), составляющие:</w:t>
      </w:r>
    </w:p>
    <w:p w:rsidR="000F5D9F" w:rsidRPr="001F1C6B" w:rsidRDefault="000F5D9F" w:rsidP="00E61C36">
      <w:pPr>
        <w:pStyle w:val="1b"/>
        <w:numPr>
          <w:ilvl w:val="0"/>
          <w:numId w:val="23"/>
        </w:numPr>
        <w:tabs>
          <w:tab w:val="clear" w:pos="927"/>
        </w:tabs>
        <w:ind w:left="426" w:firstLine="0"/>
      </w:pPr>
      <w:r w:rsidRPr="001F1C6B">
        <w:t>от газопровода условным диаметром 300 мм и менее P≤5,5 МПа – по 100 м от оси газопровода в каждую сторону;</w:t>
      </w:r>
    </w:p>
    <w:p w:rsidR="000F5D9F" w:rsidRPr="001F1C6B" w:rsidRDefault="000F5D9F" w:rsidP="00E61C36">
      <w:pPr>
        <w:pStyle w:val="1b"/>
        <w:numPr>
          <w:ilvl w:val="0"/>
          <w:numId w:val="23"/>
        </w:numPr>
        <w:tabs>
          <w:tab w:val="clear" w:pos="927"/>
        </w:tabs>
        <w:ind w:left="426" w:firstLine="0"/>
      </w:pPr>
      <w:r w:rsidRPr="001F1C6B">
        <w:t>зона минимальных расстояний от ГРС Клинцы составляет 150 м.</w:t>
      </w:r>
    </w:p>
    <w:p w:rsidR="000F5D9F" w:rsidRPr="001F1C6B" w:rsidRDefault="000F5D9F" w:rsidP="000F5D9F">
      <w:pPr>
        <w:pStyle w:val="ae"/>
      </w:pPr>
      <w:r w:rsidRPr="001F1C6B">
        <w:t>В соответствии с СанПиН 2.2.1/2.1.1.1200-03 «Санитарно-защитные зоны и санитарная классификация предприятий, сооружений и иных объектов» санитарно-защитная зона от газораспределительной станции составляет 300 м.</w:t>
      </w:r>
    </w:p>
    <w:p w:rsidR="000F5D9F" w:rsidRPr="001F1C6B" w:rsidRDefault="000F5D9F" w:rsidP="000F5D9F">
      <w:pPr>
        <w:pStyle w:val="ae"/>
      </w:pPr>
      <w:r w:rsidRPr="001F1C6B">
        <w:t>Схема распределения газа в МО «город Клинцы Брянской области» по давлению двухступенчатая – высокого и низкого давлений. Связь между ступенями осуществляется посредством газорегуляторных пунктов (ГРП).</w:t>
      </w:r>
    </w:p>
    <w:p w:rsidR="000F5D9F" w:rsidRPr="001F1C6B" w:rsidRDefault="000F5D9F" w:rsidP="000F5D9F">
      <w:pPr>
        <w:pStyle w:val="ae"/>
      </w:pPr>
      <w:r w:rsidRPr="001F1C6B">
        <w:t>Уровень газификации составляет 63,4% в «городской местности» и 86,4% в «сельской местности».</w:t>
      </w:r>
    </w:p>
    <w:p w:rsidR="000F5D9F" w:rsidRPr="001F1C6B" w:rsidRDefault="000F5D9F" w:rsidP="000F5D9F">
      <w:pPr>
        <w:pStyle w:val="ae"/>
        <w:spacing w:before="120"/>
      </w:pPr>
      <w:r w:rsidRPr="001F1C6B">
        <w:t>Направления использования газа:</w:t>
      </w:r>
    </w:p>
    <w:p w:rsidR="000F5D9F" w:rsidRPr="001F1C6B" w:rsidRDefault="000F5D9F" w:rsidP="00E61C36">
      <w:pPr>
        <w:pStyle w:val="1b"/>
        <w:numPr>
          <w:ilvl w:val="0"/>
          <w:numId w:val="23"/>
        </w:numPr>
        <w:tabs>
          <w:tab w:val="clear" w:pos="927"/>
        </w:tabs>
        <w:ind w:left="426" w:firstLine="0"/>
      </w:pPr>
      <w:r w:rsidRPr="001F1C6B">
        <w:t>технологические нужды промышленности;</w:t>
      </w:r>
    </w:p>
    <w:p w:rsidR="000F5D9F" w:rsidRPr="001F1C6B" w:rsidRDefault="000F5D9F" w:rsidP="00E61C36">
      <w:pPr>
        <w:pStyle w:val="1b"/>
        <w:numPr>
          <w:ilvl w:val="0"/>
          <w:numId w:val="23"/>
        </w:numPr>
        <w:tabs>
          <w:tab w:val="clear" w:pos="927"/>
        </w:tabs>
        <w:ind w:left="426" w:firstLine="0"/>
      </w:pPr>
      <w:r w:rsidRPr="001F1C6B">
        <w:t>хозяйственно-бытовые нужды населения (в т.ч. пищеприготовление);</w:t>
      </w:r>
    </w:p>
    <w:p w:rsidR="000F5D9F" w:rsidRPr="001F1C6B" w:rsidRDefault="000F5D9F" w:rsidP="00E61C36">
      <w:pPr>
        <w:pStyle w:val="1b"/>
        <w:numPr>
          <w:ilvl w:val="0"/>
          <w:numId w:val="23"/>
        </w:numPr>
        <w:tabs>
          <w:tab w:val="clear" w:pos="927"/>
        </w:tabs>
        <w:ind w:left="426" w:firstLine="0"/>
      </w:pPr>
      <w:r w:rsidRPr="001F1C6B">
        <w:t>энергоноситель для теплоисточников.</w:t>
      </w:r>
    </w:p>
    <w:p w:rsidR="000F5D9F" w:rsidRPr="001F1C6B" w:rsidRDefault="000F5D9F" w:rsidP="000F5D9F">
      <w:pPr>
        <w:pStyle w:val="ae"/>
        <w:rPr>
          <w:b/>
        </w:rPr>
      </w:pPr>
      <w:r w:rsidRPr="001F1C6B">
        <w:rPr>
          <w:b/>
        </w:rPr>
        <w:t>Выводы</w:t>
      </w:r>
    </w:p>
    <w:p w:rsidR="000F5D9F" w:rsidRPr="001F1C6B" w:rsidRDefault="000F5D9F" w:rsidP="00E61C36">
      <w:pPr>
        <w:pStyle w:val="1b"/>
        <w:numPr>
          <w:ilvl w:val="0"/>
          <w:numId w:val="23"/>
        </w:numPr>
        <w:tabs>
          <w:tab w:val="clear" w:pos="927"/>
        </w:tabs>
        <w:ind w:left="426" w:firstLine="0"/>
      </w:pPr>
      <w:r w:rsidRPr="001F1C6B">
        <w:t>Газоснабжение потребителей города осуществляется на базе природного газа.</w:t>
      </w:r>
    </w:p>
    <w:p w:rsidR="000F5D9F" w:rsidRPr="001F1C6B" w:rsidRDefault="000F5D9F" w:rsidP="00E61C36">
      <w:pPr>
        <w:pStyle w:val="1b"/>
        <w:numPr>
          <w:ilvl w:val="0"/>
          <w:numId w:val="23"/>
        </w:numPr>
        <w:tabs>
          <w:tab w:val="clear" w:pos="927"/>
        </w:tabs>
        <w:ind w:left="426" w:firstLine="0"/>
      </w:pPr>
      <w:r w:rsidRPr="001F1C6B">
        <w:t>Газораспределительная система города в целом находится в удовлетворительном состоянии.</w:t>
      </w:r>
    </w:p>
    <w:p w:rsidR="000F5D9F" w:rsidRPr="001F1C6B" w:rsidRDefault="000F5D9F" w:rsidP="000F5D9F">
      <w:pPr>
        <w:ind w:firstLine="708"/>
        <w:rPr>
          <w:b/>
          <w:bCs/>
          <w:u w:val="single"/>
        </w:rPr>
      </w:pPr>
      <w:r w:rsidRPr="001F1C6B">
        <w:rPr>
          <w:b/>
          <w:bCs/>
          <w:u w:val="single"/>
        </w:rPr>
        <w:t>Теплоснабжение</w:t>
      </w:r>
    </w:p>
    <w:p w:rsidR="000F5D9F" w:rsidRPr="001F1C6B" w:rsidRDefault="000F5D9F" w:rsidP="000F5D9F">
      <w:pPr>
        <w:pStyle w:val="ae"/>
      </w:pPr>
      <w:r w:rsidRPr="001F1C6B">
        <w:t xml:space="preserve">Централизованное теплоснабжение в МО «город Клинцы Брянской области» осуществляется от Клинцовской ТЭЦ, установленной тепловой мощностью в 165,8 Гкал/час. Присоединенная тепловая нагрузка ТЭЦ равна 85 Гкал/час (среднегодовой отпуск тепла – 250 тыс. Гкал/год). Основным топливом для ТЭЦ служит природный газ (резервное топливо – топочный мазут). Протяженность тепловых сетей на балансе ТЭЦ составляет около </w:t>
      </w:r>
      <w:smartTag w:uri="urn:schemas-microsoft-com:office:smarttags" w:element="metricconverter">
        <w:smartTagPr>
          <w:attr w:name="ProductID" w:val="3,4 км"/>
        </w:smartTagPr>
        <w:r w:rsidRPr="001F1C6B">
          <w:t>3,4 км</w:t>
        </w:r>
      </w:smartTag>
      <w:r w:rsidRPr="001F1C6B">
        <w:t xml:space="preserve"> в 2-х трубном исчислении.</w:t>
      </w:r>
    </w:p>
    <w:p w:rsidR="000F5D9F" w:rsidRPr="001F1C6B" w:rsidRDefault="000F5D9F" w:rsidP="000F5D9F">
      <w:pPr>
        <w:pStyle w:val="ae"/>
      </w:pPr>
      <w:r w:rsidRPr="001F1C6B">
        <w:t>Часть потребителей МО «город Клинцы Брянской области» получают теплоэнергию от множества локальных котельных, а также от индивидуальных тепловых систем.</w:t>
      </w:r>
    </w:p>
    <w:p w:rsidR="000F5D9F" w:rsidRPr="001F1C6B" w:rsidRDefault="000F5D9F" w:rsidP="000F5D9F">
      <w:pPr>
        <w:pStyle w:val="ae"/>
      </w:pPr>
      <w:r w:rsidRPr="001F1C6B">
        <w:t>Основные технические характеристики котельных МУП «Тепловые сети» за 2017 год приведены в таблице 1.</w:t>
      </w:r>
    </w:p>
    <w:p w:rsidR="000F5D9F" w:rsidRPr="001F1C6B" w:rsidRDefault="000F5D9F" w:rsidP="000F5D9F">
      <w:pPr>
        <w:pStyle w:val="ae"/>
        <w:rPr>
          <w:rStyle w:val="afffe"/>
          <w:lang w:val="en-US"/>
        </w:rPr>
      </w:pPr>
      <w:r w:rsidRPr="001F1C6B">
        <w:rPr>
          <w:rStyle w:val="afffe"/>
        </w:rPr>
        <w:t>Выводы</w:t>
      </w:r>
      <w:r w:rsidRPr="001F1C6B">
        <w:rPr>
          <w:rStyle w:val="afffe"/>
          <w:lang w:val="en-US"/>
        </w:rPr>
        <w:t>:</w:t>
      </w:r>
    </w:p>
    <w:p w:rsidR="000F5D9F" w:rsidRPr="001F1C6B" w:rsidRDefault="000F5D9F" w:rsidP="00E61C36">
      <w:pPr>
        <w:pStyle w:val="1b"/>
        <w:numPr>
          <w:ilvl w:val="0"/>
          <w:numId w:val="23"/>
        </w:numPr>
        <w:tabs>
          <w:tab w:val="clear" w:pos="927"/>
        </w:tabs>
        <w:ind w:left="426" w:firstLine="0"/>
      </w:pPr>
      <w:r w:rsidRPr="001F1C6B">
        <w:t>Основной проблемой теплоснабжения в МО «город Клинцы Брянской области» является значительная изношенность котельного оборудования и тепловых сетей.</w:t>
      </w:r>
    </w:p>
    <w:p w:rsidR="000F5D9F" w:rsidRPr="001F1C6B" w:rsidRDefault="000F5D9F" w:rsidP="00E61C36">
      <w:pPr>
        <w:pStyle w:val="1b"/>
        <w:numPr>
          <w:ilvl w:val="0"/>
          <w:numId w:val="23"/>
        </w:numPr>
        <w:tabs>
          <w:tab w:val="clear" w:pos="927"/>
        </w:tabs>
        <w:ind w:left="426" w:firstLine="0"/>
      </w:pPr>
      <w:r w:rsidRPr="001F1C6B">
        <w:t>Необходимо проводить работы по замене трубопроводов теплосетей с использованием пенополиуретановой изоляции, а также устанавливать приборы учёта тепловой энергии.</w:t>
      </w:r>
    </w:p>
    <w:p w:rsidR="000F5D9F" w:rsidRPr="001F1C6B" w:rsidRDefault="000F5D9F" w:rsidP="000F5D9F">
      <w:pPr>
        <w:rPr>
          <w:b/>
          <w:bCs/>
          <w:u w:val="single"/>
        </w:rPr>
      </w:pPr>
      <w:r w:rsidRPr="001F1C6B">
        <w:rPr>
          <w:b/>
          <w:bCs/>
          <w:u w:val="single"/>
        </w:rPr>
        <w:br w:type="page"/>
      </w:r>
    </w:p>
    <w:p w:rsidR="000F5D9F" w:rsidRPr="001F1C6B" w:rsidRDefault="000F5D9F" w:rsidP="000F5D9F">
      <w:pPr>
        <w:rPr>
          <w:b/>
          <w:bCs/>
          <w:u w:val="single"/>
        </w:rPr>
        <w:sectPr w:rsidR="000F5D9F" w:rsidRPr="001F1C6B" w:rsidSect="007441E0">
          <w:headerReference w:type="default" r:id="rId37"/>
          <w:type w:val="continuous"/>
          <w:pgSz w:w="11907" w:h="16839" w:code="9"/>
          <w:pgMar w:top="1134" w:right="1134" w:bottom="1134" w:left="1134" w:header="709" w:footer="709" w:gutter="0"/>
          <w:cols w:space="708"/>
          <w:titlePg/>
          <w:docGrid w:linePitch="360"/>
        </w:sectPr>
      </w:pPr>
    </w:p>
    <w:p w:rsidR="000F5D9F" w:rsidRPr="001F1C6B" w:rsidRDefault="000F5D9F" w:rsidP="000F5D9F">
      <w:pPr>
        <w:pStyle w:val="aa"/>
      </w:pPr>
      <w:r w:rsidRPr="001F1C6B">
        <w:t xml:space="preserve">Таблица </w:t>
      </w:r>
      <w:r w:rsidR="00196271" w:rsidRPr="001F1C6B">
        <w:t>2.1</w:t>
      </w:r>
      <w:r w:rsidR="002520ED" w:rsidRPr="001F1C6B">
        <w:t>1</w:t>
      </w:r>
      <w:r w:rsidR="00196271" w:rsidRPr="001F1C6B">
        <w:t>.1</w:t>
      </w:r>
    </w:p>
    <w:p w:rsidR="000F5D9F" w:rsidRPr="001F1C6B" w:rsidRDefault="000F5D9F" w:rsidP="000F5D9F">
      <w:pPr>
        <w:pStyle w:val="ac"/>
      </w:pPr>
      <w:r w:rsidRPr="001F1C6B">
        <w:t>Технические характеристики котельных МУП «Тепловые сети» по состоянию на 2017 год</w:t>
      </w:r>
    </w:p>
    <w:tbl>
      <w:tblPr>
        <w:tblStyle w:val="afffa"/>
        <w:tblpPr w:leftFromText="181" w:rightFromText="181" w:vertAnchor="text" w:horzAnchor="margin" w:tblpY="1"/>
        <w:tblOverlap w:val="never"/>
        <w:tblW w:w="5000" w:type="pct"/>
        <w:tblLook w:val="04A0" w:firstRow="1" w:lastRow="0" w:firstColumn="1" w:lastColumn="0" w:noHBand="0" w:noVBand="1"/>
      </w:tblPr>
      <w:tblGrid>
        <w:gridCol w:w="503"/>
        <w:gridCol w:w="1410"/>
        <w:gridCol w:w="1896"/>
        <w:gridCol w:w="1567"/>
        <w:gridCol w:w="1613"/>
        <w:gridCol w:w="1596"/>
        <w:gridCol w:w="1570"/>
        <w:gridCol w:w="1791"/>
        <w:gridCol w:w="856"/>
        <w:gridCol w:w="1759"/>
      </w:tblGrid>
      <w:tr w:rsidR="000F5D9F" w:rsidRPr="001F1C6B" w:rsidTr="000F5D9F">
        <w:trPr>
          <w:cnfStyle w:val="100000000000" w:firstRow="1" w:lastRow="0" w:firstColumn="0" w:lastColumn="0" w:oddVBand="0" w:evenVBand="0" w:oddHBand="0" w:evenHBand="0" w:firstRowFirstColumn="0" w:firstRowLastColumn="0" w:lastRowFirstColumn="0" w:lastRowLastColumn="0"/>
        </w:trPr>
        <w:tc>
          <w:tcPr>
            <w:tcW w:w="173" w:type="pct"/>
          </w:tcPr>
          <w:p w:rsidR="000F5D9F" w:rsidRPr="001F1C6B" w:rsidRDefault="000F5D9F" w:rsidP="000F5D9F">
            <w:pPr>
              <w:pStyle w:val="112"/>
            </w:pPr>
            <w:r w:rsidRPr="001F1C6B">
              <w:t>№</w:t>
            </w:r>
          </w:p>
          <w:p w:rsidR="000F5D9F" w:rsidRPr="001F1C6B" w:rsidRDefault="000F5D9F" w:rsidP="000F5D9F">
            <w:pPr>
              <w:pStyle w:val="112"/>
            </w:pPr>
            <w:r w:rsidRPr="001F1C6B">
              <w:t>п/п</w:t>
            </w:r>
          </w:p>
        </w:tc>
        <w:tc>
          <w:tcPr>
            <w:tcW w:w="484" w:type="pct"/>
          </w:tcPr>
          <w:p w:rsidR="000F5D9F" w:rsidRPr="001F1C6B" w:rsidRDefault="000F5D9F" w:rsidP="000F5D9F">
            <w:pPr>
              <w:pStyle w:val="112"/>
            </w:pPr>
            <w:r w:rsidRPr="001F1C6B">
              <w:t>Котельная</w:t>
            </w:r>
          </w:p>
        </w:tc>
        <w:tc>
          <w:tcPr>
            <w:tcW w:w="651" w:type="pct"/>
          </w:tcPr>
          <w:p w:rsidR="000F5D9F" w:rsidRPr="001F1C6B" w:rsidRDefault="000F5D9F" w:rsidP="000F5D9F">
            <w:pPr>
              <w:pStyle w:val="112"/>
            </w:pPr>
            <w:r w:rsidRPr="001F1C6B">
              <w:t>Адрес</w:t>
            </w:r>
          </w:p>
        </w:tc>
        <w:tc>
          <w:tcPr>
            <w:tcW w:w="538" w:type="pct"/>
          </w:tcPr>
          <w:p w:rsidR="000F5D9F" w:rsidRPr="001F1C6B" w:rsidRDefault="000F5D9F" w:rsidP="000F5D9F">
            <w:pPr>
              <w:pStyle w:val="112"/>
            </w:pPr>
            <w:r w:rsidRPr="001F1C6B">
              <w:t>Марка и количество котлов</w:t>
            </w:r>
          </w:p>
        </w:tc>
        <w:tc>
          <w:tcPr>
            <w:tcW w:w="554" w:type="pct"/>
          </w:tcPr>
          <w:p w:rsidR="000F5D9F" w:rsidRPr="001F1C6B" w:rsidRDefault="000F5D9F" w:rsidP="000F5D9F">
            <w:pPr>
              <w:pStyle w:val="112"/>
            </w:pPr>
            <w:r w:rsidRPr="001F1C6B">
              <w:t>Установленная</w:t>
            </w:r>
          </w:p>
          <w:p w:rsidR="000F5D9F" w:rsidRPr="001F1C6B" w:rsidRDefault="000F5D9F" w:rsidP="000F5D9F">
            <w:pPr>
              <w:pStyle w:val="112"/>
            </w:pPr>
            <w:r w:rsidRPr="001F1C6B">
              <w:t>мощность,</w:t>
            </w:r>
          </w:p>
          <w:p w:rsidR="000F5D9F" w:rsidRPr="001F1C6B" w:rsidRDefault="000F5D9F" w:rsidP="000F5D9F">
            <w:pPr>
              <w:pStyle w:val="112"/>
            </w:pPr>
            <w:r w:rsidRPr="001F1C6B">
              <w:t>Гкал/ч</w:t>
            </w:r>
          </w:p>
        </w:tc>
        <w:tc>
          <w:tcPr>
            <w:tcW w:w="548" w:type="pct"/>
          </w:tcPr>
          <w:p w:rsidR="000F5D9F" w:rsidRPr="001F1C6B" w:rsidRDefault="000F5D9F" w:rsidP="000F5D9F">
            <w:pPr>
              <w:pStyle w:val="112"/>
            </w:pPr>
            <w:r w:rsidRPr="001F1C6B">
              <w:t>Подключенная</w:t>
            </w:r>
          </w:p>
          <w:p w:rsidR="000F5D9F" w:rsidRPr="001F1C6B" w:rsidRDefault="000F5D9F" w:rsidP="000F5D9F">
            <w:pPr>
              <w:pStyle w:val="112"/>
            </w:pPr>
            <w:r w:rsidRPr="001F1C6B">
              <w:t>нагрузка,</w:t>
            </w:r>
          </w:p>
          <w:p w:rsidR="000F5D9F" w:rsidRPr="001F1C6B" w:rsidRDefault="000F5D9F" w:rsidP="000F5D9F">
            <w:pPr>
              <w:pStyle w:val="112"/>
            </w:pPr>
            <w:r w:rsidRPr="001F1C6B">
              <w:t>Гкал/ч</w:t>
            </w:r>
          </w:p>
        </w:tc>
        <w:tc>
          <w:tcPr>
            <w:tcW w:w="539" w:type="pct"/>
          </w:tcPr>
          <w:p w:rsidR="000F5D9F" w:rsidRPr="001F1C6B" w:rsidRDefault="000F5D9F" w:rsidP="000F5D9F">
            <w:pPr>
              <w:pStyle w:val="112"/>
            </w:pPr>
            <w:r w:rsidRPr="001F1C6B">
              <w:t>Располагаемая</w:t>
            </w:r>
          </w:p>
          <w:p w:rsidR="000F5D9F" w:rsidRPr="001F1C6B" w:rsidRDefault="000F5D9F" w:rsidP="000F5D9F">
            <w:pPr>
              <w:pStyle w:val="112"/>
            </w:pPr>
            <w:r w:rsidRPr="001F1C6B">
              <w:t>мощность,</w:t>
            </w:r>
          </w:p>
          <w:p w:rsidR="000F5D9F" w:rsidRPr="001F1C6B" w:rsidRDefault="000F5D9F" w:rsidP="000F5D9F">
            <w:pPr>
              <w:pStyle w:val="112"/>
            </w:pPr>
            <w:r w:rsidRPr="001F1C6B">
              <w:t>Гкал/ч</w:t>
            </w:r>
          </w:p>
        </w:tc>
        <w:tc>
          <w:tcPr>
            <w:tcW w:w="615" w:type="pct"/>
          </w:tcPr>
          <w:p w:rsidR="000F5D9F" w:rsidRPr="001F1C6B" w:rsidRDefault="000F5D9F" w:rsidP="000F5D9F">
            <w:pPr>
              <w:pStyle w:val="112"/>
            </w:pPr>
            <w:r w:rsidRPr="001F1C6B">
              <w:t>Потребление природного газа, куб. м за 2016 год</w:t>
            </w:r>
          </w:p>
        </w:tc>
        <w:tc>
          <w:tcPr>
            <w:tcW w:w="294" w:type="pct"/>
          </w:tcPr>
          <w:p w:rsidR="000F5D9F" w:rsidRPr="001F1C6B" w:rsidRDefault="000F5D9F" w:rsidP="000F5D9F">
            <w:pPr>
              <w:pStyle w:val="112"/>
            </w:pPr>
            <w:r w:rsidRPr="001F1C6B">
              <w:t>Износ, %</w:t>
            </w:r>
          </w:p>
        </w:tc>
        <w:tc>
          <w:tcPr>
            <w:tcW w:w="604" w:type="pct"/>
          </w:tcPr>
          <w:p w:rsidR="000F5D9F" w:rsidRPr="001F1C6B" w:rsidRDefault="000F5D9F" w:rsidP="000F5D9F">
            <w:pPr>
              <w:pStyle w:val="112"/>
            </w:pPr>
            <w:r w:rsidRPr="001F1C6B">
              <w:t>Год ввода в эксплуатацию котельной</w:t>
            </w:r>
          </w:p>
        </w:tc>
      </w:tr>
      <w:tr w:rsidR="000F5D9F" w:rsidRPr="001F1C6B" w:rsidTr="000F5D9F">
        <w:tc>
          <w:tcPr>
            <w:tcW w:w="173" w:type="pct"/>
            <w:vAlign w:val="center"/>
          </w:tcPr>
          <w:p w:rsidR="000F5D9F" w:rsidRPr="001F1C6B" w:rsidRDefault="000F5D9F" w:rsidP="000F5D9F">
            <w:pPr>
              <w:pStyle w:val="112"/>
            </w:pPr>
            <w:r w:rsidRPr="001F1C6B">
              <w:t>1</w:t>
            </w:r>
          </w:p>
        </w:tc>
        <w:tc>
          <w:tcPr>
            <w:tcW w:w="484" w:type="pct"/>
            <w:vAlign w:val="center"/>
          </w:tcPr>
          <w:p w:rsidR="000F5D9F" w:rsidRPr="001F1C6B" w:rsidRDefault="000F5D9F" w:rsidP="000F5D9F">
            <w:pPr>
              <w:pStyle w:val="112"/>
              <w:jc w:val="left"/>
            </w:pPr>
            <w:r w:rsidRPr="001F1C6B">
              <w:t>Котельная № 2 (32 кв.)</w:t>
            </w:r>
          </w:p>
        </w:tc>
        <w:tc>
          <w:tcPr>
            <w:tcW w:w="651" w:type="pct"/>
            <w:vAlign w:val="center"/>
          </w:tcPr>
          <w:p w:rsidR="000F5D9F" w:rsidRPr="001F1C6B" w:rsidRDefault="000F5D9F" w:rsidP="000F5D9F">
            <w:pPr>
              <w:pStyle w:val="112"/>
              <w:jc w:val="left"/>
            </w:pPr>
            <w:r w:rsidRPr="001F1C6B">
              <w:t>г. Клинцы, пр. Ленина 25</w:t>
            </w:r>
          </w:p>
        </w:tc>
        <w:tc>
          <w:tcPr>
            <w:tcW w:w="538" w:type="pct"/>
            <w:vAlign w:val="center"/>
          </w:tcPr>
          <w:p w:rsidR="000F5D9F" w:rsidRPr="001F1C6B" w:rsidRDefault="000F5D9F" w:rsidP="000F5D9F">
            <w:pPr>
              <w:pStyle w:val="112"/>
            </w:pPr>
            <w:r w:rsidRPr="001F1C6B">
              <w:t>ТВГ-1,5x1</w:t>
            </w:r>
          </w:p>
          <w:p w:rsidR="000F5D9F" w:rsidRPr="001F1C6B" w:rsidRDefault="000F5D9F" w:rsidP="000F5D9F">
            <w:pPr>
              <w:pStyle w:val="112"/>
            </w:pPr>
            <w:r w:rsidRPr="001F1C6B">
              <w:t>КСВ-1,86x1</w:t>
            </w:r>
          </w:p>
          <w:p w:rsidR="000F5D9F" w:rsidRPr="001F1C6B" w:rsidRDefault="000F5D9F" w:rsidP="000F5D9F">
            <w:pPr>
              <w:pStyle w:val="112"/>
            </w:pPr>
            <w:r w:rsidRPr="001F1C6B">
              <w:t>НР-18x1</w:t>
            </w:r>
          </w:p>
        </w:tc>
        <w:tc>
          <w:tcPr>
            <w:tcW w:w="554" w:type="pct"/>
            <w:vAlign w:val="center"/>
          </w:tcPr>
          <w:p w:rsidR="000F5D9F" w:rsidRPr="001F1C6B" w:rsidRDefault="000F5D9F" w:rsidP="000F5D9F">
            <w:pPr>
              <w:pStyle w:val="112"/>
            </w:pPr>
            <w:r w:rsidRPr="001F1C6B">
              <w:t>4,42</w:t>
            </w:r>
          </w:p>
        </w:tc>
        <w:tc>
          <w:tcPr>
            <w:tcW w:w="548" w:type="pct"/>
            <w:vAlign w:val="center"/>
          </w:tcPr>
          <w:p w:rsidR="000F5D9F" w:rsidRPr="001F1C6B" w:rsidRDefault="000F5D9F" w:rsidP="000F5D9F">
            <w:pPr>
              <w:pStyle w:val="112"/>
            </w:pPr>
            <w:r w:rsidRPr="001F1C6B">
              <w:t>1,85</w:t>
            </w:r>
          </w:p>
        </w:tc>
        <w:tc>
          <w:tcPr>
            <w:tcW w:w="539" w:type="pct"/>
            <w:vAlign w:val="center"/>
          </w:tcPr>
          <w:p w:rsidR="000F5D9F" w:rsidRPr="001F1C6B" w:rsidRDefault="000F5D9F" w:rsidP="000F5D9F">
            <w:pPr>
              <w:pStyle w:val="112"/>
            </w:pPr>
            <w:r w:rsidRPr="001F1C6B">
              <w:t>2,57</w:t>
            </w:r>
          </w:p>
        </w:tc>
        <w:tc>
          <w:tcPr>
            <w:tcW w:w="615" w:type="pct"/>
            <w:vAlign w:val="center"/>
          </w:tcPr>
          <w:p w:rsidR="000F5D9F" w:rsidRPr="001F1C6B" w:rsidRDefault="000F5D9F" w:rsidP="000F5D9F">
            <w:pPr>
              <w:pStyle w:val="112"/>
            </w:pPr>
            <w:r w:rsidRPr="001F1C6B">
              <w:t>566493</w:t>
            </w:r>
          </w:p>
        </w:tc>
        <w:tc>
          <w:tcPr>
            <w:tcW w:w="294" w:type="pct"/>
            <w:vAlign w:val="center"/>
          </w:tcPr>
          <w:p w:rsidR="000F5D9F" w:rsidRPr="001F1C6B" w:rsidRDefault="000F5D9F" w:rsidP="000F5D9F">
            <w:pPr>
              <w:pStyle w:val="112"/>
            </w:pPr>
            <w:r w:rsidRPr="001F1C6B">
              <w:t>90</w:t>
            </w:r>
          </w:p>
        </w:tc>
        <w:tc>
          <w:tcPr>
            <w:tcW w:w="604" w:type="pct"/>
            <w:vAlign w:val="center"/>
          </w:tcPr>
          <w:p w:rsidR="000F5D9F" w:rsidRPr="001F1C6B" w:rsidRDefault="000F5D9F" w:rsidP="000F5D9F">
            <w:pPr>
              <w:pStyle w:val="112"/>
            </w:pPr>
            <w:r w:rsidRPr="001F1C6B">
              <w:t>1960</w:t>
            </w:r>
          </w:p>
        </w:tc>
      </w:tr>
      <w:tr w:rsidR="000F5D9F" w:rsidRPr="001F1C6B" w:rsidTr="000F5D9F">
        <w:tc>
          <w:tcPr>
            <w:tcW w:w="173" w:type="pct"/>
            <w:vAlign w:val="center"/>
          </w:tcPr>
          <w:p w:rsidR="000F5D9F" w:rsidRPr="001F1C6B" w:rsidRDefault="000F5D9F" w:rsidP="000F5D9F">
            <w:pPr>
              <w:pStyle w:val="112"/>
            </w:pPr>
            <w:r w:rsidRPr="001F1C6B">
              <w:t>2</w:t>
            </w:r>
          </w:p>
        </w:tc>
        <w:tc>
          <w:tcPr>
            <w:tcW w:w="484" w:type="pct"/>
            <w:vAlign w:val="center"/>
          </w:tcPr>
          <w:p w:rsidR="000F5D9F" w:rsidRPr="001F1C6B" w:rsidRDefault="000F5D9F" w:rsidP="000F5D9F">
            <w:pPr>
              <w:pStyle w:val="112"/>
              <w:jc w:val="left"/>
            </w:pPr>
            <w:r w:rsidRPr="001F1C6B">
              <w:t>Котельная № 3 (дет.)</w:t>
            </w:r>
          </w:p>
        </w:tc>
        <w:tc>
          <w:tcPr>
            <w:tcW w:w="651" w:type="pct"/>
            <w:vAlign w:val="center"/>
          </w:tcPr>
          <w:p w:rsidR="000F5D9F" w:rsidRPr="001F1C6B" w:rsidRDefault="000F5D9F" w:rsidP="000F5D9F">
            <w:pPr>
              <w:pStyle w:val="112"/>
              <w:jc w:val="left"/>
            </w:pPr>
            <w:r w:rsidRPr="001F1C6B">
              <w:t>г. Клинцы, ул. Свердлова</w:t>
            </w:r>
          </w:p>
        </w:tc>
        <w:tc>
          <w:tcPr>
            <w:tcW w:w="538" w:type="pct"/>
            <w:vAlign w:val="center"/>
          </w:tcPr>
          <w:p w:rsidR="000F5D9F" w:rsidRPr="001F1C6B" w:rsidRDefault="000F5D9F" w:rsidP="000F5D9F">
            <w:pPr>
              <w:pStyle w:val="112"/>
            </w:pPr>
            <w:r w:rsidRPr="001F1C6B">
              <w:t>Универсал-6х2</w:t>
            </w:r>
          </w:p>
        </w:tc>
        <w:tc>
          <w:tcPr>
            <w:tcW w:w="554" w:type="pct"/>
            <w:vAlign w:val="center"/>
          </w:tcPr>
          <w:p w:rsidR="000F5D9F" w:rsidRPr="001F1C6B" w:rsidRDefault="000F5D9F" w:rsidP="000F5D9F">
            <w:pPr>
              <w:pStyle w:val="112"/>
            </w:pPr>
            <w:r w:rsidRPr="001F1C6B">
              <w:t>0,96</w:t>
            </w:r>
          </w:p>
        </w:tc>
        <w:tc>
          <w:tcPr>
            <w:tcW w:w="548" w:type="pct"/>
            <w:vAlign w:val="center"/>
          </w:tcPr>
          <w:p w:rsidR="000F5D9F" w:rsidRPr="001F1C6B" w:rsidRDefault="000F5D9F" w:rsidP="000F5D9F">
            <w:pPr>
              <w:pStyle w:val="112"/>
            </w:pPr>
            <w:r w:rsidRPr="001F1C6B">
              <w:t>0,06</w:t>
            </w:r>
          </w:p>
        </w:tc>
        <w:tc>
          <w:tcPr>
            <w:tcW w:w="539" w:type="pct"/>
            <w:vAlign w:val="center"/>
          </w:tcPr>
          <w:p w:rsidR="000F5D9F" w:rsidRPr="001F1C6B" w:rsidRDefault="000F5D9F" w:rsidP="000F5D9F">
            <w:pPr>
              <w:pStyle w:val="112"/>
            </w:pPr>
            <w:r w:rsidRPr="001F1C6B">
              <w:t>0,9</w:t>
            </w:r>
          </w:p>
        </w:tc>
        <w:tc>
          <w:tcPr>
            <w:tcW w:w="615" w:type="pct"/>
            <w:vAlign w:val="center"/>
          </w:tcPr>
          <w:p w:rsidR="000F5D9F" w:rsidRPr="001F1C6B" w:rsidRDefault="000F5D9F" w:rsidP="000F5D9F">
            <w:pPr>
              <w:pStyle w:val="112"/>
            </w:pPr>
            <w:r w:rsidRPr="001F1C6B">
              <w:t>41946</w:t>
            </w:r>
          </w:p>
        </w:tc>
        <w:tc>
          <w:tcPr>
            <w:tcW w:w="294" w:type="pct"/>
            <w:vAlign w:val="center"/>
          </w:tcPr>
          <w:p w:rsidR="000F5D9F" w:rsidRPr="001F1C6B" w:rsidRDefault="000F5D9F" w:rsidP="000F5D9F">
            <w:pPr>
              <w:pStyle w:val="112"/>
            </w:pPr>
            <w:r w:rsidRPr="001F1C6B">
              <w:t>75</w:t>
            </w:r>
          </w:p>
        </w:tc>
        <w:tc>
          <w:tcPr>
            <w:tcW w:w="604" w:type="pct"/>
            <w:vAlign w:val="center"/>
          </w:tcPr>
          <w:p w:rsidR="000F5D9F" w:rsidRPr="001F1C6B" w:rsidRDefault="000F5D9F" w:rsidP="000F5D9F">
            <w:pPr>
              <w:pStyle w:val="112"/>
            </w:pPr>
            <w:r w:rsidRPr="001F1C6B">
              <w:t>1977</w:t>
            </w:r>
          </w:p>
        </w:tc>
      </w:tr>
      <w:tr w:rsidR="000F5D9F" w:rsidRPr="001F1C6B" w:rsidTr="000F5D9F">
        <w:tc>
          <w:tcPr>
            <w:tcW w:w="173" w:type="pct"/>
            <w:vAlign w:val="center"/>
          </w:tcPr>
          <w:p w:rsidR="000F5D9F" w:rsidRPr="001F1C6B" w:rsidRDefault="000F5D9F" w:rsidP="000F5D9F">
            <w:pPr>
              <w:pStyle w:val="112"/>
            </w:pPr>
            <w:r w:rsidRPr="001F1C6B">
              <w:t>3</w:t>
            </w:r>
          </w:p>
        </w:tc>
        <w:tc>
          <w:tcPr>
            <w:tcW w:w="484" w:type="pct"/>
            <w:vAlign w:val="center"/>
          </w:tcPr>
          <w:p w:rsidR="000F5D9F" w:rsidRPr="001F1C6B" w:rsidRDefault="000F5D9F" w:rsidP="000F5D9F">
            <w:pPr>
              <w:pStyle w:val="112"/>
              <w:jc w:val="left"/>
            </w:pPr>
            <w:r w:rsidRPr="001F1C6B">
              <w:t>Котельная № 7 (48 кв.)</w:t>
            </w:r>
          </w:p>
        </w:tc>
        <w:tc>
          <w:tcPr>
            <w:tcW w:w="651" w:type="pct"/>
            <w:vAlign w:val="center"/>
          </w:tcPr>
          <w:p w:rsidR="000F5D9F" w:rsidRPr="001F1C6B" w:rsidRDefault="000F5D9F" w:rsidP="000F5D9F">
            <w:pPr>
              <w:pStyle w:val="112"/>
              <w:jc w:val="left"/>
            </w:pPr>
            <w:r w:rsidRPr="001F1C6B">
              <w:t>г. Клинцы, ул. Октябрьская, 66</w:t>
            </w:r>
          </w:p>
        </w:tc>
        <w:tc>
          <w:tcPr>
            <w:tcW w:w="538" w:type="pct"/>
            <w:vAlign w:val="center"/>
          </w:tcPr>
          <w:p w:rsidR="000F5D9F" w:rsidRPr="001F1C6B" w:rsidRDefault="000F5D9F" w:rsidP="000F5D9F">
            <w:pPr>
              <w:pStyle w:val="112"/>
            </w:pPr>
            <w:r w:rsidRPr="001F1C6B">
              <w:t>ТВГ-1,5х1</w:t>
            </w:r>
          </w:p>
          <w:p w:rsidR="000F5D9F" w:rsidRPr="001F1C6B" w:rsidRDefault="000F5D9F" w:rsidP="000F5D9F">
            <w:pPr>
              <w:pStyle w:val="112"/>
            </w:pPr>
            <w:r w:rsidRPr="001F1C6B">
              <w:t>КСВ-1,86х1</w:t>
            </w:r>
          </w:p>
          <w:p w:rsidR="000F5D9F" w:rsidRPr="001F1C6B" w:rsidRDefault="000F5D9F" w:rsidP="000F5D9F">
            <w:pPr>
              <w:pStyle w:val="112"/>
            </w:pPr>
            <w:r w:rsidRPr="001F1C6B">
              <w:t>НР-18х2</w:t>
            </w:r>
          </w:p>
        </w:tc>
        <w:tc>
          <w:tcPr>
            <w:tcW w:w="554" w:type="pct"/>
            <w:vAlign w:val="center"/>
          </w:tcPr>
          <w:p w:rsidR="000F5D9F" w:rsidRPr="001F1C6B" w:rsidRDefault="000F5D9F" w:rsidP="000F5D9F">
            <w:pPr>
              <w:pStyle w:val="112"/>
            </w:pPr>
            <w:r w:rsidRPr="001F1C6B">
              <w:t>5,36</w:t>
            </w:r>
          </w:p>
        </w:tc>
        <w:tc>
          <w:tcPr>
            <w:tcW w:w="548" w:type="pct"/>
            <w:vAlign w:val="center"/>
          </w:tcPr>
          <w:p w:rsidR="000F5D9F" w:rsidRPr="001F1C6B" w:rsidRDefault="000F5D9F" w:rsidP="000F5D9F">
            <w:pPr>
              <w:pStyle w:val="112"/>
            </w:pPr>
            <w:r w:rsidRPr="001F1C6B">
              <w:t>2,4</w:t>
            </w:r>
          </w:p>
        </w:tc>
        <w:tc>
          <w:tcPr>
            <w:tcW w:w="539" w:type="pct"/>
            <w:vAlign w:val="center"/>
          </w:tcPr>
          <w:p w:rsidR="000F5D9F" w:rsidRPr="001F1C6B" w:rsidRDefault="000F5D9F" w:rsidP="000F5D9F">
            <w:pPr>
              <w:pStyle w:val="112"/>
            </w:pPr>
            <w:r w:rsidRPr="001F1C6B">
              <w:t>2,96</w:t>
            </w:r>
          </w:p>
        </w:tc>
        <w:tc>
          <w:tcPr>
            <w:tcW w:w="615" w:type="pct"/>
            <w:vAlign w:val="center"/>
          </w:tcPr>
          <w:p w:rsidR="000F5D9F" w:rsidRPr="001F1C6B" w:rsidRDefault="000F5D9F" w:rsidP="000F5D9F">
            <w:pPr>
              <w:pStyle w:val="112"/>
            </w:pPr>
            <w:r w:rsidRPr="001F1C6B">
              <w:t>548695</w:t>
            </w:r>
          </w:p>
        </w:tc>
        <w:tc>
          <w:tcPr>
            <w:tcW w:w="294" w:type="pct"/>
            <w:vAlign w:val="center"/>
          </w:tcPr>
          <w:p w:rsidR="000F5D9F" w:rsidRPr="001F1C6B" w:rsidRDefault="000F5D9F" w:rsidP="000F5D9F">
            <w:pPr>
              <w:pStyle w:val="112"/>
            </w:pPr>
            <w:r w:rsidRPr="001F1C6B">
              <w:t>75</w:t>
            </w:r>
          </w:p>
        </w:tc>
        <w:tc>
          <w:tcPr>
            <w:tcW w:w="604" w:type="pct"/>
            <w:vAlign w:val="center"/>
          </w:tcPr>
          <w:p w:rsidR="000F5D9F" w:rsidRPr="001F1C6B" w:rsidRDefault="000F5D9F" w:rsidP="000F5D9F">
            <w:pPr>
              <w:pStyle w:val="112"/>
            </w:pPr>
            <w:r w:rsidRPr="001F1C6B">
              <w:t>1973</w:t>
            </w:r>
          </w:p>
        </w:tc>
      </w:tr>
      <w:tr w:rsidR="000F5D9F" w:rsidRPr="001F1C6B" w:rsidTr="000F5D9F">
        <w:tc>
          <w:tcPr>
            <w:tcW w:w="173" w:type="pct"/>
            <w:vAlign w:val="center"/>
          </w:tcPr>
          <w:p w:rsidR="000F5D9F" w:rsidRPr="001F1C6B" w:rsidRDefault="000F5D9F" w:rsidP="000F5D9F">
            <w:pPr>
              <w:pStyle w:val="112"/>
            </w:pPr>
            <w:r w:rsidRPr="001F1C6B">
              <w:t>4</w:t>
            </w:r>
          </w:p>
        </w:tc>
        <w:tc>
          <w:tcPr>
            <w:tcW w:w="484" w:type="pct"/>
            <w:vAlign w:val="center"/>
          </w:tcPr>
          <w:p w:rsidR="000F5D9F" w:rsidRPr="001F1C6B" w:rsidRDefault="000F5D9F" w:rsidP="000F5D9F">
            <w:pPr>
              <w:pStyle w:val="112"/>
              <w:jc w:val="left"/>
            </w:pPr>
            <w:r w:rsidRPr="001F1C6B">
              <w:t>Котельная № 8 (99 кв.)</w:t>
            </w:r>
          </w:p>
        </w:tc>
        <w:tc>
          <w:tcPr>
            <w:tcW w:w="651" w:type="pct"/>
            <w:vAlign w:val="center"/>
          </w:tcPr>
          <w:p w:rsidR="000F5D9F" w:rsidRPr="001F1C6B" w:rsidRDefault="000F5D9F" w:rsidP="000F5D9F">
            <w:pPr>
              <w:pStyle w:val="112"/>
              <w:jc w:val="left"/>
            </w:pPr>
            <w:r w:rsidRPr="001F1C6B">
              <w:t>г. Клинцы, ул. Н.В. Гоголя, 2а</w:t>
            </w:r>
          </w:p>
        </w:tc>
        <w:tc>
          <w:tcPr>
            <w:tcW w:w="538" w:type="pct"/>
            <w:vAlign w:val="center"/>
          </w:tcPr>
          <w:p w:rsidR="000F5D9F" w:rsidRPr="001F1C6B" w:rsidRDefault="000F5D9F" w:rsidP="000F5D9F">
            <w:pPr>
              <w:pStyle w:val="112"/>
            </w:pPr>
            <w:r w:rsidRPr="001F1C6B">
              <w:t>НР-18х2</w:t>
            </w:r>
          </w:p>
        </w:tc>
        <w:tc>
          <w:tcPr>
            <w:tcW w:w="554" w:type="pct"/>
            <w:vAlign w:val="center"/>
          </w:tcPr>
          <w:p w:rsidR="000F5D9F" w:rsidRPr="001F1C6B" w:rsidRDefault="000F5D9F" w:rsidP="000F5D9F">
            <w:pPr>
              <w:pStyle w:val="112"/>
            </w:pPr>
            <w:r w:rsidRPr="001F1C6B">
              <w:t>1,66</w:t>
            </w:r>
          </w:p>
        </w:tc>
        <w:tc>
          <w:tcPr>
            <w:tcW w:w="548" w:type="pct"/>
            <w:vAlign w:val="center"/>
          </w:tcPr>
          <w:p w:rsidR="000F5D9F" w:rsidRPr="001F1C6B" w:rsidRDefault="000F5D9F" w:rsidP="000F5D9F">
            <w:pPr>
              <w:pStyle w:val="112"/>
            </w:pPr>
            <w:r w:rsidRPr="001F1C6B">
              <w:t>0,43</w:t>
            </w:r>
          </w:p>
        </w:tc>
        <w:tc>
          <w:tcPr>
            <w:tcW w:w="539" w:type="pct"/>
            <w:vAlign w:val="center"/>
          </w:tcPr>
          <w:p w:rsidR="000F5D9F" w:rsidRPr="001F1C6B" w:rsidRDefault="000F5D9F" w:rsidP="000F5D9F">
            <w:pPr>
              <w:pStyle w:val="112"/>
            </w:pPr>
            <w:r w:rsidRPr="001F1C6B">
              <w:t>1,23</w:t>
            </w:r>
          </w:p>
        </w:tc>
        <w:tc>
          <w:tcPr>
            <w:tcW w:w="615" w:type="pct"/>
            <w:vAlign w:val="center"/>
          </w:tcPr>
          <w:p w:rsidR="000F5D9F" w:rsidRPr="001F1C6B" w:rsidRDefault="000F5D9F" w:rsidP="000F5D9F">
            <w:pPr>
              <w:pStyle w:val="112"/>
            </w:pPr>
            <w:r w:rsidRPr="001F1C6B">
              <w:t>122920</w:t>
            </w:r>
          </w:p>
        </w:tc>
        <w:tc>
          <w:tcPr>
            <w:tcW w:w="294" w:type="pct"/>
            <w:vAlign w:val="center"/>
          </w:tcPr>
          <w:p w:rsidR="000F5D9F" w:rsidRPr="001F1C6B" w:rsidRDefault="000F5D9F" w:rsidP="000F5D9F">
            <w:pPr>
              <w:pStyle w:val="112"/>
            </w:pPr>
            <w:r w:rsidRPr="001F1C6B">
              <w:t>80</w:t>
            </w:r>
          </w:p>
        </w:tc>
        <w:tc>
          <w:tcPr>
            <w:tcW w:w="604" w:type="pct"/>
            <w:vAlign w:val="center"/>
          </w:tcPr>
          <w:p w:rsidR="000F5D9F" w:rsidRPr="001F1C6B" w:rsidRDefault="000F5D9F" w:rsidP="000F5D9F">
            <w:pPr>
              <w:pStyle w:val="112"/>
            </w:pPr>
            <w:r w:rsidRPr="001F1C6B">
              <w:t>1970</w:t>
            </w:r>
          </w:p>
        </w:tc>
      </w:tr>
      <w:tr w:rsidR="000F5D9F" w:rsidRPr="001F1C6B" w:rsidTr="000F5D9F">
        <w:tc>
          <w:tcPr>
            <w:tcW w:w="173" w:type="pct"/>
            <w:vAlign w:val="center"/>
          </w:tcPr>
          <w:p w:rsidR="000F5D9F" w:rsidRPr="001F1C6B" w:rsidRDefault="000F5D9F" w:rsidP="000F5D9F">
            <w:pPr>
              <w:pStyle w:val="112"/>
            </w:pPr>
            <w:r w:rsidRPr="001F1C6B">
              <w:t>5</w:t>
            </w:r>
          </w:p>
        </w:tc>
        <w:tc>
          <w:tcPr>
            <w:tcW w:w="484" w:type="pct"/>
            <w:vAlign w:val="center"/>
          </w:tcPr>
          <w:p w:rsidR="000F5D9F" w:rsidRPr="001F1C6B" w:rsidRDefault="000F5D9F" w:rsidP="000F5D9F">
            <w:pPr>
              <w:pStyle w:val="112"/>
              <w:jc w:val="left"/>
            </w:pPr>
            <w:r w:rsidRPr="001F1C6B">
              <w:t>Котельная № 9 (151 кв.)</w:t>
            </w:r>
          </w:p>
        </w:tc>
        <w:tc>
          <w:tcPr>
            <w:tcW w:w="651" w:type="pct"/>
            <w:vAlign w:val="center"/>
          </w:tcPr>
          <w:p w:rsidR="000F5D9F" w:rsidRPr="001F1C6B" w:rsidRDefault="000F5D9F" w:rsidP="000F5D9F">
            <w:pPr>
              <w:pStyle w:val="112"/>
              <w:jc w:val="left"/>
            </w:pPr>
            <w:r w:rsidRPr="001F1C6B">
              <w:t>г. Клинцы, ул. Щорса</w:t>
            </w:r>
          </w:p>
        </w:tc>
        <w:tc>
          <w:tcPr>
            <w:tcW w:w="538" w:type="pct"/>
            <w:vAlign w:val="center"/>
          </w:tcPr>
          <w:p w:rsidR="000F5D9F" w:rsidRPr="001F1C6B" w:rsidRDefault="000F5D9F" w:rsidP="000F5D9F">
            <w:pPr>
              <w:pStyle w:val="112"/>
            </w:pPr>
            <w:r w:rsidRPr="001F1C6B">
              <w:t>ТВГ-1,5x3</w:t>
            </w:r>
          </w:p>
          <w:p w:rsidR="000F5D9F" w:rsidRPr="001F1C6B" w:rsidRDefault="000F5D9F" w:rsidP="000F5D9F">
            <w:pPr>
              <w:pStyle w:val="112"/>
            </w:pPr>
            <w:r w:rsidRPr="001F1C6B">
              <w:t>НР-18x1</w:t>
            </w:r>
          </w:p>
        </w:tc>
        <w:tc>
          <w:tcPr>
            <w:tcW w:w="554" w:type="pct"/>
            <w:vAlign w:val="center"/>
          </w:tcPr>
          <w:p w:rsidR="000F5D9F" w:rsidRPr="001F1C6B" w:rsidRDefault="000F5D9F" w:rsidP="000F5D9F">
            <w:pPr>
              <w:pStyle w:val="112"/>
            </w:pPr>
            <w:r w:rsidRPr="001F1C6B">
              <w:t>6,38</w:t>
            </w:r>
          </w:p>
        </w:tc>
        <w:tc>
          <w:tcPr>
            <w:tcW w:w="548" w:type="pct"/>
            <w:vAlign w:val="center"/>
          </w:tcPr>
          <w:p w:rsidR="000F5D9F" w:rsidRPr="001F1C6B" w:rsidRDefault="000F5D9F" w:rsidP="000F5D9F">
            <w:pPr>
              <w:pStyle w:val="112"/>
            </w:pPr>
            <w:r w:rsidRPr="001F1C6B">
              <w:t>3,8</w:t>
            </w:r>
          </w:p>
        </w:tc>
        <w:tc>
          <w:tcPr>
            <w:tcW w:w="539" w:type="pct"/>
            <w:vAlign w:val="center"/>
          </w:tcPr>
          <w:p w:rsidR="000F5D9F" w:rsidRPr="001F1C6B" w:rsidRDefault="000F5D9F" w:rsidP="000F5D9F">
            <w:pPr>
              <w:pStyle w:val="112"/>
            </w:pPr>
            <w:r w:rsidRPr="001F1C6B">
              <w:t>2,58</w:t>
            </w:r>
          </w:p>
        </w:tc>
        <w:tc>
          <w:tcPr>
            <w:tcW w:w="615" w:type="pct"/>
            <w:vAlign w:val="center"/>
          </w:tcPr>
          <w:p w:rsidR="000F5D9F" w:rsidRPr="001F1C6B" w:rsidRDefault="000F5D9F" w:rsidP="000F5D9F">
            <w:pPr>
              <w:pStyle w:val="112"/>
            </w:pPr>
            <w:r w:rsidRPr="001F1C6B">
              <w:t>1008371</w:t>
            </w:r>
          </w:p>
        </w:tc>
        <w:tc>
          <w:tcPr>
            <w:tcW w:w="294" w:type="pct"/>
            <w:vAlign w:val="center"/>
          </w:tcPr>
          <w:p w:rsidR="000F5D9F" w:rsidRPr="001F1C6B" w:rsidRDefault="000F5D9F" w:rsidP="000F5D9F">
            <w:pPr>
              <w:pStyle w:val="112"/>
            </w:pPr>
            <w:r w:rsidRPr="001F1C6B">
              <w:t>75</w:t>
            </w:r>
          </w:p>
        </w:tc>
        <w:tc>
          <w:tcPr>
            <w:tcW w:w="604" w:type="pct"/>
            <w:vAlign w:val="center"/>
          </w:tcPr>
          <w:p w:rsidR="000F5D9F" w:rsidRPr="001F1C6B" w:rsidRDefault="000F5D9F" w:rsidP="000F5D9F">
            <w:pPr>
              <w:pStyle w:val="112"/>
            </w:pPr>
            <w:r w:rsidRPr="001F1C6B">
              <w:t>1970</w:t>
            </w:r>
          </w:p>
        </w:tc>
      </w:tr>
      <w:tr w:rsidR="000F5D9F" w:rsidRPr="001F1C6B" w:rsidTr="000F5D9F">
        <w:tc>
          <w:tcPr>
            <w:tcW w:w="173" w:type="pct"/>
            <w:vAlign w:val="center"/>
          </w:tcPr>
          <w:p w:rsidR="000F5D9F" w:rsidRPr="001F1C6B" w:rsidRDefault="000F5D9F" w:rsidP="000F5D9F">
            <w:pPr>
              <w:pStyle w:val="112"/>
            </w:pPr>
            <w:r w:rsidRPr="001F1C6B">
              <w:t>6</w:t>
            </w:r>
          </w:p>
        </w:tc>
        <w:tc>
          <w:tcPr>
            <w:tcW w:w="484" w:type="pct"/>
            <w:vAlign w:val="center"/>
          </w:tcPr>
          <w:p w:rsidR="000F5D9F" w:rsidRPr="001F1C6B" w:rsidRDefault="000F5D9F" w:rsidP="000F5D9F">
            <w:pPr>
              <w:pStyle w:val="112"/>
              <w:jc w:val="left"/>
            </w:pPr>
            <w:r w:rsidRPr="001F1C6B">
              <w:t>Котельная № 10 (141 кв.)</w:t>
            </w:r>
          </w:p>
        </w:tc>
        <w:tc>
          <w:tcPr>
            <w:tcW w:w="651" w:type="pct"/>
            <w:vAlign w:val="center"/>
          </w:tcPr>
          <w:p w:rsidR="000F5D9F" w:rsidRPr="001F1C6B" w:rsidRDefault="000F5D9F" w:rsidP="000F5D9F">
            <w:pPr>
              <w:pStyle w:val="112"/>
              <w:jc w:val="left"/>
            </w:pPr>
            <w:r w:rsidRPr="001F1C6B">
              <w:t>г. Клинцы, ул. Декабристов</w:t>
            </w:r>
          </w:p>
        </w:tc>
        <w:tc>
          <w:tcPr>
            <w:tcW w:w="538" w:type="pct"/>
            <w:vAlign w:val="center"/>
          </w:tcPr>
          <w:p w:rsidR="000F5D9F" w:rsidRPr="001F1C6B" w:rsidRDefault="000F5D9F" w:rsidP="000F5D9F">
            <w:pPr>
              <w:pStyle w:val="112"/>
            </w:pPr>
            <w:r w:rsidRPr="001F1C6B">
              <w:t>НР-18x2</w:t>
            </w:r>
          </w:p>
          <w:p w:rsidR="000F5D9F" w:rsidRPr="001F1C6B" w:rsidRDefault="000F5D9F" w:rsidP="000F5D9F">
            <w:pPr>
              <w:pStyle w:val="112"/>
            </w:pPr>
            <w:r w:rsidRPr="001F1C6B">
              <w:t>ТВГ-1,5x1</w:t>
            </w:r>
          </w:p>
        </w:tc>
        <w:tc>
          <w:tcPr>
            <w:tcW w:w="554" w:type="pct"/>
            <w:vAlign w:val="center"/>
          </w:tcPr>
          <w:p w:rsidR="000F5D9F" w:rsidRPr="001F1C6B" w:rsidRDefault="000F5D9F" w:rsidP="000F5D9F">
            <w:pPr>
              <w:pStyle w:val="112"/>
            </w:pPr>
            <w:r w:rsidRPr="001F1C6B">
              <w:t>3,51</w:t>
            </w:r>
          </w:p>
        </w:tc>
        <w:tc>
          <w:tcPr>
            <w:tcW w:w="548" w:type="pct"/>
            <w:vAlign w:val="center"/>
          </w:tcPr>
          <w:p w:rsidR="000F5D9F" w:rsidRPr="001F1C6B" w:rsidRDefault="000F5D9F" w:rsidP="000F5D9F">
            <w:pPr>
              <w:pStyle w:val="112"/>
            </w:pPr>
            <w:r w:rsidRPr="001F1C6B">
              <w:t>1,4</w:t>
            </w:r>
          </w:p>
        </w:tc>
        <w:tc>
          <w:tcPr>
            <w:tcW w:w="539" w:type="pct"/>
            <w:vAlign w:val="center"/>
          </w:tcPr>
          <w:p w:rsidR="000F5D9F" w:rsidRPr="001F1C6B" w:rsidRDefault="000F5D9F" w:rsidP="000F5D9F">
            <w:pPr>
              <w:pStyle w:val="112"/>
            </w:pPr>
            <w:r w:rsidRPr="001F1C6B">
              <w:t>2,11</w:t>
            </w:r>
          </w:p>
        </w:tc>
        <w:tc>
          <w:tcPr>
            <w:tcW w:w="615" w:type="pct"/>
            <w:vAlign w:val="center"/>
          </w:tcPr>
          <w:p w:rsidR="000F5D9F" w:rsidRPr="001F1C6B" w:rsidRDefault="000F5D9F" w:rsidP="000F5D9F">
            <w:pPr>
              <w:pStyle w:val="112"/>
            </w:pPr>
            <w:r w:rsidRPr="001F1C6B">
              <w:t>452303</w:t>
            </w:r>
          </w:p>
        </w:tc>
        <w:tc>
          <w:tcPr>
            <w:tcW w:w="294" w:type="pct"/>
            <w:vAlign w:val="center"/>
          </w:tcPr>
          <w:p w:rsidR="000F5D9F" w:rsidRPr="001F1C6B" w:rsidRDefault="000F5D9F" w:rsidP="000F5D9F">
            <w:pPr>
              <w:pStyle w:val="112"/>
            </w:pPr>
            <w:r w:rsidRPr="001F1C6B">
              <w:t>75</w:t>
            </w:r>
          </w:p>
        </w:tc>
        <w:tc>
          <w:tcPr>
            <w:tcW w:w="604" w:type="pct"/>
            <w:vAlign w:val="center"/>
          </w:tcPr>
          <w:p w:rsidR="000F5D9F" w:rsidRPr="001F1C6B" w:rsidRDefault="000F5D9F" w:rsidP="000F5D9F">
            <w:pPr>
              <w:pStyle w:val="112"/>
            </w:pPr>
            <w:r w:rsidRPr="001F1C6B">
              <w:t>1974</w:t>
            </w:r>
          </w:p>
        </w:tc>
      </w:tr>
      <w:tr w:rsidR="000F5D9F" w:rsidRPr="001F1C6B" w:rsidTr="000F5D9F">
        <w:tc>
          <w:tcPr>
            <w:tcW w:w="173" w:type="pct"/>
            <w:vAlign w:val="center"/>
          </w:tcPr>
          <w:p w:rsidR="000F5D9F" w:rsidRPr="001F1C6B" w:rsidRDefault="000F5D9F" w:rsidP="000F5D9F">
            <w:pPr>
              <w:pStyle w:val="112"/>
            </w:pPr>
            <w:r w:rsidRPr="001F1C6B">
              <w:t>7</w:t>
            </w:r>
          </w:p>
        </w:tc>
        <w:tc>
          <w:tcPr>
            <w:tcW w:w="484" w:type="pct"/>
            <w:vAlign w:val="center"/>
          </w:tcPr>
          <w:p w:rsidR="000F5D9F" w:rsidRPr="001F1C6B" w:rsidRDefault="000F5D9F" w:rsidP="000F5D9F">
            <w:pPr>
              <w:pStyle w:val="112"/>
              <w:jc w:val="left"/>
            </w:pPr>
            <w:r w:rsidRPr="001F1C6B">
              <w:t>Котельная № 11 (183 кв.)</w:t>
            </w:r>
          </w:p>
        </w:tc>
        <w:tc>
          <w:tcPr>
            <w:tcW w:w="651" w:type="pct"/>
            <w:vAlign w:val="center"/>
          </w:tcPr>
          <w:p w:rsidR="000F5D9F" w:rsidRPr="001F1C6B" w:rsidRDefault="000F5D9F" w:rsidP="000F5D9F">
            <w:pPr>
              <w:pStyle w:val="112"/>
              <w:jc w:val="left"/>
            </w:pPr>
            <w:r w:rsidRPr="001F1C6B">
              <w:t>г. Клинцы, ул. Свердлова</w:t>
            </w:r>
          </w:p>
        </w:tc>
        <w:tc>
          <w:tcPr>
            <w:tcW w:w="538" w:type="pct"/>
            <w:vAlign w:val="center"/>
          </w:tcPr>
          <w:p w:rsidR="000F5D9F" w:rsidRPr="001F1C6B" w:rsidRDefault="000F5D9F" w:rsidP="000F5D9F">
            <w:pPr>
              <w:pStyle w:val="112"/>
            </w:pPr>
            <w:r w:rsidRPr="001F1C6B">
              <w:t>НР-18x2</w:t>
            </w:r>
          </w:p>
        </w:tc>
        <w:tc>
          <w:tcPr>
            <w:tcW w:w="554" w:type="pct"/>
            <w:vAlign w:val="center"/>
          </w:tcPr>
          <w:p w:rsidR="000F5D9F" w:rsidRPr="001F1C6B" w:rsidRDefault="000F5D9F" w:rsidP="000F5D9F">
            <w:pPr>
              <w:pStyle w:val="112"/>
            </w:pPr>
            <w:r w:rsidRPr="001F1C6B">
              <w:t>1,66</w:t>
            </w:r>
          </w:p>
        </w:tc>
        <w:tc>
          <w:tcPr>
            <w:tcW w:w="548" w:type="pct"/>
            <w:vAlign w:val="center"/>
          </w:tcPr>
          <w:p w:rsidR="000F5D9F" w:rsidRPr="001F1C6B" w:rsidRDefault="000F5D9F" w:rsidP="000F5D9F">
            <w:pPr>
              <w:pStyle w:val="112"/>
            </w:pPr>
            <w:r w:rsidRPr="001F1C6B">
              <w:t>0,52</w:t>
            </w:r>
          </w:p>
        </w:tc>
        <w:tc>
          <w:tcPr>
            <w:tcW w:w="539" w:type="pct"/>
            <w:vAlign w:val="center"/>
          </w:tcPr>
          <w:p w:rsidR="000F5D9F" w:rsidRPr="001F1C6B" w:rsidRDefault="000F5D9F" w:rsidP="000F5D9F">
            <w:pPr>
              <w:pStyle w:val="112"/>
            </w:pPr>
            <w:r w:rsidRPr="001F1C6B">
              <w:t>1,14</w:t>
            </w:r>
          </w:p>
        </w:tc>
        <w:tc>
          <w:tcPr>
            <w:tcW w:w="615" w:type="pct"/>
            <w:vAlign w:val="center"/>
          </w:tcPr>
          <w:p w:rsidR="000F5D9F" w:rsidRPr="001F1C6B" w:rsidRDefault="000F5D9F" w:rsidP="000F5D9F">
            <w:pPr>
              <w:pStyle w:val="112"/>
            </w:pPr>
            <w:r w:rsidRPr="001F1C6B">
              <w:t>80771</w:t>
            </w:r>
          </w:p>
        </w:tc>
        <w:tc>
          <w:tcPr>
            <w:tcW w:w="294" w:type="pct"/>
            <w:vAlign w:val="center"/>
          </w:tcPr>
          <w:p w:rsidR="000F5D9F" w:rsidRPr="001F1C6B" w:rsidRDefault="000F5D9F" w:rsidP="000F5D9F">
            <w:pPr>
              <w:pStyle w:val="112"/>
            </w:pPr>
            <w:r w:rsidRPr="001F1C6B">
              <w:t>60</w:t>
            </w:r>
          </w:p>
        </w:tc>
        <w:tc>
          <w:tcPr>
            <w:tcW w:w="604" w:type="pct"/>
            <w:vAlign w:val="center"/>
          </w:tcPr>
          <w:p w:rsidR="000F5D9F" w:rsidRPr="001F1C6B" w:rsidRDefault="000F5D9F" w:rsidP="000F5D9F">
            <w:pPr>
              <w:pStyle w:val="112"/>
            </w:pPr>
            <w:r w:rsidRPr="001F1C6B">
              <w:t>1982</w:t>
            </w:r>
          </w:p>
        </w:tc>
      </w:tr>
      <w:tr w:rsidR="000F5D9F" w:rsidRPr="001F1C6B" w:rsidTr="000F5D9F">
        <w:tc>
          <w:tcPr>
            <w:tcW w:w="173" w:type="pct"/>
            <w:vAlign w:val="center"/>
          </w:tcPr>
          <w:p w:rsidR="000F5D9F" w:rsidRPr="001F1C6B" w:rsidRDefault="000F5D9F" w:rsidP="000F5D9F">
            <w:pPr>
              <w:pStyle w:val="112"/>
            </w:pPr>
            <w:r w:rsidRPr="001F1C6B">
              <w:t>8</w:t>
            </w:r>
          </w:p>
        </w:tc>
        <w:tc>
          <w:tcPr>
            <w:tcW w:w="484" w:type="pct"/>
            <w:vAlign w:val="center"/>
          </w:tcPr>
          <w:p w:rsidR="000F5D9F" w:rsidRPr="001F1C6B" w:rsidRDefault="000F5D9F" w:rsidP="000F5D9F">
            <w:pPr>
              <w:pStyle w:val="112"/>
              <w:jc w:val="left"/>
            </w:pPr>
            <w:r w:rsidRPr="001F1C6B">
              <w:t>Котельная № 12 (база)</w:t>
            </w:r>
          </w:p>
        </w:tc>
        <w:tc>
          <w:tcPr>
            <w:tcW w:w="651" w:type="pct"/>
            <w:vAlign w:val="center"/>
          </w:tcPr>
          <w:p w:rsidR="000F5D9F" w:rsidRPr="001F1C6B" w:rsidRDefault="000F5D9F" w:rsidP="000F5D9F">
            <w:pPr>
              <w:pStyle w:val="112"/>
              <w:jc w:val="left"/>
            </w:pPr>
            <w:r w:rsidRPr="001F1C6B">
              <w:t>г. Клинцы, ул. Первомайская</w:t>
            </w:r>
          </w:p>
        </w:tc>
        <w:tc>
          <w:tcPr>
            <w:tcW w:w="538" w:type="pct"/>
            <w:vAlign w:val="center"/>
          </w:tcPr>
          <w:p w:rsidR="000F5D9F" w:rsidRPr="001F1C6B" w:rsidRDefault="000F5D9F" w:rsidP="000F5D9F">
            <w:pPr>
              <w:pStyle w:val="112"/>
            </w:pPr>
            <w:r w:rsidRPr="001F1C6B">
              <w:t>ТВГ-1,5x1</w:t>
            </w:r>
          </w:p>
          <w:p w:rsidR="000F5D9F" w:rsidRPr="001F1C6B" w:rsidRDefault="000F5D9F" w:rsidP="000F5D9F">
            <w:pPr>
              <w:pStyle w:val="112"/>
            </w:pPr>
            <w:r w:rsidRPr="001F1C6B">
              <w:t>КСВ-1,86x1</w:t>
            </w:r>
          </w:p>
          <w:p w:rsidR="000F5D9F" w:rsidRPr="001F1C6B" w:rsidRDefault="000F5D9F" w:rsidP="000F5D9F">
            <w:pPr>
              <w:pStyle w:val="112"/>
            </w:pPr>
            <w:r w:rsidRPr="001F1C6B">
              <w:t>НР-18x1</w:t>
            </w:r>
          </w:p>
        </w:tc>
        <w:tc>
          <w:tcPr>
            <w:tcW w:w="554" w:type="pct"/>
            <w:vAlign w:val="center"/>
          </w:tcPr>
          <w:p w:rsidR="000F5D9F" w:rsidRPr="001F1C6B" w:rsidRDefault="000F5D9F" w:rsidP="000F5D9F">
            <w:pPr>
              <w:pStyle w:val="112"/>
            </w:pPr>
            <w:r w:rsidRPr="001F1C6B">
              <w:t>3,53</w:t>
            </w:r>
          </w:p>
        </w:tc>
        <w:tc>
          <w:tcPr>
            <w:tcW w:w="548" w:type="pct"/>
            <w:vAlign w:val="center"/>
          </w:tcPr>
          <w:p w:rsidR="000F5D9F" w:rsidRPr="001F1C6B" w:rsidRDefault="000F5D9F" w:rsidP="000F5D9F">
            <w:pPr>
              <w:pStyle w:val="112"/>
            </w:pPr>
            <w:r w:rsidRPr="001F1C6B">
              <w:t>1,14</w:t>
            </w:r>
          </w:p>
        </w:tc>
        <w:tc>
          <w:tcPr>
            <w:tcW w:w="539" w:type="pct"/>
            <w:vAlign w:val="center"/>
          </w:tcPr>
          <w:p w:rsidR="000F5D9F" w:rsidRPr="001F1C6B" w:rsidRDefault="000F5D9F" w:rsidP="000F5D9F">
            <w:pPr>
              <w:pStyle w:val="112"/>
            </w:pPr>
            <w:r w:rsidRPr="001F1C6B">
              <w:t>2,39</w:t>
            </w:r>
          </w:p>
        </w:tc>
        <w:tc>
          <w:tcPr>
            <w:tcW w:w="615" w:type="pct"/>
            <w:vAlign w:val="center"/>
          </w:tcPr>
          <w:p w:rsidR="000F5D9F" w:rsidRPr="001F1C6B" w:rsidRDefault="000F5D9F" w:rsidP="000F5D9F">
            <w:pPr>
              <w:pStyle w:val="112"/>
            </w:pPr>
            <w:r w:rsidRPr="001F1C6B">
              <w:t>167268</w:t>
            </w:r>
          </w:p>
        </w:tc>
        <w:tc>
          <w:tcPr>
            <w:tcW w:w="294" w:type="pct"/>
            <w:vAlign w:val="center"/>
          </w:tcPr>
          <w:p w:rsidR="000F5D9F" w:rsidRPr="001F1C6B" w:rsidRDefault="000F5D9F" w:rsidP="000F5D9F">
            <w:pPr>
              <w:pStyle w:val="112"/>
            </w:pPr>
            <w:r w:rsidRPr="001F1C6B">
              <w:t>50</w:t>
            </w:r>
          </w:p>
        </w:tc>
        <w:tc>
          <w:tcPr>
            <w:tcW w:w="604" w:type="pct"/>
            <w:vAlign w:val="center"/>
          </w:tcPr>
          <w:p w:rsidR="000F5D9F" w:rsidRPr="001F1C6B" w:rsidRDefault="000F5D9F" w:rsidP="000F5D9F">
            <w:pPr>
              <w:pStyle w:val="112"/>
            </w:pPr>
            <w:r w:rsidRPr="001F1C6B">
              <w:t>1992</w:t>
            </w:r>
          </w:p>
        </w:tc>
      </w:tr>
      <w:tr w:rsidR="000F5D9F" w:rsidRPr="001F1C6B" w:rsidTr="000F5D9F">
        <w:tc>
          <w:tcPr>
            <w:tcW w:w="173" w:type="pct"/>
            <w:vAlign w:val="center"/>
          </w:tcPr>
          <w:p w:rsidR="000F5D9F" w:rsidRPr="001F1C6B" w:rsidRDefault="000F5D9F" w:rsidP="000F5D9F">
            <w:pPr>
              <w:pStyle w:val="112"/>
            </w:pPr>
            <w:r w:rsidRPr="001F1C6B">
              <w:t>9</w:t>
            </w:r>
          </w:p>
        </w:tc>
        <w:tc>
          <w:tcPr>
            <w:tcW w:w="484" w:type="pct"/>
            <w:vAlign w:val="center"/>
          </w:tcPr>
          <w:p w:rsidR="000F5D9F" w:rsidRPr="001F1C6B" w:rsidRDefault="000F5D9F" w:rsidP="000F5D9F">
            <w:pPr>
              <w:pStyle w:val="112"/>
              <w:jc w:val="left"/>
            </w:pPr>
            <w:r w:rsidRPr="001F1C6B">
              <w:t>Котельная № 17 (42 кв.)</w:t>
            </w:r>
          </w:p>
        </w:tc>
        <w:tc>
          <w:tcPr>
            <w:tcW w:w="651" w:type="pct"/>
            <w:vAlign w:val="center"/>
          </w:tcPr>
          <w:p w:rsidR="000F5D9F" w:rsidRPr="001F1C6B" w:rsidRDefault="000F5D9F" w:rsidP="000F5D9F">
            <w:pPr>
              <w:pStyle w:val="112"/>
              <w:jc w:val="left"/>
            </w:pPr>
            <w:r w:rsidRPr="001F1C6B">
              <w:t>г. Клинцы, пр. Ленина</w:t>
            </w:r>
          </w:p>
        </w:tc>
        <w:tc>
          <w:tcPr>
            <w:tcW w:w="538" w:type="pct"/>
            <w:vAlign w:val="center"/>
          </w:tcPr>
          <w:p w:rsidR="000F5D9F" w:rsidRPr="001F1C6B" w:rsidRDefault="000F5D9F" w:rsidP="000F5D9F">
            <w:pPr>
              <w:pStyle w:val="112"/>
            </w:pPr>
            <w:r w:rsidRPr="001F1C6B">
              <w:t>НР-18x1</w:t>
            </w:r>
          </w:p>
          <w:p w:rsidR="000F5D9F" w:rsidRPr="001F1C6B" w:rsidRDefault="000F5D9F" w:rsidP="000F5D9F">
            <w:pPr>
              <w:pStyle w:val="112"/>
            </w:pPr>
            <w:r w:rsidRPr="001F1C6B">
              <w:t>НР-17x3</w:t>
            </w:r>
          </w:p>
        </w:tc>
        <w:tc>
          <w:tcPr>
            <w:tcW w:w="554" w:type="pct"/>
            <w:vAlign w:val="center"/>
          </w:tcPr>
          <w:p w:rsidR="000F5D9F" w:rsidRPr="001F1C6B" w:rsidRDefault="000F5D9F" w:rsidP="000F5D9F">
            <w:pPr>
              <w:pStyle w:val="112"/>
            </w:pPr>
            <w:r w:rsidRPr="001F1C6B">
              <w:t>2,48</w:t>
            </w:r>
          </w:p>
        </w:tc>
        <w:tc>
          <w:tcPr>
            <w:tcW w:w="548" w:type="pct"/>
            <w:vAlign w:val="center"/>
          </w:tcPr>
          <w:p w:rsidR="000F5D9F" w:rsidRPr="001F1C6B" w:rsidRDefault="000F5D9F" w:rsidP="000F5D9F">
            <w:pPr>
              <w:pStyle w:val="112"/>
            </w:pPr>
            <w:r w:rsidRPr="001F1C6B">
              <w:t>1,7</w:t>
            </w:r>
          </w:p>
        </w:tc>
        <w:tc>
          <w:tcPr>
            <w:tcW w:w="539" w:type="pct"/>
            <w:vAlign w:val="center"/>
          </w:tcPr>
          <w:p w:rsidR="000F5D9F" w:rsidRPr="001F1C6B" w:rsidRDefault="000F5D9F" w:rsidP="000F5D9F">
            <w:pPr>
              <w:pStyle w:val="112"/>
            </w:pPr>
            <w:r w:rsidRPr="001F1C6B">
              <w:t>0,78</w:t>
            </w:r>
          </w:p>
        </w:tc>
        <w:tc>
          <w:tcPr>
            <w:tcW w:w="615" w:type="pct"/>
            <w:vAlign w:val="center"/>
          </w:tcPr>
          <w:p w:rsidR="000F5D9F" w:rsidRPr="001F1C6B" w:rsidRDefault="000F5D9F" w:rsidP="000F5D9F">
            <w:pPr>
              <w:pStyle w:val="112"/>
            </w:pPr>
            <w:r w:rsidRPr="001F1C6B">
              <w:t>459898</w:t>
            </w:r>
          </w:p>
        </w:tc>
        <w:tc>
          <w:tcPr>
            <w:tcW w:w="294" w:type="pct"/>
            <w:vAlign w:val="center"/>
          </w:tcPr>
          <w:p w:rsidR="000F5D9F" w:rsidRPr="001F1C6B" w:rsidRDefault="000F5D9F" w:rsidP="000F5D9F">
            <w:pPr>
              <w:pStyle w:val="112"/>
            </w:pPr>
            <w:r w:rsidRPr="001F1C6B">
              <w:t>90</w:t>
            </w:r>
          </w:p>
        </w:tc>
        <w:tc>
          <w:tcPr>
            <w:tcW w:w="604" w:type="pct"/>
            <w:vAlign w:val="center"/>
          </w:tcPr>
          <w:p w:rsidR="000F5D9F" w:rsidRPr="001F1C6B" w:rsidRDefault="000F5D9F" w:rsidP="000F5D9F">
            <w:pPr>
              <w:pStyle w:val="112"/>
            </w:pPr>
            <w:r w:rsidRPr="001F1C6B">
              <w:t>1967</w:t>
            </w:r>
          </w:p>
        </w:tc>
      </w:tr>
      <w:tr w:rsidR="000F5D9F" w:rsidRPr="001F1C6B" w:rsidTr="000F5D9F">
        <w:tc>
          <w:tcPr>
            <w:tcW w:w="173" w:type="pct"/>
            <w:vAlign w:val="center"/>
          </w:tcPr>
          <w:p w:rsidR="000F5D9F" w:rsidRPr="001F1C6B" w:rsidRDefault="000F5D9F" w:rsidP="000F5D9F">
            <w:pPr>
              <w:pStyle w:val="112"/>
            </w:pPr>
            <w:r w:rsidRPr="001F1C6B">
              <w:t>10</w:t>
            </w:r>
          </w:p>
        </w:tc>
        <w:tc>
          <w:tcPr>
            <w:tcW w:w="484" w:type="pct"/>
            <w:vAlign w:val="center"/>
          </w:tcPr>
          <w:p w:rsidR="000F5D9F" w:rsidRPr="001F1C6B" w:rsidRDefault="000F5D9F" w:rsidP="000F5D9F">
            <w:pPr>
              <w:pStyle w:val="112"/>
              <w:jc w:val="left"/>
            </w:pPr>
            <w:r w:rsidRPr="001F1C6B">
              <w:t>Котельная № 18 (шк. п.)</w:t>
            </w:r>
          </w:p>
        </w:tc>
        <w:tc>
          <w:tcPr>
            <w:tcW w:w="651" w:type="pct"/>
            <w:vAlign w:val="center"/>
          </w:tcPr>
          <w:p w:rsidR="000F5D9F" w:rsidRPr="001F1C6B" w:rsidRDefault="000F5D9F" w:rsidP="000F5D9F">
            <w:pPr>
              <w:pStyle w:val="112"/>
              <w:jc w:val="left"/>
            </w:pPr>
            <w:r w:rsidRPr="001F1C6B">
              <w:t>г. Клинцы, п. Займище</w:t>
            </w:r>
          </w:p>
        </w:tc>
        <w:tc>
          <w:tcPr>
            <w:tcW w:w="538" w:type="pct"/>
            <w:vAlign w:val="center"/>
          </w:tcPr>
          <w:p w:rsidR="000F5D9F" w:rsidRPr="001F1C6B" w:rsidRDefault="000F5D9F" w:rsidP="000F5D9F">
            <w:pPr>
              <w:pStyle w:val="112"/>
            </w:pPr>
            <w:r w:rsidRPr="001F1C6B">
              <w:t>НР-18x2</w:t>
            </w:r>
          </w:p>
        </w:tc>
        <w:tc>
          <w:tcPr>
            <w:tcW w:w="554" w:type="pct"/>
            <w:vAlign w:val="center"/>
          </w:tcPr>
          <w:p w:rsidR="000F5D9F" w:rsidRPr="001F1C6B" w:rsidRDefault="000F5D9F" w:rsidP="000F5D9F">
            <w:pPr>
              <w:pStyle w:val="112"/>
            </w:pPr>
            <w:r w:rsidRPr="001F1C6B">
              <w:t>1,66</w:t>
            </w:r>
          </w:p>
        </w:tc>
        <w:tc>
          <w:tcPr>
            <w:tcW w:w="548" w:type="pct"/>
            <w:vAlign w:val="center"/>
          </w:tcPr>
          <w:p w:rsidR="000F5D9F" w:rsidRPr="001F1C6B" w:rsidRDefault="000F5D9F" w:rsidP="000F5D9F">
            <w:pPr>
              <w:pStyle w:val="112"/>
            </w:pPr>
            <w:r w:rsidRPr="001F1C6B">
              <w:t>0,2</w:t>
            </w:r>
          </w:p>
        </w:tc>
        <w:tc>
          <w:tcPr>
            <w:tcW w:w="539" w:type="pct"/>
            <w:vAlign w:val="center"/>
          </w:tcPr>
          <w:p w:rsidR="000F5D9F" w:rsidRPr="001F1C6B" w:rsidRDefault="000F5D9F" w:rsidP="000F5D9F">
            <w:pPr>
              <w:pStyle w:val="112"/>
            </w:pPr>
            <w:r w:rsidRPr="001F1C6B">
              <w:t>1,46</w:t>
            </w:r>
          </w:p>
        </w:tc>
        <w:tc>
          <w:tcPr>
            <w:tcW w:w="615" w:type="pct"/>
            <w:vAlign w:val="center"/>
          </w:tcPr>
          <w:p w:rsidR="000F5D9F" w:rsidRPr="001F1C6B" w:rsidRDefault="000F5D9F" w:rsidP="000F5D9F">
            <w:pPr>
              <w:pStyle w:val="112"/>
            </w:pPr>
            <w:r w:rsidRPr="001F1C6B">
              <w:t>136003</w:t>
            </w:r>
          </w:p>
        </w:tc>
        <w:tc>
          <w:tcPr>
            <w:tcW w:w="294" w:type="pct"/>
            <w:vAlign w:val="center"/>
          </w:tcPr>
          <w:p w:rsidR="000F5D9F" w:rsidRPr="001F1C6B" w:rsidRDefault="000F5D9F" w:rsidP="000F5D9F">
            <w:pPr>
              <w:pStyle w:val="112"/>
            </w:pPr>
            <w:r w:rsidRPr="001F1C6B">
              <w:t>60</w:t>
            </w:r>
          </w:p>
        </w:tc>
        <w:tc>
          <w:tcPr>
            <w:tcW w:w="604" w:type="pct"/>
            <w:vAlign w:val="center"/>
          </w:tcPr>
          <w:p w:rsidR="000F5D9F" w:rsidRPr="001F1C6B" w:rsidRDefault="000F5D9F" w:rsidP="000F5D9F">
            <w:pPr>
              <w:pStyle w:val="112"/>
            </w:pPr>
            <w:r w:rsidRPr="001F1C6B">
              <w:t>1986</w:t>
            </w:r>
          </w:p>
        </w:tc>
      </w:tr>
      <w:tr w:rsidR="000F5D9F" w:rsidRPr="001F1C6B" w:rsidTr="000F5D9F">
        <w:tc>
          <w:tcPr>
            <w:tcW w:w="173" w:type="pct"/>
            <w:vAlign w:val="center"/>
          </w:tcPr>
          <w:p w:rsidR="000F5D9F" w:rsidRPr="001F1C6B" w:rsidRDefault="000F5D9F" w:rsidP="000F5D9F">
            <w:pPr>
              <w:pStyle w:val="112"/>
            </w:pPr>
            <w:r w:rsidRPr="001F1C6B">
              <w:t>11</w:t>
            </w:r>
          </w:p>
        </w:tc>
        <w:tc>
          <w:tcPr>
            <w:tcW w:w="484" w:type="pct"/>
            <w:vAlign w:val="center"/>
          </w:tcPr>
          <w:p w:rsidR="000F5D9F" w:rsidRPr="001F1C6B" w:rsidRDefault="000F5D9F" w:rsidP="000F5D9F">
            <w:pPr>
              <w:pStyle w:val="112"/>
              <w:jc w:val="left"/>
            </w:pPr>
            <w:r w:rsidRPr="001F1C6B">
              <w:t>Котельная № 19 (шк. п. Ардонь)</w:t>
            </w:r>
          </w:p>
        </w:tc>
        <w:tc>
          <w:tcPr>
            <w:tcW w:w="651" w:type="pct"/>
            <w:vAlign w:val="center"/>
          </w:tcPr>
          <w:p w:rsidR="000F5D9F" w:rsidRPr="001F1C6B" w:rsidRDefault="000F5D9F" w:rsidP="000F5D9F">
            <w:pPr>
              <w:pStyle w:val="112"/>
              <w:jc w:val="left"/>
            </w:pPr>
            <w:r w:rsidRPr="001F1C6B">
              <w:t>г. Клинцы, п. Ардонь, ул. Стахановская</w:t>
            </w:r>
          </w:p>
        </w:tc>
        <w:tc>
          <w:tcPr>
            <w:tcW w:w="538" w:type="pct"/>
            <w:vAlign w:val="center"/>
          </w:tcPr>
          <w:p w:rsidR="000F5D9F" w:rsidRPr="001F1C6B" w:rsidRDefault="000F5D9F" w:rsidP="000F5D9F">
            <w:pPr>
              <w:pStyle w:val="112"/>
            </w:pPr>
            <w:r w:rsidRPr="001F1C6B">
              <w:t>Ишма-100х3</w:t>
            </w:r>
          </w:p>
        </w:tc>
        <w:tc>
          <w:tcPr>
            <w:tcW w:w="554" w:type="pct"/>
            <w:vAlign w:val="center"/>
          </w:tcPr>
          <w:p w:rsidR="000F5D9F" w:rsidRPr="001F1C6B" w:rsidRDefault="000F5D9F" w:rsidP="000F5D9F">
            <w:pPr>
              <w:pStyle w:val="112"/>
            </w:pPr>
            <w:r w:rsidRPr="001F1C6B">
              <w:t>0,24</w:t>
            </w:r>
          </w:p>
        </w:tc>
        <w:tc>
          <w:tcPr>
            <w:tcW w:w="548" w:type="pct"/>
            <w:vAlign w:val="center"/>
          </w:tcPr>
          <w:p w:rsidR="000F5D9F" w:rsidRPr="001F1C6B" w:rsidRDefault="000F5D9F" w:rsidP="000F5D9F">
            <w:pPr>
              <w:pStyle w:val="112"/>
            </w:pPr>
            <w:r w:rsidRPr="001F1C6B">
              <w:t>0,16</w:t>
            </w:r>
          </w:p>
        </w:tc>
        <w:tc>
          <w:tcPr>
            <w:tcW w:w="539" w:type="pct"/>
            <w:vAlign w:val="center"/>
          </w:tcPr>
          <w:p w:rsidR="000F5D9F" w:rsidRPr="001F1C6B" w:rsidRDefault="000F5D9F" w:rsidP="000F5D9F">
            <w:pPr>
              <w:pStyle w:val="112"/>
            </w:pPr>
            <w:r w:rsidRPr="001F1C6B">
              <w:t>0,08</w:t>
            </w:r>
          </w:p>
        </w:tc>
        <w:tc>
          <w:tcPr>
            <w:tcW w:w="615" w:type="pct"/>
            <w:vAlign w:val="center"/>
          </w:tcPr>
          <w:p w:rsidR="000F5D9F" w:rsidRPr="001F1C6B" w:rsidRDefault="000F5D9F" w:rsidP="000F5D9F">
            <w:pPr>
              <w:pStyle w:val="112"/>
            </w:pPr>
            <w:r w:rsidRPr="001F1C6B">
              <w:t>64614</w:t>
            </w:r>
          </w:p>
        </w:tc>
        <w:tc>
          <w:tcPr>
            <w:tcW w:w="294" w:type="pct"/>
            <w:vAlign w:val="center"/>
          </w:tcPr>
          <w:p w:rsidR="000F5D9F" w:rsidRPr="001F1C6B" w:rsidRDefault="000F5D9F" w:rsidP="000F5D9F">
            <w:pPr>
              <w:pStyle w:val="112"/>
            </w:pPr>
            <w:r w:rsidRPr="001F1C6B">
              <w:t>65</w:t>
            </w:r>
          </w:p>
        </w:tc>
        <w:tc>
          <w:tcPr>
            <w:tcW w:w="604" w:type="pct"/>
            <w:vAlign w:val="center"/>
          </w:tcPr>
          <w:p w:rsidR="000F5D9F" w:rsidRPr="001F1C6B" w:rsidRDefault="000F5D9F" w:rsidP="000F5D9F">
            <w:pPr>
              <w:pStyle w:val="112"/>
            </w:pPr>
            <w:r w:rsidRPr="001F1C6B">
              <w:t>1974</w:t>
            </w:r>
          </w:p>
        </w:tc>
      </w:tr>
      <w:tr w:rsidR="000F5D9F" w:rsidRPr="001F1C6B" w:rsidTr="000F5D9F">
        <w:tc>
          <w:tcPr>
            <w:tcW w:w="173" w:type="pct"/>
            <w:vAlign w:val="center"/>
          </w:tcPr>
          <w:p w:rsidR="000F5D9F" w:rsidRPr="001F1C6B" w:rsidRDefault="000F5D9F" w:rsidP="000F5D9F">
            <w:pPr>
              <w:pStyle w:val="112"/>
            </w:pPr>
            <w:r w:rsidRPr="001F1C6B">
              <w:t>12</w:t>
            </w:r>
          </w:p>
        </w:tc>
        <w:tc>
          <w:tcPr>
            <w:tcW w:w="484" w:type="pct"/>
            <w:vAlign w:val="center"/>
          </w:tcPr>
          <w:p w:rsidR="000F5D9F" w:rsidRPr="001F1C6B" w:rsidRDefault="000F5D9F" w:rsidP="000F5D9F">
            <w:pPr>
              <w:pStyle w:val="112"/>
              <w:jc w:val="left"/>
            </w:pPr>
            <w:r w:rsidRPr="001F1C6B">
              <w:t>Котельная № 20 (42 кв.)</w:t>
            </w:r>
          </w:p>
        </w:tc>
        <w:tc>
          <w:tcPr>
            <w:tcW w:w="651" w:type="pct"/>
            <w:vAlign w:val="center"/>
          </w:tcPr>
          <w:p w:rsidR="000F5D9F" w:rsidRPr="001F1C6B" w:rsidRDefault="000F5D9F" w:rsidP="000F5D9F">
            <w:pPr>
              <w:pStyle w:val="112"/>
              <w:jc w:val="left"/>
            </w:pPr>
            <w:r w:rsidRPr="001F1C6B">
              <w:t>г. Клинцы, пр. Ленина</w:t>
            </w:r>
          </w:p>
        </w:tc>
        <w:tc>
          <w:tcPr>
            <w:tcW w:w="538" w:type="pct"/>
            <w:vAlign w:val="center"/>
          </w:tcPr>
          <w:p w:rsidR="000F5D9F" w:rsidRPr="001F1C6B" w:rsidRDefault="000F5D9F" w:rsidP="000F5D9F">
            <w:pPr>
              <w:pStyle w:val="112"/>
            </w:pPr>
            <w:r w:rsidRPr="001F1C6B">
              <w:t>НР-18x3</w:t>
            </w:r>
          </w:p>
          <w:p w:rsidR="000F5D9F" w:rsidRPr="001F1C6B" w:rsidRDefault="000F5D9F" w:rsidP="000F5D9F">
            <w:pPr>
              <w:pStyle w:val="112"/>
            </w:pPr>
            <w:r w:rsidRPr="001F1C6B">
              <w:t>НР-17x1</w:t>
            </w:r>
          </w:p>
          <w:p w:rsidR="000F5D9F" w:rsidRPr="001F1C6B" w:rsidRDefault="000F5D9F" w:rsidP="000F5D9F">
            <w:pPr>
              <w:pStyle w:val="112"/>
            </w:pPr>
            <w:r w:rsidRPr="001F1C6B">
              <w:t>КСВ-1,86x2</w:t>
            </w:r>
          </w:p>
        </w:tc>
        <w:tc>
          <w:tcPr>
            <w:tcW w:w="554" w:type="pct"/>
            <w:vAlign w:val="center"/>
          </w:tcPr>
          <w:p w:rsidR="000F5D9F" w:rsidRPr="001F1C6B" w:rsidRDefault="000F5D9F" w:rsidP="000F5D9F">
            <w:pPr>
              <w:pStyle w:val="112"/>
            </w:pPr>
            <w:r w:rsidRPr="001F1C6B">
              <w:t>6,46</w:t>
            </w:r>
          </w:p>
        </w:tc>
        <w:tc>
          <w:tcPr>
            <w:tcW w:w="548" w:type="pct"/>
            <w:vAlign w:val="center"/>
          </w:tcPr>
          <w:p w:rsidR="000F5D9F" w:rsidRPr="001F1C6B" w:rsidRDefault="000F5D9F" w:rsidP="000F5D9F">
            <w:pPr>
              <w:pStyle w:val="112"/>
            </w:pPr>
            <w:r w:rsidRPr="001F1C6B">
              <w:t>3,86</w:t>
            </w:r>
          </w:p>
        </w:tc>
        <w:tc>
          <w:tcPr>
            <w:tcW w:w="539" w:type="pct"/>
            <w:vAlign w:val="center"/>
          </w:tcPr>
          <w:p w:rsidR="000F5D9F" w:rsidRPr="001F1C6B" w:rsidRDefault="000F5D9F" w:rsidP="000F5D9F">
            <w:pPr>
              <w:pStyle w:val="112"/>
            </w:pPr>
            <w:r w:rsidRPr="001F1C6B">
              <w:t>2/6</w:t>
            </w:r>
          </w:p>
        </w:tc>
        <w:tc>
          <w:tcPr>
            <w:tcW w:w="615" w:type="pct"/>
            <w:vAlign w:val="center"/>
          </w:tcPr>
          <w:p w:rsidR="000F5D9F" w:rsidRPr="001F1C6B" w:rsidRDefault="000F5D9F" w:rsidP="000F5D9F">
            <w:pPr>
              <w:pStyle w:val="112"/>
            </w:pPr>
            <w:r w:rsidRPr="001F1C6B">
              <w:t>973111</w:t>
            </w:r>
          </w:p>
        </w:tc>
        <w:tc>
          <w:tcPr>
            <w:tcW w:w="294" w:type="pct"/>
            <w:vAlign w:val="center"/>
          </w:tcPr>
          <w:p w:rsidR="000F5D9F" w:rsidRPr="001F1C6B" w:rsidRDefault="000F5D9F" w:rsidP="000F5D9F">
            <w:pPr>
              <w:pStyle w:val="112"/>
            </w:pPr>
            <w:r w:rsidRPr="001F1C6B">
              <w:t>40</w:t>
            </w:r>
          </w:p>
        </w:tc>
        <w:tc>
          <w:tcPr>
            <w:tcW w:w="604" w:type="pct"/>
            <w:vAlign w:val="center"/>
          </w:tcPr>
          <w:p w:rsidR="000F5D9F" w:rsidRPr="001F1C6B" w:rsidRDefault="000F5D9F" w:rsidP="000F5D9F">
            <w:pPr>
              <w:pStyle w:val="112"/>
            </w:pPr>
            <w:r w:rsidRPr="001F1C6B">
              <w:t>1994</w:t>
            </w:r>
          </w:p>
        </w:tc>
      </w:tr>
      <w:tr w:rsidR="000F5D9F" w:rsidRPr="001F1C6B" w:rsidTr="000F5D9F">
        <w:tc>
          <w:tcPr>
            <w:tcW w:w="173" w:type="pct"/>
            <w:vAlign w:val="center"/>
          </w:tcPr>
          <w:p w:rsidR="000F5D9F" w:rsidRPr="001F1C6B" w:rsidRDefault="000F5D9F" w:rsidP="000F5D9F">
            <w:pPr>
              <w:pStyle w:val="112"/>
            </w:pPr>
            <w:r w:rsidRPr="001F1C6B">
              <w:t>13</w:t>
            </w:r>
          </w:p>
        </w:tc>
        <w:tc>
          <w:tcPr>
            <w:tcW w:w="484" w:type="pct"/>
            <w:vAlign w:val="center"/>
          </w:tcPr>
          <w:p w:rsidR="000F5D9F" w:rsidRPr="001F1C6B" w:rsidRDefault="000F5D9F" w:rsidP="000F5D9F">
            <w:pPr>
              <w:pStyle w:val="112"/>
              <w:jc w:val="left"/>
            </w:pPr>
            <w:r w:rsidRPr="001F1C6B">
              <w:t>Котельная № 21 (РТП)</w:t>
            </w:r>
          </w:p>
        </w:tc>
        <w:tc>
          <w:tcPr>
            <w:tcW w:w="651" w:type="pct"/>
            <w:vAlign w:val="center"/>
          </w:tcPr>
          <w:p w:rsidR="000F5D9F" w:rsidRPr="001F1C6B" w:rsidRDefault="000F5D9F" w:rsidP="000F5D9F">
            <w:pPr>
              <w:pStyle w:val="112"/>
              <w:jc w:val="left"/>
            </w:pPr>
            <w:r w:rsidRPr="001F1C6B">
              <w:t>г. Клинцы, п. Октябрьская</w:t>
            </w:r>
          </w:p>
        </w:tc>
        <w:tc>
          <w:tcPr>
            <w:tcW w:w="538" w:type="pct"/>
            <w:vAlign w:val="center"/>
          </w:tcPr>
          <w:p w:rsidR="000F5D9F" w:rsidRPr="001F1C6B" w:rsidRDefault="000F5D9F" w:rsidP="000F5D9F">
            <w:pPr>
              <w:pStyle w:val="112"/>
            </w:pPr>
            <w:r w:rsidRPr="001F1C6B">
              <w:t>НР-18x2</w:t>
            </w:r>
          </w:p>
        </w:tc>
        <w:tc>
          <w:tcPr>
            <w:tcW w:w="554" w:type="pct"/>
            <w:vAlign w:val="center"/>
          </w:tcPr>
          <w:p w:rsidR="000F5D9F" w:rsidRPr="001F1C6B" w:rsidRDefault="000F5D9F" w:rsidP="000F5D9F">
            <w:pPr>
              <w:pStyle w:val="112"/>
            </w:pPr>
            <w:r w:rsidRPr="001F1C6B">
              <w:t>1,66</w:t>
            </w:r>
          </w:p>
        </w:tc>
        <w:tc>
          <w:tcPr>
            <w:tcW w:w="548" w:type="pct"/>
            <w:vAlign w:val="center"/>
          </w:tcPr>
          <w:p w:rsidR="000F5D9F" w:rsidRPr="001F1C6B" w:rsidRDefault="000F5D9F" w:rsidP="000F5D9F">
            <w:pPr>
              <w:pStyle w:val="112"/>
            </w:pPr>
            <w:r w:rsidRPr="001F1C6B">
              <w:t>0,67</w:t>
            </w:r>
          </w:p>
        </w:tc>
        <w:tc>
          <w:tcPr>
            <w:tcW w:w="539" w:type="pct"/>
            <w:vAlign w:val="center"/>
          </w:tcPr>
          <w:p w:rsidR="000F5D9F" w:rsidRPr="001F1C6B" w:rsidRDefault="000F5D9F" w:rsidP="000F5D9F">
            <w:pPr>
              <w:pStyle w:val="112"/>
            </w:pPr>
            <w:r w:rsidRPr="001F1C6B">
              <w:t>0/99</w:t>
            </w:r>
          </w:p>
        </w:tc>
        <w:tc>
          <w:tcPr>
            <w:tcW w:w="615" w:type="pct"/>
            <w:vAlign w:val="center"/>
          </w:tcPr>
          <w:p w:rsidR="000F5D9F" w:rsidRPr="001F1C6B" w:rsidRDefault="000F5D9F" w:rsidP="000F5D9F">
            <w:pPr>
              <w:pStyle w:val="112"/>
            </w:pPr>
            <w:r w:rsidRPr="001F1C6B">
              <w:t>254361</w:t>
            </w:r>
          </w:p>
        </w:tc>
        <w:tc>
          <w:tcPr>
            <w:tcW w:w="294" w:type="pct"/>
            <w:vAlign w:val="center"/>
          </w:tcPr>
          <w:p w:rsidR="000F5D9F" w:rsidRPr="001F1C6B" w:rsidRDefault="000F5D9F" w:rsidP="000F5D9F">
            <w:pPr>
              <w:pStyle w:val="112"/>
            </w:pPr>
            <w:r w:rsidRPr="001F1C6B">
              <w:t>75</w:t>
            </w:r>
          </w:p>
        </w:tc>
        <w:tc>
          <w:tcPr>
            <w:tcW w:w="604" w:type="pct"/>
            <w:vAlign w:val="center"/>
          </w:tcPr>
          <w:p w:rsidR="000F5D9F" w:rsidRPr="001F1C6B" w:rsidRDefault="000F5D9F" w:rsidP="000F5D9F">
            <w:pPr>
              <w:pStyle w:val="112"/>
            </w:pPr>
            <w:r w:rsidRPr="001F1C6B">
              <w:t>1974</w:t>
            </w:r>
          </w:p>
        </w:tc>
      </w:tr>
      <w:tr w:rsidR="000F5D9F" w:rsidRPr="001F1C6B" w:rsidTr="000F5D9F">
        <w:tc>
          <w:tcPr>
            <w:tcW w:w="173" w:type="pct"/>
            <w:vAlign w:val="center"/>
          </w:tcPr>
          <w:p w:rsidR="000F5D9F" w:rsidRPr="001F1C6B" w:rsidRDefault="000F5D9F" w:rsidP="000F5D9F">
            <w:pPr>
              <w:pStyle w:val="112"/>
            </w:pPr>
            <w:r w:rsidRPr="001F1C6B">
              <w:t>14</w:t>
            </w:r>
          </w:p>
        </w:tc>
        <w:tc>
          <w:tcPr>
            <w:tcW w:w="484" w:type="pct"/>
            <w:vAlign w:val="center"/>
          </w:tcPr>
          <w:p w:rsidR="000F5D9F" w:rsidRPr="001F1C6B" w:rsidRDefault="000F5D9F" w:rsidP="000F5D9F">
            <w:pPr>
              <w:pStyle w:val="112"/>
              <w:jc w:val="left"/>
            </w:pPr>
            <w:r w:rsidRPr="001F1C6B">
              <w:t>Котельная № 22 (52 кв.)</w:t>
            </w:r>
          </w:p>
        </w:tc>
        <w:tc>
          <w:tcPr>
            <w:tcW w:w="651" w:type="pct"/>
            <w:vAlign w:val="center"/>
          </w:tcPr>
          <w:p w:rsidR="000F5D9F" w:rsidRPr="001F1C6B" w:rsidRDefault="000F5D9F" w:rsidP="000F5D9F">
            <w:pPr>
              <w:pStyle w:val="112"/>
              <w:jc w:val="left"/>
            </w:pPr>
            <w:r w:rsidRPr="001F1C6B">
              <w:t>г. Клинцы, ул. Орджоникидзе</w:t>
            </w:r>
          </w:p>
        </w:tc>
        <w:tc>
          <w:tcPr>
            <w:tcW w:w="538" w:type="pct"/>
            <w:vAlign w:val="center"/>
          </w:tcPr>
          <w:p w:rsidR="000F5D9F" w:rsidRPr="001F1C6B" w:rsidRDefault="000F5D9F" w:rsidP="000F5D9F">
            <w:pPr>
              <w:pStyle w:val="112"/>
            </w:pPr>
            <w:r w:rsidRPr="001F1C6B">
              <w:t>Универсал-6х2</w:t>
            </w:r>
          </w:p>
        </w:tc>
        <w:tc>
          <w:tcPr>
            <w:tcW w:w="554" w:type="pct"/>
            <w:vAlign w:val="center"/>
          </w:tcPr>
          <w:p w:rsidR="000F5D9F" w:rsidRPr="001F1C6B" w:rsidRDefault="000F5D9F" w:rsidP="000F5D9F">
            <w:pPr>
              <w:pStyle w:val="112"/>
            </w:pPr>
            <w:r w:rsidRPr="001F1C6B">
              <w:t>0,96</w:t>
            </w:r>
          </w:p>
        </w:tc>
        <w:tc>
          <w:tcPr>
            <w:tcW w:w="548" w:type="pct"/>
            <w:vAlign w:val="center"/>
          </w:tcPr>
          <w:p w:rsidR="000F5D9F" w:rsidRPr="001F1C6B" w:rsidRDefault="000F5D9F" w:rsidP="000F5D9F">
            <w:pPr>
              <w:pStyle w:val="112"/>
            </w:pPr>
            <w:r w:rsidRPr="001F1C6B">
              <w:t>0,35</w:t>
            </w:r>
          </w:p>
        </w:tc>
        <w:tc>
          <w:tcPr>
            <w:tcW w:w="539" w:type="pct"/>
            <w:vAlign w:val="center"/>
          </w:tcPr>
          <w:p w:rsidR="000F5D9F" w:rsidRPr="001F1C6B" w:rsidRDefault="000F5D9F" w:rsidP="000F5D9F">
            <w:pPr>
              <w:pStyle w:val="112"/>
            </w:pPr>
            <w:r w:rsidRPr="001F1C6B">
              <w:t>0/61</w:t>
            </w:r>
          </w:p>
        </w:tc>
        <w:tc>
          <w:tcPr>
            <w:tcW w:w="615" w:type="pct"/>
            <w:vAlign w:val="center"/>
          </w:tcPr>
          <w:p w:rsidR="000F5D9F" w:rsidRPr="001F1C6B" w:rsidRDefault="000F5D9F" w:rsidP="000F5D9F">
            <w:pPr>
              <w:pStyle w:val="112"/>
            </w:pPr>
            <w:r w:rsidRPr="001F1C6B">
              <w:t>192555</w:t>
            </w:r>
          </w:p>
        </w:tc>
        <w:tc>
          <w:tcPr>
            <w:tcW w:w="294" w:type="pct"/>
            <w:vAlign w:val="center"/>
          </w:tcPr>
          <w:p w:rsidR="000F5D9F" w:rsidRPr="001F1C6B" w:rsidRDefault="000F5D9F" w:rsidP="000F5D9F">
            <w:pPr>
              <w:pStyle w:val="112"/>
            </w:pPr>
            <w:r w:rsidRPr="001F1C6B">
              <w:t>90</w:t>
            </w:r>
          </w:p>
        </w:tc>
        <w:tc>
          <w:tcPr>
            <w:tcW w:w="604" w:type="pct"/>
            <w:vAlign w:val="center"/>
          </w:tcPr>
          <w:p w:rsidR="000F5D9F" w:rsidRPr="001F1C6B" w:rsidRDefault="000F5D9F" w:rsidP="000F5D9F">
            <w:pPr>
              <w:pStyle w:val="112"/>
            </w:pPr>
            <w:r w:rsidRPr="001F1C6B">
              <w:t>1963</w:t>
            </w:r>
          </w:p>
        </w:tc>
      </w:tr>
      <w:tr w:rsidR="000F5D9F" w:rsidRPr="001F1C6B" w:rsidTr="000F5D9F">
        <w:tc>
          <w:tcPr>
            <w:tcW w:w="173" w:type="pct"/>
            <w:vAlign w:val="center"/>
          </w:tcPr>
          <w:p w:rsidR="000F5D9F" w:rsidRPr="001F1C6B" w:rsidRDefault="000F5D9F" w:rsidP="000F5D9F">
            <w:pPr>
              <w:pStyle w:val="112"/>
            </w:pPr>
            <w:r w:rsidRPr="001F1C6B">
              <w:t>15</w:t>
            </w:r>
          </w:p>
        </w:tc>
        <w:tc>
          <w:tcPr>
            <w:tcW w:w="484" w:type="pct"/>
            <w:vAlign w:val="center"/>
          </w:tcPr>
          <w:p w:rsidR="000F5D9F" w:rsidRPr="001F1C6B" w:rsidRDefault="000F5D9F" w:rsidP="000F5D9F">
            <w:pPr>
              <w:pStyle w:val="112"/>
              <w:jc w:val="left"/>
            </w:pPr>
            <w:r w:rsidRPr="001F1C6B">
              <w:t>Котельная № 24 (108 кв.)</w:t>
            </w:r>
          </w:p>
        </w:tc>
        <w:tc>
          <w:tcPr>
            <w:tcW w:w="651" w:type="pct"/>
            <w:vAlign w:val="center"/>
          </w:tcPr>
          <w:p w:rsidR="000F5D9F" w:rsidRPr="001F1C6B" w:rsidRDefault="000F5D9F" w:rsidP="000F5D9F">
            <w:pPr>
              <w:pStyle w:val="112"/>
              <w:jc w:val="left"/>
            </w:pPr>
            <w:r w:rsidRPr="001F1C6B">
              <w:t>г. Клинцы, ул. Орджоникидзе, 2 б</w:t>
            </w:r>
          </w:p>
        </w:tc>
        <w:tc>
          <w:tcPr>
            <w:tcW w:w="538" w:type="pct"/>
            <w:vAlign w:val="center"/>
          </w:tcPr>
          <w:p w:rsidR="000F5D9F" w:rsidRPr="001F1C6B" w:rsidRDefault="000F5D9F" w:rsidP="000F5D9F">
            <w:pPr>
              <w:pStyle w:val="112"/>
            </w:pPr>
            <w:r w:rsidRPr="001F1C6B">
              <w:t>Десна-1Гх4</w:t>
            </w:r>
          </w:p>
        </w:tc>
        <w:tc>
          <w:tcPr>
            <w:tcW w:w="554" w:type="pct"/>
            <w:vAlign w:val="center"/>
          </w:tcPr>
          <w:p w:rsidR="000F5D9F" w:rsidRPr="001F1C6B" w:rsidRDefault="000F5D9F" w:rsidP="000F5D9F">
            <w:pPr>
              <w:pStyle w:val="112"/>
            </w:pPr>
            <w:r w:rsidRPr="001F1C6B">
              <w:t>3,44</w:t>
            </w:r>
          </w:p>
        </w:tc>
        <w:tc>
          <w:tcPr>
            <w:tcW w:w="548" w:type="pct"/>
            <w:vAlign w:val="center"/>
          </w:tcPr>
          <w:p w:rsidR="000F5D9F" w:rsidRPr="001F1C6B" w:rsidRDefault="000F5D9F" w:rsidP="000F5D9F">
            <w:pPr>
              <w:pStyle w:val="112"/>
            </w:pPr>
            <w:r w:rsidRPr="001F1C6B">
              <w:t>3</w:t>
            </w:r>
          </w:p>
        </w:tc>
        <w:tc>
          <w:tcPr>
            <w:tcW w:w="539" w:type="pct"/>
            <w:vAlign w:val="center"/>
          </w:tcPr>
          <w:p w:rsidR="000F5D9F" w:rsidRPr="001F1C6B" w:rsidRDefault="000F5D9F" w:rsidP="000F5D9F">
            <w:pPr>
              <w:pStyle w:val="112"/>
            </w:pPr>
            <w:r w:rsidRPr="001F1C6B">
              <w:t>0/44</w:t>
            </w:r>
          </w:p>
        </w:tc>
        <w:tc>
          <w:tcPr>
            <w:tcW w:w="615" w:type="pct"/>
            <w:vAlign w:val="center"/>
          </w:tcPr>
          <w:p w:rsidR="000F5D9F" w:rsidRPr="001F1C6B" w:rsidRDefault="000F5D9F" w:rsidP="000F5D9F">
            <w:pPr>
              <w:pStyle w:val="112"/>
            </w:pPr>
            <w:r w:rsidRPr="001F1C6B">
              <w:t>1094226</w:t>
            </w:r>
          </w:p>
        </w:tc>
        <w:tc>
          <w:tcPr>
            <w:tcW w:w="294" w:type="pct"/>
            <w:vAlign w:val="center"/>
          </w:tcPr>
          <w:p w:rsidR="000F5D9F" w:rsidRPr="001F1C6B" w:rsidRDefault="000F5D9F" w:rsidP="000F5D9F">
            <w:pPr>
              <w:pStyle w:val="112"/>
            </w:pPr>
            <w:r w:rsidRPr="001F1C6B">
              <w:t>60</w:t>
            </w:r>
          </w:p>
        </w:tc>
        <w:tc>
          <w:tcPr>
            <w:tcW w:w="604" w:type="pct"/>
            <w:vAlign w:val="center"/>
          </w:tcPr>
          <w:p w:rsidR="000F5D9F" w:rsidRPr="001F1C6B" w:rsidRDefault="000F5D9F" w:rsidP="000F5D9F">
            <w:pPr>
              <w:pStyle w:val="112"/>
            </w:pPr>
            <w:r w:rsidRPr="001F1C6B">
              <w:t>1962</w:t>
            </w:r>
          </w:p>
        </w:tc>
      </w:tr>
      <w:tr w:rsidR="000F5D9F" w:rsidRPr="001F1C6B" w:rsidTr="000F5D9F">
        <w:tc>
          <w:tcPr>
            <w:tcW w:w="173" w:type="pct"/>
            <w:vAlign w:val="center"/>
          </w:tcPr>
          <w:p w:rsidR="000F5D9F" w:rsidRPr="001F1C6B" w:rsidRDefault="000F5D9F" w:rsidP="000F5D9F">
            <w:pPr>
              <w:pStyle w:val="112"/>
            </w:pPr>
            <w:r w:rsidRPr="001F1C6B">
              <w:t>16</w:t>
            </w:r>
          </w:p>
        </w:tc>
        <w:tc>
          <w:tcPr>
            <w:tcW w:w="484" w:type="pct"/>
            <w:vAlign w:val="center"/>
          </w:tcPr>
          <w:p w:rsidR="000F5D9F" w:rsidRPr="001F1C6B" w:rsidRDefault="000F5D9F" w:rsidP="000F5D9F">
            <w:pPr>
              <w:pStyle w:val="112"/>
              <w:jc w:val="left"/>
            </w:pPr>
            <w:r w:rsidRPr="001F1C6B">
              <w:t>Котельная № 26 (Халтури)</w:t>
            </w:r>
          </w:p>
        </w:tc>
        <w:tc>
          <w:tcPr>
            <w:tcW w:w="651" w:type="pct"/>
            <w:vAlign w:val="center"/>
          </w:tcPr>
          <w:p w:rsidR="000F5D9F" w:rsidRPr="001F1C6B" w:rsidRDefault="000F5D9F" w:rsidP="000F5D9F">
            <w:pPr>
              <w:pStyle w:val="112"/>
              <w:jc w:val="left"/>
            </w:pPr>
            <w:r w:rsidRPr="001F1C6B">
              <w:t>г. Клинцы, п. Халтурино</w:t>
            </w:r>
          </w:p>
        </w:tc>
        <w:tc>
          <w:tcPr>
            <w:tcW w:w="538" w:type="pct"/>
            <w:vAlign w:val="center"/>
          </w:tcPr>
          <w:p w:rsidR="000F5D9F" w:rsidRPr="001F1C6B" w:rsidRDefault="000F5D9F" w:rsidP="000F5D9F">
            <w:pPr>
              <w:pStyle w:val="112"/>
            </w:pPr>
            <w:r w:rsidRPr="001F1C6B">
              <w:t>Ква-0,5гx2</w:t>
            </w:r>
          </w:p>
        </w:tc>
        <w:tc>
          <w:tcPr>
            <w:tcW w:w="554" w:type="pct"/>
            <w:vAlign w:val="center"/>
          </w:tcPr>
          <w:p w:rsidR="000F5D9F" w:rsidRPr="001F1C6B" w:rsidRDefault="000F5D9F" w:rsidP="000F5D9F">
            <w:pPr>
              <w:pStyle w:val="112"/>
            </w:pPr>
            <w:r w:rsidRPr="001F1C6B">
              <w:t>0,86</w:t>
            </w:r>
          </w:p>
        </w:tc>
        <w:tc>
          <w:tcPr>
            <w:tcW w:w="548" w:type="pct"/>
            <w:vAlign w:val="center"/>
          </w:tcPr>
          <w:p w:rsidR="000F5D9F" w:rsidRPr="001F1C6B" w:rsidRDefault="000F5D9F" w:rsidP="000F5D9F">
            <w:pPr>
              <w:pStyle w:val="112"/>
            </w:pPr>
            <w:r w:rsidRPr="001F1C6B">
              <w:t>0,45</w:t>
            </w:r>
          </w:p>
        </w:tc>
        <w:tc>
          <w:tcPr>
            <w:tcW w:w="539" w:type="pct"/>
            <w:vAlign w:val="center"/>
          </w:tcPr>
          <w:p w:rsidR="000F5D9F" w:rsidRPr="001F1C6B" w:rsidRDefault="000F5D9F" w:rsidP="000F5D9F">
            <w:pPr>
              <w:pStyle w:val="112"/>
            </w:pPr>
            <w:r w:rsidRPr="001F1C6B">
              <w:t>0/41</w:t>
            </w:r>
          </w:p>
        </w:tc>
        <w:tc>
          <w:tcPr>
            <w:tcW w:w="615" w:type="pct"/>
            <w:vAlign w:val="center"/>
          </w:tcPr>
          <w:p w:rsidR="000F5D9F" w:rsidRPr="001F1C6B" w:rsidRDefault="000F5D9F" w:rsidP="000F5D9F">
            <w:pPr>
              <w:pStyle w:val="112"/>
            </w:pPr>
            <w:r w:rsidRPr="001F1C6B">
              <w:t>121104</w:t>
            </w:r>
          </w:p>
        </w:tc>
        <w:tc>
          <w:tcPr>
            <w:tcW w:w="294" w:type="pct"/>
            <w:vAlign w:val="center"/>
          </w:tcPr>
          <w:p w:rsidR="000F5D9F" w:rsidRPr="001F1C6B" w:rsidRDefault="000F5D9F" w:rsidP="000F5D9F">
            <w:pPr>
              <w:pStyle w:val="112"/>
            </w:pPr>
            <w:r w:rsidRPr="001F1C6B">
              <w:t>80</w:t>
            </w:r>
          </w:p>
        </w:tc>
        <w:tc>
          <w:tcPr>
            <w:tcW w:w="604" w:type="pct"/>
            <w:vAlign w:val="center"/>
          </w:tcPr>
          <w:p w:rsidR="000F5D9F" w:rsidRPr="001F1C6B" w:rsidRDefault="000F5D9F" w:rsidP="000F5D9F">
            <w:pPr>
              <w:pStyle w:val="112"/>
            </w:pPr>
            <w:r w:rsidRPr="001F1C6B">
              <w:t>2004</w:t>
            </w:r>
          </w:p>
        </w:tc>
      </w:tr>
      <w:tr w:rsidR="000F5D9F" w:rsidRPr="001F1C6B" w:rsidTr="000F5D9F">
        <w:tc>
          <w:tcPr>
            <w:tcW w:w="173" w:type="pct"/>
            <w:vAlign w:val="center"/>
          </w:tcPr>
          <w:p w:rsidR="000F5D9F" w:rsidRPr="001F1C6B" w:rsidRDefault="000F5D9F" w:rsidP="000F5D9F">
            <w:pPr>
              <w:pStyle w:val="112"/>
            </w:pPr>
            <w:r w:rsidRPr="001F1C6B">
              <w:t>17</w:t>
            </w:r>
          </w:p>
        </w:tc>
        <w:tc>
          <w:tcPr>
            <w:tcW w:w="484" w:type="pct"/>
            <w:vAlign w:val="center"/>
          </w:tcPr>
          <w:p w:rsidR="000F5D9F" w:rsidRPr="001F1C6B" w:rsidRDefault="000F5D9F" w:rsidP="000F5D9F">
            <w:pPr>
              <w:pStyle w:val="112"/>
              <w:jc w:val="left"/>
            </w:pPr>
            <w:r w:rsidRPr="001F1C6B">
              <w:t>Котельная № 27</w:t>
            </w:r>
          </w:p>
        </w:tc>
        <w:tc>
          <w:tcPr>
            <w:tcW w:w="651" w:type="pct"/>
            <w:vAlign w:val="center"/>
          </w:tcPr>
          <w:p w:rsidR="000F5D9F" w:rsidRPr="001F1C6B" w:rsidRDefault="000F5D9F" w:rsidP="000F5D9F">
            <w:pPr>
              <w:pStyle w:val="112"/>
              <w:jc w:val="left"/>
            </w:pPr>
            <w:r w:rsidRPr="001F1C6B">
              <w:t>г. Клинцы, ул. Зеленая, 104</w:t>
            </w:r>
          </w:p>
        </w:tc>
        <w:tc>
          <w:tcPr>
            <w:tcW w:w="538" w:type="pct"/>
            <w:vAlign w:val="center"/>
          </w:tcPr>
          <w:p w:rsidR="000F5D9F" w:rsidRPr="001F1C6B" w:rsidRDefault="000F5D9F" w:rsidP="000F5D9F">
            <w:pPr>
              <w:pStyle w:val="112"/>
            </w:pPr>
            <w:r w:rsidRPr="001F1C6B">
              <w:t>Electrolux FSB 50 Miх2</w:t>
            </w:r>
          </w:p>
        </w:tc>
        <w:tc>
          <w:tcPr>
            <w:tcW w:w="554" w:type="pct"/>
            <w:vAlign w:val="center"/>
          </w:tcPr>
          <w:p w:rsidR="000F5D9F" w:rsidRPr="001F1C6B" w:rsidRDefault="000F5D9F" w:rsidP="000F5D9F">
            <w:pPr>
              <w:pStyle w:val="112"/>
            </w:pPr>
            <w:r w:rsidRPr="001F1C6B">
              <w:t>0,086</w:t>
            </w:r>
          </w:p>
        </w:tc>
        <w:tc>
          <w:tcPr>
            <w:tcW w:w="548" w:type="pct"/>
            <w:vAlign w:val="center"/>
          </w:tcPr>
          <w:p w:rsidR="000F5D9F" w:rsidRPr="001F1C6B" w:rsidRDefault="000F5D9F" w:rsidP="000F5D9F">
            <w:pPr>
              <w:pStyle w:val="112"/>
            </w:pPr>
            <w:r w:rsidRPr="001F1C6B">
              <w:t>0,05</w:t>
            </w:r>
          </w:p>
        </w:tc>
        <w:tc>
          <w:tcPr>
            <w:tcW w:w="539" w:type="pct"/>
            <w:vAlign w:val="center"/>
          </w:tcPr>
          <w:p w:rsidR="000F5D9F" w:rsidRPr="001F1C6B" w:rsidRDefault="000F5D9F" w:rsidP="000F5D9F">
            <w:pPr>
              <w:pStyle w:val="112"/>
            </w:pPr>
            <w:r w:rsidRPr="001F1C6B">
              <w:t>0,036</w:t>
            </w:r>
          </w:p>
        </w:tc>
        <w:tc>
          <w:tcPr>
            <w:tcW w:w="615" w:type="pct"/>
            <w:vAlign w:val="center"/>
          </w:tcPr>
          <w:p w:rsidR="000F5D9F" w:rsidRPr="001F1C6B" w:rsidRDefault="000F5D9F" w:rsidP="000F5D9F">
            <w:pPr>
              <w:pStyle w:val="112"/>
            </w:pPr>
            <w:r w:rsidRPr="001F1C6B">
              <w:t>23412</w:t>
            </w:r>
          </w:p>
        </w:tc>
        <w:tc>
          <w:tcPr>
            <w:tcW w:w="294" w:type="pct"/>
            <w:vAlign w:val="center"/>
          </w:tcPr>
          <w:p w:rsidR="000F5D9F" w:rsidRPr="001F1C6B" w:rsidRDefault="000F5D9F" w:rsidP="000F5D9F">
            <w:pPr>
              <w:pStyle w:val="112"/>
            </w:pPr>
            <w:r w:rsidRPr="001F1C6B">
              <w:t>40</w:t>
            </w:r>
          </w:p>
        </w:tc>
        <w:tc>
          <w:tcPr>
            <w:tcW w:w="604" w:type="pct"/>
            <w:vAlign w:val="center"/>
          </w:tcPr>
          <w:p w:rsidR="000F5D9F" w:rsidRPr="001F1C6B" w:rsidRDefault="000F5D9F" w:rsidP="000F5D9F">
            <w:pPr>
              <w:pStyle w:val="112"/>
            </w:pPr>
            <w:r w:rsidRPr="001F1C6B">
              <w:t>1999</w:t>
            </w:r>
          </w:p>
        </w:tc>
      </w:tr>
      <w:tr w:rsidR="000F5D9F" w:rsidRPr="001F1C6B" w:rsidTr="000F5D9F">
        <w:tc>
          <w:tcPr>
            <w:tcW w:w="173" w:type="pct"/>
            <w:vAlign w:val="center"/>
          </w:tcPr>
          <w:p w:rsidR="000F5D9F" w:rsidRPr="001F1C6B" w:rsidRDefault="000F5D9F" w:rsidP="000F5D9F">
            <w:pPr>
              <w:pStyle w:val="112"/>
            </w:pPr>
            <w:r w:rsidRPr="001F1C6B">
              <w:t>18</w:t>
            </w:r>
          </w:p>
        </w:tc>
        <w:tc>
          <w:tcPr>
            <w:tcW w:w="484" w:type="pct"/>
            <w:vAlign w:val="center"/>
          </w:tcPr>
          <w:p w:rsidR="000F5D9F" w:rsidRPr="001F1C6B" w:rsidRDefault="000F5D9F" w:rsidP="000F5D9F">
            <w:pPr>
              <w:pStyle w:val="112"/>
              <w:jc w:val="left"/>
            </w:pPr>
            <w:r w:rsidRPr="001F1C6B">
              <w:t>Котельная № 28</w:t>
            </w:r>
          </w:p>
        </w:tc>
        <w:tc>
          <w:tcPr>
            <w:tcW w:w="651" w:type="pct"/>
            <w:vAlign w:val="center"/>
          </w:tcPr>
          <w:p w:rsidR="000F5D9F" w:rsidRPr="001F1C6B" w:rsidRDefault="000F5D9F" w:rsidP="000F5D9F">
            <w:pPr>
              <w:pStyle w:val="112"/>
              <w:jc w:val="left"/>
            </w:pPr>
            <w:r w:rsidRPr="001F1C6B">
              <w:t>г. Клинцы, ул. Скачковская 4</w:t>
            </w:r>
          </w:p>
        </w:tc>
        <w:tc>
          <w:tcPr>
            <w:tcW w:w="538" w:type="pct"/>
            <w:vAlign w:val="center"/>
          </w:tcPr>
          <w:p w:rsidR="000F5D9F" w:rsidRPr="001F1C6B" w:rsidRDefault="000F5D9F" w:rsidP="000F5D9F">
            <w:pPr>
              <w:pStyle w:val="112"/>
            </w:pPr>
            <w:r w:rsidRPr="001F1C6B">
              <w:t>Electrolux FSB 50 Miх2</w:t>
            </w:r>
          </w:p>
        </w:tc>
        <w:tc>
          <w:tcPr>
            <w:tcW w:w="554" w:type="pct"/>
            <w:vAlign w:val="center"/>
          </w:tcPr>
          <w:p w:rsidR="000F5D9F" w:rsidRPr="001F1C6B" w:rsidRDefault="000F5D9F" w:rsidP="000F5D9F">
            <w:pPr>
              <w:pStyle w:val="112"/>
            </w:pPr>
            <w:r w:rsidRPr="001F1C6B">
              <w:t>0,086</w:t>
            </w:r>
          </w:p>
        </w:tc>
        <w:tc>
          <w:tcPr>
            <w:tcW w:w="548" w:type="pct"/>
            <w:vAlign w:val="center"/>
          </w:tcPr>
          <w:p w:rsidR="000F5D9F" w:rsidRPr="001F1C6B" w:rsidRDefault="000F5D9F" w:rsidP="000F5D9F">
            <w:pPr>
              <w:pStyle w:val="112"/>
            </w:pPr>
            <w:r w:rsidRPr="001F1C6B">
              <w:t>0,06</w:t>
            </w:r>
          </w:p>
        </w:tc>
        <w:tc>
          <w:tcPr>
            <w:tcW w:w="539" w:type="pct"/>
            <w:vAlign w:val="center"/>
          </w:tcPr>
          <w:p w:rsidR="000F5D9F" w:rsidRPr="001F1C6B" w:rsidRDefault="000F5D9F" w:rsidP="000F5D9F">
            <w:pPr>
              <w:pStyle w:val="112"/>
            </w:pPr>
            <w:r w:rsidRPr="001F1C6B">
              <w:t>0,08</w:t>
            </w:r>
          </w:p>
        </w:tc>
        <w:tc>
          <w:tcPr>
            <w:tcW w:w="615" w:type="pct"/>
            <w:vAlign w:val="center"/>
          </w:tcPr>
          <w:p w:rsidR="000F5D9F" w:rsidRPr="001F1C6B" w:rsidRDefault="000F5D9F" w:rsidP="000F5D9F">
            <w:pPr>
              <w:pStyle w:val="112"/>
            </w:pPr>
            <w:r w:rsidRPr="001F1C6B">
              <w:t>24567</w:t>
            </w:r>
          </w:p>
        </w:tc>
        <w:tc>
          <w:tcPr>
            <w:tcW w:w="294" w:type="pct"/>
            <w:vAlign w:val="center"/>
          </w:tcPr>
          <w:p w:rsidR="000F5D9F" w:rsidRPr="001F1C6B" w:rsidRDefault="000F5D9F" w:rsidP="000F5D9F">
            <w:pPr>
              <w:pStyle w:val="112"/>
            </w:pPr>
            <w:r w:rsidRPr="001F1C6B">
              <w:t>40</w:t>
            </w:r>
          </w:p>
        </w:tc>
        <w:tc>
          <w:tcPr>
            <w:tcW w:w="604" w:type="pct"/>
            <w:vAlign w:val="center"/>
          </w:tcPr>
          <w:p w:rsidR="000F5D9F" w:rsidRPr="001F1C6B" w:rsidRDefault="000F5D9F" w:rsidP="000F5D9F">
            <w:pPr>
              <w:pStyle w:val="112"/>
            </w:pPr>
            <w:r w:rsidRPr="001F1C6B">
              <w:t>2003</w:t>
            </w:r>
          </w:p>
        </w:tc>
      </w:tr>
      <w:tr w:rsidR="000F5D9F" w:rsidRPr="001F1C6B" w:rsidTr="000F5D9F">
        <w:tc>
          <w:tcPr>
            <w:tcW w:w="173" w:type="pct"/>
            <w:vAlign w:val="center"/>
          </w:tcPr>
          <w:p w:rsidR="000F5D9F" w:rsidRPr="001F1C6B" w:rsidRDefault="000F5D9F" w:rsidP="000F5D9F">
            <w:pPr>
              <w:pStyle w:val="112"/>
            </w:pPr>
            <w:r w:rsidRPr="001F1C6B">
              <w:t>19</w:t>
            </w:r>
          </w:p>
        </w:tc>
        <w:tc>
          <w:tcPr>
            <w:tcW w:w="484" w:type="pct"/>
            <w:vAlign w:val="center"/>
          </w:tcPr>
          <w:p w:rsidR="000F5D9F" w:rsidRPr="001F1C6B" w:rsidRDefault="000F5D9F" w:rsidP="000F5D9F">
            <w:pPr>
              <w:pStyle w:val="112"/>
              <w:jc w:val="left"/>
            </w:pPr>
            <w:r w:rsidRPr="001F1C6B">
              <w:t>Котельная № 29</w:t>
            </w:r>
          </w:p>
        </w:tc>
        <w:tc>
          <w:tcPr>
            <w:tcW w:w="651" w:type="pct"/>
            <w:vAlign w:val="center"/>
          </w:tcPr>
          <w:p w:rsidR="000F5D9F" w:rsidRPr="001F1C6B" w:rsidRDefault="000F5D9F" w:rsidP="000F5D9F">
            <w:pPr>
              <w:pStyle w:val="112"/>
              <w:jc w:val="left"/>
            </w:pPr>
            <w:r w:rsidRPr="001F1C6B">
              <w:t>г. Клинцы, п. Ардонь, ул. Зеленая, 21</w:t>
            </w:r>
          </w:p>
        </w:tc>
        <w:tc>
          <w:tcPr>
            <w:tcW w:w="538" w:type="pct"/>
            <w:vAlign w:val="center"/>
          </w:tcPr>
          <w:p w:rsidR="000F5D9F" w:rsidRPr="001F1C6B" w:rsidRDefault="000F5D9F" w:rsidP="000F5D9F">
            <w:pPr>
              <w:pStyle w:val="112"/>
            </w:pPr>
            <w:r w:rsidRPr="001F1C6B">
              <w:t>Electrolux FSB 60 Miх1</w:t>
            </w:r>
          </w:p>
        </w:tc>
        <w:tc>
          <w:tcPr>
            <w:tcW w:w="554" w:type="pct"/>
            <w:vAlign w:val="center"/>
          </w:tcPr>
          <w:p w:rsidR="000F5D9F" w:rsidRPr="001F1C6B" w:rsidRDefault="000F5D9F" w:rsidP="000F5D9F">
            <w:pPr>
              <w:pStyle w:val="112"/>
            </w:pPr>
            <w:r w:rsidRPr="001F1C6B">
              <w:t>0,051</w:t>
            </w:r>
          </w:p>
        </w:tc>
        <w:tc>
          <w:tcPr>
            <w:tcW w:w="548" w:type="pct"/>
            <w:vAlign w:val="center"/>
          </w:tcPr>
          <w:p w:rsidR="000F5D9F" w:rsidRPr="001F1C6B" w:rsidRDefault="000F5D9F" w:rsidP="000F5D9F">
            <w:pPr>
              <w:pStyle w:val="112"/>
            </w:pPr>
            <w:r w:rsidRPr="001F1C6B">
              <w:t>0,04</w:t>
            </w:r>
          </w:p>
        </w:tc>
        <w:tc>
          <w:tcPr>
            <w:tcW w:w="539" w:type="pct"/>
            <w:vAlign w:val="center"/>
          </w:tcPr>
          <w:p w:rsidR="000F5D9F" w:rsidRPr="001F1C6B" w:rsidRDefault="000F5D9F" w:rsidP="000F5D9F">
            <w:pPr>
              <w:pStyle w:val="112"/>
            </w:pPr>
            <w:r w:rsidRPr="001F1C6B">
              <w:t>0,011</w:t>
            </w:r>
          </w:p>
        </w:tc>
        <w:tc>
          <w:tcPr>
            <w:tcW w:w="615" w:type="pct"/>
            <w:vAlign w:val="center"/>
          </w:tcPr>
          <w:p w:rsidR="000F5D9F" w:rsidRPr="001F1C6B" w:rsidRDefault="000F5D9F" w:rsidP="000F5D9F">
            <w:pPr>
              <w:pStyle w:val="112"/>
            </w:pPr>
            <w:r w:rsidRPr="001F1C6B">
              <w:t>16090</w:t>
            </w:r>
          </w:p>
        </w:tc>
        <w:tc>
          <w:tcPr>
            <w:tcW w:w="294" w:type="pct"/>
            <w:vAlign w:val="center"/>
          </w:tcPr>
          <w:p w:rsidR="000F5D9F" w:rsidRPr="001F1C6B" w:rsidRDefault="000F5D9F" w:rsidP="000F5D9F">
            <w:pPr>
              <w:pStyle w:val="112"/>
            </w:pPr>
            <w:r w:rsidRPr="001F1C6B">
              <w:t>60</w:t>
            </w:r>
          </w:p>
        </w:tc>
        <w:tc>
          <w:tcPr>
            <w:tcW w:w="604" w:type="pct"/>
            <w:vAlign w:val="center"/>
          </w:tcPr>
          <w:p w:rsidR="000F5D9F" w:rsidRPr="001F1C6B" w:rsidRDefault="000F5D9F" w:rsidP="000F5D9F">
            <w:pPr>
              <w:pStyle w:val="112"/>
            </w:pPr>
            <w:r w:rsidRPr="001F1C6B">
              <w:t>1976</w:t>
            </w:r>
          </w:p>
        </w:tc>
      </w:tr>
      <w:tr w:rsidR="000F5D9F" w:rsidRPr="001F1C6B" w:rsidTr="000F5D9F">
        <w:tc>
          <w:tcPr>
            <w:tcW w:w="173" w:type="pct"/>
            <w:vAlign w:val="center"/>
          </w:tcPr>
          <w:p w:rsidR="000F5D9F" w:rsidRPr="001F1C6B" w:rsidRDefault="000F5D9F" w:rsidP="000F5D9F">
            <w:pPr>
              <w:pStyle w:val="112"/>
            </w:pPr>
            <w:r w:rsidRPr="001F1C6B">
              <w:t>20</w:t>
            </w:r>
          </w:p>
        </w:tc>
        <w:tc>
          <w:tcPr>
            <w:tcW w:w="484" w:type="pct"/>
            <w:vAlign w:val="center"/>
          </w:tcPr>
          <w:p w:rsidR="000F5D9F" w:rsidRPr="001F1C6B" w:rsidRDefault="000F5D9F" w:rsidP="000F5D9F">
            <w:pPr>
              <w:pStyle w:val="112"/>
              <w:jc w:val="left"/>
            </w:pPr>
            <w:r w:rsidRPr="001F1C6B">
              <w:t>Котельная № 30</w:t>
            </w:r>
          </w:p>
        </w:tc>
        <w:tc>
          <w:tcPr>
            <w:tcW w:w="651" w:type="pct"/>
            <w:vAlign w:val="center"/>
          </w:tcPr>
          <w:p w:rsidR="000F5D9F" w:rsidRPr="001F1C6B" w:rsidRDefault="000F5D9F" w:rsidP="000F5D9F">
            <w:pPr>
              <w:pStyle w:val="112"/>
              <w:jc w:val="left"/>
            </w:pPr>
            <w:r w:rsidRPr="001F1C6B">
              <w:t>г. Клинцы, пер.</w:t>
            </w:r>
          </w:p>
        </w:tc>
        <w:tc>
          <w:tcPr>
            <w:tcW w:w="538" w:type="pct"/>
            <w:vAlign w:val="center"/>
          </w:tcPr>
          <w:p w:rsidR="000F5D9F" w:rsidRPr="001F1C6B" w:rsidRDefault="000F5D9F" w:rsidP="000F5D9F">
            <w:pPr>
              <w:pStyle w:val="112"/>
            </w:pPr>
            <w:r w:rsidRPr="001F1C6B">
              <w:t>Ferolipegasus х 2</w:t>
            </w:r>
          </w:p>
        </w:tc>
        <w:tc>
          <w:tcPr>
            <w:tcW w:w="554" w:type="pct"/>
            <w:vAlign w:val="center"/>
          </w:tcPr>
          <w:p w:rsidR="000F5D9F" w:rsidRPr="001F1C6B" w:rsidRDefault="000F5D9F" w:rsidP="000F5D9F">
            <w:pPr>
              <w:pStyle w:val="112"/>
            </w:pPr>
            <w:r w:rsidRPr="001F1C6B">
              <w:t>0,38</w:t>
            </w:r>
          </w:p>
        </w:tc>
        <w:tc>
          <w:tcPr>
            <w:tcW w:w="548" w:type="pct"/>
            <w:vAlign w:val="center"/>
          </w:tcPr>
          <w:p w:rsidR="000F5D9F" w:rsidRPr="001F1C6B" w:rsidRDefault="000F5D9F" w:rsidP="000F5D9F">
            <w:pPr>
              <w:pStyle w:val="112"/>
            </w:pPr>
            <w:r w:rsidRPr="001F1C6B">
              <w:t>0,3</w:t>
            </w:r>
          </w:p>
        </w:tc>
        <w:tc>
          <w:tcPr>
            <w:tcW w:w="539" w:type="pct"/>
            <w:vAlign w:val="center"/>
          </w:tcPr>
          <w:p w:rsidR="000F5D9F" w:rsidRPr="001F1C6B" w:rsidRDefault="000F5D9F" w:rsidP="000F5D9F">
            <w:pPr>
              <w:pStyle w:val="112"/>
            </w:pPr>
            <w:r w:rsidRPr="001F1C6B">
              <w:t>0,08</w:t>
            </w:r>
          </w:p>
        </w:tc>
        <w:tc>
          <w:tcPr>
            <w:tcW w:w="615" w:type="pct"/>
            <w:vAlign w:val="center"/>
          </w:tcPr>
          <w:p w:rsidR="000F5D9F" w:rsidRPr="001F1C6B" w:rsidRDefault="000F5D9F" w:rsidP="000F5D9F">
            <w:pPr>
              <w:pStyle w:val="112"/>
            </w:pPr>
            <w:r w:rsidRPr="001F1C6B">
              <w:t>97479</w:t>
            </w:r>
          </w:p>
        </w:tc>
        <w:tc>
          <w:tcPr>
            <w:tcW w:w="294" w:type="pct"/>
            <w:vAlign w:val="center"/>
          </w:tcPr>
          <w:p w:rsidR="000F5D9F" w:rsidRPr="001F1C6B" w:rsidRDefault="000F5D9F" w:rsidP="000F5D9F">
            <w:pPr>
              <w:pStyle w:val="112"/>
            </w:pPr>
            <w:r w:rsidRPr="001F1C6B">
              <w:t>0</w:t>
            </w:r>
          </w:p>
        </w:tc>
        <w:tc>
          <w:tcPr>
            <w:tcW w:w="604" w:type="pct"/>
            <w:vAlign w:val="center"/>
          </w:tcPr>
          <w:p w:rsidR="000F5D9F" w:rsidRPr="001F1C6B" w:rsidRDefault="000F5D9F" w:rsidP="000F5D9F">
            <w:pPr>
              <w:pStyle w:val="112"/>
            </w:pPr>
            <w:r w:rsidRPr="001F1C6B">
              <w:t>2012</w:t>
            </w:r>
          </w:p>
        </w:tc>
      </w:tr>
      <w:tr w:rsidR="000F5D9F" w:rsidRPr="001F1C6B" w:rsidTr="000F5D9F">
        <w:tc>
          <w:tcPr>
            <w:tcW w:w="173" w:type="pct"/>
            <w:vAlign w:val="center"/>
          </w:tcPr>
          <w:p w:rsidR="000F5D9F" w:rsidRPr="001F1C6B" w:rsidRDefault="000F5D9F" w:rsidP="000F5D9F">
            <w:pPr>
              <w:pStyle w:val="112"/>
            </w:pPr>
            <w:r w:rsidRPr="001F1C6B">
              <w:t>21</w:t>
            </w:r>
          </w:p>
        </w:tc>
        <w:tc>
          <w:tcPr>
            <w:tcW w:w="484" w:type="pct"/>
            <w:vAlign w:val="center"/>
          </w:tcPr>
          <w:p w:rsidR="000F5D9F" w:rsidRPr="001F1C6B" w:rsidRDefault="000F5D9F" w:rsidP="000F5D9F">
            <w:pPr>
              <w:pStyle w:val="112"/>
              <w:jc w:val="left"/>
            </w:pPr>
            <w:r w:rsidRPr="001F1C6B">
              <w:t>Котельная № 31 (роддом)</w:t>
            </w:r>
          </w:p>
        </w:tc>
        <w:tc>
          <w:tcPr>
            <w:tcW w:w="651" w:type="pct"/>
            <w:vAlign w:val="center"/>
          </w:tcPr>
          <w:p w:rsidR="000F5D9F" w:rsidRPr="001F1C6B" w:rsidRDefault="000F5D9F" w:rsidP="000F5D9F">
            <w:pPr>
              <w:pStyle w:val="112"/>
              <w:jc w:val="left"/>
            </w:pPr>
            <w:r w:rsidRPr="001F1C6B">
              <w:t>г. Клинцы, ул. Ворошилова, 31 а</w:t>
            </w:r>
          </w:p>
        </w:tc>
        <w:tc>
          <w:tcPr>
            <w:tcW w:w="538" w:type="pct"/>
            <w:vAlign w:val="center"/>
          </w:tcPr>
          <w:p w:rsidR="000F5D9F" w:rsidRPr="001F1C6B" w:rsidRDefault="000F5D9F" w:rsidP="000F5D9F">
            <w:pPr>
              <w:pStyle w:val="112"/>
            </w:pPr>
            <w:r w:rsidRPr="001F1C6B">
              <w:t>E-1-0,9х3</w:t>
            </w:r>
          </w:p>
          <w:p w:rsidR="000F5D9F" w:rsidRPr="001F1C6B" w:rsidRDefault="000F5D9F" w:rsidP="000F5D9F">
            <w:pPr>
              <w:pStyle w:val="112"/>
            </w:pPr>
            <w:r w:rsidRPr="001F1C6B">
              <w:t>КВ-гм-1,5x3</w:t>
            </w:r>
          </w:p>
        </w:tc>
        <w:tc>
          <w:tcPr>
            <w:tcW w:w="554" w:type="pct"/>
            <w:vAlign w:val="center"/>
          </w:tcPr>
          <w:p w:rsidR="000F5D9F" w:rsidRPr="001F1C6B" w:rsidRDefault="000F5D9F" w:rsidP="000F5D9F">
            <w:pPr>
              <w:pStyle w:val="112"/>
            </w:pPr>
            <w:r w:rsidRPr="001F1C6B">
              <w:t>7,56</w:t>
            </w:r>
          </w:p>
        </w:tc>
        <w:tc>
          <w:tcPr>
            <w:tcW w:w="548" w:type="pct"/>
            <w:vAlign w:val="center"/>
          </w:tcPr>
          <w:p w:rsidR="000F5D9F" w:rsidRPr="001F1C6B" w:rsidRDefault="000F5D9F" w:rsidP="000F5D9F">
            <w:pPr>
              <w:pStyle w:val="112"/>
            </w:pPr>
            <w:r w:rsidRPr="001F1C6B">
              <w:t>5,6</w:t>
            </w:r>
          </w:p>
        </w:tc>
        <w:tc>
          <w:tcPr>
            <w:tcW w:w="539" w:type="pct"/>
            <w:vAlign w:val="center"/>
          </w:tcPr>
          <w:p w:rsidR="000F5D9F" w:rsidRPr="001F1C6B" w:rsidRDefault="000F5D9F" w:rsidP="000F5D9F">
            <w:pPr>
              <w:pStyle w:val="112"/>
            </w:pPr>
            <w:r w:rsidRPr="001F1C6B">
              <w:t>1,96</w:t>
            </w:r>
          </w:p>
        </w:tc>
        <w:tc>
          <w:tcPr>
            <w:tcW w:w="615" w:type="pct"/>
            <w:vAlign w:val="center"/>
          </w:tcPr>
          <w:p w:rsidR="000F5D9F" w:rsidRPr="001F1C6B" w:rsidRDefault="000F5D9F" w:rsidP="000F5D9F">
            <w:pPr>
              <w:pStyle w:val="112"/>
            </w:pPr>
            <w:r w:rsidRPr="001F1C6B">
              <w:t>556998</w:t>
            </w:r>
          </w:p>
        </w:tc>
        <w:tc>
          <w:tcPr>
            <w:tcW w:w="294" w:type="pct"/>
            <w:vAlign w:val="center"/>
          </w:tcPr>
          <w:p w:rsidR="000F5D9F" w:rsidRPr="001F1C6B" w:rsidRDefault="000F5D9F" w:rsidP="000F5D9F">
            <w:pPr>
              <w:pStyle w:val="112"/>
            </w:pPr>
            <w:r w:rsidRPr="001F1C6B">
              <w:t>0</w:t>
            </w:r>
          </w:p>
        </w:tc>
        <w:tc>
          <w:tcPr>
            <w:tcW w:w="604" w:type="pct"/>
            <w:vAlign w:val="center"/>
          </w:tcPr>
          <w:p w:rsidR="000F5D9F" w:rsidRPr="001F1C6B" w:rsidRDefault="000F5D9F" w:rsidP="000F5D9F">
            <w:pPr>
              <w:pStyle w:val="112"/>
            </w:pPr>
            <w:r w:rsidRPr="001F1C6B">
              <w:t>2013</w:t>
            </w:r>
          </w:p>
        </w:tc>
      </w:tr>
      <w:tr w:rsidR="000F5D9F" w:rsidRPr="001F1C6B" w:rsidTr="000F5D9F">
        <w:tc>
          <w:tcPr>
            <w:tcW w:w="173" w:type="pct"/>
            <w:vAlign w:val="center"/>
          </w:tcPr>
          <w:p w:rsidR="000F5D9F" w:rsidRPr="001F1C6B" w:rsidRDefault="000F5D9F" w:rsidP="000F5D9F">
            <w:pPr>
              <w:pStyle w:val="112"/>
            </w:pPr>
            <w:r w:rsidRPr="001F1C6B">
              <w:t>22</w:t>
            </w:r>
          </w:p>
        </w:tc>
        <w:tc>
          <w:tcPr>
            <w:tcW w:w="484" w:type="pct"/>
            <w:vAlign w:val="center"/>
          </w:tcPr>
          <w:p w:rsidR="000F5D9F" w:rsidRPr="001F1C6B" w:rsidRDefault="000F5D9F" w:rsidP="000F5D9F">
            <w:pPr>
              <w:pStyle w:val="112"/>
              <w:jc w:val="left"/>
            </w:pPr>
            <w:r w:rsidRPr="001F1C6B">
              <w:t>Котельная № _ (ледовый дворец)</w:t>
            </w:r>
          </w:p>
        </w:tc>
        <w:tc>
          <w:tcPr>
            <w:tcW w:w="651" w:type="pct"/>
            <w:vAlign w:val="center"/>
          </w:tcPr>
          <w:p w:rsidR="000F5D9F" w:rsidRPr="001F1C6B" w:rsidRDefault="000F5D9F" w:rsidP="000F5D9F">
            <w:pPr>
              <w:pStyle w:val="112"/>
              <w:jc w:val="left"/>
            </w:pPr>
            <w:r w:rsidRPr="001F1C6B">
              <w:t>г. Клинцы, ул. Ворошилова, 39 а</w:t>
            </w:r>
          </w:p>
        </w:tc>
        <w:tc>
          <w:tcPr>
            <w:tcW w:w="538" w:type="pct"/>
            <w:vAlign w:val="center"/>
          </w:tcPr>
          <w:p w:rsidR="000F5D9F" w:rsidRPr="001F1C6B" w:rsidRDefault="000F5D9F" w:rsidP="000F5D9F">
            <w:pPr>
              <w:pStyle w:val="112"/>
            </w:pPr>
            <w:r w:rsidRPr="001F1C6B">
              <w:t>Mega prex х 3</w:t>
            </w:r>
          </w:p>
        </w:tc>
        <w:tc>
          <w:tcPr>
            <w:tcW w:w="554" w:type="pct"/>
            <w:vAlign w:val="center"/>
          </w:tcPr>
          <w:p w:rsidR="000F5D9F" w:rsidRPr="001F1C6B" w:rsidRDefault="000F5D9F" w:rsidP="000F5D9F">
            <w:pPr>
              <w:pStyle w:val="112"/>
            </w:pPr>
            <w:r w:rsidRPr="001F1C6B">
              <w:t>1,02</w:t>
            </w:r>
          </w:p>
        </w:tc>
        <w:tc>
          <w:tcPr>
            <w:tcW w:w="548" w:type="pct"/>
            <w:vAlign w:val="center"/>
          </w:tcPr>
          <w:p w:rsidR="000F5D9F" w:rsidRPr="001F1C6B" w:rsidRDefault="000F5D9F" w:rsidP="000F5D9F">
            <w:pPr>
              <w:pStyle w:val="112"/>
            </w:pPr>
            <w:r w:rsidRPr="001F1C6B">
              <w:t>0,5</w:t>
            </w:r>
          </w:p>
        </w:tc>
        <w:tc>
          <w:tcPr>
            <w:tcW w:w="539" w:type="pct"/>
            <w:vAlign w:val="center"/>
          </w:tcPr>
          <w:p w:rsidR="000F5D9F" w:rsidRPr="001F1C6B" w:rsidRDefault="000F5D9F" w:rsidP="000F5D9F">
            <w:pPr>
              <w:pStyle w:val="112"/>
            </w:pPr>
            <w:r w:rsidRPr="001F1C6B">
              <w:t>0,52</w:t>
            </w:r>
          </w:p>
        </w:tc>
        <w:tc>
          <w:tcPr>
            <w:tcW w:w="615" w:type="pct"/>
            <w:vAlign w:val="center"/>
          </w:tcPr>
          <w:p w:rsidR="000F5D9F" w:rsidRPr="001F1C6B" w:rsidRDefault="000F5D9F" w:rsidP="000F5D9F">
            <w:pPr>
              <w:pStyle w:val="112"/>
            </w:pPr>
            <w:r w:rsidRPr="001F1C6B">
              <w:t>147814</w:t>
            </w:r>
          </w:p>
        </w:tc>
        <w:tc>
          <w:tcPr>
            <w:tcW w:w="294" w:type="pct"/>
            <w:vAlign w:val="center"/>
          </w:tcPr>
          <w:p w:rsidR="000F5D9F" w:rsidRPr="001F1C6B" w:rsidRDefault="000F5D9F" w:rsidP="000F5D9F">
            <w:pPr>
              <w:pStyle w:val="112"/>
            </w:pPr>
            <w:r w:rsidRPr="001F1C6B">
              <w:t>0</w:t>
            </w:r>
          </w:p>
        </w:tc>
        <w:tc>
          <w:tcPr>
            <w:tcW w:w="604" w:type="pct"/>
            <w:vAlign w:val="center"/>
          </w:tcPr>
          <w:p w:rsidR="000F5D9F" w:rsidRPr="001F1C6B" w:rsidRDefault="000F5D9F" w:rsidP="000F5D9F">
            <w:pPr>
              <w:pStyle w:val="112"/>
            </w:pPr>
            <w:r w:rsidRPr="001F1C6B">
              <w:t>2014</w:t>
            </w:r>
          </w:p>
        </w:tc>
      </w:tr>
    </w:tbl>
    <w:p w:rsidR="000F5D9F" w:rsidRPr="001F1C6B" w:rsidRDefault="000F5D9F" w:rsidP="000F5D9F">
      <w:pPr>
        <w:rPr>
          <w:b/>
          <w:bCs/>
          <w:u w:val="single"/>
        </w:rPr>
        <w:sectPr w:rsidR="000F5D9F" w:rsidRPr="001F1C6B" w:rsidSect="007441E0">
          <w:pgSz w:w="16839" w:h="11907" w:orient="landscape" w:code="9"/>
          <w:pgMar w:top="1134" w:right="1134" w:bottom="567" w:left="1134" w:header="709" w:footer="709" w:gutter="0"/>
          <w:cols w:space="708"/>
          <w:titlePg/>
          <w:docGrid w:linePitch="360"/>
        </w:sectPr>
      </w:pPr>
    </w:p>
    <w:p w:rsidR="00D874B9" w:rsidRPr="001F1C6B" w:rsidRDefault="00D874B9" w:rsidP="00D874B9">
      <w:pPr>
        <w:ind w:firstLine="708"/>
        <w:rPr>
          <w:b/>
          <w:bCs/>
          <w:u w:val="single"/>
        </w:rPr>
      </w:pPr>
      <w:r w:rsidRPr="001F1C6B">
        <w:rPr>
          <w:b/>
          <w:bCs/>
          <w:u w:val="single"/>
        </w:rPr>
        <w:t>Водоснабжение</w:t>
      </w:r>
    </w:p>
    <w:p w:rsidR="00D874B9" w:rsidRPr="001F1C6B" w:rsidRDefault="00D874B9" w:rsidP="00D874B9">
      <w:pPr>
        <w:pStyle w:val="ae"/>
        <w:rPr>
          <w:rStyle w:val="af1"/>
        </w:rPr>
      </w:pPr>
      <w:r w:rsidRPr="001F1C6B">
        <w:t>В проекте использованы данные утвержденной "Схемы водоснабжения и водоотведения Муниципального образования "город Клинцы Брянской области" до 2030 года.</w:t>
      </w:r>
      <w:r w:rsidRPr="001F1C6B">
        <w:rPr>
          <w:rStyle w:val="af1"/>
        </w:rPr>
        <w:t xml:space="preserve"> (Постановление об утверждении № 1220 от 09. 04. 2015 г).</w:t>
      </w:r>
    </w:p>
    <w:p w:rsidR="00D874B9" w:rsidRPr="001F1C6B" w:rsidRDefault="00D874B9" w:rsidP="00D874B9">
      <w:pPr>
        <w:pStyle w:val="ae"/>
      </w:pPr>
      <w:r w:rsidRPr="001F1C6B">
        <w:t>В состав МО "город Клинцы Брянской области" входят населенные пункты: г. Клинцы, с. Ардонь, с. Займище, в каждом из которых существует централизованная система водоснабжения.</w:t>
      </w:r>
    </w:p>
    <w:p w:rsidR="00D874B9" w:rsidRPr="001F1C6B" w:rsidRDefault="00D874B9" w:rsidP="00D874B9">
      <w:pPr>
        <w:pStyle w:val="ae"/>
      </w:pPr>
      <w:r w:rsidRPr="001F1C6B">
        <w:t>Источниками водоснабжения города являются поверхностные и подземные воды.</w:t>
      </w:r>
    </w:p>
    <w:p w:rsidR="00D874B9" w:rsidRPr="001F1C6B" w:rsidRDefault="00D874B9" w:rsidP="00D874B9">
      <w:pPr>
        <w:pStyle w:val="ae"/>
      </w:pPr>
      <w:r w:rsidRPr="001F1C6B">
        <w:t>Список состояния и список ЗСО скважин МУП "ВКХ г. Клинцы на ноябрь 2017 г. см. Приложение 5.</w:t>
      </w:r>
    </w:p>
    <w:p w:rsidR="00D874B9" w:rsidRPr="001F1C6B" w:rsidRDefault="00D874B9" w:rsidP="00D874B9">
      <w:pPr>
        <w:pStyle w:val="ae"/>
      </w:pPr>
      <w:r w:rsidRPr="001F1C6B">
        <w:t>Поверхностный водоисточник из реки Ипуть состоит из комплекса водозаборных сооружений проектной мощностью 32,0 тыс. куб. м/сут.</w:t>
      </w:r>
    </w:p>
    <w:p w:rsidR="00D874B9" w:rsidRPr="001F1C6B" w:rsidRDefault="00D874B9" w:rsidP="00D874B9">
      <w:pPr>
        <w:pStyle w:val="ae"/>
      </w:pPr>
      <w:r w:rsidRPr="001F1C6B">
        <w:t>Подземный водоисточник, состоящий из артезианских скважин, имеет производительность 19,3 тыс. куб. м/сут.</w:t>
      </w:r>
    </w:p>
    <w:p w:rsidR="00D874B9" w:rsidRPr="001F1C6B" w:rsidRDefault="00D874B9" w:rsidP="00D874B9">
      <w:pPr>
        <w:pStyle w:val="ae"/>
      </w:pPr>
      <w:r w:rsidRPr="001F1C6B">
        <w:t>На балансе МУП "ВКХ г. Клинцы" находятся:</w:t>
      </w:r>
    </w:p>
    <w:p w:rsidR="00D874B9" w:rsidRPr="001F1C6B" w:rsidRDefault="00D874B9" w:rsidP="00D874B9">
      <w:pPr>
        <w:pStyle w:val="ae"/>
      </w:pPr>
      <w:r w:rsidRPr="001F1C6B">
        <w:t>- Ипутьские водозаборные сооружения производительностью 32,0 тыс. куб. м/сут.</w:t>
      </w:r>
    </w:p>
    <w:p w:rsidR="00D874B9" w:rsidRPr="001F1C6B" w:rsidRDefault="00D874B9" w:rsidP="00D874B9">
      <w:pPr>
        <w:pStyle w:val="ae"/>
      </w:pPr>
      <w:r w:rsidRPr="001F1C6B">
        <w:t>- 39 артезианских скважин с общим подъемом воды 19.3 тыс. куб. м/сут.</w:t>
      </w:r>
    </w:p>
    <w:p w:rsidR="00D874B9" w:rsidRPr="001F1C6B" w:rsidRDefault="00D874B9" w:rsidP="00D874B9">
      <w:pPr>
        <w:pStyle w:val="ae"/>
      </w:pPr>
      <w:r w:rsidRPr="001F1C6B">
        <w:t>- водопроводные сети протяженностью 216,5 км, в том числе 45,0 км. водовода Д = 800 мм. от насосной станции I подъема до водоочистной станции, 16 км. разводящих сетей водовода по городу Д = 600-800 мм.</w:t>
      </w:r>
    </w:p>
    <w:p w:rsidR="00D874B9" w:rsidRPr="001F1C6B" w:rsidRDefault="00D874B9" w:rsidP="00D874B9">
      <w:pPr>
        <w:pStyle w:val="ae"/>
      </w:pPr>
      <w:r w:rsidRPr="001F1C6B">
        <w:t>- водозаборные колонки 158 шт.</w:t>
      </w:r>
    </w:p>
    <w:p w:rsidR="00D874B9" w:rsidRPr="001F1C6B" w:rsidRDefault="00D874B9" w:rsidP="00D874B9">
      <w:pPr>
        <w:pStyle w:val="ae"/>
      </w:pPr>
      <w:r w:rsidRPr="001F1C6B">
        <w:t>- пожарные гидранты 408 шт.</w:t>
      </w:r>
    </w:p>
    <w:p w:rsidR="00D874B9" w:rsidRPr="001F1C6B" w:rsidRDefault="00D874B9" w:rsidP="00D874B9">
      <w:pPr>
        <w:pStyle w:val="ae"/>
      </w:pPr>
      <w:r w:rsidRPr="001F1C6B">
        <w:t>- 6 водонапорных башен.</w:t>
      </w:r>
    </w:p>
    <w:p w:rsidR="00D874B9" w:rsidRPr="001F1C6B" w:rsidRDefault="00D874B9" w:rsidP="00D874B9">
      <w:pPr>
        <w:pStyle w:val="ae"/>
      </w:pPr>
      <w:r w:rsidRPr="001F1C6B">
        <w:t>- 4 повысительные насосные станции.</w:t>
      </w:r>
    </w:p>
    <w:p w:rsidR="00D874B9" w:rsidRPr="001F1C6B" w:rsidRDefault="00D874B9" w:rsidP="00D874B9">
      <w:pPr>
        <w:pStyle w:val="ae"/>
      </w:pPr>
      <w:r w:rsidRPr="001F1C6B">
        <w:t>- 4 резервуара чистой воды объемом 15,6 тыс. куб. м.</w:t>
      </w:r>
    </w:p>
    <w:p w:rsidR="00D874B9" w:rsidRPr="001F1C6B" w:rsidRDefault="00D874B9" w:rsidP="00D874B9">
      <w:pPr>
        <w:pStyle w:val="ae"/>
      </w:pPr>
      <w:r w:rsidRPr="001F1C6B">
        <w:t xml:space="preserve">В 2016 году введена в эксплуатацию 2-я очередь водозаборных сооружений, </w:t>
      </w:r>
    </w:p>
    <w:p w:rsidR="00D874B9" w:rsidRPr="001F1C6B" w:rsidRDefault="00D874B9" w:rsidP="00D874B9">
      <w:pPr>
        <w:pStyle w:val="ae"/>
      </w:pPr>
      <w:r w:rsidRPr="001F1C6B">
        <w:t>состоящих из: 5 артезианских скважин, 7,2 км. водопроводных сетей в северной части города.</w:t>
      </w:r>
    </w:p>
    <w:p w:rsidR="00D874B9" w:rsidRPr="001F1C6B" w:rsidRDefault="00D874B9" w:rsidP="00D874B9">
      <w:pPr>
        <w:pStyle w:val="ae"/>
      </w:pPr>
      <w:r w:rsidRPr="001F1C6B">
        <w:t>Построены водопроводные сети в районе п. Банный протяженностью 3 км.</w:t>
      </w:r>
    </w:p>
    <w:p w:rsidR="00D874B9" w:rsidRPr="001F1C6B" w:rsidRDefault="00D874B9" w:rsidP="00D874B9">
      <w:pPr>
        <w:pStyle w:val="ae"/>
      </w:pPr>
      <w:r w:rsidRPr="001F1C6B">
        <w:t>Объем реализации питьевой воды потребителям:</w:t>
      </w:r>
    </w:p>
    <w:p w:rsidR="00D874B9" w:rsidRPr="001F1C6B" w:rsidRDefault="00D874B9" w:rsidP="00D874B9">
      <w:pPr>
        <w:pStyle w:val="ae"/>
      </w:pPr>
      <w:r w:rsidRPr="001F1C6B">
        <w:t>- населению - 2299,6 тыс. куб. м/год ~ 7,0 тыс. куб. м/сут.</w:t>
      </w:r>
    </w:p>
    <w:p w:rsidR="00D874B9" w:rsidRPr="001F1C6B" w:rsidRDefault="00D874B9" w:rsidP="00D874B9">
      <w:pPr>
        <w:pStyle w:val="ae"/>
      </w:pPr>
      <w:r w:rsidRPr="001F1C6B">
        <w:t>- промышленным предприятиям - 215,9 тыс. куб. м/год ~ 0,7 тыс. куб. м/сут.</w:t>
      </w:r>
    </w:p>
    <w:p w:rsidR="00D874B9" w:rsidRPr="001F1C6B" w:rsidRDefault="00D874B9" w:rsidP="00D874B9">
      <w:pPr>
        <w:pStyle w:val="ae"/>
      </w:pPr>
      <w:r w:rsidRPr="001F1C6B">
        <w:t>- бюджетным учреждениям (коммунально-бытовым) - 111,7 ~ 0,3 тыс. куб. м/сут.</w:t>
      </w:r>
    </w:p>
    <w:p w:rsidR="00D874B9" w:rsidRPr="001F1C6B" w:rsidRDefault="00D874B9" w:rsidP="00D874B9">
      <w:pPr>
        <w:pStyle w:val="ae"/>
      </w:pPr>
      <w:r w:rsidRPr="001F1C6B">
        <w:t>- итого - 2627,2 тыс. куб. м/год ~ 8,0 тыс. куб. м/сут.</w:t>
      </w:r>
    </w:p>
    <w:p w:rsidR="00D874B9" w:rsidRPr="001F1C6B" w:rsidRDefault="00D874B9" w:rsidP="00D874B9">
      <w:pPr>
        <w:pStyle w:val="ae"/>
      </w:pPr>
      <w:r w:rsidRPr="001F1C6B">
        <w:t>Система Ипутьских водозаборных сооружений включает в себя:</w:t>
      </w:r>
    </w:p>
    <w:p w:rsidR="00D874B9" w:rsidRPr="001F1C6B" w:rsidRDefault="00D874B9" w:rsidP="00D874B9">
      <w:pPr>
        <w:pStyle w:val="ae"/>
      </w:pPr>
      <w:r w:rsidRPr="001F1C6B">
        <w:t>- водозабор с насосной станцией 1 подъема;</w:t>
      </w:r>
    </w:p>
    <w:p w:rsidR="00D874B9" w:rsidRPr="001F1C6B" w:rsidRDefault="00D874B9" w:rsidP="00D874B9">
      <w:pPr>
        <w:pStyle w:val="ae"/>
      </w:pPr>
      <w:r w:rsidRPr="001F1C6B">
        <w:t>- напорные водопроводы протяженностью 45 км;</w:t>
      </w:r>
    </w:p>
    <w:p w:rsidR="00D874B9" w:rsidRPr="001F1C6B" w:rsidRDefault="00D874B9" w:rsidP="00D874B9">
      <w:pPr>
        <w:pStyle w:val="ae"/>
      </w:pPr>
      <w:r w:rsidRPr="001F1C6B">
        <w:t>- водоочистная станция со станцией 2 подъема;</w:t>
      </w:r>
    </w:p>
    <w:p w:rsidR="00D874B9" w:rsidRPr="001F1C6B" w:rsidRDefault="00D874B9" w:rsidP="00D874B9">
      <w:pPr>
        <w:pStyle w:val="ae"/>
      </w:pPr>
      <w:r w:rsidRPr="001F1C6B">
        <w:t>Водоочистная станция Ипутьских водозаборных сооружений расположена в лесном массиве в 1,5 км от северной окраины города.</w:t>
      </w:r>
    </w:p>
    <w:p w:rsidR="00D874B9" w:rsidRPr="001F1C6B" w:rsidRDefault="00D874B9" w:rsidP="00D874B9">
      <w:pPr>
        <w:pStyle w:val="ae"/>
      </w:pPr>
      <w:r w:rsidRPr="001F1C6B">
        <w:t>На площадке водоочистной станции располагаются сооружения: главный корпус, корпус реагентного хозяйства, резервуары чистой воды насосная станция 2 подъема, резервуар промышленных вод, насосная станция промышленных вод, хлораторная, котельная, канализационная насосная станция.</w:t>
      </w:r>
    </w:p>
    <w:p w:rsidR="00D874B9" w:rsidRPr="001F1C6B" w:rsidRDefault="00D874B9" w:rsidP="00D874B9">
      <w:pPr>
        <w:pStyle w:val="ae"/>
      </w:pPr>
      <w:r w:rsidRPr="001F1C6B">
        <w:t>Станция 1 подъема Ипутьских водозаборных сооружений находится в 22,5 км. от города, в близи деревни Унеча, на левой пойме р. Ипуть.</w:t>
      </w:r>
    </w:p>
    <w:p w:rsidR="00D874B9" w:rsidRPr="001F1C6B" w:rsidRDefault="00D874B9" w:rsidP="00D874B9">
      <w:pPr>
        <w:pStyle w:val="25"/>
      </w:pPr>
      <w:r w:rsidRPr="001F1C6B">
        <w:t>Зоны санитарной охраны</w:t>
      </w:r>
    </w:p>
    <w:p w:rsidR="00D874B9" w:rsidRPr="001F1C6B" w:rsidRDefault="00D874B9" w:rsidP="00D874B9">
      <w:pPr>
        <w:pStyle w:val="ae"/>
      </w:pPr>
      <w:r w:rsidRPr="001F1C6B">
        <w:t>В МО "город Клинцы" установлены границы зоны санитарной охраны (ЗСО) поверхностного источника водоснабжения и подземных источников, состоящие из 1,2,3 поясов.</w:t>
      </w:r>
    </w:p>
    <w:p w:rsidR="00D874B9" w:rsidRPr="001F1C6B" w:rsidRDefault="00D874B9" w:rsidP="00D874B9">
      <w:pPr>
        <w:pStyle w:val="ae"/>
      </w:pPr>
      <w:r w:rsidRPr="001F1C6B">
        <w:t>Граница пояса 1 пояса санитарной охраны для поверхностного водозабора установлены: на воде по р. Ипуть в 300 м выше и в 100 м ниже водозаборного оголовка, по суше по левому берегу в 100 м, по правому в 50 м от уреза воды в р. Ипуть.</w:t>
      </w:r>
    </w:p>
    <w:p w:rsidR="00D874B9" w:rsidRPr="001F1C6B" w:rsidRDefault="00D874B9" w:rsidP="00D874B9">
      <w:pPr>
        <w:pStyle w:val="ae"/>
      </w:pPr>
      <w:r w:rsidRPr="001F1C6B">
        <w:t>Границы 2 пояса ЗСО установлены в следующих пределах: верхняя граница по р. Ипуть в 86 км выше водозабора, по р. Унеча в 40 км; нижняя граница по р. Ипуть протяженность 2 км. Боковые границы на расстоянии 0,5-1 км от уреза воды. Общая протяженность границы 2 пояса - 229,5 км, площадь 129 кв.км.</w:t>
      </w:r>
    </w:p>
    <w:p w:rsidR="00D874B9" w:rsidRPr="001F1C6B" w:rsidRDefault="00D874B9" w:rsidP="00D874B9">
      <w:pPr>
        <w:pStyle w:val="ae"/>
      </w:pPr>
      <w:r w:rsidRPr="001F1C6B">
        <w:t>В 3 пояс ЗСО входят: смежная со 2 поясом территория части водосборной площади р. Ипуть и р. Унеча в сторону водоразделов, территория по трассе водоводов. Общая протяженность границы 2 пояса ЗСО по водозабору составляет 173 км, площадь 411 кв.км.</w:t>
      </w:r>
    </w:p>
    <w:p w:rsidR="00D874B9" w:rsidRPr="001F1C6B" w:rsidRDefault="00D874B9" w:rsidP="00D874B9">
      <w:pPr>
        <w:pStyle w:val="ae"/>
      </w:pPr>
      <w:r w:rsidRPr="001F1C6B">
        <w:t>Границы 1 пояса ЗСО для водоочистной станции установлены в 30 м от наружных сетей водопроводных сооружений по периметру ограждения. Протяженность границы 1 пояса водоочистной станции 870 м.</w:t>
      </w:r>
    </w:p>
    <w:p w:rsidR="00D874B9" w:rsidRPr="001F1C6B" w:rsidRDefault="00D874B9" w:rsidP="00D874B9">
      <w:pPr>
        <w:pStyle w:val="ae"/>
      </w:pPr>
      <w:r w:rsidRPr="001F1C6B">
        <w:t>В зависимости от технологического режима работы станции вода подается по одному или двум водоводам от насосной станции 1 подъема на микрофильтры водоочистной станции.</w:t>
      </w:r>
    </w:p>
    <w:p w:rsidR="00D874B9" w:rsidRPr="001F1C6B" w:rsidRDefault="00D874B9" w:rsidP="00D874B9">
      <w:pPr>
        <w:pStyle w:val="ae"/>
      </w:pPr>
      <w:r w:rsidRPr="001F1C6B">
        <w:t xml:space="preserve">После окончательной обработки вода подается в резервуары чистой воды, откуда насосная станция 2 подъема по водоводам подает воду в город к потребителям. </w:t>
      </w:r>
    </w:p>
    <w:p w:rsidR="00D874B9" w:rsidRPr="001F1C6B" w:rsidRDefault="00D874B9" w:rsidP="00D874B9">
      <w:pPr>
        <w:pStyle w:val="ae"/>
      </w:pPr>
      <w:r w:rsidRPr="001F1C6B">
        <w:t>Перед резервуаром чистой воды сделана врезка вторичного хлорирования.</w:t>
      </w:r>
    </w:p>
    <w:p w:rsidR="00D874B9" w:rsidRPr="001F1C6B" w:rsidRDefault="00D874B9" w:rsidP="00D874B9">
      <w:pPr>
        <w:pStyle w:val="ae"/>
      </w:pPr>
      <w:r w:rsidRPr="001F1C6B">
        <w:t>Ипутьские водозаборные сооружения введены в эксплуатацию в 1985году.</w:t>
      </w:r>
    </w:p>
    <w:p w:rsidR="00D874B9" w:rsidRPr="001F1C6B" w:rsidRDefault="00D874B9" w:rsidP="00D874B9">
      <w:pPr>
        <w:pStyle w:val="ae"/>
      </w:pPr>
      <w:r w:rsidRPr="001F1C6B">
        <w:t>Износ зданий и сооружений Ипутьских водозаборных сооружений составляет - 56 %</w:t>
      </w:r>
    </w:p>
    <w:p w:rsidR="00D874B9" w:rsidRPr="001F1C6B" w:rsidRDefault="00D874B9" w:rsidP="00D874B9">
      <w:pPr>
        <w:pStyle w:val="ae"/>
      </w:pPr>
      <w:r w:rsidRPr="001F1C6B">
        <w:t>Износ водопроводных сетей составляет -73 %.</w:t>
      </w:r>
    </w:p>
    <w:p w:rsidR="00D874B9" w:rsidRPr="001F1C6B" w:rsidRDefault="00D874B9" w:rsidP="00D874B9">
      <w:pPr>
        <w:pStyle w:val="ae"/>
      </w:pPr>
      <w:r w:rsidRPr="001F1C6B">
        <w:t>Качество воды подаваемой в сеть города соответствует требованиям СанПин 2.1.4.1074-01 «Питьевая вода».</w:t>
      </w:r>
    </w:p>
    <w:p w:rsidR="00D874B9" w:rsidRPr="001F1C6B" w:rsidRDefault="00D874B9" w:rsidP="00D874B9">
      <w:pPr>
        <w:pStyle w:val="ae"/>
      </w:pPr>
      <w:r w:rsidRPr="001F1C6B">
        <w:t>Объём допустимого забора воды из р. Ипуть согласно договору водопользования № 61 от 10.10.2014 г., утверждённым Отделом водных ресурсов по Брянской области составляет 5841,0 тыс.куб. м/год (16001,4 куб. м/сутки).</w:t>
      </w:r>
    </w:p>
    <w:p w:rsidR="00D874B9" w:rsidRPr="001F1C6B" w:rsidRDefault="00D874B9" w:rsidP="00D874B9">
      <w:pPr>
        <w:pStyle w:val="ae"/>
      </w:pPr>
      <w:r w:rsidRPr="001F1C6B">
        <w:t>МУП «ВКХ г. Клинцы» имеет лицензию БРН 00259 ВЭ от 21.03.2007г. на право пользования недрами с целью добычи пресных подземных вод. Водоотбор не должен превышать 19308 куб. м/сутки (7047,5 тыс.куб. м/год). Водозаборы работают на утвержденных эксплуатационных запасах подземных вод.</w:t>
      </w:r>
    </w:p>
    <w:p w:rsidR="00D874B9" w:rsidRPr="001F1C6B" w:rsidRDefault="00D874B9" w:rsidP="00D874B9">
      <w:pPr>
        <w:pStyle w:val="ae"/>
        <w:rPr>
          <w:rStyle w:val="afffe"/>
        </w:rPr>
      </w:pPr>
      <w:r w:rsidRPr="001F1C6B">
        <w:rPr>
          <w:rStyle w:val="afffe"/>
        </w:rPr>
        <w:t>Выводы:</w:t>
      </w:r>
    </w:p>
    <w:p w:rsidR="00D874B9" w:rsidRPr="001F1C6B" w:rsidRDefault="00D874B9" w:rsidP="00D874B9">
      <w:pPr>
        <w:pStyle w:val="ae"/>
      </w:pPr>
      <w:r w:rsidRPr="001F1C6B">
        <w:t>Требуется реконструкция изношенных водопроводных сетей и сооружений.</w:t>
      </w:r>
    </w:p>
    <w:p w:rsidR="00D874B9" w:rsidRPr="001F1C6B" w:rsidRDefault="00D874B9" w:rsidP="00D874B9">
      <w:pPr>
        <w:ind w:firstLine="708"/>
        <w:rPr>
          <w:b/>
          <w:bCs/>
          <w:u w:val="single"/>
        </w:rPr>
      </w:pPr>
      <w:r w:rsidRPr="001F1C6B">
        <w:rPr>
          <w:b/>
          <w:bCs/>
          <w:u w:val="single"/>
        </w:rPr>
        <w:t>Водоотведение</w:t>
      </w:r>
    </w:p>
    <w:p w:rsidR="00D874B9" w:rsidRPr="001F1C6B" w:rsidRDefault="00D874B9" w:rsidP="00D874B9">
      <w:pPr>
        <w:pStyle w:val="ae"/>
        <w:rPr>
          <w:rStyle w:val="af1"/>
        </w:rPr>
      </w:pPr>
      <w:r w:rsidRPr="001F1C6B">
        <w:t>В проекте использованы данные утвержденной "Схемы водоснабжения и водоотведения Муниципального образования "город Клинцы" до 2030 года.</w:t>
      </w:r>
      <w:r w:rsidRPr="001F1C6B">
        <w:rPr>
          <w:rStyle w:val="af1"/>
        </w:rPr>
        <w:t xml:space="preserve"> (Постановление об утверждении № 1220 от 09. 04. 2015 г).</w:t>
      </w:r>
    </w:p>
    <w:p w:rsidR="00D874B9" w:rsidRPr="001F1C6B" w:rsidRDefault="00D874B9" w:rsidP="00D874B9">
      <w:pPr>
        <w:pStyle w:val="ae"/>
        <w:rPr>
          <w:rStyle w:val="af1"/>
        </w:rPr>
      </w:pPr>
      <w:r w:rsidRPr="001F1C6B">
        <w:rPr>
          <w:rStyle w:val="af1"/>
        </w:rPr>
        <w:t>В МО "город Клинцы" существует централизованная система хозяйственно-бытовой канализации.</w:t>
      </w:r>
    </w:p>
    <w:p w:rsidR="00D874B9" w:rsidRPr="001F1C6B" w:rsidRDefault="00D874B9" w:rsidP="00D874B9">
      <w:pPr>
        <w:pStyle w:val="ae"/>
      </w:pPr>
      <w:r w:rsidRPr="001F1C6B">
        <w:t>Канализационная система состоит:</w:t>
      </w:r>
    </w:p>
    <w:p w:rsidR="00D874B9" w:rsidRPr="001F1C6B" w:rsidRDefault="00D874B9" w:rsidP="00E61C36">
      <w:pPr>
        <w:pStyle w:val="1b"/>
        <w:numPr>
          <w:ilvl w:val="0"/>
          <w:numId w:val="23"/>
        </w:numPr>
        <w:tabs>
          <w:tab w:val="clear" w:pos="927"/>
        </w:tabs>
        <w:ind w:left="567" w:firstLine="0"/>
      </w:pPr>
      <w:r w:rsidRPr="001F1C6B">
        <w:t>канализационные сети протяжённостью 77,8 км., в том числе, главный самотечный канализационный коллектор Д= 1000-1200мм. протяженностью 6,092км., и напорный канализационный коллектор 1,68 км. в 2-х трубном исполнении;</w:t>
      </w:r>
    </w:p>
    <w:p w:rsidR="00D874B9" w:rsidRPr="001F1C6B" w:rsidRDefault="00D874B9" w:rsidP="00E61C36">
      <w:pPr>
        <w:pStyle w:val="1b"/>
        <w:numPr>
          <w:ilvl w:val="0"/>
          <w:numId w:val="23"/>
        </w:numPr>
        <w:tabs>
          <w:tab w:val="clear" w:pos="927"/>
        </w:tabs>
        <w:ind w:left="567" w:firstLine="0"/>
      </w:pPr>
      <w:r w:rsidRPr="001F1C6B">
        <w:t>13 канализационных насосных станций (школа № 6; школа № 7, РТП, с-з 1 Мая ; 141 квартал, ул. Первомайская, 51; ул. Брянская, 38; ул. Московская, 112; ул. Панчука, КНС роддома; ул. Скачковская; ул. Октябрьская, 219; пер. 6 Вьюнковский, 14;</w:t>
      </w:r>
    </w:p>
    <w:p w:rsidR="00D874B9" w:rsidRPr="001F1C6B" w:rsidRDefault="00D874B9" w:rsidP="00E61C36">
      <w:pPr>
        <w:pStyle w:val="1b"/>
        <w:numPr>
          <w:ilvl w:val="0"/>
          <w:numId w:val="23"/>
        </w:numPr>
        <w:tabs>
          <w:tab w:val="clear" w:pos="927"/>
        </w:tabs>
        <w:ind w:left="567" w:firstLine="0"/>
      </w:pPr>
      <w:r w:rsidRPr="001F1C6B">
        <w:t>главная насосная станция по ул. М. Горького;</w:t>
      </w:r>
    </w:p>
    <w:p w:rsidR="00D874B9" w:rsidRPr="001F1C6B" w:rsidRDefault="00D874B9" w:rsidP="00E61C36">
      <w:pPr>
        <w:pStyle w:val="1b"/>
        <w:numPr>
          <w:ilvl w:val="0"/>
          <w:numId w:val="23"/>
        </w:numPr>
        <w:tabs>
          <w:tab w:val="clear" w:pos="927"/>
        </w:tabs>
        <w:ind w:left="567" w:firstLine="0"/>
      </w:pPr>
      <w:r w:rsidRPr="001F1C6B">
        <w:t>канализационные очистные сооружения.</w:t>
      </w:r>
    </w:p>
    <w:p w:rsidR="00D874B9" w:rsidRPr="001F1C6B" w:rsidRDefault="00D874B9" w:rsidP="00D874B9">
      <w:pPr>
        <w:pStyle w:val="ae"/>
      </w:pPr>
      <w:r w:rsidRPr="001F1C6B">
        <w:t>Сточные воды по системе напорно-самотечных коллекторов поступают к насосным станциям и далее подаются на ГНС (главную насосную станцию) и по напорным коллекторам - на очистные сооружения канализации (КОС), проектной мощностью 25 тыс. куб. м/сутки.</w:t>
      </w:r>
    </w:p>
    <w:p w:rsidR="00D874B9" w:rsidRPr="001F1C6B" w:rsidRDefault="00D874B9" w:rsidP="00D874B9">
      <w:r w:rsidRPr="001F1C6B">
        <w:t>Объем стоков, поступающих на КОС:</w:t>
      </w:r>
    </w:p>
    <w:p w:rsidR="00D874B9" w:rsidRPr="001F1C6B" w:rsidRDefault="00D874B9" w:rsidP="00D874B9">
      <w:pPr>
        <w:pStyle w:val="ae"/>
      </w:pPr>
      <w:r w:rsidRPr="001F1C6B">
        <w:t>- от населения - 1952,2 тыс. куб. м/год ~ 5,5 тыс. куб. м/сут.</w:t>
      </w:r>
    </w:p>
    <w:p w:rsidR="00D874B9" w:rsidRPr="001F1C6B" w:rsidRDefault="00D874B9" w:rsidP="00D874B9">
      <w:pPr>
        <w:pStyle w:val="ae"/>
      </w:pPr>
      <w:r w:rsidRPr="001F1C6B">
        <w:t>- от промышленных предприятий - 527,6 тыс. куб. м/год ~ 1,8 тыс. куб. м/сут.</w:t>
      </w:r>
    </w:p>
    <w:p w:rsidR="00D874B9" w:rsidRPr="001F1C6B" w:rsidRDefault="00D874B9" w:rsidP="00D874B9">
      <w:pPr>
        <w:pStyle w:val="ae"/>
      </w:pPr>
      <w:r w:rsidRPr="001F1C6B">
        <w:t>- от бюджетных учреждений (коммунально-бытовых) - 111,7 ~ 0,3 тыс. куб. м/сут.</w:t>
      </w:r>
    </w:p>
    <w:p w:rsidR="00D874B9" w:rsidRPr="001F1C6B" w:rsidRDefault="00D874B9" w:rsidP="00D874B9">
      <w:pPr>
        <w:pStyle w:val="ae"/>
      </w:pPr>
      <w:r w:rsidRPr="001F1C6B">
        <w:t>- итого - 2591,5 тыс. куб. м/год ~ 7,6 тыс. куб. м/сут.</w:t>
      </w:r>
    </w:p>
    <w:p w:rsidR="00D874B9" w:rsidRPr="001F1C6B" w:rsidRDefault="00D874B9" w:rsidP="00D874B9">
      <w:pPr>
        <w:pStyle w:val="ae"/>
      </w:pPr>
      <w:r w:rsidRPr="001F1C6B">
        <w:t>Проект комплекса очистных сооружений, производительностью 25 тыс. куб. м/сут, разработан в 1962 году институтом «Брянскгражданпроект».</w:t>
      </w:r>
    </w:p>
    <w:p w:rsidR="00D874B9" w:rsidRPr="001F1C6B" w:rsidRDefault="00D874B9" w:rsidP="00D874B9">
      <w:pPr>
        <w:pStyle w:val="ae"/>
      </w:pPr>
      <w:r w:rsidRPr="001F1C6B">
        <w:t>Канализационные очистные сооружения введены в эксплуатацию в 1973 году.</w:t>
      </w:r>
    </w:p>
    <w:p w:rsidR="00D874B9" w:rsidRPr="001F1C6B" w:rsidRDefault="00D874B9" w:rsidP="00D874B9">
      <w:pPr>
        <w:pStyle w:val="ae"/>
      </w:pPr>
      <w:r w:rsidRPr="001F1C6B">
        <w:t>Сточная жидкость поступает на очистные сооружения по 2-м напорным</w:t>
      </w:r>
    </w:p>
    <w:p w:rsidR="00D874B9" w:rsidRPr="001F1C6B" w:rsidRDefault="00D874B9" w:rsidP="00D874B9">
      <w:r w:rsidRPr="001F1C6B">
        <w:t>трубопроводам протяженностью 1,68 км диаметром 530 мм каждый от главной насосной станции и последовательно проходит биологическую очистку.</w:t>
      </w:r>
    </w:p>
    <w:p w:rsidR="00D874B9" w:rsidRPr="001F1C6B" w:rsidRDefault="00D874B9" w:rsidP="00D874B9">
      <w:pPr>
        <w:pStyle w:val="ae"/>
      </w:pPr>
      <w:r w:rsidRPr="001F1C6B">
        <w:t>Износ канализационных очистных сооружений составляет 78 %.</w:t>
      </w:r>
    </w:p>
    <w:p w:rsidR="00D874B9" w:rsidRPr="001F1C6B" w:rsidRDefault="00D874B9" w:rsidP="00D874B9">
      <w:pPr>
        <w:pStyle w:val="ae"/>
      </w:pPr>
      <w:r w:rsidRPr="001F1C6B">
        <w:t>Износ канализационных сетей составляет 70 %.</w:t>
      </w:r>
    </w:p>
    <w:p w:rsidR="00D874B9" w:rsidRPr="001F1C6B" w:rsidRDefault="00D874B9" w:rsidP="00D874B9">
      <w:pPr>
        <w:pStyle w:val="ae"/>
      </w:pPr>
      <w:r w:rsidRPr="001F1C6B">
        <w:rPr>
          <w:rStyle w:val="afffe"/>
        </w:rPr>
        <w:t>Выводы</w:t>
      </w:r>
      <w:r w:rsidRPr="001F1C6B">
        <w:t>: Канализационные сети и сооружения требуют реконструкции.</w:t>
      </w:r>
    </w:p>
    <w:p w:rsidR="008E0501" w:rsidRPr="001F1C6B" w:rsidRDefault="008E0501" w:rsidP="0019071C">
      <w:pPr>
        <w:jc w:val="both"/>
        <w:rPr>
          <w:snapToGrid w:val="0"/>
        </w:rPr>
      </w:pPr>
    </w:p>
    <w:p w:rsidR="004E17A4" w:rsidRPr="001F1C6B" w:rsidRDefault="004E17A4" w:rsidP="002E43E5">
      <w:pPr>
        <w:pStyle w:val="20"/>
        <w:spacing w:before="0" w:after="0"/>
        <w:jc w:val="center"/>
        <w:rPr>
          <w:rFonts w:ascii="Times New Roman" w:hAnsi="Times New Roman"/>
          <w:i w:val="0"/>
        </w:rPr>
      </w:pPr>
      <w:bookmarkStart w:id="71" w:name="_Toc358716559"/>
      <w:bookmarkStart w:id="72" w:name="_Toc468207664"/>
      <w:bookmarkStart w:id="73" w:name="_Toc508653628"/>
      <w:r w:rsidRPr="001F1C6B">
        <w:rPr>
          <w:rFonts w:ascii="Times New Roman" w:hAnsi="Times New Roman"/>
          <w:i w:val="0"/>
        </w:rPr>
        <w:t>2.1</w:t>
      </w:r>
      <w:r w:rsidR="002520ED" w:rsidRPr="001F1C6B">
        <w:rPr>
          <w:rFonts w:ascii="Times New Roman" w:hAnsi="Times New Roman"/>
          <w:i w:val="0"/>
        </w:rPr>
        <w:t>2</w:t>
      </w:r>
      <w:r w:rsidRPr="001F1C6B">
        <w:rPr>
          <w:rFonts w:ascii="Times New Roman" w:hAnsi="Times New Roman"/>
          <w:i w:val="0"/>
        </w:rPr>
        <w:t>. Состояние окружающей среды</w:t>
      </w:r>
      <w:bookmarkEnd w:id="71"/>
      <w:bookmarkEnd w:id="72"/>
      <w:bookmarkEnd w:id="73"/>
    </w:p>
    <w:p w:rsidR="000E17F7" w:rsidRPr="001F1C6B" w:rsidRDefault="000E17F7" w:rsidP="000E17F7">
      <w:pPr>
        <w:ind w:firstLine="748"/>
        <w:rPr>
          <w:u w:val="single"/>
        </w:rPr>
      </w:pPr>
      <w:bookmarkStart w:id="74" w:name="_Toc315265484"/>
      <w:bookmarkStart w:id="75" w:name="_Toc358716560"/>
      <w:bookmarkStart w:id="76" w:name="_Toc468207665"/>
      <w:r w:rsidRPr="001F1C6B">
        <w:rPr>
          <w:u w:val="single"/>
        </w:rPr>
        <w:t>Методологические основы</w:t>
      </w:r>
    </w:p>
    <w:p w:rsidR="000E17F7" w:rsidRPr="001F1C6B" w:rsidRDefault="000E17F7" w:rsidP="000E17F7">
      <w:pPr>
        <w:ind w:firstLine="708"/>
        <w:jc w:val="both"/>
      </w:pPr>
      <w:r w:rsidRPr="001F1C6B">
        <w:t>Указом президента Российской Федерации от 1 апреля 1996 года № 440 утверждена «Концепция перехода Российской Федерации к устойчивому развитию». Она нацелена на сбалансированное решение задач социально-экономического развития на перспективу и сохранение благоприятного состояния окружающей среды и природноресурсного потенциала в целях удовлетворения жизненных потребностей населения. Стратегия устойчивого развития предполагает отказ от реализации любых проектов, которые наносят невосполнимый ущерб окружающей среде, разработку программ оздоровления окружающей среды и осуществление мер по оздоровлению населения.</w:t>
      </w:r>
    </w:p>
    <w:p w:rsidR="000E17F7" w:rsidRPr="001F1C6B" w:rsidRDefault="000E17F7" w:rsidP="000E17F7">
      <w:pPr>
        <w:ind w:firstLine="708"/>
        <w:jc w:val="both"/>
      </w:pPr>
      <w:r w:rsidRPr="001F1C6B">
        <w:t>На органы местного самоуправления законодательством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Они определены следующими законами Российской Федерации:</w:t>
      </w:r>
    </w:p>
    <w:p w:rsidR="000E17F7" w:rsidRPr="001F1C6B" w:rsidRDefault="000E17F7" w:rsidP="00E30C9F">
      <w:pPr>
        <w:widowControl w:val="0"/>
        <w:numPr>
          <w:ilvl w:val="0"/>
          <w:numId w:val="31"/>
        </w:numPr>
        <w:autoSpaceDE w:val="0"/>
        <w:autoSpaceDN w:val="0"/>
        <w:adjustRightInd w:val="0"/>
        <w:jc w:val="both"/>
      </w:pPr>
      <w:r w:rsidRPr="001F1C6B">
        <w:t>«Об общих принципах организации местного самоуправления» № 131 от 06.10.2003;</w:t>
      </w:r>
    </w:p>
    <w:p w:rsidR="000E17F7" w:rsidRPr="001F1C6B" w:rsidRDefault="000E17F7" w:rsidP="00E30C9F">
      <w:pPr>
        <w:widowControl w:val="0"/>
        <w:numPr>
          <w:ilvl w:val="0"/>
          <w:numId w:val="31"/>
        </w:numPr>
        <w:autoSpaceDE w:val="0"/>
        <w:autoSpaceDN w:val="0"/>
        <w:adjustRightInd w:val="0"/>
        <w:jc w:val="both"/>
      </w:pPr>
      <w:r w:rsidRPr="001F1C6B">
        <w:t>«О санитарно-эпидемиологическом благополучии населения» № 52-ФЗ от 30.03.1999;</w:t>
      </w:r>
    </w:p>
    <w:p w:rsidR="000E17F7" w:rsidRPr="001F1C6B" w:rsidRDefault="000E17F7" w:rsidP="00E30C9F">
      <w:pPr>
        <w:widowControl w:val="0"/>
        <w:numPr>
          <w:ilvl w:val="0"/>
          <w:numId w:val="31"/>
        </w:numPr>
        <w:autoSpaceDE w:val="0"/>
        <w:autoSpaceDN w:val="0"/>
        <w:adjustRightInd w:val="0"/>
        <w:jc w:val="both"/>
      </w:pPr>
      <w:r w:rsidRPr="001F1C6B">
        <w:t>«Об экологической экспертизе» № 174-ФЗ от 23 ноября 1995 года;</w:t>
      </w:r>
    </w:p>
    <w:p w:rsidR="000E17F7" w:rsidRPr="001F1C6B" w:rsidRDefault="000E17F7" w:rsidP="00E30C9F">
      <w:pPr>
        <w:widowControl w:val="0"/>
        <w:numPr>
          <w:ilvl w:val="0"/>
          <w:numId w:val="31"/>
        </w:numPr>
        <w:autoSpaceDE w:val="0"/>
        <w:autoSpaceDN w:val="0"/>
        <w:adjustRightInd w:val="0"/>
        <w:jc w:val="both"/>
      </w:pPr>
      <w:r w:rsidRPr="001F1C6B">
        <w:t>«Об отходах производства» № 89-ФЗ от 24 июня 1998 года;</w:t>
      </w:r>
    </w:p>
    <w:p w:rsidR="000E17F7" w:rsidRPr="001F1C6B" w:rsidRDefault="000E17F7" w:rsidP="00E30C9F">
      <w:pPr>
        <w:widowControl w:val="0"/>
        <w:numPr>
          <w:ilvl w:val="0"/>
          <w:numId w:val="31"/>
        </w:numPr>
        <w:autoSpaceDE w:val="0"/>
        <w:autoSpaceDN w:val="0"/>
        <w:adjustRightInd w:val="0"/>
        <w:jc w:val="both"/>
      </w:pPr>
      <w:r w:rsidRPr="001F1C6B">
        <w:t>«Об охране окружающей среды» №7-ФЗ от 10.01.2002.</w:t>
      </w:r>
    </w:p>
    <w:p w:rsidR="000E17F7" w:rsidRPr="001F1C6B" w:rsidRDefault="000E17F7" w:rsidP="000E17F7">
      <w:pPr>
        <w:ind w:firstLine="709"/>
        <w:jc w:val="both"/>
      </w:pPr>
      <w:r w:rsidRPr="001F1C6B">
        <w:t>Так, по закону РФ «Об общих принципах организации местного самоуправления» к вопросам местного значения городского округа, кроме прочих, относятся:</w:t>
      </w:r>
    </w:p>
    <w:p w:rsidR="000E17F7" w:rsidRPr="001F1C6B" w:rsidRDefault="000E17F7" w:rsidP="00E30C9F">
      <w:pPr>
        <w:widowControl w:val="0"/>
        <w:numPr>
          <w:ilvl w:val="0"/>
          <w:numId w:val="30"/>
        </w:numPr>
        <w:tabs>
          <w:tab w:val="left" w:pos="748"/>
        </w:tabs>
        <w:autoSpaceDE w:val="0"/>
        <w:autoSpaceDN w:val="0"/>
        <w:adjustRightInd w:val="0"/>
        <w:ind w:left="748"/>
        <w:jc w:val="both"/>
      </w:pPr>
      <w:r w:rsidRPr="001F1C6B">
        <w:t>организация мероприятий по охране окружающей среды в границах городского округа;</w:t>
      </w:r>
    </w:p>
    <w:p w:rsidR="000E17F7" w:rsidRPr="001F1C6B" w:rsidRDefault="000E17F7" w:rsidP="00E30C9F">
      <w:pPr>
        <w:widowControl w:val="0"/>
        <w:numPr>
          <w:ilvl w:val="0"/>
          <w:numId w:val="30"/>
        </w:numPr>
        <w:tabs>
          <w:tab w:val="left" w:pos="748"/>
        </w:tabs>
        <w:autoSpaceDE w:val="0"/>
        <w:autoSpaceDN w:val="0"/>
        <w:adjustRightInd w:val="0"/>
        <w:ind w:left="748"/>
        <w:jc w:val="both"/>
      </w:pPr>
      <w:r w:rsidRPr="001F1C6B">
        <w:t>организация сбора, вывоза, утилизации и переработки бытовых и промышленных отходов;</w:t>
      </w:r>
    </w:p>
    <w:p w:rsidR="000E17F7" w:rsidRPr="001F1C6B" w:rsidRDefault="000E17F7" w:rsidP="00E30C9F">
      <w:pPr>
        <w:widowControl w:val="0"/>
        <w:numPr>
          <w:ilvl w:val="0"/>
          <w:numId w:val="30"/>
        </w:numPr>
        <w:tabs>
          <w:tab w:val="left" w:pos="748"/>
        </w:tabs>
        <w:autoSpaceDE w:val="0"/>
        <w:autoSpaceDN w:val="0"/>
        <w:adjustRightInd w:val="0"/>
        <w:ind w:left="748"/>
        <w:jc w:val="both"/>
      </w:pPr>
      <w:r w:rsidRPr="001F1C6B">
        <w:t>создание условий для массового отдыха жителей поселения и организация обустройства мест массового отдыха населения;</w:t>
      </w:r>
    </w:p>
    <w:p w:rsidR="000E17F7" w:rsidRPr="001F1C6B" w:rsidRDefault="000E17F7" w:rsidP="00E30C9F">
      <w:pPr>
        <w:widowControl w:val="0"/>
        <w:numPr>
          <w:ilvl w:val="0"/>
          <w:numId w:val="30"/>
        </w:numPr>
        <w:tabs>
          <w:tab w:val="left" w:pos="748"/>
        </w:tabs>
        <w:autoSpaceDE w:val="0"/>
        <w:autoSpaceDN w:val="0"/>
        <w:adjustRightInd w:val="0"/>
        <w:ind w:left="748"/>
        <w:jc w:val="both"/>
      </w:pPr>
      <w:r w:rsidRPr="001F1C6B">
        <w:t>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0E17F7" w:rsidRPr="001F1C6B" w:rsidRDefault="000E17F7" w:rsidP="000E17F7">
      <w:pPr>
        <w:ind w:firstLine="708"/>
        <w:jc w:val="both"/>
      </w:pPr>
      <w:r w:rsidRPr="001F1C6B">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rsidR="000E17F7" w:rsidRPr="001F1C6B" w:rsidRDefault="000E17F7" w:rsidP="000E17F7">
      <w:pPr>
        <w:ind w:firstLine="709"/>
        <w:jc w:val="both"/>
        <w:rPr>
          <w:u w:val="single"/>
        </w:rPr>
      </w:pPr>
      <w:bookmarkStart w:id="77" w:name="_Toc261866820"/>
      <w:bookmarkStart w:id="78" w:name="_Toc276041775"/>
    </w:p>
    <w:p w:rsidR="000E17F7" w:rsidRPr="001F1C6B" w:rsidRDefault="000E17F7" w:rsidP="000E17F7">
      <w:pPr>
        <w:ind w:firstLine="709"/>
        <w:jc w:val="both"/>
        <w:rPr>
          <w:u w:val="single"/>
        </w:rPr>
      </w:pPr>
      <w:r w:rsidRPr="001F1C6B">
        <w:rPr>
          <w:u w:val="single"/>
        </w:rPr>
        <w:t>Состояние атмосферного воздуха</w:t>
      </w:r>
      <w:bookmarkEnd w:id="77"/>
      <w:bookmarkEnd w:id="78"/>
    </w:p>
    <w:p w:rsidR="000E17F7" w:rsidRPr="001F1C6B" w:rsidRDefault="000E17F7" w:rsidP="000E17F7">
      <w:pPr>
        <w:ind w:firstLine="708"/>
        <w:jc w:val="both"/>
      </w:pPr>
      <w:r w:rsidRPr="001F1C6B">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 в городе.</w:t>
      </w:r>
    </w:p>
    <w:p w:rsidR="000E17F7" w:rsidRPr="001F1C6B" w:rsidRDefault="000E17F7" w:rsidP="000E17F7">
      <w:pPr>
        <w:ind w:firstLine="708"/>
        <w:jc w:val="both"/>
      </w:pPr>
      <w:r w:rsidRPr="001F1C6B">
        <w:t>В разделе приведена оценка существующего загрязнения воздушного бассейна города, анализ основных источников загрязнения, даны рекомендации по улучшению качества воздушного бассейна.</w:t>
      </w:r>
    </w:p>
    <w:p w:rsidR="000E17F7" w:rsidRPr="001F1C6B" w:rsidRDefault="000E17F7" w:rsidP="000E17F7">
      <w:pPr>
        <w:ind w:firstLine="708"/>
        <w:jc w:val="both"/>
      </w:pPr>
      <w:r w:rsidRPr="001F1C6B">
        <w:t>Уровень загрязнения атмосферы в масштабе города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по территории.</w:t>
      </w:r>
    </w:p>
    <w:p w:rsidR="000E17F7" w:rsidRPr="001F1C6B" w:rsidRDefault="000E17F7" w:rsidP="000E17F7">
      <w:pPr>
        <w:ind w:firstLine="708"/>
        <w:jc w:val="both"/>
      </w:pPr>
      <w:r w:rsidRPr="001F1C6B">
        <w:t>МО город Клинцы является одним из крупных индустриальных центров Брянской области. На состояние атмосферного воздуха города оказывает воздействие хозяйственная деятельность организаций и автотранспорта. По степени загрязнения атмосферного воздуха город Клинцы относится к городам с низким уровнем загрязнения.</w:t>
      </w:r>
    </w:p>
    <w:p w:rsidR="000E17F7" w:rsidRPr="001F1C6B" w:rsidRDefault="000E17F7" w:rsidP="000E17F7">
      <w:pPr>
        <w:ind w:firstLine="708"/>
        <w:jc w:val="both"/>
      </w:pPr>
      <w:r w:rsidRPr="001F1C6B">
        <w:t>Н территории муниципального образования города Клинцы зарегистрированы и осуществляют деятельность более 220 природопользователей, из которых 18 предприятий имеют утвержденные проекты нормативов предельно-допустимых выбросов (ПДВ) загрязняющих веществ в атмосферу стационарными источниками загрязнения. Промышленными и транспортными предприятиями города в атмосферный воздух стационарными источниками загрязнения выбрасывается более 450 тонн в год различных загрязненных веществ.</w:t>
      </w:r>
    </w:p>
    <w:p w:rsidR="000E17F7" w:rsidRPr="001F1C6B" w:rsidRDefault="000E17F7" w:rsidP="000E17F7">
      <w:pPr>
        <w:ind w:firstLine="708"/>
        <w:jc w:val="both"/>
      </w:pPr>
      <w:r w:rsidRPr="001F1C6B">
        <w:t>Суммарная масса выбросов загрязняющих веществ в 2016 году составила 456 тонн, из которых 5,8% (28 тонн) уловлено и обезврежено.</w:t>
      </w:r>
    </w:p>
    <w:p w:rsidR="000E17F7" w:rsidRPr="001F1C6B" w:rsidRDefault="000E17F7" w:rsidP="000E17F7">
      <w:pPr>
        <w:ind w:firstLine="708"/>
        <w:jc w:val="both"/>
      </w:pPr>
      <w:r w:rsidRPr="001F1C6B">
        <w:t>Территориальным отделом управления Роспотребнадзора по Брянской области ежегодно производится контроль за состоянием воздушного бассейна в зоне влияния промышленных предприятий (промзоне) и на автомагистралях города. В пробах, отобранных в промзонах, превышений ПДК не установлено. В проверенных на автомагистралях пробах, около 7 % проб превышают ПДК.</w:t>
      </w:r>
    </w:p>
    <w:p w:rsidR="000E17F7" w:rsidRPr="001F1C6B" w:rsidRDefault="000E17F7" w:rsidP="000E17F7">
      <w:pPr>
        <w:ind w:firstLine="708"/>
        <w:jc w:val="both"/>
      </w:pPr>
      <w:r w:rsidRPr="001F1C6B">
        <w:t>К приоритетным стационарным источникам загрязнения атмосферного воздуха относятся следующие промышленные предприятия:</w:t>
      </w:r>
    </w:p>
    <w:p w:rsidR="000E17F7" w:rsidRPr="001F1C6B" w:rsidRDefault="000E17F7" w:rsidP="00E30C9F">
      <w:pPr>
        <w:numPr>
          <w:ilvl w:val="0"/>
          <w:numId w:val="29"/>
        </w:numPr>
        <w:tabs>
          <w:tab w:val="left" w:pos="748"/>
        </w:tabs>
        <w:ind w:left="748" w:hanging="374"/>
        <w:jc w:val="both"/>
      </w:pPr>
      <w:r w:rsidRPr="001F1C6B">
        <w:t>ООО «</w:t>
      </w:r>
      <w:r w:rsidRPr="001F1C6B">
        <w:rPr>
          <w:bCs/>
        </w:rPr>
        <w:t>Комбинат</w:t>
      </w:r>
      <w:r w:rsidRPr="001F1C6B">
        <w:t xml:space="preserve"> </w:t>
      </w:r>
      <w:r w:rsidRPr="001F1C6B">
        <w:rPr>
          <w:bCs/>
        </w:rPr>
        <w:t>керамических</w:t>
      </w:r>
      <w:r w:rsidRPr="001F1C6B">
        <w:t xml:space="preserve"> </w:t>
      </w:r>
      <w:r w:rsidRPr="001F1C6B">
        <w:rPr>
          <w:bCs/>
        </w:rPr>
        <w:t>изделий</w:t>
      </w:r>
      <w:r w:rsidRPr="001F1C6B">
        <w:t>»;</w:t>
      </w:r>
    </w:p>
    <w:p w:rsidR="000E17F7" w:rsidRPr="001F1C6B" w:rsidRDefault="000E17F7" w:rsidP="00E30C9F">
      <w:pPr>
        <w:widowControl w:val="0"/>
        <w:numPr>
          <w:ilvl w:val="0"/>
          <w:numId w:val="31"/>
        </w:numPr>
        <w:autoSpaceDE w:val="0"/>
        <w:autoSpaceDN w:val="0"/>
        <w:adjustRightInd w:val="0"/>
        <w:jc w:val="both"/>
      </w:pPr>
      <w:r w:rsidRPr="001F1C6B">
        <w:t>ОАО «Клинцовский автокрановый завод»;</w:t>
      </w:r>
    </w:p>
    <w:p w:rsidR="000E17F7" w:rsidRPr="001F1C6B" w:rsidRDefault="000E17F7" w:rsidP="00E30C9F">
      <w:pPr>
        <w:widowControl w:val="0"/>
        <w:numPr>
          <w:ilvl w:val="0"/>
          <w:numId w:val="31"/>
        </w:numPr>
        <w:autoSpaceDE w:val="0"/>
        <w:autoSpaceDN w:val="0"/>
        <w:adjustRightInd w:val="0"/>
        <w:jc w:val="both"/>
      </w:pPr>
      <w:r w:rsidRPr="001F1C6B">
        <w:t>ОАО «Клинцовский завод поршневых колец»;</w:t>
      </w:r>
    </w:p>
    <w:p w:rsidR="000E17F7" w:rsidRPr="001F1C6B" w:rsidRDefault="000E17F7" w:rsidP="00E30C9F">
      <w:pPr>
        <w:widowControl w:val="0"/>
        <w:numPr>
          <w:ilvl w:val="0"/>
          <w:numId w:val="31"/>
        </w:numPr>
        <w:autoSpaceDE w:val="0"/>
        <w:autoSpaceDN w:val="0"/>
        <w:adjustRightInd w:val="0"/>
        <w:jc w:val="both"/>
      </w:pPr>
      <w:r w:rsidRPr="001F1C6B">
        <w:t>ООО «Лайка-Клинцы»;</w:t>
      </w:r>
    </w:p>
    <w:p w:rsidR="000E17F7" w:rsidRPr="001F1C6B" w:rsidRDefault="000E17F7" w:rsidP="00E30C9F">
      <w:pPr>
        <w:widowControl w:val="0"/>
        <w:numPr>
          <w:ilvl w:val="0"/>
          <w:numId w:val="31"/>
        </w:numPr>
        <w:autoSpaceDE w:val="0"/>
        <w:autoSpaceDN w:val="0"/>
        <w:adjustRightInd w:val="0"/>
        <w:jc w:val="both"/>
      </w:pPr>
      <w:r w:rsidRPr="001F1C6B">
        <w:t>ОАО «Брянские коммунальные системы» Клинцовское структурное подразделение;</w:t>
      </w:r>
    </w:p>
    <w:p w:rsidR="000E17F7" w:rsidRPr="001F1C6B" w:rsidRDefault="000E17F7" w:rsidP="00E30C9F">
      <w:pPr>
        <w:widowControl w:val="0"/>
        <w:numPr>
          <w:ilvl w:val="0"/>
          <w:numId w:val="31"/>
        </w:numPr>
        <w:autoSpaceDE w:val="0"/>
        <w:autoSpaceDN w:val="0"/>
        <w:adjustRightInd w:val="0"/>
        <w:jc w:val="both"/>
      </w:pPr>
      <w:r w:rsidRPr="001F1C6B">
        <w:t>Клинцовская ТЭЦ;</w:t>
      </w:r>
    </w:p>
    <w:p w:rsidR="000E17F7" w:rsidRPr="001F1C6B" w:rsidRDefault="000E17F7" w:rsidP="00E30C9F">
      <w:pPr>
        <w:widowControl w:val="0"/>
        <w:numPr>
          <w:ilvl w:val="0"/>
          <w:numId w:val="31"/>
        </w:numPr>
        <w:autoSpaceDE w:val="0"/>
        <w:autoSpaceDN w:val="0"/>
        <w:adjustRightInd w:val="0"/>
        <w:jc w:val="both"/>
      </w:pPr>
      <w:r w:rsidRPr="001F1C6B">
        <w:t>МУП ВКХ г. Клинцы.</w:t>
      </w:r>
    </w:p>
    <w:p w:rsidR="000E17F7" w:rsidRPr="001F1C6B" w:rsidRDefault="000E17F7" w:rsidP="000E17F7">
      <w:pPr>
        <w:ind w:firstLine="708"/>
        <w:jc w:val="both"/>
      </w:pPr>
      <w:r w:rsidRPr="001F1C6B">
        <w:t>Наибольшим загрязнителем атмосферного воздуха выбросами аммиака является МУП «ВКХ г. Клинцы», который выбрасывает 84 % от общего количества выброса и 100% выбросов метана.</w:t>
      </w:r>
    </w:p>
    <w:p w:rsidR="000E17F7" w:rsidRPr="001F1C6B" w:rsidRDefault="000E17F7" w:rsidP="000E17F7">
      <w:pPr>
        <w:ind w:firstLine="708"/>
        <w:jc w:val="both"/>
      </w:pPr>
      <w:r w:rsidRPr="001F1C6B">
        <w:t>Наибольшие выбросы летучих органических соединений поступает в атмосферу от ОАО «Клинцовский автокрановый завод» и от ОАО «Клинцовский завод поршневых колец». В выброс оксида углерода наибольшие вклады вносят ОАО «Клинцовский автокрановый завод» и Западное предприятие электрических сетей ОАО «Брянскэнерго».</w:t>
      </w:r>
    </w:p>
    <w:p w:rsidR="000E17F7" w:rsidRPr="001F1C6B" w:rsidRDefault="000E17F7" w:rsidP="000E17F7">
      <w:pPr>
        <w:ind w:firstLine="708"/>
        <w:jc w:val="both"/>
      </w:pPr>
      <w:r w:rsidRPr="001F1C6B">
        <w:t>В выброс серы диоксида основной вклад вносят ОАО «Клинцовский автокрановый завод», Клинцовская ТЭЦ, ОАО «Клинцовский завод поршневых колец».</w:t>
      </w:r>
    </w:p>
    <w:p w:rsidR="000E17F7" w:rsidRPr="001F1C6B" w:rsidRDefault="000E17F7" w:rsidP="000E17F7">
      <w:pPr>
        <w:ind w:firstLine="708"/>
        <w:jc w:val="both"/>
      </w:pPr>
      <w:r w:rsidRPr="001F1C6B">
        <w:t>Автотранспорт является одним из основных источников загрязнения атмосферного воздуха. Отработавшие газы автомобилей содержат около 200 вредных веществ, большинство из которых токсичны. В выбросах карбюраторных двигателей основная доля вредных веществ приходится на оксид углерода, углеводороды, оксиды азота, в дизельных – на оксиды азота и сажу.</w:t>
      </w:r>
    </w:p>
    <w:p w:rsidR="000E17F7" w:rsidRPr="001F1C6B" w:rsidRDefault="000E17F7" w:rsidP="000E17F7">
      <w:pPr>
        <w:ind w:firstLine="709"/>
        <w:jc w:val="both"/>
      </w:pPr>
      <w:r w:rsidRPr="001F1C6B">
        <w:t>Специфика передвижных источников загрязнения проявляется в:</w:t>
      </w:r>
    </w:p>
    <w:p w:rsidR="000E17F7" w:rsidRPr="001F1C6B" w:rsidRDefault="000E17F7" w:rsidP="00E30C9F">
      <w:pPr>
        <w:widowControl w:val="0"/>
        <w:numPr>
          <w:ilvl w:val="0"/>
          <w:numId w:val="31"/>
        </w:numPr>
        <w:autoSpaceDE w:val="0"/>
        <w:autoSpaceDN w:val="0"/>
        <w:adjustRightInd w:val="0"/>
        <w:jc w:val="both"/>
      </w:pPr>
      <w:r w:rsidRPr="001F1C6B">
        <w:t>высоких темпах роста численности автомобилей по сравнению с ростом количества стационарных источников;</w:t>
      </w:r>
    </w:p>
    <w:p w:rsidR="000E17F7" w:rsidRPr="001F1C6B" w:rsidRDefault="000E17F7" w:rsidP="00E30C9F">
      <w:pPr>
        <w:widowControl w:val="0"/>
        <w:numPr>
          <w:ilvl w:val="0"/>
          <w:numId w:val="31"/>
        </w:numPr>
        <w:autoSpaceDE w:val="0"/>
        <w:autoSpaceDN w:val="0"/>
        <w:adjustRightInd w:val="0"/>
        <w:jc w:val="both"/>
      </w:pPr>
      <w:r w:rsidRPr="001F1C6B">
        <w:t>более высокой токсичности выбросов автотранспорта по сравнению с выбросами от стационарных источников;</w:t>
      </w:r>
    </w:p>
    <w:p w:rsidR="000E17F7" w:rsidRPr="001F1C6B" w:rsidRDefault="000E17F7" w:rsidP="00E30C9F">
      <w:pPr>
        <w:widowControl w:val="0"/>
        <w:numPr>
          <w:ilvl w:val="0"/>
          <w:numId w:val="31"/>
        </w:numPr>
        <w:autoSpaceDE w:val="0"/>
        <w:autoSpaceDN w:val="0"/>
        <w:adjustRightInd w:val="0"/>
        <w:jc w:val="both"/>
      </w:pPr>
      <w:r w:rsidRPr="001F1C6B">
        <w:t>сложности технической реализации средств защиты от загрязнения на передвижных источниках;</w:t>
      </w:r>
    </w:p>
    <w:p w:rsidR="000E17F7" w:rsidRPr="001F1C6B" w:rsidRDefault="000E17F7" w:rsidP="00E30C9F">
      <w:pPr>
        <w:widowControl w:val="0"/>
        <w:numPr>
          <w:ilvl w:val="0"/>
          <w:numId w:val="31"/>
        </w:numPr>
        <w:autoSpaceDE w:val="0"/>
        <w:autoSpaceDN w:val="0"/>
        <w:adjustRightInd w:val="0"/>
        <w:jc w:val="both"/>
      </w:pPr>
      <w:r w:rsidRPr="001F1C6B">
        <w:t>низком расположении источника загрязнения от земной поверхности, в результате чего отработавшие газы автомобилей скапливаются в зоне дыхания людей и слабее рассеиваются ветром по сравнению с промышленными выбросами, которые имеют дымовые и вентиляционные трубы значительной высоты;</w:t>
      </w:r>
    </w:p>
    <w:p w:rsidR="000E17F7" w:rsidRPr="001F1C6B" w:rsidRDefault="000E17F7" w:rsidP="00E30C9F">
      <w:pPr>
        <w:widowControl w:val="0"/>
        <w:numPr>
          <w:ilvl w:val="0"/>
          <w:numId w:val="31"/>
        </w:numPr>
        <w:autoSpaceDE w:val="0"/>
        <w:autoSpaceDN w:val="0"/>
        <w:adjustRightInd w:val="0"/>
        <w:jc w:val="both"/>
      </w:pPr>
      <w:r w:rsidRPr="001F1C6B">
        <w:t>непосредственной близости к жилым районам (автомобили заполняют все местные проезды и дворы жилой застройки)</w:t>
      </w:r>
      <w:r w:rsidR="008433A7" w:rsidRPr="001F1C6B">
        <w:t>.</w:t>
      </w:r>
    </w:p>
    <w:p w:rsidR="000E17F7" w:rsidRPr="001F1C6B" w:rsidRDefault="000E17F7" w:rsidP="000E17F7">
      <w:pPr>
        <w:ind w:firstLine="708"/>
        <w:jc w:val="both"/>
      </w:pPr>
      <w:r w:rsidRPr="001F1C6B">
        <w:t>Перечисленные особенности передвижных источников приводят к тому, что автотранспорт создает обширные зоны с устойчивым превышением санитарно-гигиенических нормативов.</w:t>
      </w:r>
    </w:p>
    <w:p w:rsidR="000E17F7" w:rsidRPr="001F1C6B" w:rsidRDefault="000E17F7" w:rsidP="000E17F7">
      <w:pPr>
        <w:ind w:firstLine="708"/>
        <w:jc w:val="both"/>
      </w:pPr>
      <w:r w:rsidRPr="001F1C6B">
        <w:t>В городе нет специальных магистралей, обладающих высокой пропускной способностью, поэтому основные потоки автотранспортной техники пропускаются по территориям жилой застройки. Особенно высокой интенсивностью движения транспорта отличаются улицы Октябрьская, Свердлова и проспект Ленина, которые характеризуются самыми высокими уровнями загрязнения атмосферного воздуха оксидами углерода и азота, шумового загрязнения.</w:t>
      </w:r>
    </w:p>
    <w:p w:rsidR="000E17F7" w:rsidRPr="001F1C6B" w:rsidRDefault="000E17F7" w:rsidP="000E17F7">
      <w:pPr>
        <w:ind w:firstLine="708"/>
        <w:jc w:val="both"/>
      </w:pPr>
      <w:r w:rsidRPr="001F1C6B">
        <w:t>Для контроля за выбросами от автотранспорта в городе организованы посты по проверке токсичности и дымности отработавших газов инструментальным методом с периодичностью 1 раз в год при прохождение технического осмотра.</w:t>
      </w:r>
    </w:p>
    <w:p w:rsidR="000E17F7" w:rsidRPr="001F1C6B" w:rsidRDefault="000E17F7" w:rsidP="000E17F7">
      <w:pPr>
        <w:ind w:firstLine="708"/>
        <w:jc w:val="both"/>
      </w:pPr>
      <w:r w:rsidRPr="001F1C6B">
        <w:t>Основные причины загрязнения атмосферного воздуха выбросами от автотранспорта следующие:</w:t>
      </w:r>
    </w:p>
    <w:p w:rsidR="000E17F7" w:rsidRPr="001F1C6B" w:rsidRDefault="000E17F7" w:rsidP="00E30C9F">
      <w:pPr>
        <w:widowControl w:val="0"/>
        <w:numPr>
          <w:ilvl w:val="0"/>
          <w:numId w:val="31"/>
        </w:numPr>
        <w:autoSpaceDE w:val="0"/>
        <w:autoSpaceDN w:val="0"/>
        <w:adjustRightInd w:val="0"/>
        <w:jc w:val="both"/>
      </w:pPr>
      <w:bookmarkStart w:id="79" w:name="_Ref248866754"/>
      <w:r w:rsidRPr="001F1C6B">
        <w:t>низкая пропускная способность городской дорожной сети и плохое качество дорожного покрытия;</w:t>
      </w:r>
      <w:bookmarkEnd w:id="79"/>
    </w:p>
    <w:p w:rsidR="000E17F7" w:rsidRPr="001F1C6B" w:rsidRDefault="000E17F7" w:rsidP="00E30C9F">
      <w:pPr>
        <w:widowControl w:val="0"/>
        <w:numPr>
          <w:ilvl w:val="0"/>
          <w:numId w:val="31"/>
        </w:numPr>
        <w:autoSpaceDE w:val="0"/>
        <w:autoSpaceDN w:val="0"/>
        <w:adjustRightInd w:val="0"/>
        <w:jc w:val="both"/>
      </w:pPr>
      <w:r w:rsidRPr="001F1C6B">
        <w:t>плотность потока автотранспорта, особенно в пиковое время, высокая;</w:t>
      </w:r>
    </w:p>
    <w:p w:rsidR="000E17F7" w:rsidRPr="001F1C6B" w:rsidRDefault="000E17F7" w:rsidP="00E30C9F">
      <w:pPr>
        <w:widowControl w:val="0"/>
        <w:numPr>
          <w:ilvl w:val="0"/>
          <w:numId w:val="31"/>
        </w:numPr>
        <w:autoSpaceDE w:val="0"/>
        <w:autoSpaceDN w:val="0"/>
        <w:adjustRightInd w:val="0"/>
        <w:jc w:val="both"/>
      </w:pPr>
      <w:r w:rsidRPr="001F1C6B">
        <w:t>загруженность центральных дорог города маршрутным транспортом и др.</w:t>
      </w:r>
    </w:p>
    <w:p w:rsidR="000E17F7" w:rsidRPr="001F1C6B" w:rsidRDefault="000E17F7" w:rsidP="00E30C9F">
      <w:pPr>
        <w:widowControl w:val="0"/>
        <w:numPr>
          <w:ilvl w:val="0"/>
          <w:numId w:val="31"/>
        </w:numPr>
        <w:autoSpaceDE w:val="0"/>
        <w:autoSpaceDN w:val="0"/>
        <w:adjustRightInd w:val="0"/>
        <w:jc w:val="both"/>
      </w:pPr>
      <w:r w:rsidRPr="001F1C6B">
        <w:t>высокий процент неисправных автотранспортных единиц. В среднем у 20 % автомобилей содержание загрязняющих веществ в выхлопных газах выше нормы.</w:t>
      </w:r>
    </w:p>
    <w:p w:rsidR="000E17F7" w:rsidRPr="001F1C6B" w:rsidRDefault="000E17F7" w:rsidP="00E30C9F">
      <w:pPr>
        <w:widowControl w:val="0"/>
        <w:numPr>
          <w:ilvl w:val="0"/>
          <w:numId w:val="31"/>
        </w:numPr>
        <w:autoSpaceDE w:val="0"/>
        <w:autoSpaceDN w:val="0"/>
        <w:adjustRightInd w:val="0"/>
        <w:jc w:val="both"/>
      </w:pPr>
      <w:r w:rsidRPr="001F1C6B">
        <w:t>доминирование низкосортных видов жидкого топлива.</w:t>
      </w:r>
    </w:p>
    <w:p w:rsidR="000E17F7" w:rsidRPr="001F1C6B" w:rsidRDefault="000E17F7" w:rsidP="000E17F7">
      <w:pPr>
        <w:widowControl w:val="0"/>
        <w:autoSpaceDE w:val="0"/>
        <w:autoSpaceDN w:val="0"/>
        <w:adjustRightInd w:val="0"/>
        <w:ind w:left="720"/>
        <w:jc w:val="both"/>
      </w:pPr>
      <w:bookmarkStart w:id="80" w:name="_Toc261866821"/>
      <w:bookmarkStart w:id="81" w:name="_Toc276041777"/>
    </w:p>
    <w:p w:rsidR="000E17F7" w:rsidRPr="001F1C6B" w:rsidRDefault="000E17F7" w:rsidP="000E17F7">
      <w:pPr>
        <w:ind w:firstLine="720"/>
        <w:jc w:val="both"/>
        <w:rPr>
          <w:u w:val="single"/>
        </w:rPr>
      </w:pPr>
      <w:r w:rsidRPr="001F1C6B">
        <w:rPr>
          <w:u w:val="single"/>
        </w:rPr>
        <w:t>Состояние водных ресурсов</w:t>
      </w:r>
      <w:bookmarkEnd w:id="80"/>
      <w:bookmarkEnd w:id="81"/>
    </w:p>
    <w:p w:rsidR="000E17F7" w:rsidRPr="001F1C6B" w:rsidRDefault="000E17F7" w:rsidP="000E17F7">
      <w:pPr>
        <w:ind w:firstLine="720"/>
        <w:jc w:val="both"/>
      </w:pPr>
      <w:r w:rsidRPr="001F1C6B">
        <w:t>Санитарное состояние водоемов формируется под влияние природных факторов и хозяйственной деятельности человека. Качество воды в водных объектах напрямую зависит от степени очистки производственных, ливневых и хозяйственно-бытовых сточных вод сбрасываемых в водные объекты, а также от соблюдения режима использования водоохранных зон и прибрежно-защитных полос.</w:t>
      </w:r>
    </w:p>
    <w:p w:rsidR="000E17F7" w:rsidRPr="001F1C6B" w:rsidRDefault="000E17F7" w:rsidP="000E17F7">
      <w:pPr>
        <w:ind w:firstLine="720"/>
        <w:jc w:val="both"/>
      </w:pPr>
      <w:r w:rsidRPr="001F1C6B">
        <w:t xml:space="preserve">Основное загрязнение водных объектов происходит за счет недостаточно очищенных сточных вод бытовой канализации (плохая работа очистных сооружений), неочищенных дождевых стоков (отсутствие дождевой канализации) и неочищенных производственных стоков. </w:t>
      </w:r>
    </w:p>
    <w:p w:rsidR="000E17F7" w:rsidRPr="001F1C6B" w:rsidRDefault="000E17F7" w:rsidP="000E17F7">
      <w:pPr>
        <w:ind w:firstLine="709"/>
        <w:jc w:val="both"/>
      </w:pPr>
      <w:r w:rsidRPr="001F1C6B">
        <w:t>Серьезными проблемами города являются:</w:t>
      </w:r>
    </w:p>
    <w:p w:rsidR="000E17F7" w:rsidRPr="001F1C6B" w:rsidRDefault="000E17F7" w:rsidP="00E30C9F">
      <w:pPr>
        <w:widowControl w:val="0"/>
        <w:numPr>
          <w:ilvl w:val="0"/>
          <w:numId w:val="31"/>
        </w:numPr>
        <w:autoSpaceDE w:val="0"/>
        <w:autoSpaceDN w:val="0"/>
        <w:adjustRightInd w:val="0"/>
        <w:jc w:val="both"/>
      </w:pPr>
      <w:r w:rsidRPr="001F1C6B">
        <w:t>техническо</w:t>
      </w:r>
      <w:r w:rsidR="008433A7" w:rsidRPr="001F1C6B">
        <w:t>е состояние очистных сооружений;</w:t>
      </w:r>
    </w:p>
    <w:p w:rsidR="000E17F7" w:rsidRPr="001F1C6B" w:rsidRDefault="008433A7" w:rsidP="00E30C9F">
      <w:pPr>
        <w:widowControl w:val="0"/>
        <w:numPr>
          <w:ilvl w:val="0"/>
          <w:numId w:val="31"/>
        </w:numPr>
        <w:autoSpaceDE w:val="0"/>
        <w:autoSpaceDN w:val="0"/>
        <w:adjustRightInd w:val="0"/>
        <w:jc w:val="both"/>
      </w:pPr>
      <w:r w:rsidRPr="001F1C6B">
        <w:t>износ канализационных сетей.</w:t>
      </w:r>
    </w:p>
    <w:p w:rsidR="000E17F7" w:rsidRPr="001F1C6B" w:rsidRDefault="000E17F7" w:rsidP="000E17F7">
      <w:pPr>
        <w:ind w:firstLine="708"/>
        <w:jc w:val="both"/>
      </w:pPr>
      <w:r w:rsidRPr="001F1C6B">
        <w:t>Подробнее данный вопрос рассмотрен в разделе «Водоснабжение и водоотведение».</w:t>
      </w:r>
    </w:p>
    <w:p w:rsidR="000E17F7" w:rsidRPr="001F1C6B" w:rsidRDefault="000E17F7" w:rsidP="000E17F7">
      <w:pPr>
        <w:ind w:firstLine="709"/>
        <w:jc w:val="both"/>
      </w:pPr>
      <w:r w:rsidRPr="001F1C6B">
        <w:t>Территориальным отделом территориального управления Роспотребнадзора по Брянской области в г. Клинцы, Клинцовском, Гордеевском и Красногорском районах проводятся наблюдения за состоянием поверхностных вод по санитарно-химическим, микробиологическим, радиологическим и паразитологическим показателям в стационарных пунктах наблюдения на водоемах 2 категории. В рамках социально-гигиенического мониторинга отбираются  пробы из водоемов 2 категории, из артезианских скважин МУП «ВКХ», из источников централизованного водоснабжения, из нецентрализованных источников водоснабжения</w:t>
      </w:r>
    </w:p>
    <w:p w:rsidR="000E17F7" w:rsidRPr="001F1C6B" w:rsidRDefault="000E17F7" w:rsidP="000E17F7">
      <w:pPr>
        <w:ind w:firstLine="709"/>
        <w:jc w:val="both"/>
      </w:pPr>
    </w:p>
    <w:p w:rsidR="000E17F7" w:rsidRPr="001F1C6B" w:rsidRDefault="000E17F7" w:rsidP="000E17F7">
      <w:pPr>
        <w:ind w:firstLine="720"/>
        <w:jc w:val="both"/>
        <w:rPr>
          <w:u w:val="single"/>
        </w:rPr>
      </w:pPr>
      <w:bookmarkStart w:id="82" w:name="_Toc276041778"/>
      <w:r w:rsidRPr="001F1C6B">
        <w:rPr>
          <w:u w:val="single"/>
        </w:rPr>
        <w:t>Загрязнение почв</w:t>
      </w:r>
      <w:bookmarkEnd w:id="82"/>
    </w:p>
    <w:p w:rsidR="000E17F7" w:rsidRPr="001F1C6B" w:rsidRDefault="000E17F7" w:rsidP="000E17F7">
      <w:pPr>
        <w:ind w:firstLine="720"/>
        <w:jc w:val="both"/>
      </w:pPr>
      <w:r w:rsidRPr="001F1C6B">
        <w:t xml:space="preserve">Почвы в наибольшей мере подвержены внешнему воздействию различных загрязняющих веществ в результате хозяйственной деятельности человека. Источниками загрязнения почвенного покрова являются места захоронения свалки и полигоны твердо-бытовых отходов, эксплуатация, которых производится без соблюдения санитарных и экологических правил и норм. Загрязнение почвенного покрова также происходит за счет: выбросов от предприятий и автотранспорта; отсутствие единой системы водоотведения в населенных пунктах с последующей очисткой стоков на канализационных очистных сооружениях, периодически возникающих несанкционированных свалок, как в границах населенных пунктов, так и на прилегающих территориях. В настоящее время ливневые воды населенных пунктов сбрасываются на рельеф без очистки. </w:t>
      </w:r>
    </w:p>
    <w:p w:rsidR="000E17F7" w:rsidRPr="001F1C6B" w:rsidRDefault="000E17F7" w:rsidP="000E17F7">
      <w:pPr>
        <w:ind w:firstLine="720"/>
        <w:jc w:val="both"/>
      </w:pPr>
      <w:r w:rsidRPr="001F1C6B">
        <w:t xml:space="preserve">Территориальным отделом Управления Роспотребнадзора по Брянской области в городе Клинцы, Клинцовском и Красногорском районах проводится обследования состояния почв по санитарно-химическим и микробиологическим показателям. </w:t>
      </w:r>
    </w:p>
    <w:p w:rsidR="000E17F7" w:rsidRPr="001F1C6B" w:rsidRDefault="000E17F7" w:rsidP="000E17F7">
      <w:pPr>
        <w:ind w:firstLine="720"/>
        <w:jc w:val="both"/>
      </w:pPr>
    </w:p>
    <w:p w:rsidR="000E17F7" w:rsidRPr="001F1C6B" w:rsidRDefault="000E17F7" w:rsidP="000E17F7">
      <w:pPr>
        <w:ind w:firstLine="720"/>
        <w:jc w:val="both"/>
        <w:rPr>
          <w:u w:val="single"/>
        </w:rPr>
      </w:pPr>
      <w:r w:rsidRPr="001F1C6B">
        <w:rPr>
          <w:u w:val="single"/>
        </w:rPr>
        <w:t>Радиационное загрязнение</w:t>
      </w:r>
    </w:p>
    <w:p w:rsidR="000E17F7" w:rsidRPr="001F1C6B" w:rsidRDefault="000E17F7" w:rsidP="000E17F7">
      <w:pPr>
        <w:ind w:firstLine="709"/>
        <w:jc w:val="both"/>
      </w:pPr>
      <w:r w:rsidRPr="001F1C6B">
        <w:t>Территория города Клинцы подвергалась радиоактивному загрязнению в результате аварии на Чернобыльской атомной электростанции и согласно постановлению Правительства Российской Федерации от 18.12.1997 г. № 1582 «Об утверждении перечня населенных пунктов, находящихся на границах зон радиоактивного загрязнения вследствие катастрофы на Чернобыльской АЭС» город Клинцы отнесен к зоне проживания с правом на отселение.</w:t>
      </w:r>
    </w:p>
    <w:p w:rsidR="000E17F7" w:rsidRPr="001F1C6B" w:rsidRDefault="000E17F7" w:rsidP="000E17F7">
      <w:pPr>
        <w:ind w:firstLine="709"/>
        <w:jc w:val="both"/>
      </w:pPr>
      <w:r w:rsidRPr="001F1C6B">
        <w:t>В 2016 году продолжаются систематические мероприятия по контролю содержания  цезия – 137 в пищевых продуктах, питьевой воде, продукции сельского хозяйства и природных продуктах (грибах, дикорастущих ягодах), а также измерения содержания цезия – 137 в теле граждан на установка СИЧ. В 2016 году доля проб продуктов и продовольственного сырья, не соответствующих гигиеническим нормативам по содержанию радиоактивных веществ к г. Клинцы составило 12,4%.</w:t>
      </w:r>
    </w:p>
    <w:p w:rsidR="000E17F7" w:rsidRPr="001F1C6B" w:rsidRDefault="000E17F7" w:rsidP="000E17F7">
      <w:pPr>
        <w:ind w:firstLine="709"/>
        <w:jc w:val="both"/>
      </w:pPr>
      <w:r w:rsidRPr="001F1C6B">
        <w:t xml:space="preserve">Радиационная ситуация на территории муниципального образования оценивается как неудовлетворительная. В городе ведется мониторинг мощности экспозиционной  дозы (МЭД) в реперных точках и среднегодовой эффективной дозы (СЭГ), получаемой населением от внутреннего и внешнего облучения. </w:t>
      </w:r>
    </w:p>
    <w:p w:rsidR="002C11DB" w:rsidRPr="001F1C6B" w:rsidRDefault="002C11DB" w:rsidP="000E17F7">
      <w:pPr>
        <w:ind w:firstLine="709"/>
        <w:jc w:val="both"/>
      </w:pPr>
    </w:p>
    <w:p w:rsidR="004E17A4" w:rsidRPr="001F1C6B" w:rsidRDefault="0029388B" w:rsidP="0029388B">
      <w:pPr>
        <w:pStyle w:val="20"/>
        <w:spacing w:before="0" w:after="0"/>
        <w:jc w:val="center"/>
        <w:rPr>
          <w:rFonts w:ascii="Times New Roman" w:hAnsi="Times New Roman"/>
          <w:i w:val="0"/>
        </w:rPr>
      </w:pPr>
      <w:bookmarkStart w:id="83" w:name="_Toc508653629"/>
      <w:bookmarkStart w:id="84" w:name="_Toc315265486"/>
      <w:bookmarkEnd w:id="14"/>
      <w:bookmarkEnd w:id="74"/>
      <w:bookmarkEnd w:id="75"/>
      <w:bookmarkEnd w:id="76"/>
      <w:r w:rsidRPr="001F1C6B">
        <w:rPr>
          <w:rFonts w:ascii="Times New Roman" w:hAnsi="Times New Roman"/>
          <w:i w:val="0"/>
        </w:rPr>
        <w:t>2.1</w:t>
      </w:r>
      <w:r w:rsidR="002520ED" w:rsidRPr="001F1C6B">
        <w:rPr>
          <w:rFonts w:ascii="Times New Roman" w:hAnsi="Times New Roman"/>
          <w:i w:val="0"/>
        </w:rPr>
        <w:t>3</w:t>
      </w:r>
      <w:r w:rsidRPr="001F1C6B">
        <w:rPr>
          <w:rFonts w:ascii="Times New Roman" w:hAnsi="Times New Roman"/>
          <w:i w:val="0"/>
        </w:rPr>
        <w:t>. Выводы комплексного градостроительного анализа территории</w:t>
      </w:r>
      <w:bookmarkEnd w:id="83"/>
    </w:p>
    <w:p w:rsidR="00A44F5F" w:rsidRPr="001F1C6B" w:rsidRDefault="00A44F5F" w:rsidP="00A44F5F">
      <w:pPr>
        <w:ind w:firstLine="720"/>
        <w:jc w:val="both"/>
        <w:rPr>
          <w:u w:val="single"/>
        </w:rPr>
      </w:pPr>
      <w:r w:rsidRPr="001F1C6B">
        <w:rPr>
          <w:u w:val="single"/>
        </w:rPr>
        <w:t xml:space="preserve">К благоприятным условиям градостроительного развития территории </w:t>
      </w:r>
      <w:r w:rsidR="00404C13" w:rsidRPr="001F1C6B">
        <w:rPr>
          <w:u w:val="single"/>
        </w:rPr>
        <w:t xml:space="preserve">муниципального образования  </w:t>
      </w:r>
      <w:r w:rsidRPr="001F1C6B">
        <w:rPr>
          <w:u w:val="single"/>
        </w:rPr>
        <w:t>относятся следующие факторы:</w:t>
      </w:r>
    </w:p>
    <w:p w:rsidR="00767609" w:rsidRPr="001F1C6B" w:rsidRDefault="00404C13"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По климатическим условиям территория Брянской области и, в том числе,  г. Клинцы, </w:t>
      </w:r>
      <w:r w:rsidR="00767609" w:rsidRPr="001F1C6B">
        <w:rPr>
          <w:rFonts w:ascii="Times New Roman" w:hAnsi="Times New Roman"/>
          <w:sz w:val="24"/>
          <w:szCs w:val="24"/>
        </w:rPr>
        <w:t xml:space="preserve">относится к умеренно благоприятной зоне. Природные условия </w:t>
      </w:r>
      <w:r w:rsidRPr="001F1C6B">
        <w:rPr>
          <w:rFonts w:ascii="Times New Roman" w:hAnsi="Times New Roman"/>
          <w:sz w:val="24"/>
          <w:szCs w:val="24"/>
        </w:rPr>
        <w:t xml:space="preserve">в целом </w:t>
      </w:r>
      <w:r w:rsidR="00767609" w:rsidRPr="001F1C6B">
        <w:rPr>
          <w:rFonts w:ascii="Times New Roman" w:hAnsi="Times New Roman"/>
          <w:sz w:val="24"/>
          <w:szCs w:val="24"/>
        </w:rPr>
        <w:t>умеренно благоприятны для жизнедеятельности населения.</w:t>
      </w:r>
    </w:p>
    <w:p w:rsidR="00A44F5F" w:rsidRPr="001F1C6B" w:rsidRDefault="0090479B"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Благоприятное </w:t>
      </w:r>
      <w:r w:rsidR="00A44F5F" w:rsidRPr="001F1C6B">
        <w:rPr>
          <w:rFonts w:ascii="Times New Roman" w:hAnsi="Times New Roman"/>
          <w:sz w:val="24"/>
          <w:szCs w:val="24"/>
        </w:rPr>
        <w:t>географическо</w:t>
      </w:r>
      <w:r w:rsidRPr="001F1C6B">
        <w:rPr>
          <w:rFonts w:ascii="Times New Roman" w:hAnsi="Times New Roman"/>
          <w:sz w:val="24"/>
          <w:szCs w:val="24"/>
        </w:rPr>
        <w:t>е</w:t>
      </w:r>
      <w:r w:rsidR="00A44F5F" w:rsidRPr="001F1C6B">
        <w:rPr>
          <w:rFonts w:ascii="Times New Roman" w:hAnsi="Times New Roman"/>
          <w:sz w:val="24"/>
          <w:szCs w:val="24"/>
        </w:rPr>
        <w:t xml:space="preserve"> </w:t>
      </w:r>
      <w:r w:rsidRPr="001F1C6B">
        <w:rPr>
          <w:rFonts w:ascii="Times New Roman" w:hAnsi="Times New Roman"/>
          <w:sz w:val="24"/>
          <w:szCs w:val="24"/>
        </w:rPr>
        <w:t xml:space="preserve">положении </w:t>
      </w:r>
      <w:r w:rsidR="00404C13" w:rsidRPr="001F1C6B">
        <w:rPr>
          <w:rFonts w:ascii="Times New Roman" w:hAnsi="Times New Roman"/>
          <w:sz w:val="24"/>
          <w:szCs w:val="24"/>
        </w:rPr>
        <w:t xml:space="preserve"> рассматриваемой территории определило, что </w:t>
      </w:r>
      <w:r w:rsidR="00A44F5F" w:rsidRPr="001F1C6B">
        <w:rPr>
          <w:rFonts w:ascii="Times New Roman" w:hAnsi="Times New Roman"/>
          <w:sz w:val="24"/>
          <w:szCs w:val="24"/>
        </w:rPr>
        <w:t xml:space="preserve"> г. Клинцы стал крупным промышленным центром еще в 19 веке.</w:t>
      </w:r>
    </w:p>
    <w:p w:rsidR="00A44F5F" w:rsidRPr="001F1C6B" w:rsidRDefault="00A44F5F"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По численности населения, промышленному потенциалу и социально-экономическому развитию г. Клинцы является вторым по значимости городом Брянской области. </w:t>
      </w:r>
    </w:p>
    <w:p w:rsidR="00EA5C23" w:rsidRPr="001F1C6B" w:rsidRDefault="00EA5C23"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Экономика развивается не только за счет крупных предприятий, но и малого и среднего бизнеса в таких секторах как сфера торговли, услуги, </w:t>
      </w:r>
      <w:r w:rsidRPr="001F1C6B">
        <w:rPr>
          <w:rFonts w:ascii="Times New Roman" w:hAnsi="Times New Roman"/>
          <w:spacing w:val="13"/>
          <w:sz w:val="24"/>
          <w:szCs w:val="24"/>
        </w:rPr>
        <w:t>ЖКХ</w:t>
      </w:r>
      <w:r w:rsidRPr="001F1C6B">
        <w:rPr>
          <w:rFonts w:ascii="Times New Roman" w:hAnsi="Times New Roman"/>
          <w:sz w:val="24"/>
          <w:szCs w:val="24"/>
        </w:rPr>
        <w:t>, строительство, обрабатывающие производства.</w:t>
      </w:r>
    </w:p>
    <w:p w:rsidR="0090479B" w:rsidRPr="001F1C6B" w:rsidRDefault="0090479B"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Муниципальное образование обладает территориальными ресурсами наличие свободных территорий для нового жилищного строительства и размещения производственных объектов</w:t>
      </w:r>
      <w:r w:rsidR="00404C13" w:rsidRPr="001F1C6B">
        <w:rPr>
          <w:rFonts w:ascii="Times New Roman" w:hAnsi="Times New Roman"/>
          <w:sz w:val="24"/>
          <w:szCs w:val="24"/>
        </w:rPr>
        <w:t>.</w:t>
      </w:r>
      <w:r w:rsidRPr="001F1C6B">
        <w:rPr>
          <w:rFonts w:ascii="Times New Roman" w:hAnsi="Times New Roman"/>
          <w:sz w:val="24"/>
          <w:szCs w:val="24"/>
        </w:rPr>
        <w:t xml:space="preserve"> </w:t>
      </w:r>
    </w:p>
    <w:p w:rsidR="00A44F5F" w:rsidRPr="001F1C6B" w:rsidRDefault="0090479B"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Наличие железнодорожного узла создает перспективы его развития как транспортно-логистического комплекса</w:t>
      </w:r>
      <w:r w:rsidR="00404C13" w:rsidRPr="001F1C6B">
        <w:rPr>
          <w:rFonts w:ascii="Times New Roman" w:hAnsi="Times New Roman"/>
          <w:sz w:val="24"/>
          <w:szCs w:val="24"/>
        </w:rPr>
        <w:t>.</w:t>
      </w:r>
    </w:p>
    <w:p w:rsidR="00A44F5F" w:rsidRPr="001F1C6B" w:rsidRDefault="0090479B"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В</w:t>
      </w:r>
      <w:r w:rsidR="00A44F5F" w:rsidRPr="001F1C6B">
        <w:rPr>
          <w:rFonts w:ascii="Times New Roman" w:hAnsi="Times New Roman"/>
          <w:sz w:val="24"/>
          <w:szCs w:val="24"/>
        </w:rPr>
        <w:t xml:space="preserve"> границах муниципального образования и вблизи него находятся месторождения общераспространенных полезных ископаемых: месторождения кирпичных глин, песков для силикатных изделий, карбонатного сырья, а также более десятка месторождений торфа. </w:t>
      </w:r>
    </w:p>
    <w:p w:rsidR="00767609" w:rsidRPr="001F1C6B" w:rsidRDefault="00767609"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г. Клинцы – исторический город, сохранивший великолепные образцы гражданской и промышленной архитектуры, фрагменты градостроительной планировки и застройки, памятники воинской славы. </w:t>
      </w:r>
    </w:p>
    <w:p w:rsidR="00EA5C23" w:rsidRPr="001F1C6B" w:rsidRDefault="00582B04"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К основным достопримечательностям города относятся:</w:t>
      </w:r>
      <w:r w:rsidR="00EA5C23" w:rsidRPr="001F1C6B">
        <w:rPr>
          <w:rFonts w:ascii="Times New Roman" w:hAnsi="Times New Roman"/>
          <w:sz w:val="24"/>
          <w:szCs w:val="24"/>
        </w:rPr>
        <w:t xml:space="preserve"> з</w:t>
      </w:r>
      <w:r w:rsidRPr="001F1C6B">
        <w:rPr>
          <w:rFonts w:ascii="Times New Roman" w:hAnsi="Times New Roman"/>
          <w:sz w:val="24"/>
          <w:szCs w:val="24"/>
        </w:rPr>
        <w:t>д</w:t>
      </w:r>
      <w:r w:rsidR="00EA5C23" w:rsidRPr="001F1C6B">
        <w:rPr>
          <w:rFonts w:ascii="Times New Roman" w:hAnsi="Times New Roman"/>
          <w:sz w:val="24"/>
          <w:szCs w:val="24"/>
        </w:rPr>
        <w:t xml:space="preserve">ание бывшей ратуши (конец XVIII </w:t>
      </w:r>
      <w:r w:rsidRPr="001F1C6B">
        <w:rPr>
          <w:rFonts w:ascii="Times New Roman" w:hAnsi="Times New Roman"/>
          <w:sz w:val="24"/>
          <w:szCs w:val="24"/>
        </w:rPr>
        <w:t>в.)</w:t>
      </w:r>
      <w:r w:rsidR="00EA5C23" w:rsidRPr="001F1C6B">
        <w:rPr>
          <w:rFonts w:ascii="Times New Roman" w:hAnsi="Times New Roman"/>
          <w:sz w:val="24"/>
          <w:szCs w:val="24"/>
        </w:rPr>
        <w:t xml:space="preserve">; Церковь Петра и Павла по проекту архитектора </w:t>
      </w:r>
      <w:hyperlink r:id="rId38" w:tooltip="Тон, Константин Андреевич" w:history="1">
        <w:r w:rsidR="00EA5C23" w:rsidRPr="001F1C6B">
          <w:rPr>
            <w:rFonts w:ascii="Times New Roman" w:hAnsi="Times New Roman"/>
            <w:sz w:val="24"/>
            <w:szCs w:val="24"/>
          </w:rPr>
          <w:t>К. А. Тона</w:t>
        </w:r>
      </w:hyperlink>
      <w:r w:rsidR="00EA5C23" w:rsidRPr="001F1C6B">
        <w:rPr>
          <w:rFonts w:ascii="Times New Roman" w:hAnsi="Times New Roman"/>
          <w:sz w:val="24"/>
          <w:szCs w:val="24"/>
        </w:rPr>
        <w:t xml:space="preserve"> (1848 г.); Бывшее здание казначейства (XIX в); Дом Кайданова (XIX в); Храм Спаса Преображения (начало XIX в); Здание купеческого собрания (начало XX в); Дом фабриканта Барышникова (конец XIX в); Здание бывшей церкви Николо-Пустынского монастыря (начало XX в); Дом Шмеленга (XIX в); Старые торговые ряды (начало XX в.); Здание богадельни (начало XIX в) и другие историко-культурные объекты.</w:t>
      </w:r>
    </w:p>
    <w:p w:rsidR="00A44F5F" w:rsidRPr="001F1C6B" w:rsidRDefault="0090479B"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Муниципальное образование имеет </w:t>
      </w:r>
      <w:r w:rsidR="00A44F5F" w:rsidRPr="001F1C6B">
        <w:rPr>
          <w:rFonts w:ascii="Times New Roman" w:hAnsi="Times New Roman"/>
          <w:sz w:val="24"/>
          <w:szCs w:val="24"/>
        </w:rPr>
        <w:t xml:space="preserve">историко-культурный потенциал </w:t>
      </w:r>
      <w:r w:rsidRPr="001F1C6B">
        <w:rPr>
          <w:rFonts w:ascii="Times New Roman" w:hAnsi="Times New Roman"/>
          <w:sz w:val="24"/>
          <w:szCs w:val="24"/>
        </w:rPr>
        <w:t xml:space="preserve">для </w:t>
      </w:r>
      <w:r w:rsidR="00A44F5F" w:rsidRPr="001F1C6B">
        <w:rPr>
          <w:rFonts w:ascii="Times New Roman" w:hAnsi="Times New Roman"/>
          <w:sz w:val="24"/>
          <w:szCs w:val="24"/>
        </w:rPr>
        <w:t>разви</w:t>
      </w:r>
      <w:r w:rsidRPr="001F1C6B">
        <w:rPr>
          <w:rFonts w:ascii="Times New Roman" w:hAnsi="Times New Roman"/>
          <w:sz w:val="24"/>
          <w:szCs w:val="24"/>
        </w:rPr>
        <w:t xml:space="preserve">тия </w:t>
      </w:r>
      <w:r w:rsidR="00A44F5F" w:rsidRPr="001F1C6B">
        <w:rPr>
          <w:rFonts w:ascii="Times New Roman" w:hAnsi="Times New Roman"/>
          <w:sz w:val="24"/>
          <w:szCs w:val="24"/>
        </w:rPr>
        <w:t xml:space="preserve"> </w:t>
      </w:r>
      <w:r w:rsidRPr="001F1C6B">
        <w:rPr>
          <w:rFonts w:ascii="Times New Roman" w:hAnsi="Times New Roman"/>
          <w:sz w:val="24"/>
          <w:szCs w:val="24"/>
        </w:rPr>
        <w:t>туристического кластера</w:t>
      </w:r>
      <w:r w:rsidR="00A44F5F" w:rsidRPr="001F1C6B">
        <w:rPr>
          <w:rFonts w:ascii="Times New Roman" w:hAnsi="Times New Roman"/>
          <w:sz w:val="24"/>
          <w:szCs w:val="24"/>
        </w:rPr>
        <w:t>.</w:t>
      </w:r>
    </w:p>
    <w:p w:rsidR="00582B04" w:rsidRPr="001F1C6B" w:rsidRDefault="00582B04"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Природно-рекреационный потенциал проектируемой территории составляют городской парк им. Воровского, парк им.</w:t>
      </w:r>
      <w:r w:rsidR="00196271" w:rsidRPr="001F1C6B">
        <w:rPr>
          <w:rFonts w:ascii="Times New Roman" w:hAnsi="Times New Roman"/>
          <w:sz w:val="24"/>
          <w:szCs w:val="24"/>
        </w:rPr>
        <w:t xml:space="preserve"> </w:t>
      </w:r>
      <w:r w:rsidRPr="001F1C6B">
        <w:rPr>
          <w:rFonts w:ascii="Times New Roman" w:hAnsi="Times New Roman"/>
          <w:sz w:val="24"/>
          <w:szCs w:val="24"/>
        </w:rPr>
        <w:t>Дзержинского, скверы и бульвары. Между железной дорогой и рекой Московкой находится большие массивы городских лесов, в одной из которых расположен городской стадион.</w:t>
      </w:r>
    </w:p>
    <w:p w:rsidR="00404C13" w:rsidRPr="001F1C6B" w:rsidRDefault="00404C13" w:rsidP="00404C13">
      <w:pPr>
        <w:ind w:firstLine="720"/>
        <w:jc w:val="both"/>
        <w:rPr>
          <w:u w:val="single"/>
        </w:rPr>
      </w:pPr>
      <w:r w:rsidRPr="001F1C6B">
        <w:rPr>
          <w:u w:val="single"/>
        </w:rPr>
        <w:t>К проблемным факторам градостроительного развития территории относятся следующие:</w:t>
      </w:r>
    </w:p>
    <w:p w:rsidR="000C0CA0" w:rsidRPr="001F1C6B" w:rsidRDefault="00404C13"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Достаточно сложная демографическая ситуация, </w:t>
      </w:r>
      <w:r w:rsidR="005320BC" w:rsidRPr="001F1C6B">
        <w:rPr>
          <w:rFonts w:ascii="Times New Roman" w:hAnsi="Times New Roman"/>
          <w:sz w:val="24"/>
          <w:szCs w:val="24"/>
        </w:rPr>
        <w:t xml:space="preserve">за последние 25 лет (1992-20017 гг.) численность населения муниципального образования сократилась ~ на 8, 5 тыс. чел. (12%), </w:t>
      </w:r>
      <w:r w:rsidRPr="001F1C6B">
        <w:rPr>
          <w:rFonts w:ascii="Times New Roman" w:hAnsi="Times New Roman"/>
          <w:sz w:val="24"/>
          <w:szCs w:val="24"/>
        </w:rPr>
        <w:t xml:space="preserve">регрессивная шкала численности населения, уменьшение доли детских и молодых </w:t>
      </w:r>
      <w:r w:rsidR="000C0CA0" w:rsidRPr="001F1C6B">
        <w:rPr>
          <w:rFonts w:ascii="Times New Roman" w:hAnsi="Times New Roman"/>
          <w:sz w:val="24"/>
          <w:szCs w:val="24"/>
        </w:rPr>
        <w:t xml:space="preserve">возрастов. </w:t>
      </w:r>
    </w:p>
    <w:p w:rsidR="005320BC" w:rsidRPr="001F1C6B" w:rsidRDefault="005320BC"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Произошло закрытие основных предприятий легкой промышленности, основная часть занятых приходится на работников промышленных предприятий и сферу торговли и услуг, которые стали также градообразующей отраслью,</w:t>
      </w:r>
    </w:p>
    <w:p w:rsidR="000C0CA0" w:rsidRPr="001F1C6B" w:rsidRDefault="000C0CA0"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Недостаток рабочих мест - до 30% населения  </w:t>
      </w:r>
      <w:r w:rsidR="005320BC" w:rsidRPr="001F1C6B">
        <w:rPr>
          <w:rFonts w:ascii="Times New Roman" w:hAnsi="Times New Roman"/>
          <w:sz w:val="24"/>
          <w:szCs w:val="24"/>
        </w:rPr>
        <w:t xml:space="preserve">в трудоспособном возрасте </w:t>
      </w:r>
      <w:r w:rsidRPr="001F1C6B">
        <w:rPr>
          <w:rFonts w:ascii="Times New Roman" w:hAnsi="Times New Roman"/>
          <w:sz w:val="24"/>
          <w:szCs w:val="24"/>
        </w:rPr>
        <w:t>вынуждено работать в других регионах страны, главным образом, в московском регионе «вахтовым способом».</w:t>
      </w:r>
    </w:p>
    <w:p w:rsidR="000C0CA0" w:rsidRPr="001F1C6B" w:rsidRDefault="000C0CA0"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Наблюдается высокий процент скрытой безработицы</w:t>
      </w:r>
      <w:r w:rsidR="005320BC" w:rsidRPr="001F1C6B">
        <w:rPr>
          <w:rFonts w:ascii="Times New Roman" w:hAnsi="Times New Roman"/>
          <w:sz w:val="24"/>
          <w:szCs w:val="24"/>
        </w:rPr>
        <w:t>.</w:t>
      </w:r>
    </w:p>
    <w:p w:rsidR="000C0CA0" w:rsidRPr="001F1C6B" w:rsidRDefault="000C0CA0"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Дефицит жилья, низкие темпы строительства социального жилья - в общежитиях семейного типа проживают </w:t>
      </w:r>
      <w:r w:rsidR="005320BC" w:rsidRPr="001F1C6B">
        <w:rPr>
          <w:rFonts w:ascii="Times New Roman" w:hAnsi="Times New Roman"/>
          <w:sz w:val="24"/>
          <w:szCs w:val="24"/>
        </w:rPr>
        <w:t xml:space="preserve">~ </w:t>
      </w:r>
      <w:r w:rsidRPr="001F1C6B">
        <w:rPr>
          <w:rFonts w:ascii="Times New Roman" w:hAnsi="Times New Roman"/>
          <w:sz w:val="24"/>
          <w:szCs w:val="24"/>
        </w:rPr>
        <w:t xml:space="preserve">3 тыс. чел. или </w:t>
      </w:r>
      <w:r w:rsidR="005320BC" w:rsidRPr="001F1C6B">
        <w:rPr>
          <w:rFonts w:ascii="Times New Roman" w:hAnsi="Times New Roman"/>
          <w:sz w:val="24"/>
          <w:szCs w:val="24"/>
        </w:rPr>
        <w:t>5</w:t>
      </w:r>
      <w:r w:rsidRPr="001F1C6B">
        <w:rPr>
          <w:rFonts w:ascii="Times New Roman" w:hAnsi="Times New Roman"/>
          <w:sz w:val="24"/>
          <w:szCs w:val="24"/>
        </w:rPr>
        <w:t xml:space="preserve"> % населения. Этот факт влияет на сложившуюся тенденцию оттока трудоспособного населения.</w:t>
      </w:r>
    </w:p>
    <w:p w:rsidR="000C0CA0" w:rsidRPr="001F1C6B" w:rsidRDefault="005320BC"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Сложившееся использование территорий муниципального образования отличается чересполосным размещением зон различного функционального назначения, производственные зоны располагаются в непосредственной близости от жилья.</w:t>
      </w:r>
    </w:p>
    <w:p w:rsidR="00445997" w:rsidRPr="001F1C6B" w:rsidRDefault="00445997"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Неблагоприятным факторами,</w:t>
      </w:r>
      <w:r w:rsidR="00196271" w:rsidRPr="001F1C6B">
        <w:rPr>
          <w:rFonts w:ascii="Times New Roman" w:hAnsi="Times New Roman"/>
          <w:sz w:val="24"/>
          <w:szCs w:val="24"/>
        </w:rPr>
        <w:t xml:space="preserve"> </w:t>
      </w:r>
      <w:r w:rsidRPr="001F1C6B">
        <w:rPr>
          <w:rFonts w:ascii="Times New Roman" w:hAnsi="Times New Roman"/>
          <w:sz w:val="24"/>
          <w:szCs w:val="24"/>
        </w:rPr>
        <w:t xml:space="preserve"> усложняющими условия строительства на территории города являются: местами высокий уровень залегания грунтовых вод; наличие на отдельных участках слабых обводненных заторфованных грунтов – процессы заболачивания; развитие эрозионных процессов, и как следствие значительное оврагообразование.</w:t>
      </w:r>
    </w:p>
    <w:p w:rsidR="0005563C" w:rsidRPr="001F1C6B" w:rsidRDefault="00445997"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М</w:t>
      </w:r>
      <w:r w:rsidR="0005563C" w:rsidRPr="001F1C6B">
        <w:rPr>
          <w:rFonts w:ascii="Times New Roman" w:hAnsi="Times New Roman"/>
          <w:sz w:val="24"/>
          <w:szCs w:val="24"/>
        </w:rPr>
        <w:t>агистральные улицы города характеризуются уровнем шума выше нормативного, при этом большая часть из них не имеет достаточной ширины для обеспечения допустимого уровня на линии застройки.</w:t>
      </w:r>
    </w:p>
    <w:p w:rsidR="0005563C" w:rsidRPr="001F1C6B" w:rsidRDefault="0005563C"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Высокий уровень автомобилизации и малое количество организованных парковочных мест создают дополнительные транспортные заторы и снижают уровень комфорта в центре города и зонах концентрации объектов обслуживания.</w:t>
      </w:r>
    </w:p>
    <w:p w:rsidR="00445997" w:rsidRPr="001F1C6B" w:rsidRDefault="00445997"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Обеспеченность жилого фонда инженерным оборудованием - водопроводом, канализацией, центральным отоплением, горячим водоснабжением удовлетворительна.  Высокий уровень износа объектов инженерной инфраструктуры.</w:t>
      </w:r>
    </w:p>
    <w:p w:rsidR="00445997" w:rsidRPr="001F1C6B" w:rsidRDefault="00445997"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По сравнению с нормативами низким остается уровень обеспеченности детскими дошкольными учреждениями, культуры и досуга, спорта, предприятиями коммунально-бытового обслуживания. </w:t>
      </w:r>
    </w:p>
    <w:p w:rsidR="00445997" w:rsidRPr="001F1C6B" w:rsidRDefault="00445997"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Обеспеченность населения МО «город Клинцы» зелеными насаждениями общего пользования составляет </w:t>
      </w:r>
      <w:r w:rsidR="00492326" w:rsidRPr="001F1C6B">
        <w:rPr>
          <w:rFonts w:ascii="Times New Roman" w:hAnsi="Times New Roman"/>
          <w:sz w:val="24"/>
          <w:szCs w:val="24"/>
        </w:rPr>
        <w:t xml:space="preserve">порядка </w:t>
      </w:r>
      <w:r w:rsidRPr="001F1C6B">
        <w:rPr>
          <w:rFonts w:ascii="Times New Roman" w:hAnsi="Times New Roman"/>
          <w:sz w:val="24"/>
          <w:szCs w:val="24"/>
        </w:rPr>
        <w:t xml:space="preserve">2,2 кв. м на человека, что не соответствует нормам обеспеченности для малых городов – 8 </w:t>
      </w:r>
      <w:r w:rsidR="00492326" w:rsidRPr="001F1C6B">
        <w:rPr>
          <w:rFonts w:ascii="Times New Roman" w:hAnsi="Times New Roman"/>
          <w:sz w:val="24"/>
          <w:szCs w:val="24"/>
        </w:rPr>
        <w:t xml:space="preserve">кв. </w:t>
      </w:r>
      <w:r w:rsidRPr="001F1C6B">
        <w:rPr>
          <w:rFonts w:ascii="Times New Roman" w:hAnsi="Times New Roman"/>
          <w:sz w:val="24"/>
          <w:szCs w:val="24"/>
        </w:rPr>
        <w:t>м/чел</w:t>
      </w:r>
      <w:r w:rsidR="00492326" w:rsidRPr="001F1C6B">
        <w:rPr>
          <w:rFonts w:ascii="Times New Roman" w:hAnsi="Times New Roman"/>
          <w:sz w:val="24"/>
          <w:szCs w:val="24"/>
        </w:rPr>
        <w:t xml:space="preserve"> (СП 42.13330.201</w:t>
      </w:r>
      <w:r w:rsidR="002520ED" w:rsidRPr="001F1C6B">
        <w:rPr>
          <w:rFonts w:ascii="Times New Roman" w:hAnsi="Times New Roman"/>
          <w:sz w:val="24"/>
          <w:szCs w:val="24"/>
        </w:rPr>
        <w:t>6</w:t>
      </w:r>
      <w:r w:rsidR="00492326" w:rsidRPr="001F1C6B">
        <w:rPr>
          <w:rFonts w:ascii="Times New Roman" w:hAnsi="Times New Roman"/>
          <w:sz w:val="24"/>
          <w:szCs w:val="24"/>
        </w:rPr>
        <w:t xml:space="preserve"> «Градостроительство. Планировка и застройка городских и сельских поселений. Актуализированная редакция СНиП 2.07.01-89*»),</w:t>
      </w:r>
    </w:p>
    <w:p w:rsidR="00492326" w:rsidRPr="001F1C6B" w:rsidRDefault="00492326" w:rsidP="00E61C36">
      <w:pPr>
        <w:pStyle w:val="affe"/>
        <w:numPr>
          <w:ilvl w:val="0"/>
          <w:numId w:val="22"/>
        </w:numPr>
        <w:jc w:val="both"/>
        <w:rPr>
          <w:rFonts w:ascii="Times New Roman" w:hAnsi="Times New Roman"/>
          <w:sz w:val="24"/>
          <w:szCs w:val="24"/>
        </w:rPr>
      </w:pPr>
      <w:r w:rsidRPr="001F1C6B">
        <w:rPr>
          <w:rFonts w:ascii="Times New Roman" w:hAnsi="Times New Roman"/>
          <w:sz w:val="24"/>
          <w:szCs w:val="24"/>
        </w:rPr>
        <w:t>Территория города Клинцы подвергалась радиоактивному загрязнению в результате аварии на Чернобыльской атомной электростанции и согласно постановлению Правительства Российской Федерации от 18.12.1997 г. № 1582 «Об утверждении перечня населенных пунктов, находящихся на границах зон радиоактивного загрязнения вследствие катастрофы на Чернобыльской АЭС» город Клинцы отнесен к зоне проживания с правом на отселение.</w:t>
      </w:r>
    </w:p>
    <w:p w:rsidR="00CE6957" w:rsidRPr="001F1C6B" w:rsidRDefault="00672EAF" w:rsidP="00590D01">
      <w:pPr>
        <w:pStyle w:val="11"/>
        <w:pageBreakBefore/>
        <w:numPr>
          <w:ilvl w:val="0"/>
          <w:numId w:val="3"/>
        </w:numPr>
        <w:tabs>
          <w:tab w:val="left" w:pos="851"/>
        </w:tabs>
        <w:spacing w:before="0" w:after="0"/>
        <w:jc w:val="center"/>
        <w:rPr>
          <w:rFonts w:ascii="Times New Roman" w:hAnsi="Times New Roman"/>
          <w:caps/>
          <w:sz w:val="24"/>
          <w:szCs w:val="24"/>
        </w:rPr>
      </w:pPr>
      <w:bookmarkStart w:id="85" w:name="_Toc472443749"/>
      <w:bookmarkStart w:id="86" w:name="_Toc508653630"/>
      <w:r w:rsidRPr="001F1C6B">
        <w:rPr>
          <w:rFonts w:ascii="Times New Roman" w:hAnsi="Times New Roman"/>
          <w:caps/>
          <w:sz w:val="24"/>
          <w:szCs w:val="24"/>
        </w:rPr>
        <w:t>О</w:t>
      </w:r>
      <w:r w:rsidR="00A50B7A" w:rsidRPr="001F1C6B">
        <w:rPr>
          <w:rFonts w:ascii="Times New Roman" w:hAnsi="Times New Roman"/>
          <w:caps/>
          <w:sz w:val="24"/>
          <w:szCs w:val="24"/>
        </w:rPr>
        <w:t>боснование выбранного варианта размещения объектов федерального, регионального и местного значения на основе анализа использования территории, возможных направлений ее развития и прогнозируемых ограничений использования</w:t>
      </w:r>
      <w:bookmarkEnd w:id="85"/>
      <w:bookmarkEnd w:id="86"/>
    </w:p>
    <w:p w:rsidR="00A308B8" w:rsidRPr="001F1C6B" w:rsidRDefault="00A308B8" w:rsidP="00A308B8"/>
    <w:p w:rsidR="00A50B7A" w:rsidRPr="001F1C6B" w:rsidRDefault="00153F6F" w:rsidP="00590D01">
      <w:pPr>
        <w:pStyle w:val="20"/>
        <w:numPr>
          <w:ilvl w:val="1"/>
          <w:numId w:val="3"/>
        </w:numPr>
        <w:tabs>
          <w:tab w:val="left" w:pos="1134"/>
          <w:tab w:val="left" w:pos="1276"/>
        </w:tabs>
        <w:spacing w:before="0" w:after="0"/>
        <w:ind w:firstLine="0"/>
        <w:jc w:val="center"/>
        <w:rPr>
          <w:rFonts w:ascii="Times New Roman" w:hAnsi="Times New Roman"/>
          <w:i w:val="0"/>
          <w:iCs w:val="0"/>
        </w:rPr>
      </w:pPr>
      <w:bookmarkStart w:id="87" w:name="_Toc472443755"/>
      <w:bookmarkStart w:id="88" w:name="_Toc508653631"/>
      <w:r w:rsidRPr="001F1C6B">
        <w:rPr>
          <w:rFonts w:ascii="Times New Roman" w:hAnsi="Times New Roman"/>
          <w:i w:val="0"/>
          <w:iCs w:val="0"/>
        </w:rPr>
        <w:t>Градостроительная концепция. Развитие планировочной структуры. Функциональное зонирование территории</w:t>
      </w:r>
      <w:bookmarkEnd w:id="87"/>
      <w:r w:rsidR="00021297" w:rsidRPr="001F1C6B">
        <w:rPr>
          <w:rFonts w:ascii="Times New Roman" w:hAnsi="Times New Roman"/>
          <w:i w:val="0"/>
          <w:iCs w:val="0"/>
        </w:rPr>
        <w:t>. Варианты территориального планирования</w:t>
      </w:r>
      <w:bookmarkEnd w:id="88"/>
    </w:p>
    <w:p w:rsidR="00021297" w:rsidRPr="001F1C6B" w:rsidRDefault="00021297" w:rsidP="00021297">
      <w:r w:rsidRPr="001F1C6B">
        <w:t>.</w:t>
      </w:r>
    </w:p>
    <w:p w:rsidR="00FA1678" w:rsidRPr="001F1C6B" w:rsidRDefault="00FA1678" w:rsidP="00FA1678">
      <w:pPr>
        <w:ind w:firstLine="720"/>
        <w:jc w:val="both"/>
      </w:pPr>
      <w:r w:rsidRPr="001F1C6B">
        <w:t>Основная цель генерального плана - разработка долгосрочной градостроительной стратегии на основе принципов устойчивого развития территории и создания благоприятной среды проживания.</w:t>
      </w:r>
    </w:p>
    <w:p w:rsidR="00FA1678" w:rsidRPr="001F1C6B" w:rsidRDefault="00FA1678" w:rsidP="00FA1678">
      <w:pPr>
        <w:ind w:firstLine="720"/>
        <w:jc w:val="both"/>
      </w:pPr>
      <w:r w:rsidRPr="001F1C6B">
        <w:t>Устойчивое развитие предполагает обеспечение существенного прогресса в развитии основных секторов экономики, повышение уровня жизни и условий проживания населения, достижения долговременной экологической безопасности территории МО и смежных территорий, рациональное использование всех видов ресурсов, современные методы организации транспортных и инженерных систем.</w:t>
      </w:r>
    </w:p>
    <w:p w:rsidR="00FA1678" w:rsidRPr="001F1C6B" w:rsidRDefault="00FA1678" w:rsidP="00FA1678">
      <w:pPr>
        <w:ind w:firstLine="720"/>
        <w:jc w:val="both"/>
      </w:pPr>
      <w:r w:rsidRPr="001F1C6B">
        <w:t>Цель устойчивого развития градостроительной системы – сохранение и приумножение всех видов ресурсов для будущих поколений.</w:t>
      </w:r>
    </w:p>
    <w:p w:rsidR="00FA1678" w:rsidRPr="001F1C6B" w:rsidRDefault="00FA1678" w:rsidP="00FA1678">
      <w:pPr>
        <w:ind w:firstLine="720"/>
        <w:jc w:val="both"/>
      </w:pPr>
      <w:r w:rsidRPr="001F1C6B">
        <w:t>Разработка Генерального плана МО г. Клинцы направлена на оптимизацию пространственной структуры - рациональное размещение различных функциональных зон и транспортных связей, управление земельными ресурсами, что позволит обеспечить устойчивое развитие территории города.</w:t>
      </w:r>
    </w:p>
    <w:p w:rsidR="00FA1678" w:rsidRPr="001F1C6B" w:rsidRDefault="00FA1678" w:rsidP="00FA1678">
      <w:pPr>
        <w:ind w:firstLine="720"/>
        <w:jc w:val="both"/>
      </w:pPr>
      <w:r w:rsidRPr="001F1C6B">
        <w:t>Проектные предложения данного проекта учитывают решения следующих документов:</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Действующий Генеральный план муниципального образования г. Клинцы, ФГУП «российский научно-исследовательский и проектный институт Урбанистики, 2010 г.:</w:t>
      </w:r>
    </w:p>
    <w:p w:rsidR="00FA1678" w:rsidRPr="001F1C6B" w:rsidRDefault="00FA1678" w:rsidP="00FA1678">
      <w:pPr>
        <w:pStyle w:val="affe"/>
        <w:numPr>
          <w:ilvl w:val="0"/>
          <w:numId w:val="22"/>
        </w:numPr>
        <w:spacing w:after="0" w:line="240" w:lineRule="auto"/>
        <w:jc w:val="both"/>
        <w:rPr>
          <w:rFonts w:ascii="Times New Roman" w:hAnsi="Times New Roman"/>
          <w:sz w:val="24"/>
          <w:szCs w:val="24"/>
        </w:rPr>
      </w:pPr>
      <w:r w:rsidRPr="001F1C6B">
        <w:rPr>
          <w:rFonts w:ascii="Times New Roman" w:hAnsi="Times New Roman"/>
          <w:sz w:val="24"/>
          <w:szCs w:val="24"/>
        </w:rPr>
        <w:t xml:space="preserve">Стратегию развития Брянской области до </w:t>
      </w:r>
      <w:smartTag w:uri="urn:schemas-microsoft-com:office:smarttags" w:element="metricconverter">
        <w:smartTagPr>
          <w:attr w:name="ProductID" w:val="2025 г"/>
        </w:smartTagPr>
        <w:r w:rsidRPr="001F1C6B">
          <w:rPr>
            <w:rFonts w:ascii="Times New Roman" w:hAnsi="Times New Roman"/>
            <w:sz w:val="24"/>
            <w:szCs w:val="24"/>
          </w:rPr>
          <w:t>2025 г</w:t>
        </w:r>
      </w:smartTag>
      <w:r w:rsidRPr="001F1C6B">
        <w:rPr>
          <w:rFonts w:ascii="Times New Roman" w:hAnsi="Times New Roman"/>
          <w:sz w:val="24"/>
          <w:szCs w:val="24"/>
        </w:rPr>
        <w:t>.</w:t>
      </w:r>
    </w:p>
    <w:p w:rsidR="00FA1678" w:rsidRPr="001F1C6B" w:rsidRDefault="00FA1678" w:rsidP="00FA1678">
      <w:pPr>
        <w:pStyle w:val="affe"/>
        <w:numPr>
          <w:ilvl w:val="0"/>
          <w:numId w:val="22"/>
        </w:numPr>
        <w:spacing w:after="0" w:line="240" w:lineRule="auto"/>
        <w:jc w:val="both"/>
        <w:rPr>
          <w:rFonts w:ascii="Times New Roman" w:hAnsi="Times New Roman"/>
          <w:sz w:val="24"/>
          <w:szCs w:val="24"/>
        </w:rPr>
      </w:pPr>
      <w:r w:rsidRPr="001F1C6B">
        <w:rPr>
          <w:rFonts w:ascii="Times New Roman" w:hAnsi="Times New Roman"/>
          <w:sz w:val="24"/>
          <w:szCs w:val="24"/>
        </w:rPr>
        <w:t>Схему территориального планирования Брянской области, НПИ «ЭНКО», Санкт-Петербург</w:t>
      </w:r>
    </w:p>
    <w:p w:rsidR="00FA1678" w:rsidRPr="001F1C6B" w:rsidRDefault="00FA1678" w:rsidP="00FA1678">
      <w:pPr>
        <w:ind w:firstLine="720"/>
        <w:jc w:val="both"/>
      </w:pPr>
      <w:r w:rsidRPr="001F1C6B">
        <w:t>Стратегическими ориентирами устойчивого социально-экономического и градостроительного развития городского округа, на которых базируется Генеральный план, являются следующие:</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обеспечение социально-экономической и экологической безопасности проживания населения на данной территории, повышение качества жизни путем реконструкции и благоустройства территории МО г.Клинцы. При этом необходимо сохранение многообразия городской среды, в которой должны сочетаться различные типы застройки: исторически сложившихся районов, новых послевоенных районов и застройки последних лет;</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рациональное использование имеющегося промышленно-экономического потенциал, сохранение и развитие функций важного промышленного центра, Брянской области, реструктуризация и техническая модернизация производственного потенциала; </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развитие функциональной структуры территории МО г. Клинцы в соответствии с прогнозируемыми направлениями развития экономики с учетом обеспечения необходимых территориальных ресурсов для нового жилищного строительства, развитие основных отраслей экономики: промышленности, внешнего транспорта, культурно-образовательной, коммерческо-деловой, а также туристско-рекреационной функций; </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сохранение градостроительной среды в историческом ядре города, реставрация памятников архитектуры;</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формирование комфортной городской среды, развитие системы озеленения и рекреационных зон, комплексное благоустройство территории;</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 xml:space="preserve">преобразование транспортной составляющей в одну из отраслей экономики путем создания и развития в городе транспортно-логического центра; </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комплексное жилищное строительство на экологически безопасных территориях;</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развитие системы социального  обслуживания населения городского округа;</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развитие и модернизация транспортного комплекса и  инженерных систем городского округа.</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градостроительной среды в историческом ядре города, реставрация памятников архитектуры;</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повышение инвестиционной привлекательности территории;</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разработка природоохранных мероприятий и оптимизация экологической ситуации;</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рациональное использование территориальных ресурсов – реконструкция и модернизация устаревшего неценного жилищного фонда, реорганизация производственных зон;</w:t>
      </w:r>
    </w:p>
    <w:p w:rsidR="00FA1678" w:rsidRPr="001F1C6B" w:rsidRDefault="00FA1678" w:rsidP="00FA1678">
      <w:pPr>
        <w:pStyle w:val="affe"/>
        <w:numPr>
          <w:ilvl w:val="0"/>
          <w:numId w:val="22"/>
        </w:numPr>
        <w:jc w:val="both"/>
        <w:rPr>
          <w:rFonts w:ascii="Times New Roman" w:hAnsi="Times New Roman"/>
          <w:sz w:val="24"/>
          <w:szCs w:val="24"/>
        </w:rPr>
      </w:pPr>
      <w:r w:rsidRPr="001F1C6B">
        <w:rPr>
          <w:rFonts w:ascii="Times New Roman" w:hAnsi="Times New Roman"/>
          <w:sz w:val="24"/>
          <w:szCs w:val="24"/>
        </w:rPr>
        <w:t>оптимизация экологической ситуации, формирование экологически безопасной и благоприятной для проживания, труда и отдыха городской среды.</w:t>
      </w:r>
    </w:p>
    <w:p w:rsidR="00FA1678" w:rsidRPr="001F1C6B" w:rsidRDefault="00FA1678" w:rsidP="00FA1678">
      <w:pPr>
        <w:pStyle w:val="ae"/>
        <w:suppressAutoHyphens/>
        <w:ind w:firstLine="0"/>
        <w:jc w:val="center"/>
        <w:rPr>
          <w:b/>
        </w:rPr>
      </w:pPr>
      <w:r w:rsidRPr="001F1C6B">
        <w:rPr>
          <w:b/>
        </w:rPr>
        <w:t>Развитие планировочной структуры</w:t>
      </w:r>
    </w:p>
    <w:p w:rsidR="00FA1678" w:rsidRPr="001F1C6B" w:rsidRDefault="00FA1678" w:rsidP="00FA1678">
      <w:pPr>
        <w:ind w:firstLine="709"/>
        <w:jc w:val="both"/>
      </w:pPr>
      <w:r w:rsidRPr="001F1C6B">
        <w:t>В основу градостроительных решений положен принцип компактности города, сохранение и развитие его планировочной структуры.</w:t>
      </w:r>
    </w:p>
    <w:p w:rsidR="00FA1678" w:rsidRPr="001F1C6B" w:rsidRDefault="00FA1678" w:rsidP="00FA1678">
      <w:pPr>
        <w:ind w:firstLine="709"/>
        <w:jc w:val="both"/>
      </w:pPr>
      <w:r w:rsidRPr="001F1C6B">
        <w:t xml:space="preserve">Главными направлениями развития планировочной структуры городского округа остаются традиционные направления вдоль главных транспортных осей «север – юг» (ул. Октябрьская, ул. Скачковская, продолжение автодороги 15К-1301); «восток – запад» (ул. Мира, ул. Парковая, ул. 706 Продотряда и др.). В широтном направлении расположена железная дорога, к которой расположена группа производственынх и коммунально - складских объектов. Основная природная ось  - долина р. Московки и оз. Стодол. </w:t>
      </w:r>
    </w:p>
    <w:p w:rsidR="00FA1678" w:rsidRPr="001F1C6B" w:rsidRDefault="00FA1678" w:rsidP="00FA1678">
      <w:pPr>
        <w:ind w:firstLine="709"/>
        <w:jc w:val="both"/>
      </w:pPr>
      <w:r w:rsidRPr="001F1C6B">
        <w:t>Проектная планировочная структура строится на развитии сложившегося планировочного каркаса города. Его основные структурные элементы: компактное исторической ядро с сетью регулярных кварталов; жилые микрорайоны на востоке</w:t>
      </w:r>
      <w:r w:rsidR="008E730D" w:rsidRPr="001F1C6B">
        <w:t xml:space="preserve"> и север-востоке</w:t>
      </w:r>
      <w:r w:rsidRPr="001F1C6B">
        <w:t xml:space="preserve">; более периферийные </w:t>
      </w:r>
      <w:r w:rsidR="008E730D" w:rsidRPr="001F1C6B">
        <w:t>малоэтажные</w:t>
      </w:r>
      <w:r w:rsidRPr="001F1C6B">
        <w:t xml:space="preserve"> районы города с большей частью регулярной планировочной сеткой </w:t>
      </w:r>
      <w:r w:rsidR="008E730D" w:rsidRPr="001F1C6B">
        <w:t xml:space="preserve">в районе </w:t>
      </w:r>
      <w:r w:rsidRPr="001F1C6B">
        <w:t xml:space="preserve">улиц: </w:t>
      </w:r>
      <w:r w:rsidR="008E730D" w:rsidRPr="001F1C6B">
        <w:t>Нагина</w:t>
      </w:r>
      <w:r w:rsidRPr="001F1C6B">
        <w:t xml:space="preserve">, </w:t>
      </w:r>
      <w:r w:rsidR="008E730D" w:rsidRPr="001F1C6B">
        <w:t>Гоголя</w:t>
      </w:r>
      <w:r w:rsidRPr="001F1C6B">
        <w:t xml:space="preserve">, Ромашина, </w:t>
      </w:r>
      <w:r w:rsidR="008E730D" w:rsidRPr="001F1C6B">
        <w:t xml:space="preserve">сел </w:t>
      </w:r>
      <w:r w:rsidRPr="001F1C6B">
        <w:t>Займище</w:t>
      </w:r>
      <w:r w:rsidR="008E730D" w:rsidRPr="001F1C6B">
        <w:t xml:space="preserve"> и</w:t>
      </w:r>
      <w:r w:rsidRPr="001F1C6B">
        <w:t xml:space="preserve"> Ардонь</w:t>
      </w:r>
      <w:r w:rsidR="008E730D" w:rsidRPr="001F1C6B">
        <w:t>,</w:t>
      </w:r>
      <w:r w:rsidRPr="001F1C6B">
        <w:t xml:space="preserve"> и др. </w:t>
      </w:r>
    </w:p>
    <w:p w:rsidR="00FA1678" w:rsidRPr="001F1C6B" w:rsidRDefault="00FA1678" w:rsidP="00FA1678">
      <w:pPr>
        <w:ind w:firstLine="709"/>
        <w:jc w:val="both"/>
      </w:pPr>
      <w:r w:rsidRPr="001F1C6B">
        <w:t>Планировочная организация территории города в пределах расчетного срока предполагает закрепление и развитие сложившихся селитебных и промышленных районов и создание новых селитебных и промышленных образований.</w:t>
      </w:r>
    </w:p>
    <w:p w:rsidR="00FA1678" w:rsidRPr="001F1C6B" w:rsidRDefault="00FA1678" w:rsidP="00FA1678">
      <w:pPr>
        <w:ind w:firstLine="709"/>
        <w:jc w:val="both"/>
      </w:pPr>
      <w:r w:rsidRPr="001F1C6B">
        <w:t>Генеральным планом предлагается дальнейшее развитие жилой зоны города в целом за счет освоения новых и реконструкции существующих территорий, с учетом строительства многоэтажного, малоэтажного и индивидуального жилья.</w:t>
      </w:r>
    </w:p>
    <w:p w:rsidR="00FA1678" w:rsidRPr="001F1C6B" w:rsidRDefault="00FA1678" w:rsidP="00FA1678">
      <w:pPr>
        <w:ind w:firstLine="709"/>
        <w:jc w:val="both"/>
      </w:pPr>
      <w:r w:rsidRPr="001F1C6B">
        <w:t>Решения проекта содержат следующие основные планировочные мероприятия: строительство нового жилищного фонда, реконструкция существующих объектов капитального строительства, благоустройство территории, создание зон отдыха, развитие улично-дорожной сети, определение территорий под размещение новых объектов общественно-делового и коммунально-промышленного назначения.</w:t>
      </w:r>
    </w:p>
    <w:p w:rsidR="00FA1678" w:rsidRPr="001F1C6B" w:rsidRDefault="00FA1678" w:rsidP="00FA1678">
      <w:pPr>
        <w:spacing w:before="120" w:after="60"/>
        <w:jc w:val="center"/>
        <w:rPr>
          <w:b/>
        </w:rPr>
      </w:pPr>
      <w:r w:rsidRPr="001F1C6B">
        <w:rPr>
          <w:b/>
        </w:rPr>
        <w:t>Функциональное зонирование территории</w:t>
      </w:r>
    </w:p>
    <w:p w:rsidR="00FA1678" w:rsidRPr="001F1C6B" w:rsidRDefault="00FA1678" w:rsidP="00FA1678">
      <w:pPr>
        <w:spacing w:before="120" w:after="60"/>
        <w:ind w:firstLine="567"/>
        <w:jc w:val="both"/>
      </w:pPr>
      <w:r w:rsidRPr="001F1C6B">
        <w:t xml:space="preserve">Разработанное в составе Генерального плана функциональное зонирование учитывает историко-культурную и градостроительную специфику городского  округа, сложившиеся особенности использования городских земель, базируется на выводах комплексного градостроительного анализа. При установлении функциональных зон и их параметров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территорий. </w:t>
      </w:r>
    </w:p>
    <w:p w:rsidR="00FA1678" w:rsidRPr="001F1C6B" w:rsidRDefault="00FA1678" w:rsidP="00FA1678">
      <w:pPr>
        <w:ind w:firstLine="709"/>
        <w:jc w:val="both"/>
      </w:pPr>
      <w:r w:rsidRPr="001F1C6B">
        <w:t>Проектом внесения изменений в генеральный план городского округа  выделены следующие функциональные зоны:</w:t>
      </w:r>
    </w:p>
    <w:p w:rsidR="00FA1678" w:rsidRPr="001F1C6B" w:rsidRDefault="00FA1678" w:rsidP="00FA1678">
      <w:pPr>
        <w:ind w:left="357"/>
      </w:pPr>
      <w:r w:rsidRPr="001F1C6B">
        <w:t>Жилые зоны:</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застройки индивидуальными жилыми домами</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 xml:space="preserve">зона застройки малоэтажными жилыми домами </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 xml:space="preserve">зона застройки среднеэтажными жилыми домами </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застройки многоэтажными жилыми домами</w:t>
      </w:r>
    </w:p>
    <w:p w:rsidR="00FA1678" w:rsidRPr="001F1C6B" w:rsidRDefault="00FA1678" w:rsidP="00FA1678">
      <w:pPr>
        <w:ind w:left="357"/>
      </w:pPr>
      <w:r w:rsidRPr="001F1C6B">
        <w:t>Общественно-деловые зоны:</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многофункциональная общественно-деловая зона</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специализированной общественной застройки</w:t>
      </w:r>
    </w:p>
    <w:p w:rsidR="00FA1678" w:rsidRPr="001F1C6B" w:rsidRDefault="00FA1678" w:rsidP="00FA1678">
      <w:pPr>
        <w:ind w:left="357"/>
      </w:pPr>
      <w:r w:rsidRPr="001F1C6B">
        <w:t>Производственные зоны, зоны инженерной и транспортной инфраструктур:</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коммунально-складская зона</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инженерной инфраструктуры</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транспортной инфраструктуры</w:t>
      </w:r>
    </w:p>
    <w:p w:rsidR="00FA1678" w:rsidRPr="001F1C6B" w:rsidRDefault="00FA1678" w:rsidP="00FA1678">
      <w:pPr>
        <w:ind w:left="357"/>
      </w:pPr>
      <w:r w:rsidRPr="001F1C6B">
        <w:t>Зоны сельскохозяйственного использования:</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садоводческих или дачных некоммерческих объединений граждан</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производственная зона сельскохозяйственных предприятий</w:t>
      </w:r>
    </w:p>
    <w:p w:rsidR="00FA1678" w:rsidRPr="001F1C6B" w:rsidRDefault="00FA1678" w:rsidP="00FA1678">
      <w:pPr>
        <w:ind w:left="357"/>
      </w:pPr>
      <w:r w:rsidRPr="001F1C6B">
        <w:t>Зоны рекреационного назначения:</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зеленых насаждений общего пользования (парки, скверы, бульвары, сады)</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лесов</w:t>
      </w:r>
    </w:p>
    <w:p w:rsidR="00FA1678" w:rsidRPr="001F1C6B" w:rsidRDefault="00FA1678" w:rsidP="00FA1678">
      <w:pPr>
        <w:ind w:left="357"/>
      </w:pPr>
      <w:r w:rsidRPr="001F1C6B">
        <w:t>Зоны специального назначения:</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кладбищ</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складирования отходов</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режимных территорий</w:t>
      </w:r>
    </w:p>
    <w:p w:rsidR="00FA1678" w:rsidRPr="001F1C6B" w:rsidRDefault="00FA1678" w:rsidP="00E30C9F">
      <w:pPr>
        <w:pStyle w:val="affe"/>
        <w:numPr>
          <w:ilvl w:val="0"/>
          <w:numId w:val="42"/>
        </w:numPr>
        <w:spacing w:after="0" w:line="240" w:lineRule="auto"/>
        <w:rPr>
          <w:rFonts w:ascii="Times New Roman" w:hAnsi="Times New Roman"/>
          <w:sz w:val="24"/>
          <w:szCs w:val="24"/>
        </w:rPr>
      </w:pPr>
      <w:r w:rsidRPr="001F1C6B">
        <w:rPr>
          <w:rFonts w:ascii="Times New Roman" w:hAnsi="Times New Roman"/>
          <w:sz w:val="24"/>
          <w:szCs w:val="24"/>
        </w:rPr>
        <w:t>зона озелененных территорий специального назначения</w:t>
      </w:r>
    </w:p>
    <w:p w:rsidR="00FA1678" w:rsidRPr="001F1C6B" w:rsidRDefault="00FA1678" w:rsidP="00FA1678">
      <w:pPr>
        <w:spacing w:before="120" w:after="60"/>
        <w:ind w:firstLine="567"/>
        <w:jc w:val="both"/>
      </w:pPr>
      <w:r w:rsidRPr="001F1C6B">
        <w:t>Проектное функциональное зонирование городского округа «предусматривает:</w:t>
      </w:r>
    </w:p>
    <w:p w:rsidR="00FA1678" w:rsidRPr="001F1C6B" w:rsidRDefault="00FA1678" w:rsidP="00E30C9F">
      <w:pPr>
        <w:pStyle w:val="affe"/>
        <w:numPr>
          <w:ilvl w:val="0"/>
          <w:numId w:val="42"/>
        </w:numPr>
        <w:spacing w:after="0" w:line="240" w:lineRule="auto"/>
        <w:jc w:val="both"/>
        <w:rPr>
          <w:rFonts w:ascii="Times New Roman" w:hAnsi="Times New Roman"/>
          <w:sz w:val="24"/>
          <w:szCs w:val="24"/>
        </w:rPr>
      </w:pPr>
      <w:r w:rsidRPr="001F1C6B">
        <w:rPr>
          <w:rFonts w:ascii="Times New Roman" w:hAnsi="Times New Roman"/>
          <w:sz w:val="24"/>
          <w:szCs w:val="24"/>
        </w:rPr>
        <w:t>преемственность в функциональном назначении сложившихся функциональных зон, если это не противоречит нормативным требованиям экологической безопасности, эффективного и рационального использования городских территорий.</w:t>
      </w:r>
    </w:p>
    <w:p w:rsidR="00FA1678" w:rsidRPr="001F1C6B" w:rsidRDefault="00FA1678" w:rsidP="00E30C9F">
      <w:pPr>
        <w:pStyle w:val="affe"/>
        <w:numPr>
          <w:ilvl w:val="0"/>
          <w:numId w:val="42"/>
        </w:numPr>
        <w:spacing w:after="0" w:line="240" w:lineRule="auto"/>
        <w:jc w:val="both"/>
        <w:rPr>
          <w:rFonts w:ascii="Times New Roman" w:hAnsi="Times New Roman"/>
          <w:sz w:val="24"/>
          <w:szCs w:val="24"/>
        </w:rPr>
      </w:pPr>
      <w:r w:rsidRPr="001F1C6B">
        <w:rPr>
          <w:rFonts w:ascii="Times New Roman" w:hAnsi="Times New Roman"/>
          <w:sz w:val="24"/>
          <w:szCs w:val="24"/>
        </w:rPr>
        <w:t xml:space="preserve">увеличение площади рекреационных зон и территорий природного комплекса в структуре городских территорий. </w:t>
      </w:r>
    </w:p>
    <w:p w:rsidR="00FA1678" w:rsidRPr="001F1C6B" w:rsidRDefault="00FA1678" w:rsidP="00E30C9F">
      <w:pPr>
        <w:pStyle w:val="affe"/>
        <w:numPr>
          <w:ilvl w:val="0"/>
          <w:numId w:val="42"/>
        </w:numPr>
        <w:spacing w:after="0" w:line="240" w:lineRule="auto"/>
        <w:jc w:val="both"/>
        <w:rPr>
          <w:rFonts w:ascii="Times New Roman" w:hAnsi="Times New Roman"/>
          <w:sz w:val="24"/>
          <w:szCs w:val="24"/>
        </w:rPr>
      </w:pPr>
      <w:r w:rsidRPr="001F1C6B">
        <w:rPr>
          <w:rFonts w:ascii="Times New Roman" w:hAnsi="Times New Roman"/>
          <w:sz w:val="24"/>
          <w:szCs w:val="24"/>
        </w:rPr>
        <w:t xml:space="preserve">изменение функционального назначения ряда производственно-коммунальных объектов в зоне центра и в составе жилых районов и  развитие на этих участках коммерческо-деловых, обслуживающих и жилых функций. </w:t>
      </w:r>
    </w:p>
    <w:p w:rsidR="00FA1678" w:rsidRPr="001F1C6B" w:rsidRDefault="00FA1678" w:rsidP="00FA1678">
      <w:pPr>
        <w:ind w:firstLine="709"/>
        <w:jc w:val="both"/>
      </w:pPr>
      <w:r w:rsidRPr="001F1C6B">
        <w:t>В центральном районе предусматривается выборочное строительство на территории жилых кварталов, с учетом их реконструкции и структуры, определяющих характер исторического города.</w:t>
      </w:r>
    </w:p>
    <w:p w:rsidR="00FA1678" w:rsidRPr="001F1C6B" w:rsidRDefault="00FA1678" w:rsidP="00FA1678">
      <w:pPr>
        <w:ind w:firstLine="709"/>
        <w:jc w:val="both"/>
      </w:pPr>
      <w:r w:rsidRPr="001F1C6B">
        <w:t>Новая комплексная многоэтажная застройка предполагается в новом микрорайоне «Солнечный», находящемся в северо-восточной части города.</w:t>
      </w:r>
    </w:p>
    <w:p w:rsidR="00FA1678" w:rsidRPr="001F1C6B" w:rsidRDefault="00FA1678" w:rsidP="00FA1678">
      <w:pPr>
        <w:ind w:firstLine="709"/>
        <w:jc w:val="both"/>
      </w:pPr>
      <w:r w:rsidRPr="001F1C6B">
        <w:t>Основные территории под индивидуальную застройку проектом предлагаются в южном и юго-восточном направлении в районе сел Ардонь и Займище и с учетом их дальнейшего развития.</w:t>
      </w:r>
    </w:p>
    <w:p w:rsidR="00FA1678" w:rsidRPr="001F1C6B" w:rsidRDefault="00FA1678" w:rsidP="00FA1678">
      <w:pPr>
        <w:ind w:firstLine="709"/>
        <w:jc w:val="both"/>
      </w:pPr>
      <w:r w:rsidRPr="001F1C6B">
        <w:t>Для формирования архитектурного облика предлагается строительство многоэтажного жилья по ул. 706–го Продотряда, которое будет являться формирующим фасадом въезда в центральную часть города со стороны железнодорожного вокзала. Жилые здания, которые необходимо будет выполнить по индивидуальным проектам, в сочетании с лесопарковой зеленью сформируют еще один градостроительный комплекс и позволят улучшить архитектуру городской среды.</w:t>
      </w:r>
    </w:p>
    <w:p w:rsidR="005F2671" w:rsidRPr="001F1C6B" w:rsidRDefault="005F2671" w:rsidP="005F2671">
      <w:pPr>
        <w:ind w:firstLine="709"/>
        <w:jc w:val="both"/>
      </w:pPr>
      <w:r w:rsidRPr="001F1C6B">
        <w:t xml:space="preserve">Генеральным планом предусматривается дальнейшее развитие благоустройства и озеленение территории города. </w:t>
      </w:r>
    </w:p>
    <w:p w:rsidR="00FA1678" w:rsidRPr="001F1C6B" w:rsidRDefault="00FA1678" w:rsidP="00FA1678">
      <w:pPr>
        <w:ind w:firstLine="709"/>
        <w:jc w:val="both"/>
      </w:pPr>
      <w:r w:rsidRPr="001F1C6B">
        <w:t>Предполагается обустройство зоны отдыха на реке Туросна, строительство спортивно-досугового комплекса, стадиона</w:t>
      </w:r>
      <w:r w:rsidR="005F2671" w:rsidRPr="001F1C6B">
        <w:t>.</w:t>
      </w:r>
    </w:p>
    <w:p w:rsidR="00FA1678" w:rsidRPr="001F1C6B" w:rsidRDefault="00FA1678" w:rsidP="00FA1678">
      <w:pPr>
        <w:ind w:firstLine="709"/>
        <w:jc w:val="both"/>
      </w:pPr>
      <w:r w:rsidRPr="001F1C6B">
        <w:t xml:space="preserve">Намечается дальнейшее благоустройство и обустройство парка (лесопарка) находящегося между железнодорожным вокзалом и центральной частью города, создание набережной и сквера на берегу озера Стодол в северной </w:t>
      </w:r>
      <w:r w:rsidR="00954972" w:rsidRPr="001F1C6B">
        <w:t xml:space="preserve">его </w:t>
      </w:r>
      <w:r w:rsidRPr="001F1C6B">
        <w:t>части.</w:t>
      </w:r>
    </w:p>
    <w:p w:rsidR="00FA1678" w:rsidRPr="001F1C6B" w:rsidRDefault="00FA1678" w:rsidP="00FA1678">
      <w:pPr>
        <w:ind w:firstLine="709"/>
        <w:jc w:val="both"/>
      </w:pPr>
      <w:r w:rsidRPr="001F1C6B">
        <w:t>Существующие городские парки и скверы также необходимо благоустраивать с учетом размещения малых архитектурных форм, декоративного освещения, мощение декоративной плитки и др.</w:t>
      </w:r>
    </w:p>
    <w:p w:rsidR="00FA1678" w:rsidRPr="001F1C6B" w:rsidRDefault="00FA1678" w:rsidP="00FA1678">
      <w:pPr>
        <w:ind w:firstLine="709"/>
        <w:jc w:val="both"/>
      </w:pPr>
      <w:r w:rsidRPr="001F1C6B">
        <w:t>Генеральным планом предусматривается дальнейшее развитие промышленно- коммунальной зоны города в целом, за счет ее обустройства, упорядочения, частичного выноса ряда промышленно-коммунального территорий из жилой застройки, создания санитарно-защитных зон, применения новых технологий с учетом дальнейшего улучшения экологических параметров и соблюдения санитарных норм.</w:t>
      </w:r>
    </w:p>
    <w:p w:rsidR="00FA1678" w:rsidRPr="001F1C6B" w:rsidRDefault="00FA1678" w:rsidP="00FA1678">
      <w:pPr>
        <w:ind w:firstLine="709"/>
        <w:jc w:val="both"/>
      </w:pPr>
      <w:r w:rsidRPr="001F1C6B">
        <w:t>Предусмотрены резервные территории для дальнейшего развития территорий промышленно-коммунального назначения в восточной части города в районе очистных сооружений.</w:t>
      </w:r>
    </w:p>
    <w:p w:rsidR="00FA1678" w:rsidRPr="001F1C6B" w:rsidRDefault="00FA1678" w:rsidP="00FA1678">
      <w:pPr>
        <w:ind w:firstLine="709"/>
        <w:jc w:val="both"/>
      </w:pPr>
      <w:r w:rsidRPr="001F1C6B">
        <w:t>Учитывая, что полный вынос крупных предприятий сопряжен с затратами, которые в настоящее время не под силу предприятиям, возможно поэтапное освобождение территории и перепрофилирование части помещений под другие объекты жилого, общественного, досугового назначения и др.</w:t>
      </w:r>
    </w:p>
    <w:p w:rsidR="00FA1678" w:rsidRPr="001F1C6B" w:rsidRDefault="00FA1678" w:rsidP="00FA1678">
      <w:pPr>
        <w:ind w:firstLine="709"/>
        <w:jc w:val="both"/>
      </w:pPr>
      <w:r w:rsidRPr="001F1C6B">
        <w:t>Проектом предлагается использование бывшей зоны специального назначения под комплексное жилищное строительство</w:t>
      </w:r>
      <w:r w:rsidR="004A2D72" w:rsidRPr="001F1C6B">
        <w:t xml:space="preserve"> – площадка в западной части города по ул.</w:t>
      </w:r>
      <w:r w:rsidR="004A2D72" w:rsidRPr="001F1C6B">
        <w:rPr>
          <w:color w:val="0070C0"/>
        </w:rPr>
        <w:t xml:space="preserve"> </w:t>
      </w:r>
      <w:r w:rsidR="004A2D72" w:rsidRPr="001F1C6B">
        <w:t>706 Продотряда.</w:t>
      </w:r>
    </w:p>
    <w:p w:rsidR="00FA1678" w:rsidRPr="001F1C6B" w:rsidRDefault="00FA1678" w:rsidP="00FA1678">
      <w:pPr>
        <w:ind w:firstLine="709"/>
        <w:jc w:val="both"/>
      </w:pPr>
      <w:r w:rsidRPr="001F1C6B">
        <w:t xml:space="preserve">Намечается закрытие небольших существующих сельских кладбищ с учетом сокращения санитарно-защитной зоны до </w:t>
      </w:r>
      <w:smartTag w:uri="urn:schemas-microsoft-com:office:smarttags" w:element="metricconverter">
        <w:smartTagPr>
          <w:attr w:name="ProductID" w:val="50 м"/>
        </w:smartTagPr>
        <w:r w:rsidRPr="001F1C6B">
          <w:t>50 м</w:t>
        </w:r>
      </w:smartTag>
      <w:r w:rsidRPr="001F1C6B">
        <w:t>. и использование территорий, свободных от санитарно-защитных зон под жилую индивидуальную застройку.</w:t>
      </w:r>
    </w:p>
    <w:p w:rsidR="00A308B8" w:rsidRPr="001F1C6B" w:rsidRDefault="004A2D72" w:rsidP="004A2D72">
      <w:pPr>
        <w:jc w:val="center"/>
        <w:rPr>
          <w:b/>
        </w:rPr>
      </w:pPr>
      <w:r w:rsidRPr="001F1C6B">
        <w:rPr>
          <w:b/>
        </w:rPr>
        <w:t>Варианты территориального развития</w:t>
      </w:r>
    </w:p>
    <w:p w:rsidR="004A2D72" w:rsidRPr="001F1C6B" w:rsidRDefault="004A2D72" w:rsidP="004A2D72">
      <w:pPr>
        <w:pStyle w:val="ae"/>
      </w:pPr>
      <w:r w:rsidRPr="001F1C6B">
        <w:t xml:space="preserve">В процессе внесения изменений в  Генеральный план городского округа были рассмотрены различные варианты территориального развития. Рассматривались, также,  различные варианты планируемых объемов нового жилищного строительства, структуры и возможных площадок нового жилищно-гражданского и промышленного строительства. </w:t>
      </w:r>
    </w:p>
    <w:p w:rsidR="004A2D72" w:rsidRPr="001F1C6B" w:rsidRDefault="004A2D72" w:rsidP="004A2D72">
      <w:pPr>
        <w:pStyle w:val="ae"/>
      </w:pPr>
      <w:r w:rsidRPr="001F1C6B">
        <w:t>Также в проекте были рассмотрены варианты размещения объектов различного функционального назначения, соответствующие вариантам территориального развития.</w:t>
      </w:r>
    </w:p>
    <w:p w:rsidR="004A2D72" w:rsidRPr="001F1C6B" w:rsidRDefault="004A2D72" w:rsidP="004A2D72">
      <w:pPr>
        <w:pStyle w:val="ae"/>
      </w:pPr>
      <w:r w:rsidRPr="001F1C6B">
        <w:t>В соответствии со ст. 23 Градостроительного кодекса Российской Федерации в составе генерального плана городского округа  рассматривались варианты планируемых для размещения объектов местного значения  в следующих областях:</w:t>
      </w:r>
    </w:p>
    <w:p w:rsidR="004A2D72" w:rsidRPr="001F1C6B" w:rsidRDefault="004A2D72" w:rsidP="00E30C9F">
      <w:pPr>
        <w:pStyle w:val="1b"/>
        <w:numPr>
          <w:ilvl w:val="0"/>
          <w:numId w:val="43"/>
        </w:numPr>
      </w:pPr>
      <w:r w:rsidRPr="001F1C6B">
        <w:t>объекты электро-, тепло-, газо- и водоснабжения населения, водоотведение;</w:t>
      </w:r>
    </w:p>
    <w:p w:rsidR="004A2D72" w:rsidRPr="001F1C6B" w:rsidRDefault="004A2D72" w:rsidP="00E30C9F">
      <w:pPr>
        <w:pStyle w:val="1b"/>
        <w:numPr>
          <w:ilvl w:val="0"/>
          <w:numId w:val="43"/>
        </w:numPr>
      </w:pPr>
      <w:r w:rsidRPr="001F1C6B">
        <w:t>автомобильные дороги местного значения; объекты транспортной инфраструктуры;</w:t>
      </w:r>
    </w:p>
    <w:p w:rsidR="004A2D72" w:rsidRPr="001F1C6B" w:rsidRDefault="004A2D72" w:rsidP="00E30C9F">
      <w:pPr>
        <w:pStyle w:val="1b"/>
        <w:numPr>
          <w:ilvl w:val="0"/>
          <w:numId w:val="43"/>
        </w:numPr>
      </w:pPr>
      <w:r w:rsidRPr="001F1C6B">
        <w:t>объекты физической культуры и массового спорта;</w:t>
      </w:r>
    </w:p>
    <w:p w:rsidR="004A2D72" w:rsidRPr="001F1C6B" w:rsidRDefault="004A2D72" w:rsidP="00E30C9F">
      <w:pPr>
        <w:pStyle w:val="1b"/>
        <w:numPr>
          <w:ilvl w:val="0"/>
          <w:numId w:val="43"/>
        </w:numPr>
      </w:pPr>
      <w:r w:rsidRPr="001F1C6B">
        <w:t>объекты образования;</w:t>
      </w:r>
    </w:p>
    <w:p w:rsidR="004A2D72" w:rsidRPr="001F1C6B" w:rsidRDefault="004A2D72" w:rsidP="00E30C9F">
      <w:pPr>
        <w:pStyle w:val="1b"/>
        <w:numPr>
          <w:ilvl w:val="0"/>
          <w:numId w:val="43"/>
        </w:numPr>
      </w:pPr>
      <w:r w:rsidRPr="001F1C6B">
        <w:t>объекты здравоохранения;</w:t>
      </w:r>
    </w:p>
    <w:p w:rsidR="004A2D72" w:rsidRPr="001F1C6B" w:rsidRDefault="004A2D72" w:rsidP="00E30C9F">
      <w:pPr>
        <w:pStyle w:val="1b"/>
        <w:numPr>
          <w:ilvl w:val="0"/>
          <w:numId w:val="43"/>
        </w:numPr>
      </w:pPr>
      <w:r w:rsidRPr="001F1C6B">
        <w:t>объекты культуры и искусства;</w:t>
      </w:r>
    </w:p>
    <w:p w:rsidR="004A2D72" w:rsidRPr="001F1C6B" w:rsidRDefault="004A2D72" w:rsidP="00E30C9F">
      <w:pPr>
        <w:pStyle w:val="1b"/>
        <w:numPr>
          <w:ilvl w:val="0"/>
          <w:numId w:val="43"/>
        </w:numPr>
      </w:pPr>
      <w:r w:rsidRPr="001F1C6B">
        <w:t>объекты обработки, утилизации, обезвреживания, размещения твердых коммунальных отходов.</w:t>
      </w:r>
    </w:p>
    <w:p w:rsidR="004A2D72" w:rsidRPr="001F1C6B" w:rsidRDefault="004A2D72" w:rsidP="004A2D72">
      <w:pPr>
        <w:pStyle w:val="ae"/>
      </w:pPr>
      <w:r w:rsidRPr="001F1C6B">
        <w:t>В процессе проведения комплексной градостроительной оценки вариантов по природно-экологическим, социально-экономическим и планировочным условиям, было признано, что наиболее целесообразным вариантом территориального планирования является вариант, отраженный на «Карте функциональных зон» с соответствующими объектами местного значения. Более подробно данные вопросы рассмотрены в соответствующих разделах и отражены на картах Материалов по обоснованию генерального плана. Размещение и основные характеристики объектов приведены в Положениях о территориальном планировании и отражены на картах в составе проекта внесения изменений в Генеральный план.</w:t>
      </w:r>
    </w:p>
    <w:p w:rsidR="004A2D72" w:rsidRPr="001F1C6B" w:rsidRDefault="004A2D72" w:rsidP="00A308B8"/>
    <w:p w:rsidR="00153F6F" w:rsidRPr="001F1C6B" w:rsidRDefault="00153F6F" w:rsidP="00590D01">
      <w:pPr>
        <w:pStyle w:val="20"/>
        <w:numPr>
          <w:ilvl w:val="1"/>
          <w:numId w:val="3"/>
        </w:numPr>
        <w:tabs>
          <w:tab w:val="left" w:pos="1134"/>
          <w:tab w:val="left" w:pos="1276"/>
        </w:tabs>
        <w:spacing w:before="0" w:after="0"/>
        <w:ind w:firstLine="0"/>
        <w:jc w:val="center"/>
        <w:rPr>
          <w:rFonts w:ascii="Times New Roman" w:hAnsi="Times New Roman"/>
          <w:i w:val="0"/>
          <w:iCs w:val="0"/>
        </w:rPr>
      </w:pPr>
      <w:bookmarkStart w:id="89" w:name="_Toc508653632"/>
      <w:r w:rsidRPr="001F1C6B">
        <w:rPr>
          <w:rFonts w:ascii="Times New Roman" w:hAnsi="Times New Roman"/>
          <w:i w:val="0"/>
          <w:iCs w:val="0"/>
        </w:rPr>
        <w:t>Социально-экономическое развитие</w:t>
      </w:r>
      <w:bookmarkEnd w:id="89"/>
    </w:p>
    <w:p w:rsidR="00153F6F" w:rsidRPr="001F1C6B" w:rsidRDefault="00153F6F" w:rsidP="002E43E5">
      <w:pPr>
        <w:jc w:val="center"/>
        <w:rPr>
          <w:b/>
        </w:rPr>
      </w:pPr>
    </w:p>
    <w:p w:rsidR="00B329CE" w:rsidRPr="001F1C6B" w:rsidRDefault="001C4FFF" w:rsidP="002E43E5">
      <w:pPr>
        <w:jc w:val="center"/>
        <w:rPr>
          <w:b/>
        </w:rPr>
      </w:pPr>
      <w:r w:rsidRPr="001F1C6B">
        <w:rPr>
          <w:b/>
        </w:rPr>
        <w:t>3.</w:t>
      </w:r>
      <w:r w:rsidR="00153F6F" w:rsidRPr="001F1C6B">
        <w:rPr>
          <w:b/>
        </w:rPr>
        <w:t>2</w:t>
      </w:r>
      <w:r w:rsidRPr="001F1C6B">
        <w:rPr>
          <w:b/>
        </w:rPr>
        <w:t xml:space="preserve">.1. </w:t>
      </w:r>
      <w:r w:rsidR="00B329CE" w:rsidRPr="001F1C6B">
        <w:rPr>
          <w:b/>
        </w:rPr>
        <w:t>Прогноз численности населения</w:t>
      </w:r>
    </w:p>
    <w:p w:rsidR="00864169" w:rsidRPr="001F1C6B" w:rsidRDefault="00864169" w:rsidP="00864169">
      <w:pPr>
        <w:ind w:firstLine="720"/>
        <w:jc w:val="both"/>
      </w:pPr>
      <w:r w:rsidRPr="001F1C6B">
        <w:t xml:space="preserve">Определение </w:t>
      </w:r>
      <w:r w:rsidRPr="001F1C6B">
        <w:rPr>
          <w:bCs/>
        </w:rPr>
        <w:t>перспективной численности населения</w:t>
      </w:r>
      <w:r w:rsidRPr="001F1C6B">
        <w:t xml:space="preserve">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 </w:t>
      </w:r>
    </w:p>
    <w:p w:rsidR="00864169" w:rsidRPr="001F1C6B" w:rsidRDefault="00864169" w:rsidP="00864169">
      <w:pPr>
        <w:ind w:firstLine="720"/>
        <w:jc w:val="both"/>
      </w:pPr>
      <w:r w:rsidRPr="001F1C6B">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rsidR="00864169" w:rsidRPr="001F1C6B" w:rsidRDefault="00864169" w:rsidP="00864169">
      <w:pPr>
        <w:ind w:firstLine="709"/>
        <w:jc w:val="both"/>
      </w:pPr>
      <w:r w:rsidRPr="001F1C6B">
        <w:t xml:space="preserve">Изменение численности и возрастной структуры городского округа, несомненно, будет происходить в тесной связи с аналогичными процессами в Брянской области в целом. Поэтому для прогнозирования изменения численности населения целесообразно ориентироваться на тенденции изменения основных показателей естественного движения населения, которые задействованы в вариантах прогноза, предлагаемых Росстатом для Брянской области. В генеральном плане учитывается новый прогноз, выполненный Росстатом для субъектов Российской Федерации и в т.ч. для Брянской области на период до 2035 года, показывающий общее изменение тенденций развития демографической ситуации (Статистический бюллетень «Предположительная численность населения Российской Федерации до 2035 года», М., 2017). </w:t>
      </w:r>
    </w:p>
    <w:p w:rsidR="00864169" w:rsidRPr="001F1C6B" w:rsidRDefault="00864169" w:rsidP="00864169">
      <w:pPr>
        <w:ind w:firstLine="709"/>
        <w:jc w:val="both"/>
      </w:pPr>
      <w:r w:rsidRPr="001F1C6B">
        <w:t xml:space="preserve">В Схеме территориального планирования Брянской области для городского округа «Город Клинцы Брянской области» на 2017 г. прогнозировалась численность населения 71,9-72,5 тыс. человек (то есть выше фактического показателя на начало 2017 г.), на 2027 г. по прогнозу предполагалось достижение численности 68,4-75,7 тыс. человек. </w:t>
      </w:r>
    </w:p>
    <w:p w:rsidR="00864169" w:rsidRPr="001F1C6B" w:rsidRDefault="00864169" w:rsidP="00864169">
      <w:pPr>
        <w:ind w:firstLine="709"/>
        <w:jc w:val="both"/>
      </w:pPr>
      <w:r w:rsidRPr="001F1C6B">
        <w:t xml:space="preserve">В соответствии с прогнозом Росстата в перспективе общий уровень рождаемости по Брянской области должен снижаться по причине вступления в основной детородный возраст относительно малочисленного поколения женщин, стабилизация значений показателя ожидается в районе 2030 года с последующим его ростом. Прогноз по показателю смертности населения более диверсифицирован. Высокий вариант прогноза предполагает некоторое снижение и последующую длительную стабилизацию общего коэффициента смертности с возвратом к современным значениям в конце прогнозного периода. По среднему и низкому вариантам прогноза предполагается плавный рост показателя смертности соответственно до значений 15,4 и 17,0 промилле (человек на тысячу) всего населения. Максимальные значения показателя рождаемости и минимальные показателя рождаемости смертности предусматриваются в высоком варианте прогноза (рисунок 1). </w:t>
      </w:r>
    </w:p>
    <w:p w:rsidR="00864169" w:rsidRPr="001F1C6B" w:rsidRDefault="00864169" w:rsidP="00864169">
      <w:pPr>
        <w:jc w:val="center"/>
      </w:pPr>
      <w:r w:rsidRPr="001F1C6B">
        <w:rPr>
          <w:noProof/>
        </w:rPr>
        <w:drawing>
          <wp:inline distT="0" distB="0" distL="0" distR="0" wp14:anchorId="26D86DE2" wp14:editId="57FC3BBC">
            <wp:extent cx="5940425" cy="2840540"/>
            <wp:effectExtent l="0" t="0" r="2222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31968" w:rsidRPr="001F1C6B" w:rsidRDefault="00B31968" w:rsidP="00B31968">
      <w:pPr>
        <w:ind w:firstLine="709"/>
        <w:jc w:val="center"/>
      </w:pPr>
      <w:r w:rsidRPr="001F1C6B">
        <w:t>Рисунок 1. Коэффициенты рождаемости и смертности по прогнозу Росстата для Брянской области</w:t>
      </w:r>
    </w:p>
    <w:p w:rsidR="00B31968" w:rsidRPr="001F1C6B" w:rsidRDefault="00B31968" w:rsidP="00B31968">
      <w:pPr>
        <w:jc w:val="center"/>
      </w:pPr>
    </w:p>
    <w:p w:rsidR="00864169" w:rsidRPr="001F1C6B" w:rsidRDefault="00864169" w:rsidP="00864169">
      <w:pPr>
        <w:ind w:firstLine="709"/>
        <w:jc w:val="both"/>
      </w:pPr>
      <w:r w:rsidRPr="001F1C6B">
        <w:t xml:space="preserve">В настоящем разделе для городского округа произведено «Город Клинцы Брянской области» формирование прогноза демографической ситуации в трех вариантах. Тренды изменения рождаемости и смертности приняты подобными аналогичным трендам в прогнозе Росстата для Брянской области. Прогноз учитывает реально сложившиеся в городском округе современные уровни рождаемости и смертности, которые по данным Росстата за 2016 г. составляют соответственно 11,0 и 13,6 промилле. Более высокий, чем в целом по области уровень рождаемости при сходном уровне смертности является основанием для более оптимистичного прогноза в отношении динамики численности населения и формирования относительно более молодой возрастной структуры на расчетный срок. </w:t>
      </w:r>
    </w:p>
    <w:p w:rsidR="00864169" w:rsidRPr="001F1C6B" w:rsidRDefault="00864169" w:rsidP="00864169">
      <w:pPr>
        <w:ind w:firstLine="709"/>
        <w:jc w:val="both"/>
      </w:pPr>
      <w:r w:rsidRPr="001F1C6B">
        <w:t>Принятые в прогнозе для городского округа перспективные показатели рождаемости и смертности по вариантам прогноза представлены на рисунке 2.</w:t>
      </w:r>
    </w:p>
    <w:p w:rsidR="00864169" w:rsidRPr="001F1C6B" w:rsidRDefault="00864169" w:rsidP="00864169">
      <w:pPr>
        <w:jc w:val="both"/>
      </w:pPr>
      <w:r w:rsidRPr="001F1C6B">
        <w:rPr>
          <w:noProof/>
        </w:rPr>
        <w:drawing>
          <wp:inline distT="0" distB="0" distL="0" distR="0" wp14:anchorId="028C83D3" wp14:editId="63A9F809">
            <wp:extent cx="5940425" cy="2840540"/>
            <wp:effectExtent l="0" t="0" r="2222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31968" w:rsidRPr="001F1C6B" w:rsidRDefault="00B31968" w:rsidP="00B31968">
      <w:pPr>
        <w:ind w:firstLine="709"/>
        <w:jc w:val="center"/>
      </w:pPr>
      <w:r w:rsidRPr="001F1C6B">
        <w:t>Рисунок 2. Коэффициенты рождаемости и смертности по городскому округу «Город Клинцы Брянской области»</w:t>
      </w:r>
    </w:p>
    <w:p w:rsidR="00B31968" w:rsidRPr="001F1C6B" w:rsidRDefault="00B31968" w:rsidP="00B31968">
      <w:pPr>
        <w:jc w:val="center"/>
      </w:pPr>
    </w:p>
    <w:p w:rsidR="00864169" w:rsidRPr="001F1C6B" w:rsidRDefault="00864169" w:rsidP="00864169">
      <w:pPr>
        <w:ind w:firstLine="708"/>
        <w:jc w:val="both"/>
      </w:pPr>
      <w:r w:rsidRPr="001F1C6B">
        <w:t>Сводные показатели прогнозируемого естественного и механического движения населения представлены по вариантам демографического прогноза в таблице 3.2.1. предполагается более активная и с большим положительным сальдо миграция, чем в  прогнозе Росстата предусмотрено в среднем для области. Следует отметить, что без притока мигрантов и в условиях прогнозируемой естественной убыли населения итоговая его численность на конец расчетного срока при самых благоприятных раскладах не превысит 66-67 тысяч человек. Возрастная структура прибывающих на жительство мигрантов в прогнозе принята в соответствии с возрастной структурой сальдо миграции за 2015-2016 годы по городскому округу. Возрастная структура смертности принята по данным Росстата за 2016 г. для городского населения Брянской области.</w:t>
      </w:r>
    </w:p>
    <w:p w:rsidR="00864169" w:rsidRPr="001F1C6B" w:rsidRDefault="00864169" w:rsidP="00864169">
      <w:pPr>
        <w:ind w:firstLine="709"/>
        <w:jc w:val="right"/>
      </w:pPr>
      <w:r w:rsidRPr="001F1C6B">
        <w:t>Таблица 3.2.1.</w:t>
      </w:r>
      <w:r w:rsidR="00196271" w:rsidRPr="001F1C6B">
        <w:t>1</w:t>
      </w:r>
    </w:p>
    <w:p w:rsidR="00864169" w:rsidRPr="001F1C6B" w:rsidRDefault="00864169" w:rsidP="00864169">
      <w:pPr>
        <w:jc w:val="center"/>
      </w:pPr>
      <w:r w:rsidRPr="001F1C6B">
        <w:t xml:space="preserve">Основные показатели вариантов демографического прогноза </w:t>
      </w:r>
    </w:p>
    <w:p w:rsidR="00864169" w:rsidRPr="001F1C6B" w:rsidRDefault="00864169" w:rsidP="00864169">
      <w:pPr>
        <w:jc w:val="center"/>
      </w:pPr>
      <w:r w:rsidRPr="001F1C6B">
        <w:t>по городскому округу «Город Клинцы Брянской области», тыс. чел.</w:t>
      </w:r>
    </w:p>
    <w:tbl>
      <w:tblPr>
        <w:tblW w:w="9375" w:type="dxa"/>
        <w:tblInd w:w="93" w:type="dxa"/>
        <w:tblLook w:val="04A0" w:firstRow="1" w:lastRow="0" w:firstColumn="1" w:lastColumn="0" w:noHBand="0" w:noVBand="1"/>
      </w:tblPr>
      <w:tblGrid>
        <w:gridCol w:w="2567"/>
        <w:gridCol w:w="2668"/>
        <w:gridCol w:w="1440"/>
        <w:gridCol w:w="1440"/>
        <w:gridCol w:w="1260"/>
      </w:tblGrid>
      <w:tr w:rsidR="002075A0" w:rsidRPr="001F1C6B" w:rsidTr="00B24ECB">
        <w:trPr>
          <w:trHeight w:val="330"/>
        </w:trPr>
        <w:tc>
          <w:tcPr>
            <w:tcW w:w="523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075A0" w:rsidRPr="001F1C6B" w:rsidRDefault="002075A0" w:rsidP="00B24ECB">
            <w:pPr>
              <w:jc w:val="center"/>
            </w:pPr>
            <w:r w:rsidRPr="001F1C6B">
              <w:t>Показатель</w:t>
            </w:r>
          </w:p>
        </w:tc>
        <w:tc>
          <w:tcPr>
            <w:tcW w:w="4140" w:type="dxa"/>
            <w:gridSpan w:val="3"/>
            <w:tcBorders>
              <w:top w:val="single" w:sz="8" w:space="0" w:color="auto"/>
              <w:left w:val="nil"/>
              <w:bottom w:val="single" w:sz="8" w:space="0" w:color="auto"/>
              <w:right w:val="single" w:sz="8" w:space="0" w:color="000000"/>
            </w:tcBorders>
            <w:shd w:val="clear" w:color="auto" w:fill="auto"/>
            <w:noWrap/>
            <w:vAlign w:val="center"/>
          </w:tcPr>
          <w:p w:rsidR="002075A0" w:rsidRPr="001F1C6B" w:rsidRDefault="002075A0" w:rsidP="00B24ECB">
            <w:pPr>
              <w:jc w:val="center"/>
            </w:pPr>
            <w:r w:rsidRPr="001F1C6B">
              <w:t>Вариант</w:t>
            </w:r>
          </w:p>
        </w:tc>
      </w:tr>
      <w:tr w:rsidR="002075A0" w:rsidRPr="001F1C6B" w:rsidTr="00B24ECB">
        <w:trPr>
          <w:trHeight w:val="330"/>
        </w:trPr>
        <w:tc>
          <w:tcPr>
            <w:tcW w:w="5235" w:type="dxa"/>
            <w:gridSpan w:val="2"/>
            <w:vMerge/>
            <w:tcBorders>
              <w:top w:val="single" w:sz="8" w:space="0" w:color="auto"/>
              <w:left w:val="single" w:sz="8" w:space="0" w:color="auto"/>
              <w:bottom w:val="single" w:sz="8" w:space="0" w:color="000000"/>
              <w:right w:val="single" w:sz="8" w:space="0" w:color="000000"/>
            </w:tcBorders>
            <w:vAlign w:val="center"/>
          </w:tcPr>
          <w:p w:rsidR="002075A0" w:rsidRPr="001F1C6B" w:rsidRDefault="002075A0" w:rsidP="00B24ECB"/>
        </w:tc>
        <w:tc>
          <w:tcPr>
            <w:tcW w:w="1440"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pPr>
              <w:jc w:val="center"/>
            </w:pPr>
            <w:r w:rsidRPr="001F1C6B">
              <w:t>Низкий</w:t>
            </w:r>
          </w:p>
        </w:tc>
        <w:tc>
          <w:tcPr>
            <w:tcW w:w="1440" w:type="dxa"/>
            <w:tcBorders>
              <w:top w:val="nil"/>
              <w:left w:val="nil"/>
              <w:bottom w:val="single" w:sz="8" w:space="0" w:color="auto"/>
              <w:right w:val="single" w:sz="8" w:space="0" w:color="auto"/>
            </w:tcBorders>
            <w:shd w:val="clear" w:color="auto" w:fill="auto"/>
            <w:vAlign w:val="center"/>
          </w:tcPr>
          <w:p w:rsidR="002075A0" w:rsidRPr="001F1C6B" w:rsidRDefault="002075A0" w:rsidP="00B24ECB">
            <w:pPr>
              <w:jc w:val="center"/>
            </w:pPr>
            <w:r w:rsidRPr="001F1C6B">
              <w:t>Средний</w:t>
            </w:r>
          </w:p>
        </w:tc>
        <w:tc>
          <w:tcPr>
            <w:tcW w:w="1260"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pPr>
              <w:jc w:val="center"/>
            </w:pPr>
            <w:r w:rsidRPr="001F1C6B">
              <w:t>Высокий</w:t>
            </w:r>
          </w:p>
        </w:tc>
      </w:tr>
      <w:tr w:rsidR="002075A0" w:rsidRPr="001F1C6B" w:rsidTr="00B24ECB">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rsidR="002075A0" w:rsidRPr="001F1C6B" w:rsidRDefault="002075A0" w:rsidP="00B24ECB">
            <w:r w:rsidRPr="001F1C6B">
              <w:t>Численность населения на начало года</w:t>
            </w:r>
          </w:p>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2017 год</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70,2</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70,2</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70,2</w:t>
            </w:r>
          </w:p>
        </w:tc>
      </w:tr>
      <w:tr w:rsidR="002075A0" w:rsidRPr="001F1C6B" w:rsidTr="00B24ECB">
        <w:trPr>
          <w:trHeight w:val="330"/>
        </w:trPr>
        <w:tc>
          <w:tcPr>
            <w:tcW w:w="2567" w:type="dxa"/>
            <w:vMerge/>
            <w:tcBorders>
              <w:left w:val="single" w:sz="8" w:space="0" w:color="auto"/>
              <w:right w:val="single" w:sz="8" w:space="0" w:color="000000"/>
            </w:tcBorders>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2028 год</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71,2</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72,6</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73,2</w:t>
            </w:r>
          </w:p>
        </w:tc>
      </w:tr>
      <w:tr w:rsidR="002075A0" w:rsidRPr="001F1C6B" w:rsidTr="00B24ECB">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2038 год</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72,1</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74,7</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76,0</w:t>
            </w:r>
          </w:p>
        </w:tc>
      </w:tr>
      <w:tr w:rsidR="002075A0" w:rsidRPr="001F1C6B" w:rsidTr="00B24ECB">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rsidR="002075A0" w:rsidRPr="001F1C6B" w:rsidRDefault="002075A0" w:rsidP="00B24ECB">
            <w:r w:rsidRPr="001F1C6B">
              <w:t>Число умерших (суммарно)</w:t>
            </w:r>
          </w:p>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2017-2027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11,18</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10,87</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10,43</w:t>
            </w:r>
          </w:p>
        </w:tc>
      </w:tr>
      <w:tr w:rsidR="002075A0" w:rsidRPr="001F1C6B" w:rsidTr="00B24ECB">
        <w:trPr>
          <w:trHeight w:val="330"/>
        </w:trPr>
        <w:tc>
          <w:tcPr>
            <w:tcW w:w="2567" w:type="dxa"/>
            <w:vMerge/>
            <w:tcBorders>
              <w:left w:val="single" w:sz="8" w:space="0" w:color="auto"/>
              <w:right w:val="single" w:sz="8" w:space="0" w:color="000000"/>
            </w:tcBorders>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2028-2037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11,56</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10,91</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10,28</w:t>
            </w:r>
          </w:p>
        </w:tc>
      </w:tr>
      <w:tr w:rsidR="002075A0" w:rsidRPr="001F1C6B" w:rsidTr="00B24ECB">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всего 2017-2037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22,74</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21,78</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20,71</w:t>
            </w:r>
          </w:p>
        </w:tc>
      </w:tr>
      <w:tr w:rsidR="002075A0" w:rsidRPr="001F1C6B" w:rsidTr="00B24ECB">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rsidR="002075A0" w:rsidRPr="001F1C6B" w:rsidRDefault="002075A0" w:rsidP="00B24ECB">
            <w:r w:rsidRPr="001F1C6B">
              <w:t>Число родившихся (суммарно)</w:t>
            </w:r>
          </w:p>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2017-2027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7,38</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8,14</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8,22</w:t>
            </w:r>
          </w:p>
        </w:tc>
      </w:tr>
      <w:tr w:rsidR="002075A0" w:rsidRPr="001F1C6B" w:rsidTr="00B24ECB">
        <w:trPr>
          <w:trHeight w:val="330"/>
        </w:trPr>
        <w:tc>
          <w:tcPr>
            <w:tcW w:w="2567" w:type="dxa"/>
            <w:vMerge/>
            <w:tcBorders>
              <w:left w:val="single" w:sz="8" w:space="0" w:color="auto"/>
              <w:right w:val="single" w:sz="8" w:space="0" w:color="000000"/>
            </w:tcBorders>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2028-2037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6,32</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7,29</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7,70</w:t>
            </w:r>
          </w:p>
        </w:tc>
      </w:tr>
      <w:tr w:rsidR="002075A0" w:rsidRPr="001F1C6B" w:rsidTr="00B24ECB">
        <w:trPr>
          <w:trHeight w:val="330"/>
        </w:trPr>
        <w:tc>
          <w:tcPr>
            <w:tcW w:w="2567" w:type="dxa"/>
            <w:vMerge/>
            <w:tcBorders>
              <w:left w:val="single" w:sz="8" w:space="0" w:color="auto"/>
              <w:bottom w:val="single" w:sz="8" w:space="0" w:color="000000"/>
              <w:right w:val="single" w:sz="8" w:space="0" w:color="000000"/>
            </w:tcBorders>
            <w:shd w:val="clear" w:color="auto" w:fill="auto"/>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всего 2017-2037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13,70</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15,43</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15,92</w:t>
            </w:r>
          </w:p>
        </w:tc>
      </w:tr>
      <w:tr w:rsidR="002075A0" w:rsidRPr="001F1C6B" w:rsidTr="00B24ECB">
        <w:trPr>
          <w:trHeight w:val="330"/>
        </w:trPr>
        <w:tc>
          <w:tcPr>
            <w:tcW w:w="2567" w:type="dxa"/>
            <w:vMerge w:val="restart"/>
            <w:tcBorders>
              <w:top w:val="single" w:sz="8" w:space="0" w:color="auto"/>
              <w:left w:val="single" w:sz="8" w:space="0" w:color="auto"/>
              <w:right w:val="single" w:sz="8" w:space="0" w:color="000000"/>
            </w:tcBorders>
            <w:shd w:val="clear" w:color="auto" w:fill="auto"/>
            <w:vAlign w:val="center"/>
          </w:tcPr>
          <w:p w:rsidR="002075A0" w:rsidRPr="001F1C6B" w:rsidRDefault="002075A0" w:rsidP="00B24ECB">
            <w:r w:rsidRPr="001F1C6B">
              <w:t>Миграция (суммарно)</w:t>
            </w:r>
          </w:p>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2017-2027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4,84</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5,12</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5,27</w:t>
            </w:r>
          </w:p>
        </w:tc>
      </w:tr>
      <w:tr w:rsidR="002075A0" w:rsidRPr="001F1C6B" w:rsidTr="00B24ECB">
        <w:trPr>
          <w:trHeight w:val="330"/>
        </w:trPr>
        <w:tc>
          <w:tcPr>
            <w:tcW w:w="2567" w:type="dxa"/>
            <w:vMerge/>
            <w:tcBorders>
              <w:left w:val="single" w:sz="8" w:space="0" w:color="auto"/>
              <w:right w:val="single" w:sz="8" w:space="0" w:color="000000"/>
            </w:tcBorders>
            <w:shd w:val="clear" w:color="auto" w:fill="auto"/>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2028-2037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6,19</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5,79</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5,35</w:t>
            </w:r>
          </w:p>
        </w:tc>
      </w:tr>
      <w:tr w:rsidR="002075A0" w:rsidRPr="001F1C6B" w:rsidTr="00B24ECB">
        <w:trPr>
          <w:trHeight w:val="330"/>
        </w:trPr>
        <w:tc>
          <w:tcPr>
            <w:tcW w:w="2567" w:type="dxa"/>
            <w:vMerge/>
            <w:tcBorders>
              <w:left w:val="single" w:sz="8" w:space="0" w:color="auto"/>
              <w:bottom w:val="single" w:sz="8" w:space="0" w:color="000000"/>
              <w:right w:val="single" w:sz="8" w:space="0" w:color="000000"/>
            </w:tcBorders>
            <w:vAlign w:val="center"/>
          </w:tcPr>
          <w:p w:rsidR="002075A0" w:rsidRPr="001F1C6B" w:rsidRDefault="002075A0" w:rsidP="00B24ECB"/>
        </w:tc>
        <w:tc>
          <w:tcPr>
            <w:tcW w:w="2668" w:type="dxa"/>
            <w:tcBorders>
              <w:top w:val="nil"/>
              <w:left w:val="nil"/>
              <w:bottom w:val="single" w:sz="8" w:space="0" w:color="auto"/>
              <w:right w:val="single" w:sz="8" w:space="0" w:color="auto"/>
            </w:tcBorders>
            <w:shd w:val="clear" w:color="auto" w:fill="auto"/>
            <w:noWrap/>
            <w:vAlign w:val="center"/>
          </w:tcPr>
          <w:p w:rsidR="002075A0" w:rsidRPr="001F1C6B" w:rsidRDefault="002075A0" w:rsidP="00B24ECB">
            <w:r w:rsidRPr="001F1C6B">
              <w:t>всего 2017-2037 годы</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11,03</w:t>
            </w:r>
          </w:p>
        </w:tc>
        <w:tc>
          <w:tcPr>
            <w:tcW w:w="144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10,91</w:t>
            </w:r>
          </w:p>
        </w:tc>
        <w:tc>
          <w:tcPr>
            <w:tcW w:w="1260" w:type="dxa"/>
            <w:tcBorders>
              <w:top w:val="nil"/>
              <w:left w:val="nil"/>
              <w:bottom w:val="single" w:sz="8" w:space="0" w:color="auto"/>
              <w:right w:val="single" w:sz="8" w:space="0" w:color="auto"/>
            </w:tcBorders>
            <w:shd w:val="clear" w:color="auto" w:fill="auto"/>
            <w:vAlign w:val="bottom"/>
          </w:tcPr>
          <w:p w:rsidR="002075A0" w:rsidRPr="001F1C6B" w:rsidRDefault="002075A0" w:rsidP="00B24ECB">
            <w:pPr>
              <w:jc w:val="center"/>
            </w:pPr>
            <w:r w:rsidRPr="001F1C6B">
              <w:t>10,63</w:t>
            </w:r>
          </w:p>
        </w:tc>
      </w:tr>
    </w:tbl>
    <w:p w:rsidR="00864169" w:rsidRPr="001F1C6B" w:rsidRDefault="00864169" w:rsidP="00864169">
      <w:pPr>
        <w:ind w:firstLine="708"/>
        <w:jc w:val="both"/>
      </w:pPr>
    </w:p>
    <w:p w:rsidR="00864169" w:rsidRPr="001F1C6B" w:rsidRDefault="002075A0" w:rsidP="00864169">
      <w:pPr>
        <w:jc w:val="both"/>
      </w:pPr>
      <w:r w:rsidRPr="001F1C6B">
        <w:rPr>
          <w:noProof/>
        </w:rPr>
        <w:drawing>
          <wp:inline distT="0" distB="0" distL="0" distR="0" wp14:anchorId="0A9D6EEE" wp14:editId="54B55C07">
            <wp:extent cx="5940425" cy="3752333"/>
            <wp:effectExtent l="0" t="0" r="22225"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64169" w:rsidRPr="001F1C6B" w:rsidRDefault="00864169" w:rsidP="00864169">
      <w:pPr>
        <w:ind w:firstLine="709"/>
        <w:jc w:val="center"/>
      </w:pPr>
      <w:r w:rsidRPr="001F1C6B">
        <w:t>Рисунок 3. Прогноз динамики численности населения городского округа «Город Клинцы Брянской области», тыс. чел</w:t>
      </w:r>
    </w:p>
    <w:p w:rsidR="00864169" w:rsidRPr="001F1C6B" w:rsidRDefault="00864169" w:rsidP="00864169">
      <w:pPr>
        <w:ind w:firstLine="709"/>
        <w:jc w:val="both"/>
      </w:pPr>
    </w:p>
    <w:p w:rsidR="00864169" w:rsidRPr="001F1C6B" w:rsidRDefault="00864169" w:rsidP="00864169">
      <w:pPr>
        <w:ind w:firstLine="709"/>
        <w:jc w:val="both"/>
      </w:pPr>
      <w:r w:rsidRPr="001F1C6B">
        <w:t xml:space="preserve">В расчете на дальнейшее успешное осуществление мероприятий демографической политики, инвестиционное и комплексное социально-экономического развитие территории городского округа вероятна реализация среднего и высокого вариантов демографического прогноза. В </w:t>
      </w:r>
      <w:r w:rsidRPr="001F1C6B">
        <w:rPr>
          <w:b/>
        </w:rPr>
        <w:t>качестве основного (базового) варианта для дальнейших расчетов потребности населения в объектах обслуживания и в развитии инженерной и транспортной инфраструктуры выбран высокий вариант демографического прогноза 7</w:t>
      </w:r>
      <w:r w:rsidR="002075A0" w:rsidRPr="001F1C6B">
        <w:rPr>
          <w:b/>
        </w:rPr>
        <w:t>3</w:t>
      </w:r>
      <w:r w:rsidRPr="001F1C6B">
        <w:rPr>
          <w:b/>
        </w:rPr>
        <w:t>,</w:t>
      </w:r>
      <w:r w:rsidR="002075A0" w:rsidRPr="001F1C6B">
        <w:rPr>
          <w:b/>
        </w:rPr>
        <w:t>2</w:t>
      </w:r>
      <w:r w:rsidRPr="001F1C6B">
        <w:rPr>
          <w:b/>
        </w:rPr>
        <w:t xml:space="preserve"> тыс. человек на начало 2028 г. и 7</w:t>
      </w:r>
      <w:r w:rsidR="002075A0" w:rsidRPr="001F1C6B">
        <w:rPr>
          <w:b/>
        </w:rPr>
        <w:t>6</w:t>
      </w:r>
      <w:r w:rsidRPr="001F1C6B">
        <w:rPr>
          <w:b/>
        </w:rPr>
        <w:t xml:space="preserve">,0 тыс. человек на начало 2038 г. </w:t>
      </w:r>
      <w:r w:rsidRPr="001F1C6B">
        <w:t>То есть в целом динамика численности остается в русле трендов, предусмотренных в схеме территориального планирования Брянской области.</w:t>
      </w:r>
    </w:p>
    <w:p w:rsidR="00864169" w:rsidRPr="001F1C6B" w:rsidRDefault="00864169" w:rsidP="00864169">
      <w:pPr>
        <w:ind w:firstLine="709"/>
        <w:jc w:val="both"/>
      </w:pPr>
      <w:r w:rsidRPr="001F1C6B">
        <w:t>Использование метода «передвижки возрастов» в совокупности с учетом сложившейся возрастной структуры миграции позволяет привести подробный прогноз возрастной структуры населения на расчетный срок (таблица ).</w:t>
      </w:r>
    </w:p>
    <w:p w:rsidR="00864169" w:rsidRPr="001F1C6B" w:rsidRDefault="00864169" w:rsidP="00864169">
      <w:pPr>
        <w:ind w:firstLine="709"/>
        <w:jc w:val="right"/>
      </w:pPr>
      <w:r w:rsidRPr="001F1C6B">
        <w:t xml:space="preserve">Таблица </w:t>
      </w:r>
      <w:r w:rsidR="00196271" w:rsidRPr="001F1C6B">
        <w:t>3.2.1.2</w:t>
      </w:r>
    </w:p>
    <w:p w:rsidR="00864169" w:rsidRPr="001F1C6B" w:rsidRDefault="00864169" w:rsidP="00864169">
      <w:pPr>
        <w:jc w:val="center"/>
      </w:pPr>
      <w:r w:rsidRPr="001F1C6B">
        <w:t xml:space="preserve">Прогнозируемая возрастная структура населения </w:t>
      </w:r>
    </w:p>
    <w:p w:rsidR="00864169" w:rsidRPr="001F1C6B" w:rsidRDefault="00864169" w:rsidP="00864169">
      <w:pPr>
        <w:jc w:val="center"/>
      </w:pPr>
      <w:r w:rsidRPr="001F1C6B">
        <w:t>по городскому округу «Город Клинцы Брянской области» (высокий вариант прогноза)</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960"/>
        <w:gridCol w:w="1080"/>
        <w:gridCol w:w="1080"/>
        <w:gridCol w:w="960"/>
        <w:gridCol w:w="1080"/>
        <w:gridCol w:w="1080"/>
      </w:tblGrid>
      <w:tr w:rsidR="002075A0" w:rsidRPr="001F1C6B" w:rsidTr="00B24ECB">
        <w:trPr>
          <w:trHeight w:val="585"/>
          <w:tblHeader/>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Возрастная структура</w:t>
            </w:r>
          </w:p>
        </w:tc>
        <w:tc>
          <w:tcPr>
            <w:tcW w:w="3120" w:type="dxa"/>
            <w:gridSpan w:val="3"/>
            <w:shd w:val="clear" w:color="auto" w:fill="auto"/>
            <w:noWrap/>
            <w:vAlign w:val="center"/>
          </w:tcPr>
          <w:p w:rsidR="002075A0" w:rsidRPr="001F1C6B" w:rsidRDefault="002075A0" w:rsidP="00B24ECB">
            <w:pPr>
              <w:jc w:val="center"/>
              <w:rPr>
                <w:color w:val="000000"/>
              </w:rPr>
            </w:pPr>
            <w:r w:rsidRPr="001F1C6B">
              <w:rPr>
                <w:color w:val="000000"/>
              </w:rPr>
              <w:t>Численность населения на начало года, тыс. человек</w:t>
            </w:r>
          </w:p>
        </w:tc>
        <w:tc>
          <w:tcPr>
            <w:tcW w:w="3120" w:type="dxa"/>
            <w:gridSpan w:val="3"/>
            <w:shd w:val="clear" w:color="auto" w:fill="auto"/>
            <w:noWrap/>
            <w:vAlign w:val="center"/>
          </w:tcPr>
          <w:p w:rsidR="002075A0" w:rsidRPr="001F1C6B" w:rsidRDefault="002075A0" w:rsidP="00B24ECB">
            <w:pPr>
              <w:jc w:val="center"/>
              <w:rPr>
                <w:color w:val="000000"/>
              </w:rPr>
            </w:pPr>
            <w:r w:rsidRPr="001F1C6B">
              <w:rPr>
                <w:color w:val="000000"/>
              </w:rPr>
              <w:t>То же в % к общей численности населения</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rPr>
                <w:color w:val="000000"/>
              </w:rPr>
            </w:pPr>
            <w:r w:rsidRPr="001F1C6B">
              <w:rPr>
                <w:color w:val="000000"/>
              </w:rPr>
              <w:t>Возраст</w:t>
            </w:r>
          </w:p>
        </w:tc>
        <w:tc>
          <w:tcPr>
            <w:tcW w:w="960" w:type="dxa"/>
            <w:shd w:val="clear" w:color="auto" w:fill="auto"/>
            <w:noWrap/>
            <w:vAlign w:val="center"/>
          </w:tcPr>
          <w:p w:rsidR="002075A0" w:rsidRPr="001F1C6B" w:rsidRDefault="002075A0" w:rsidP="00B24ECB">
            <w:pPr>
              <w:jc w:val="center"/>
            </w:pPr>
            <w:r w:rsidRPr="001F1C6B">
              <w:t>2017 год</w:t>
            </w:r>
          </w:p>
        </w:tc>
        <w:tc>
          <w:tcPr>
            <w:tcW w:w="1080" w:type="dxa"/>
            <w:shd w:val="clear" w:color="auto" w:fill="auto"/>
            <w:noWrap/>
            <w:vAlign w:val="center"/>
          </w:tcPr>
          <w:p w:rsidR="002075A0" w:rsidRPr="001F1C6B" w:rsidRDefault="002075A0" w:rsidP="00B24ECB">
            <w:pPr>
              <w:jc w:val="center"/>
            </w:pPr>
            <w:r w:rsidRPr="001F1C6B">
              <w:t>2028</w:t>
            </w:r>
          </w:p>
          <w:p w:rsidR="002075A0" w:rsidRPr="001F1C6B" w:rsidRDefault="002075A0" w:rsidP="00B24ECB">
            <w:pPr>
              <w:jc w:val="center"/>
            </w:pPr>
            <w:r w:rsidRPr="001F1C6B">
              <w:t>год</w:t>
            </w:r>
          </w:p>
        </w:tc>
        <w:tc>
          <w:tcPr>
            <w:tcW w:w="1080" w:type="dxa"/>
            <w:shd w:val="clear" w:color="auto" w:fill="auto"/>
            <w:noWrap/>
            <w:vAlign w:val="center"/>
          </w:tcPr>
          <w:p w:rsidR="002075A0" w:rsidRPr="001F1C6B" w:rsidRDefault="002075A0" w:rsidP="00B24ECB">
            <w:pPr>
              <w:jc w:val="center"/>
              <w:rPr>
                <w:color w:val="000000"/>
              </w:rPr>
            </w:pPr>
            <w:r w:rsidRPr="001F1C6B">
              <w:rPr>
                <w:color w:val="000000"/>
              </w:rPr>
              <w:t>2038 год</w:t>
            </w:r>
          </w:p>
        </w:tc>
        <w:tc>
          <w:tcPr>
            <w:tcW w:w="960" w:type="dxa"/>
            <w:shd w:val="clear" w:color="auto" w:fill="auto"/>
            <w:noWrap/>
            <w:vAlign w:val="center"/>
          </w:tcPr>
          <w:p w:rsidR="002075A0" w:rsidRPr="001F1C6B" w:rsidRDefault="002075A0" w:rsidP="00B24ECB">
            <w:pPr>
              <w:jc w:val="center"/>
            </w:pPr>
            <w:r w:rsidRPr="001F1C6B">
              <w:t>2017 год</w:t>
            </w:r>
          </w:p>
        </w:tc>
        <w:tc>
          <w:tcPr>
            <w:tcW w:w="1080" w:type="dxa"/>
            <w:shd w:val="clear" w:color="auto" w:fill="auto"/>
            <w:noWrap/>
            <w:vAlign w:val="center"/>
          </w:tcPr>
          <w:p w:rsidR="002075A0" w:rsidRPr="001F1C6B" w:rsidRDefault="002075A0" w:rsidP="00B24ECB">
            <w:pPr>
              <w:jc w:val="center"/>
            </w:pPr>
            <w:r w:rsidRPr="001F1C6B">
              <w:t>2028</w:t>
            </w:r>
          </w:p>
          <w:p w:rsidR="002075A0" w:rsidRPr="001F1C6B" w:rsidRDefault="002075A0" w:rsidP="00B24ECB">
            <w:pPr>
              <w:jc w:val="center"/>
            </w:pPr>
            <w:r w:rsidRPr="001F1C6B">
              <w:t>год</w:t>
            </w:r>
          </w:p>
        </w:tc>
        <w:tc>
          <w:tcPr>
            <w:tcW w:w="1080" w:type="dxa"/>
            <w:shd w:val="clear" w:color="auto" w:fill="auto"/>
            <w:noWrap/>
            <w:vAlign w:val="center"/>
          </w:tcPr>
          <w:p w:rsidR="002075A0" w:rsidRPr="001F1C6B" w:rsidRDefault="002075A0" w:rsidP="00B24ECB">
            <w:pPr>
              <w:jc w:val="center"/>
              <w:rPr>
                <w:color w:val="000000"/>
              </w:rPr>
            </w:pPr>
            <w:r w:rsidRPr="001F1C6B">
              <w:rPr>
                <w:color w:val="000000"/>
              </w:rPr>
              <w:t>2038</w:t>
            </w:r>
          </w:p>
          <w:p w:rsidR="002075A0" w:rsidRPr="001F1C6B" w:rsidRDefault="002075A0" w:rsidP="00B24ECB">
            <w:pPr>
              <w:jc w:val="center"/>
              <w:rPr>
                <w:color w:val="000000"/>
              </w:rPr>
            </w:pPr>
            <w:r w:rsidRPr="001F1C6B">
              <w:rPr>
                <w:color w:val="000000"/>
              </w:rPr>
              <w:t>год</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0</w:t>
            </w:r>
          </w:p>
        </w:tc>
        <w:tc>
          <w:tcPr>
            <w:tcW w:w="960" w:type="dxa"/>
            <w:shd w:val="clear" w:color="auto" w:fill="auto"/>
            <w:noWrap/>
            <w:vAlign w:val="bottom"/>
          </w:tcPr>
          <w:p w:rsidR="002075A0" w:rsidRPr="001F1C6B" w:rsidRDefault="002075A0" w:rsidP="00B24ECB">
            <w:pPr>
              <w:jc w:val="center"/>
            </w:pPr>
            <w:r w:rsidRPr="001F1C6B">
              <w:t>0,79</w:t>
            </w:r>
          </w:p>
        </w:tc>
        <w:tc>
          <w:tcPr>
            <w:tcW w:w="1080" w:type="dxa"/>
            <w:shd w:val="clear" w:color="auto" w:fill="auto"/>
            <w:noWrap/>
            <w:vAlign w:val="bottom"/>
          </w:tcPr>
          <w:p w:rsidR="002075A0" w:rsidRPr="001F1C6B" w:rsidRDefault="002075A0" w:rsidP="00B24ECB">
            <w:pPr>
              <w:jc w:val="center"/>
            </w:pPr>
            <w:r w:rsidRPr="001F1C6B">
              <w:t>0,71</w:t>
            </w:r>
          </w:p>
        </w:tc>
        <w:tc>
          <w:tcPr>
            <w:tcW w:w="1080" w:type="dxa"/>
            <w:shd w:val="clear" w:color="auto" w:fill="auto"/>
            <w:noWrap/>
            <w:vAlign w:val="bottom"/>
          </w:tcPr>
          <w:p w:rsidR="002075A0" w:rsidRPr="001F1C6B" w:rsidRDefault="002075A0" w:rsidP="00B24ECB">
            <w:pPr>
              <w:jc w:val="center"/>
            </w:pPr>
            <w:r w:rsidRPr="001F1C6B">
              <w:t>0,83</w:t>
            </w:r>
          </w:p>
        </w:tc>
        <w:tc>
          <w:tcPr>
            <w:tcW w:w="960" w:type="dxa"/>
            <w:shd w:val="clear" w:color="auto" w:fill="auto"/>
            <w:noWrap/>
            <w:vAlign w:val="bottom"/>
          </w:tcPr>
          <w:p w:rsidR="002075A0" w:rsidRPr="001F1C6B" w:rsidRDefault="002075A0" w:rsidP="00B24ECB">
            <w:pPr>
              <w:jc w:val="center"/>
            </w:pPr>
            <w:r w:rsidRPr="001F1C6B">
              <w:t>1,1</w:t>
            </w:r>
          </w:p>
        </w:tc>
        <w:tc>
          <w:tcPr>
            <w:tcW w:w="1080" w:type="dxa"/>
            <w:shd w:val="clear" w:color="auto" w:fill="auto"/>
            <w:noWrap/>
            <w:vAlign w:val="bottom"/>
          </w:tcPr>
          <w:p w:rsidR="002075A0" w:rsidRPr="001F1C6B" w:rsidRDefault="002075A0" w:rsidP="00B24ECB">
            <w:pPr>
              <w:jc w:val="center"/>
            </w:pPr>
            <w:r w:rsidRPr="001F1C6B">
              <w:t>1,0</w:t>
            </w:r>
          </w:p>
        </w:tc>
        <w:tc>
          <w:tcPr>
            <w:tcW w:w="1080" w:type="dxa"/>
            <w:shd w:val="clear" w:color="auto" w:fill="auto"/>
            <w:noWrap/>
            <w:vAlign w:val="bottom"/>
          </w:tcPr>
          <w:p w:rsidR="002075A0" w:rsidRPr="001F1C6B" w:rsidRDefault="002075A0" w:rsidP="00B24ECB">
            <w:pPr>
              <w:jc w:val="center"/>
            </w:pPr>
            <w:r w:rsidRPr="001F1C6B">
              <w:t>1,1</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 xml:space="preserve"> 1-6</w:t>
            </w:r>
          </w:p>
        </w:tc>
        <w:tc>
          <w:tcPr>
            <w:tcW w:w="960" w:type="dxa"/>
            <w:shd w:val="clear" w:color="auto" w:fill="auto"/>
            <w:noWrap/>
            <w:vAlign w:val="bottom"/>
          </w:tcPr>
          <w:p w:rsidR="002075A0" w:rsidRPr="001F1C6B" w:rsidRDefault="002075A0" w:rsidP="00B24ECB">
            <w:pPr>
              <w:jc w:val="center"/>
            </w:pPr>
            <w:r w:rsidRPr="001F1C6B">
              <w:t>5,19</w:t>
            </w:r>
          </w:p>
        </w:tc>
        <w:tc>
          <w:tcPr>
            <w:tcW w:w="1080" w:type="dxa"/>
            <w:shd w:val="clear" w:color="auto" w:fill="auto"/>
            <w:noWrap/>
            <w:vAlign w:val="bottom"/>
          </w:tcPr>
          <w:p w:rsidR="002075A0" w:rsidRPr="001F1C6B" w:rsidRDefault="002075A0" w:rsidP="00B24ECB">
            <w:pPr>
              <w:jc w:val="center"/>
            </w:pPr>
            <w:r w:rsidRPr="001F1C6B">
              <w:t>4,21</w:t>
            </w:r>
          </w:p>
        </w:tc>
        <w:tc>
          <w:tcPr>
            <w:tcW w:w="1080" w:type="dxa"/>
            <w:shd w:val="clear" w:color="auto" w:fill="auto"/>
            <w:noWrap/>
            <w:vAlign w:val="bottom"/>
          </w:tcPr>
          <w:p w:rsidR="002075A0" w:rsidRPr="001F1C6B" w:rsidRDefault="002075A0" w:rsidP="00B24ECB">
            <w:pPr>
              <w:jc w:val="center"/>
            </w:pPr>
            <w:r w:rsidRPr="001F1C6B">
              <w:t>4,46</w:t>
            </w:r>
          </w:p>
        </w:tc>
        <w:tc>
          <w:tcPr>
            <w:tcW w:w="960" w:type="dxa"/>
            <w:shd w:val="clear" w:color="auto" w:fill="auto"/>
            <w:noWrap/>
            <w:vAlign w:val="bottom"/>
          </w:tcPr>
          <w:p w:rsidR="002075A0" w:rsidRPr="001F1C6B" w:rsidRDefault="002075A0" w:rsidP="00B24ECB">
            <w:pPr>
              <w:jc w:val="center"/>
            </w:pPr>
            <w:r w:rsidRPr="001F1C6B">
              <w:t>7,4</w:t>
            </w:r>
          </w:p>
        </w:tc>
        <w:tc>
          <w:tcPr>
            <w:tcW w:w="1080" w:type="dxa"/>
            <w:shd w:val="clear" w:color="auto" w:fill="auto"/>
            <w:noWrap/>
            <w:vAlign w:val="bottom"/>
          </w:tcPr>
          <w:p w:rsidR="002075A0" w:rsidRPr="001F1C6B" w:rsidRDefault="002075A0" w:rsidP="00B24ECB">
            <w:pPr>
              <w:jc w:val="center"/>
            </w:pPr>
            <w:r w:rsidRPr="001F1C6B">
              <w:t>5,8</w:t>
            </w:r>
          </w:p>
        </w:tc>
        <w:tc>
          <w:tcPr>
            <w:tcW w:w="1080" w:type="dxa"/>
            <w:shd w:val="clear" w:color="auto" w:fill="auto"/>
            <w:noWrap/>
            <w:vAlign w:val="bottom"/>
          </w:tcPr>
          <w:p w:rsidR="002075A0" w:rsidRPr="001F1C6B" w:rsidRDefault="002075A0" w:rsidP="00B24ECB">
            <w:pPr>
              <w:jc w:val="center"/>
            </w:pPr>
            <w:r w:rsidRPr="001F1C6B">
              <w:t>5,9</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 xml:space="preserve"> 7-15</w:t>
            </w:r>
          </w:p>
        </w:tc>
        <w:tc>
          <w:tcPr>
            <w:tcW w:w="960" w:type="dxa"/>
            <w:shd w:val="clear" w:color="auto" w:fill="auto"/>
            <w:noWrap/>
            <w:vAlign w:val="bottom"/>
          </w:tcPr>
          <w:p w:rsidR="002075A0" w:rsidRPr="001F1C6B" w:rsidRDefault="002075A0" w:rsidP="00B24ECB">
            <w:pPr>
              <w:jc w:val="center"/>
            </w:pPr>
            <w:r w:rsidRPr="001F1C6B">
              <w:t>6,59</w:t>
            </w:r>
          </w:p>
        </w:tc>
        <w:tc>
          <w:tcPr>
            <w:tcW w:w="1080" w:type="dxa"/>
            <w:shd w:val="clear" w:color="auto" w:fill="auto"/>
            <w:noWrap/>
            <w:vAlign w:val="bottom"/>
          </w:tcPr>
          <w:p w:rsidR="002075A0" w:rsidRPr="001F1C6B" w:rsidRDefault="002075A0" w:rsidP="00B24ECB">
            <w:pPr>
              <w:jc w:val="center"/>
            </w:pPr>
            <w:r w:rsidRPr="001F1C6B">
              <w:t>6,87</w:t>
            </w:r>
          </w:p>
        </w:tc>
        <w:tc>
          <w:tcPr>
            <w:tcW w:w="1080" w:type="dxa"/>
            <w:shd w:val="clear" w:color="auto" w:fill="auto"/>
            <w:noWrap/>
            <w:vAlign w:val="bottom"/>
          </w:tcPr>
          <w:p w:rsidR="002075A0" w:rsidRPr="001F1C6B" w:rsidRDefault="002075A0" w:rsidP="00B24ECB">
            <w:pPr>
              <w:jc w:val="center"/>
            </w:pPr>
            <w:r w:rsidRPr="001F1C6B">
              <w:t>6,43</w:t>
            </w:r>
          </w:p>
        </w:tc>
        <w:tc>
          <w:tcPr>
            <w:tcW w:w="960" w:type="dxa"/>
            <w:shd w:val="clear" w:color="auto" w:fill="auto"/>
            <w:noWrap/>
            <w:vAlign w:val="bottom"/>
          </w:tcPr>
          <w:p w:rsidR="002075A0" w:rsidRPr="001F1C6B" w:rsidRDefault="002075A0" w:rsidP="00B24ECB">
            <w:pPr>
              <w:jc w:val="center"/>
            </w:pPr>
            <w:r w:rsidRPr="001F1C6B">
              <w:t>9,4</w:t>
            </w:r>
          </w:p>
        </w:tc>
        <w:tc>
          <w:tcPr>
            <w:tcW w:w="1080" w:type="dxa"/>
            <w:shd w:val="clear" w:color="auto" w:fill="auto"/>
            <w:noWrap/>
            <w:vAlign w:val="bottom"/>
          </w:tcPr>
          <w:p w:rsidR="002075A0" w:rsidRPr="001F1C6B" w:rsidRDefault="002075A0" w:rsidP="00B24ECB">
            <w:pPr>
              <w:jc w:val="center"/>
            </w:pPr>
            <w:r w:rsidRPr="001F1C6B">
              <w:t>9,4</w:t>
            </w:r>
          </w:p>
        </w:tc>
        <w:tc>
          <w:tcPr>
            <w:tcW w:w="1080" w:type="dxa"/>
            <w:shd w:val="clear" w:color="auto" w:fill="auto"/>
            <w:noWrap/>
            <w:vAlign w:val="bottom"/>
          </w:tcPr>
          <w:p w:rsidR="002075A0" w:rsidRPr="001F1C6B" w:rsidRDefault="002075A0" w:rsidP="00B24ECB">
            <w:pPr>
              <w:jc w:val="center"/>
            </w:pPr>
            <w:r w:rsidRPr="001F1C6B">
              <w:t>8,5</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16-17</w:t>
            </w:r>
          </w:p>
        </w:tc>
        <w:tc>
          <w:tcPr>
            <w:tcW w:w="960" w:type="dxa"/>
            <w:shd w:val="clear" w:color="auto" w:fill="auto"/>
            <w:noWrap/>
            <w:vAlign w:val="bottom"/>
          </w:tcPr>
          <w:p w:rsidR="002075A0" w:rsidRPr="001F1C6B" w:rsidRDefault="002075A0" w:rsidP="00B24ECB">
            <w:pPr>
              <w:jc w:val="center"/>
            </w:pPr>
            <w:r w:rsidRPr="001F1C6B">
              <w:t>1,43</w:t>
            </w:r>
          </w:p>
        </w:tc>
        <w:tc>
          <w:tcPr>
            <w:tcW w:w="1080" w:type="dxa"/>
            <w:shd w:val="clear" w:color="auto" w:fill="auto"/>
            <w:noWrap/>
            <w:vAlign w:val="bottom"/>
          </w:tcPr>
          <w:p w:rsidR="002075A0" w:rsidRPr="001F1C6B" w:rsidRDefault="002075A0" w:rsidP="00B24ECB">
            <w:pPr>
              <w:jc w:val="center"/>
            </w:pPr>
            <w:r w:rsidRPr="001F1C6B">
              <w:t>2,24</w:t>
            </w:r>
          </w:p>
        </w:tc>
        <w:tc>
          <w:tcPr>
            <w:tcW w:w="1080" w:type="dxa"/>
            <w:shd w:val="clear" w:color="auto" w:fill="auto"/>
            <w:noWrap/>
            <w:vAlign w:val="bottom"/>
          </w:tcPr>
          <w:p w:rsidR="002075A0" w:rsidRPr="001F1C6B" w:rsidRDefault="002075A0" w:rsidP="00B24ECB">
            <w:pPr>
              <w:jc w:val="center"/>
            </w:pPr>
            <w:r w:rsidRPr="001F1C6B">
              <w:t>1,51</w:t>
            </w:r>
          </w:p>
        </w:tc>
        <w:tc>
          <w:tcPr>
            <w:tcW w:w="960" w:type="dxa"/>
            <w:shd w:val="clear" w:color="auto" w:fill="auto"/>
            <w:noWrap/>
            <w:vAlign w:val="bottom"/>
          </w:tcPr>
          <w:p w:rsidR="002075A0" w:rsidRPr="001F1C6B" w:rsidRDefault="002075A0" w:rsidP="00B24ECB">
            <w:pPr>
              <w:jc w:val="center"/>
            </w:pPr>
            <w:r w:rsidRPr="001F1C6B">
              <w:t>2,0</w:t>
            </w:r>
          </w:p>
        </w:tc>
        <w:tc>
          <w:tcPr>
            <w:tcW w:w="1080" w:type="dxa"/>
            <w:shd w:val="clear" w:color="auto" w:fill="auto"/>
            <w:noWrap/>
            <w:vAlign w:val="bottom"/>
          </w:tcPr>
          <w:p w:rsidR="002075A0" w:rsidRPr="001F1C6B" w:rsidRDefault="002075A0" w:rsidP="00B24ECB">
            <w:pPr>
              <w:jc w:val="center"/>
            </w:pPr>
            <w:r w:rsidRPr="001F1C6B">
              <w:t>3,1</w:t>
            </w:r>
          </w:p>
        </w:tc>
        <w:tc>
          <w:tcPr>
            <w:tcW w:w="1080" w:type="dxa"/>
            <w:shd w:val="clear" w:color="auto" w:fill="auto"/>
            <w:noWrap/>
            <w:vAlign w:val="bottom"/>
          </w:tcPr>
          <w:p w:rsidR="002075A0" w:rsidRPr="001F1C6B" w:rsidRDefault="002075A0" w:rsidP="00B24ECB">
            <w:pPr>
              <w:jc w:val="center"/>
            </w:pPr>
            <w:r w:rsidRPr="001F1C6B">
              <w:t>2,0</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18-19</w:t>
            </w:r>
          </w:p>
        </w:tc>
        <w:tc>
          <w:tcPr>
            <w:tcW w:w="960" w:type="dxa"/>
            <w:shd w:val="clear" w:color="auto" w:fill="auto"/>
            <w:noWrap/>
            <w:vAlign w:val="bottom"/>
          </w:tcPr>
          <w:p w:rsidR="002075A0" w:rsidRPr="001F1C6B" w:rsidRDefault="002075A0" w:rsidP="00B24ECB">
            <w:pPr>
              <w:jc w:val="center"/>
            </w:pPr>
            <w:r w:rsidRPr="001F1C6B">
              <w:t>1,22</w:t>
            </w:r>
          </w:p>
        </w:tc>
        <w:tc>
          <w:tcPr>
            <w:tcW w:w="1080" w:type="dxa"/>
            <w:shd w:val="clear" w:color="auto" w:fill="auto"/>
            <w:noWrap/>
            <w:vAlign w:val="bottom"/>
          </w:tcPr>
          <w:p w:rsidR="002075A0" w:rsidRPr="001F1C6B" w:rsidRDefault="002075A0" w:rsidP="00B24ECB">
            <w:pPr>
              <w:jc w:val="center"/>
            </w:pPr>
            <w:r w:rsidRPr="001F1C6B">
              <w:t>1,72</w:t>
            </w:r>
          </w:p>
        </w:tc>
        <w:tc>
          <w:tcPr>
            <w:tcW w:w="1080" w:type="dxa"/>
            <w:shd w:val="clear" w:color="auto" w:fill="auto"/>
            <w:noWrap/>
            <w:vAlign w:val="bottom"/>
          </w:tcPr>
          <w:p w:rsidR="002075A0" w:rsidRPr="001F1C6B" w:rsidRDefault="002075A0" w:rsidP="00B24ECB">
            <w:pPr>
              <w:jc w:val="center"/>
            </w:pPr>
            <w:r w:rsidRPr="001F1C6B">
              <w:t>1,51</w:t>
            </w:r>
          </w:p>
        </w:tc>
        <w:tc>
          <w:tcPr>
            <w:tcW w:w="960" w:type="dxa"/>
            <w:shd w:val="clear" w:color="auto" w:fill="auto"/>
            <w:noWrap/>
            <w:vAlign w:val="bottom"/>
          </w:tcPr>
          <w:p w:rsidR="002075A0" w:rsidRPr="001F1C6B" w:rsidRDefault="002075A0" w:rsidP="00B24ECB">
            <w:pPr>
              <w:jc w:val="center"/>
            </w:pPr>
            <w:r w:rsidRPr="001F1C6B">
              <w:t>1,7</w:t>
            </w:r>
          </w:p>
        </w:tc>
        <w:tc>
          <w:tcPr>
            <w:tcW w:w="1080" w:type="dxa"/>
            <w:shd w:val="clear" w:color="auto" w:fill="auto"/>
            <w:noWrap/>
            <w:vAlign w:val="bottom"/>
          </w:tcPr>
          <w:p w:rsidR="002075A0" w:rsidRPr="001F1C6B" w:rsidRDefault="002075A0" w:rsidP="00B24ECB">
            <w:pPr>
              <w:jc w:val="center"/>
            </w:pPr>
            <w:r w:rsidRPr="001F1C6B">
              <w:t>2,4</w:t>
            </w:r>
          </w:p>
        </w:tc>
        <w:tc>
          <w:tcPr>
            <w:tcW w:w="1080" w:type="dxa"/>
            <w:shd w:val="clear" w:color="auto" w:fill="auto"/>
            <w:noWrap/>
            <w:vAlign w:val="bottom"/>
          </w:tcPr>
          <w:p w:rsidR="002075A0" w:rsidRPr="001F1C6B" w:rsidRDefault="002075A0" w:rsidP="00B24ECB">
            <w:pPr>
              <w:jc w:val="center"/>
            </w:pPr>
            <w:r w:rsidRPr="001F1C6B">
              <w:t>2,0</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20-24</w:t>
            </w:r>
          </w:p>
        </w:tc>
        <w:tc>
          <w:tcPr>
            <w:tcW w:w="960" w:type="dxa"/>
            <w:shd w:val="clear" w:color="auto" w:fill="auto"/>
            <w:noWrap/>
            <w:vAlign w:val="bottom"/>
          </w:tcPr>
          <w:p w:rsidR="002075A0" w:rsidRPr="001F1C6B" w:rsidRDefault="002075A0" w:rsidP="00B24ECB">
            <w:pPr>
              <w:jc w:val="center"/>
            </w:pPr>
            <w:r w:rsidRPr="001F1C6B">
              <w:t>3,57</w:t>
            </w:r>
          </w:p>
        </w:tc>
        <w:tc>
          <w:tcPr>
            <w:tcW w:w="1080" w:type="dxa"/>
            <w:shd w:val="clear" w:color="auto" w:fill="auto"/>
            <w:noWrap/>
            <w:vAlign w:val="bottom"/>
          </w:tcPr>
          <w:p w:rsidR="002075A0" w:rsidRPr="001F1C6B" w:rsidRDefault="002075A0" w:rsidP="00B24ECB">
            <w:pPr>
              <w:jc w:val="center"/>
            </w:pPr>
            <w:r w:rsidRPr="001F1C6B">
              <w:t>3,88</w:t>
            </w:r>
          </w:p>
        </w:tc>
        <w:tc>
          <w:tcPr>
            <w:tcW w:w="1080" w:type="dxa"/>
            <w:shd w:val="clear" w:color="auto" w:fill="auto"/>
            <w:noWrap/>
            <w:vAlign w:val="bottom"/>
          </w:tcPr>
          <w:p w:rsidR="002075A0" w:rsidRPr="001F1C6B" w:rsidRDefault="002075A0" w:rsidP="00B24ECB">
            <w:pPr>
              <w:jc w:val="center"/>
            </w:pPr>
            <w:r w:rsidRPr="001F1C6B">
              <w:t>4,21</w:t>
            </w:r>
          </w:p>
        </w:tc>
        <w:tc>
          <w:tcPr>
            <w:tcW w:w="960" w:type="dxa"/>
            <w:shd w:val="clear" w:color="auto" w:fill="auto"/>
            <w:noWrap/>
            <w:vAlign w:val="bottom"/>
          </w:tcPr>
          <w:p w:rsidR="002075A0" w:rsidRPr="001F1C6B" w:rsidRDefault="002075A0" w:rsidP="00B24ECB">
            <w:pPr>
              <w:jc w:val="center"/>
            </w:pPr>
            <w:r w:rsidRPr="001F1C6B">
              <w:t>5,1</w:t>
            </w:r>
          </w:p>
        </w:tc>
        <w:tc>
          <w:tcPr>
            <w:tcW w:w="1080" w:type="dxa"/>
            <w:shd w:val="clear" w:color="auto" w:fill="auto"/>
            <w:noWrap/>
            <w:vAlign w:val="bottom"/>
          </w:tcPr>
          <w:p w:rsidR="002075A0" w:rsidRPr="001F1C6B" w:rsidRDefault="002075A0" w:rsidP="00B24ECB">
            <w:pPr>
              <w:jc w:val="center"/>
            </w:pPr>
            <w:r w:rsidRPr="001F1C6B">
              <w:t>5,3</w:t>
            </w:r>
          </w:p>
        </w:tc>
        <w:tc>
          <w:tcPr>
            <w:tcW w:w="1080" w:type="dxa"/>
            <w:shd w:val="clear" w:color="auto" w:fill="auto"/>
            <w:noWrap/>
            <w:vAlign w:val="bottom"/>
          </w:tcPr>
          <w:p w:rsidR="002075A0" w:rsidRPr="001F1C6B" w:rsidRDefault="002075A0" w:rsidP="00B24ECB">
            <w:pPr>
              <w:jc w:val="center"/>
            </w:pPr>
            <w:r w:rsidRPr="001F1C6B">
              <w:t>5,5</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25-29</w:t>
            </w:r>
          </w:p>
        </w:tc>
        <w:tc>
          <w:tcPr>
            <w:tcW w:w="960" w:type="dxa"/>
            <w:shd w:val="clear" w:color="auto" w:fill="auto"/>
            <w:noWrap/>
            <w:vAlign w:val="bottom"/>
          </w:tcPr>
          <w:p w:rsidR="002075A0" w:rsidRPr="001F1C6B" w:rsidRDefault="002075A0" w:rsidP="00B24ECB">
            <w:pPr>
              <w:jc w:val="center"/>
            </w:pPr>
            <w:r w:rsidRPr="001F1C6B">
              <w:t>5,07</w:t>
            </w:r>
          </w:p>
        </w:tc>
        <w:tc>
          <w:tcPr>
            <w:tcW w:w="1080" w:type="dxa"/>
            <w:shd w:val="clear" w:color="auto" w:fill="auto"/>
            <w:noWrap/>
            <w:vAlign w:val="bottom"/>
          </w:tcPr>
          <w:p w:rsidR="002075A0" w:rsidRPr="001F1C6B" w:rsidRDefault="002075A0" w:rsidP="00B24ECB">
            <w:pPr>
              <w:jc w:val="center"/>
            </w:pPr>
            <w:r w:rsidRPr="001F1C6B">
              <w:t>4,31</w:t>
            </w:r>
          </w:p>
        </w:tc>
        <w:tc>
          <w:tcPr>
            <w:tcW w:w="1080" w:type="dxa"/>
            <w:shd w:val="clear" w:color="auto" w:fill="auto"/>
            <w:noWrap/>
            <w:vAlign w:val="bottom"/>
          </w:tcPr>
          <w:p w:rsidR="002075A0" w:rsidRPr="001F1C6B" w:rsidRDefault="002075A0" w:rsidP="00B24ECB">
            <w:pPr>
              <w:jc w:val="center"/>
            </w:pPr>
            <w:r w:rsidRPr="001F1C6B">
              <w:t>5,73</w:t>
            </w:r>
          </w:p>
        </w:tc>
        <w:tc>
          <w:tcPr>
            <w:tcW w:w="960" w:type="dxa"/>
            <w:shd w:val="clear" w:color="auto" w:fill="auto"/>
            <w:noWrap/>
            <w:vAlign w:val="bottom"/>
          </w:tcPr>
          <w:p w:rsidR="002075A0" w:rsidRPr="001F1C6B" w:rsidRDefault="002075A0" w:rsidP="00B24ECB">
            <w:pPr>
              <w:jc w:val="center"/>
            </w:pPr>
            <w:r w:rsidRPr="001F1C6B">
              <w:t>7,2</w:t>
            </w:r>
          </w:p>
        </w:tc>
        <w:tc>
          <w:tcPr>
            <w:tcW w:w="1080" w:type="dxa"/>
            <w:shd w:val="clear" w:color="auto" w:fill="auto"/>
            <w:noWrap/>
            <w:vAlign w:val="bottom"/>
          </w:tcPr>
          <w:p w:rsidR="002075A0" w:rsidRPr="001F1C6B" w:rsidRDefault="002075A0" w:rsidP="00B24ECB">
            <w:pPr>
              <w:jc w:val="center"/>
            </w:pPr>
            <w:r w:rsidRPr="001F1C6B">
              <w:t>5,9</w:t>
            </w:r>
          </w:p>
        </w:tc>
        <w:tc>
          <w:tcPr>
            <w:tcW w:w="1080" w:type="dxa"/>
            <w:shd w:val="clear" w:color="auto" w:fill="auto"/>
            <w:noWrap/>
            <w:vAlign w:val="bottom"/>
          </w:tcPr>
          <w:p w:rsidR="002075A0" w:rsidRPr="001F1C6B" w:rsidRDefault="002075A0" w:rsidP="00B24ECB">
            <w:pPr>
              <w:jc w:val="center"/>
            </w:pPr>
            <w:r w:rsidRPr="001F1C6B">
              <w:t>7,5</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30-34</w:t>
            </w:r>
          </w:p>
        </w:tc>
        <w:tc>
          <w:tcPr>
            <w:tcW w:w="960" w:type="dxa"/>
            <w:shd w:val="clear" w:color="auto" w:fill="auto"/>
            <w:noWrap/>
            <w:vAlign w:val="bottom"/>
          </w:tcPr>
          <w:p w:rsidR="002075A0" w:rsidRPr="001F1C6B" w:rsidRDefault="002075A0" w:rsidP="00B24ECB">
            <w:pPr>
              <w:jc w:val="center"/>
            </w:pPr>
            <w:r w:rsidRPr="001F1C6B">
              <w:t>5,43</w:t>
            </w:r>
          </w:p>
        </w:tc>
        <w:tc>
          <w:tcPr>
            <w:tcW w:w="1080" w:type="dxa"/>
            <w:shd w:val="clear" w:color="auto" w:fill="auto"/>
            <w:noWrap/>
            <w:vAlign w:val="bottom"/>
          </w:tcPr>
          <w:p w:rsidR="002075A0" w:rsidRPr="001F1C6B" w:rsidRDefault="002075A0" w:rsidP="00B24ECB">
            <w:pPr>
              <w:jc w:val="center"/>
            </w:pPr>
            <w:r w:rsidRPr="001F1C6B">
              <w:t>4,43</w:t>
            </w:r>
          </w:p>
        </w:tc>
        <w:tc>
          <w:tcPr>
            <w:tcW w:w="1080" w:type="dxa"/>
            <w:shd w:val="clear" w:color="auto" w:fill="auto"/>
            <w:noWrap/>
            <w:vAlign w:val="bottom"/>
          </w:tcPr>
          <w:p w:rsidR="002075A0" w:rsidRPr="001F1C6B" w:rsidRDefault="002075A0" w:rsidP="00B24ECB">
            <w:pPr>
              <w:jc w:val="center"/>
            </w:pPr>
            <w:r w:rsidRPr="001F1C6B">
              <w:t>4,84</w:t>
            </w:r>
          </w:p>
        </w:tc>
        <w:tc>
          <w:tcPr>
            <w:tcW w:w="960" w:type="dxa"/>
            <w:shd w:val="clear" w:color="auto" w:fill="auto"/>
            <w:noWrap/>
            <w:vAlign w:val="bottom"/>
          </w:tcPr>
          <w:p w:rsidR="002075A0" w:rsidRPr="001F1C6B" w:rsidRDefault="002075A0" w:rsidP="00B24ECB">
            <w:pPr>
              <w:jc w:val="center"/>
            </w:pPr>
            <w:r w:rsidRPr="001F1C6B">
              <w:t>7,7</w:t>
            </w:r>
          </w:p>
        </w:tc>
        <w:tc>
          <w:tcPr>
            <w:tcW w:w="1080" w:type="dxa"/>
            <w:shd w:val="clear" w:color="auto" w:fill="auto"/>
            <w:noWrap/>
            <w:vAlign w:val="bottom"/>
          </w:tcPr>
          <w:p w:rsidR="002075A0" w:rsidRPr="001F1C6B" w:rsidRDefault="002075A0" w:rsidP="00B24ECB">
            <w:pPr>
              <w:jc w:val="center"/>
            </w:pPr>
            <w:r w:rsidRPr="001F1C6B">
              <w:t>6,1</w:t>
            </w:r>
          </w:p>
        </w:tc>
        <w:tc>
          <w:tcPr>
            <w:tcW w:w="1080" w:type="dxa"/>
            <w:shd w:val="clear" w:color="auto" w:fill="auto"/>
            <w:noWrap/>
            <w:vAlign w:val="bottom"/>
          </w:tcPr>
          <w:p w:rsidR="002075A0" w:rsidRPr="001F1C6B" w:rsidRDefault="002075A0" w:rsidP="00B24ECB">
            <w:pPr>
              <w:jc w:val="center"/>
            </w:pPr>
            <w:r w:rsidRPr="001F1C6B">
              <w:t>6,4</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35-39</w:t>
            </w:r>
          </w:p>
        </w:tc>
        <w:tc>
          <w:tcPr>
            <w:tcW w:w="960" w:type="dxa"/>
            <w:shd w:val="clear" w:color="auto" w:fill="auto"/>
            <w:noWrap/>
            <w:vAlign w:val="bottom"/>
          </w:tcPr>
          <w:p w:rsidR="002075A0" w:rsidRPr="001F1C6B" w:rsidRDefault="002075A0" w:rsidP="00B24ECB">
            <w:pPr>
              <w:jc w:val="center"/>
            </w:pPr>
            <w:r w:rsidRPr="001F1C6B">
              <w:t>5,00</w:t>
            </w:r>
          </w:p>
        </w:tc>
        <w:tc>
          <w:tcPr>
            <w:tcW w:w="1080" w:type="dxa"/>
            <w:shd w:val="clear" w:color="auto" w:fill="auto"/>
            <w:noWrap/>
            <w:vAlign w:val="bottom"/>
          </w:tcPr>
          <w:p w:rsidR="002075A0" w:rsidRPr="001F1C6B" w:rsidRDefault="002075A0" w:rsidP="00B24ECB">
            <w:pPr>
              <w:jc w:val="center"/>
            </w:pPr>
            <w:r w:rsidRPr="001F1C6B">
              <w:t>5,26</w:t>
            </w:r>
          </w:p>
        </w:tc>
        <w:tc>
          <w:tcPr>
            <w:tcW w:w="1080" w:type="dxa"/>
            <w:shd w:val="clear" w:color="auto" w:fill="auto"/>
            <w:noWrap/>
            <w:vAlign w:val="bottom"/>
          </w:tcPr>
          <w:p w:rsidR="002075A0" w:rsidRPr="001F1C6B" w:rsidRDefault="002075A0" w:rsidP="00B24ECB">
            <w:pPr>
              <w:jc w:val="center"/>
            </w:pPr>
            <w:r w:rsidRPr="001F1C6B">
              <w:t>4,79</w:t>
            </w:r>
          </w:p>
        </w:tc>
        <w:tc>
          <w:tcPr>
            <w:tcW w:w="960" w:type="dxa"/>
            <w:shd w:val="clear" w:color="auto" w:fill="auto"/>
            <w:noWrap/>
            <w:vAlign w:val="bottom"/>
          </w:tcPr>
          <w:p w:rsidR="002075A0" w:rsidRPr="001F1C6B" w:rsidRDefault="002075A0" w:rsidP="00B24ECB">
            <w:pPr>
              <w:jc w:val="center"/>
            </w:pPr>
            <w:r w:rsidRPr="001F1C6B">
              <w:t>7,1</w:t>
            </w:r>
          </w:p>
        </w:tc>
        <w:tc>
          <w:tcPr>
            <w:tcW w:w="1080" w:type="dxa"/>
            <w:shd w:val="clear" w:color="auto" w:fill="auto"/>
            <w:noWrap/>
            <w:vAlign w:val="bottom"/>
          </w:tcPr>
          <w:p w:rsidR="002075A0" w:rsidRPr="001F1C6B" w:rsidRDefault="002075A0" w:rsidP="00B24ECB">
            <w:pPr>
              <w:jc w:val="center"/>
            </w:pPr>
            <w:r w:rsidRPr="001F1C6B">
              <w:t>7,2</w:t>
            </w:r>
          </w:p>
        </w:tc>
        <w:tc>
          <w:tcPr>
            <w:tcW w:w="1080" w:type="dxa"/>
            <w:shd w:val="clear" w:color="auto" w:fill="auto"/>
            <w:noWrap/>
            <w:vAlign w:val="bottom"/>
          </w:tcPr>
          <w:p w:rsidR="002075A0" w:rsidRPr="001F1C6B" w:rsidRDefault="002075A0" w:rsidP="00B24ECB">
            <w:pPr>
              <w:jc w:val="center"/>
            </w:pPr>
            <w:r w:rsidRPr="001F1C6B">
              <w:t>6,3</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40-44</w:t>
            </w:r>
          </w:p>
        </w:tc>
        <w:tc>
          <w:tcPr>
            <w:tcW w:w="960" w:type="dxa"/>
            <w:shd w:val="clear" w:color="auto" w:fill="auto"/>
            <w:noWrap/>
            <w:vAlign w:val="bottom"/>
          </w:tcPr>
          <w:p w:rsidR="002075A0" w:rsidRPr="001F1C6B" w:rsidRDefault="002075A0" w:rsidP="00B24ECB">
            <w:pPr>
              <w:jc w:val="center"/>
            </w:pPr>
            <w:r w:rsidRPr="001F1C6B">
              <w:t>4,90</w:t>
            </w:r>
          </w:p>
        </w:tc>
        <w:tc>
          <w:tcPr>
            <w:tcW w:w="1080" w:type="dxa"/>
            <w:shd w:val="clear" w:color="auto" w:fill="auto"/>
            <w:noWrap/>
            <w:vAlign w:val="bottom"/>
          </w:tcPr>
          <w:p w:rsidR="002075A0" w:rsidRPr="001F1C6B" w:rsidRDefault="002075A0" w:rsidP="00B24ECB">
            <w:pPr>
              <w:jc w:val="center"/>
            </w:pPr>
            <w:r w:rsidRPr="001F1C6B">
              <w:t>5,52</w:t>
            </w:r>
          </w:p>
        </w:tc>
        <w:tc>
          <w:tcPr>
            <w:tcW w:w="1080" w:type="dxa"/>
            <w:shd w:val="clear" w:color="auto" w:fill="auto"/>
            <w:noWrap/>
            <w:vAlign w:val="bottom"/>
          </w:tcPr>
          <w:p w:rsidR="002075A0" w:rsidRPr="001F1C6B" w:rsidRDefault="002075A0" w:rsidP="00B24ECB">
            <w:pPr>
              <w:jc w:val="center"/>
            </w:pPr>
            <w:r w:rsidRPr="001F1C6B">
              <w:t>4,65</w:t>
            </w:r>
          </w:p>
        </w:tc>
        <w:tc>
          <w:tcPr>
            <w:tcW w:w="960" w:type="dxa"/>
            <w:shd w:val="clear" w:color="auto" w:fill="auto"/>
            <w:noWrap/>
            <w:vAlign w:val="bottom"/>
          </w:tcPr>
          <w:p w:rsidR="002075A0" w:rsidRPr="001F1C6B" w:rsidRDefault="002075A0" w:rsidP="00B24ECB">
            <w:pPr>
              <w:jc w:val="center"/>
            </w:pPr>
            <w:r w:rsidRPr="001F1C6B">
              <w:t>7,0</w:t>
            </w:r>
          </w:p>
        </w:tc>
        <w:tc>
          <w:tcPr>
            <w:tcW w:w="1080" w:type="dxa"/>
            <w:shd w:val="clear" w:color="auto" w:fill="auto"/>
            <w:noWrap/>
            <w:vAlign w:val="bottom"/>
          </w:tcPr>
          <w:p w:rsidR="002075A0" w:rsidRPr="001F1C6B" w:rsidRDefault="002075A0" w:rsidP="00B24ECB">
            <w:pPr>
              <w:jc w:val="center"/>
            </w:pPr>
            <w:r w:rsidRPr="001F1C6B">
              <w:t>7,5</w:t>
            </w:r>
          </w:p>
        </w:tc>
        <w:tc>
          <w:tcPr>
            <w:tcW w:w="1080" w:type="dxa"/>
            <w:shd w:val="clear" w:color="auto" w:fill="auto"/>
            <w:noWrap/>
            <w:vAlign w:val="bottom"/>
          </w:tcPr>
          <w:p w:rsidR="002075A0" w:rsidRPr="001F1C6B" w:rsidRDefault="002075A0" w:rsidP="00B24ECB">
            <w:pPr>
              <w:jc w:val="center"/>
            </w:pPr>
            <w:r w:rsidRPr="001F1C6B">
              <w:t>6,1</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45-49</w:t>
            </w:r>
          </w:p>
        </w:tc>
        <w:tc>
          <w:tcPr>
            <w:tcW w:w="960" w:type="dxa"/>
            <w:shd w:val="clear" w:color="auto" w:fill="auto"/>
            <w:noWrap/>
            <w:vAlign w:val="bottom"/>
          </w:tcPr>
          <w:p w:rsidR="002075A0" w:rsidRPr="001F1C6B" w:rsidRDefault="002075A0" w:rsidP="00B24ECB">
            <w:pPr>
              <w:jc w:val="center"/>
            </w:pPr>
            <w:r w:rsidRPr="001F1C6B">
              <w:t>4,86</w:t>
            </w:r>
          </w:p>
        </w:tc>
        <w:tc>
          <w:tcPr>
            <w:tcW w:w="1080" w:type="dxa"/>
            <w:shd w:val="clear" w:color="auto" w:fill="auto"/>
            <w:noWrap/>
            <w:vAlign w:val="bottom"/>
          </w:tcPr>
          <w:p w:rsidR="002075A0" w:rsidRPr="001F1C6B" w:rsidRDefault="002075A0" w:rsidP="00B24ECB">
            <w:pPr>
              <w:jc w:val="center"/>
            </w:pPr>
            <w:r w:rsidRPr="001F1C6B">
              <w:t>5,16</w:t>
            </w:r>
          </w:p>
        </w:tc>
        <w:tc>
          <w:tcPr>
            <w:tcW w:w="1080" w:type="dxa"/>
            <w:shd w:val="clear" w:color="auto" w:fill="auto"/>
            <w:noWrap/>
            <w:vAlign w:val="bottom"/>
          </w:tcPr>
          <w:p w:rsidR="002075A0" w:rsidRPr="001F1C6B" w:rsidRDefault="002075A0" w:rsidP="00B24ECB">
            <w:pPr>
              <w:jc w:val="center"/>
            </w:pPr>
            <w:r w:rsidRPr="001F1C6B">
              <w:t>5,34</w:t>
            </w:r>
          </w:p>
        </w:tc>
        <w:tc>
          <w:tcPr>
            <w:tcW w:w="960" w:type="dxa"/>
            <w:shd w:val="clear" w:color="auto" w:fill="auto"/>
            <w:noWrap/>
            <w:vAlign w:val="bottom"/>
          </w:tcPr>
          <w:p w:rsidR="002075A0" w:rsidRPr="001F1C6B" w:rsidRDefault="002075A0" w:rsidP="00B24ECB">
            <w:pPr>
              <w:jc w:val="center"/>
            </w:pPr>
            <w:r w:rsidRPr="001F1C6B">
              <w:t>6,9</w:t>
            </w:r>
          </w:p>
        </w:tc>
        <w:tc>
          <w:tcPr>
            <w:tcW w:w="1080" w:type="dxa"/>
            <w:shd w:val="clear" w:color="auto" w:fill="auto"/>
            <w:noWrap/>
            <w:vAlign w:val="bottom"/>
          </w:tcPr>
          <w:p w:rsidR="002075A0" w:rsidRPr="001F1C6B" w:rsidRDefault="002075A0" w:rsidP="00B24ECB">
            <w:pPr>
              <w:jc w:val="center"/>
            </w:pPr>
            <w:r w:rsidRPr="001F1C6B">
              <w:t>7,0</w:t>
            </w:r>
          </w:p>
        </w:tc>
        <w:tc>
          <w:tcPr>
            <w:tcW w:w="1080" w:type="dxa"/>
            <w:shd w:val="clear" w:color="auto" w:fill="auto"/>
            <w:noWrap/>
            <w:vAlign w:val="bottom"/>
          </w:tcPr>
          <w:p w:rsidR="002075A0" w:rsidRPr="001F1C6B" w:rsidRDefault="002075A0" w:rsidP="00B24ECB">
            <w:pPr>
              <w:jc w:val="center"/>
            </w:pPr>
            <w:r w:rsidRPr="001F1C6B">
              <w:t>7,0</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50-54</w:t>
            </w:r>
          </w:p>
        </w:tc>
        <w:tc>
          <w:tcPr>
            <w:tcW w:w="960" w:type="dxa"/>
            <w:shd w:val="clear" w:color="auto" w:fill="auto"/>
            <w:noWrap/>
            <w:vAlign w:val="bottom"/>
          </w:tcPr>
          <w:p w:rsidR="002075A0" w:rsidRPr="001F1C6B" w:rsidRDefault="002075A0" w:rsidP="00B24ECB">
            <w:pPr>
              <w:jc w:val="center"/>
            </w:pPr>
            <w:r w:rsidRPr="001F1C6B">
              <w:t>4,76</w:t>
            </w:r>
          </w:p>
        </w:tc>
        <w:tc>
          <w:tcPr>
            <w:tcW w:w="1080" w:type="dxa"/>
            <w:shd w:val="clear" w:color="auto" w:fill="auto"/>
            <w:noWrap/>
            <w:vAlign w:val="bottom"/>
          </w:tcPr>
          <w:p w:rsidR="002075A0" w:rsidRPr="001F1C6B" w:rsidRDefault="002075A0" w:rsidP="00B24ECB">
            <w:pPr>
              <w:jc w:val="center"/>
            </w:pPr>
            <w:r w:rsidRPr="001F1C6B">
              <w:t>4,94</w:t>
            </w:r>
          </w:p>
        </w:tc>
        <w:tc>
          <w:tcPr>
            <w:tcW w:w="1080" w:type="dxa"/>
            <w:shd w:val="clear" w:color="auto" w:fill="auto"/>
            <w:noWrap/>
            <w:vAlign w:val="bottom"/>
          </w:tcPr>
          <w:p w:rsidR="002075A0" w:rsidRPr="001F1C6B" w:rsidRDefault="002075A0" w:rsidP="00B24ECB">
            <w:pPr>
              <w:jc w:val="center"/>
            </w:pPr>
            <w:r w:rsidRPr="001F1C6B">
              <w:t>5,54</w:t>
            </w:r>
          </w:p>
        </w:tc>
        <w:tc>
          <w:tcPr>
            <w:tcW w:w="960" w:type="dxa"/>
            <w:shd w:val="clear" w:color="auto" w:fill="auto"/>
            <w:noWrap/>
            <w:vAlign w:val="bottom"/>
          </w:tcPr>
          <w:p w:rsidR="002075A0" w:rsidRPr="001F1C6B" w:rsidRDefault="002075A0" w:rsidP="00B24ECB">
            <w:pPr>
              <w:jc w:val="center"/>
            </w:pPr>
            <w:r w:rsidRPr="001F1C6B">
              <w:t>6,8</w:t>
            </w:r>
          </w:p>
        </w:tc>
        <w:tc>
          <w:tcPr>
            <w:tcW w:w="1080" w:type="dxa"/>
            <w:shd w:val="clear" w:color="auto" w:fill="auto"/>
            <w:noWrap/>
            <w:vAlign w:val="bottom"/>
          </w:tcPr>
          <w:p w:rsidR="002075A0" w:rsidRPr="001F1C6B" w:rsidRDefault="002075A0" w:rsidP="00B24ECB">
            <w:pPr>
              <w:jc w:val="center"/>
            </w:pPr>
            <w:r w:rsidRPr="001F1C6B">
              <w:t>6,7</w:t>
            </w:r>
          </w:p>
        </w:tc>
        <w:tc>
          <w:tcPr>
            <w:tcW w:w="1080" w:type="dxa"/>
            <w:shd w:val="clear" w:color="auto" w:fill="auto"/>
            <w:noWrap/>
            <w:vAlign w:val="bottom"/>
          </w:tcPr>
          <w:p w:rsidR="002075A0" w:rsidRPr="001F1C6B" w:rsidRDefault="002075A0" w:rsidP="00B24ECB">
            <w:pPr>
              <w:jc w:val="center"/>
            </w:pPr>
            <w:r w:rsidRPr="001F1C6B">
              <w:t>7,3</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55-59</w:t>
            </w:r>
          </w:p>
        </w:tc>
        <w:tc>
          <w:tcPr>
            <w:tcW w:w="960" w:type="dxa"/>
            <w:shd w:val="clear" w:color="auto" w:fill="auto"/>
            <w:noWrap/>
            <w:vAlign w:val="bottom"/>
          </w:tcPr>
          <w:p w:rsidR="002075A0" w:rsidRPr="001F1C6B" w:rsidRDefault="002075A0" w:rsidP="00B24ECB">
            <w:pPr>
              <w:jc w:val="center"/>
            </w:pPr>
            <w:r w:rsidRPr="001F1C6B">
              <w:t>5,13</w:t>
            </w:r>
          </w:p>
        </w:tc>
        <w:tc>
          <w:tcPr>
            <w:tcW w:w="1080" w:type="dxa"/>
            <w:shd w:val="clear" w:color="auto" w:fill="auto"/>
            <w:noWrap/>
            <w:vAlign w:val="bottom"/>
          </w:tcPr>
          <w:p w:rsidR="002075A0" w:rsidRPr="001F1C6B" w:rsidRDefault="002075A0" w:rsidP="00B24ECB">
            <w:pPr>
              <w:jc w:val="center"/>
            </w:pPr>
            <w:r w:rsidRPr="001F1C6B">
              <w:t>4,80</w:t>
            </w:r>
          </w:p>
        </w:tc>
        <w:tc>
          <w:tcPr>
            <w:tcW w:w="1080" w:type="dxa"/>
            <w:shd w:val="clear" w:color="auto" w:fill="auto"/>
            <w:noWrap/>
            <w:vAlign w:val="bottom"/>
          </w:tcPr>
          <w:p w:rsidR="002075A0" w:rsidRPr="001F1C6B" w:rsidRDefault="002075A0" w:rsidP="00B24ECB">
            <w:pPr>
              <w:jc w:val="center"/>
            </w:pPr>
            <w:r w:rsidRPr="001F1C6B">
              <w:t>5,11</w:t>
            </w:r>
          </w:p>
        </w:tc>
        <w:tc>
          <w:tcPr>
            <w:tcW w:w="960" w:type="dxa"/>
            <w:shd w:val="clear" w:color="auto" w:fill="auto"/>
            <w:noWrap/>
            <w:vAlign w:val="bottom"/>
          </w:tcPr>
          <w:p w:rsidR="002075A0" w:rsidRPr="001F1C6B" w:rsidRDefault="002075A0" w:rsidP="00B24ECB">
            <w:pPr>
              <w:jc w:val="center"/>
            </w:pPr>
            <w:r w:rsidRPr="001F1C6B">
              <w:t>7,3</w:t>
            </w:r>
          </w:p>
        </w:tc>
        <w:tc>
          <w:tcPr>
            <w:tcW w:w="1080" w:type="dxa"/>
            <w:shd w:val="clear" w:color="auto" w:fill="auto"/>
            <w:noWrap/>
            <w:vAlign w:val="bottom"/>
          </w:tcPr>
          <w:p w:rsidR="002075A0" w:rsidRPr="001F1C6B" w:rsidRDefault="002075A0" w:rsidP="00B24ECB">
            <w:pPr>
              <w:jc w:val="center"/>
            </w:pPr>
            <w:r w:rsidRPr="001F1C6B">
              <w:t>6,6</w:t>
            </w:r>
          </w:p>
        </w:tc>
        <w:tc>
          <w:tcPr>
            <w:tcW w:w="1080" w:type="dxa"/>
            <w:shd w:val="clear" w:color="auto" w:fill="auto"/>
            <w:noWrap/>
            <w:vAlign w:val="bottom"/>
          </w:tcPr>
          <w:p w:rsidR="002075A0" w:rsidRPr="001F1C6B" w:rsidRDefault="002075A0" w:rsidP="00B24ECB">
            <w:pPr>
              <w:jc w:val="center"/>
            </w:pPr>
            <w:r w:rsidRPr="001F1C6B">
              <w:t>6,7</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60-64</w:t>
            </w:r>
          </w:p>
        </w:tc>
        <w:tc>
          <w:tcPr>
            <w:tcW w:w="960" w:type="dxa"/>
            <w:shd w:val="clear" w:color="auto" w:fill="auto"/>
            <w:noWrap/>
            <w:vAlign w:val="bottom"/>
          </w:tcPr>
          <w:p w:rsidR="002075A0" w:rsidRPr="001F1C6B" w:rsidRDefault="002075A0" w:rsidP="00B24ECB">
            <w:pPr>
              <w:jc w:val="center"/>
            </w:pPr>
            <w:r w:rsidRPr="001F1C6B">
              <w:t>4,59</w:t>
            </w:r>
          </w:p>
        </w:tc>
        <w:tc>
          <w:tcPr>
            <w:tcW w:w="1080" w:type="dxa"/>
            <w:shd w:val="clear" w:color="auto" w:fill="auto"/>
            <w:noWrap/>
            <w:vAlign w:val="bottom"/>
          </w:tcPr>
          <w:p w:rsidR="002075A0" w:rsidRPr="001F1C6B" w:rsidRDefault="002075A0" w:rsidP="00B24ECB">
            <w:pPr>
              <w:jc w:val="center"/>
            </w:pPr>
            <w:r w:rsidRPr="001F1C6B">
              <w:t>4,49</w:t>
            </w:r>
          </w:p>
        </w:tc>
        <w:tc>
          <w:tcPr>
            <w:tcW w:w="1080" w:type="dxa"/>
            <w:shd w:val="clear" w:color="auto" w:fill="auto"/>
            <w:noWrap/>
            <w:vAlign w:val="bottom"/>
          </w:tcPr>
          <w:p w:rsidR="002075A0" w:rsidRPr="001F1C6B" w:rsidRDefault="002075A0" w:rsidP="00B24ECB">
            <w:pPr>
              <w:jc w:val="center"/>
            </w:pPr>
            <w:r w:rsidRPr="001F1C6B">
              <w:t>4,67</w:t>
            </w:r>
          </w:p>
        </w:tc>
        <w:tc>
          <w:tcPr>
            <w:tcW w:w="960" w:type="dxa"/>
            <w:shd w:val="clear" w:color="auto" w:fill="auto"/>
            <w:noWrap/>
            <w:vAlign w:val="bottom"/>
          </w:tcPr>
          <w:p w:rsidR="002075A0" w:rsidRPr="001F1C6B" w:rsidRDefault="002075A0" w:rsidP="00B24ECB">
            <w:pPr>
              <w:jc w:val="center"/>
            </w:pPr>
            <w:r w:rsidRPr="001F1C6B">
              <w:t>6,5</w:t>
            </w:r>
          </w:p>
        </w:tc>
        <w:tc>
          <w:tcPr>
            <w:tcW w:w="1080" w:type="dxa"/>
            <w:shd w:val="clear" w:color="auto" w:fill="auto"/>
            <w:noWrap/>
            <w:vAlign w:val="bottom"/>
          </w:tcPr>
          <w:p w:rsidR="002075A0" w:rsidRPr="001F1C6B" w:rsidRDefault="002075A0" w:rsidP="00B24ECB">
            <w:pPr>
              <w:jc w:val="center"/>
            </w:pPr>
            <w:r w:rsidRPr="001F1C6B">
              <w:t>6,1</w:t>
            </w:r>
          </w:p>
        </w:tc>
        <w:tc>
          <w:tcPr>
            <w:tcW w:w="1080" w:type="dxa"/>
            <w:shd w:val="clear" w:color="auto" w:fill="auto"/>
            <w:noWrap/>
            <w:vAlign w:val="bottom"/>
          </w:tcPr>
          <w:p w:rsidR="002075A0" w:rsidRPr="001F1C6B" w:rsidRDefault="002075A0" w:rsidP="00B24ECB">
            <w:pPr>
              <w:jc w:val="center"/>
            </w:pPr>
            <w:r w:rsidRPr="001F1C6B">
              <w:t>6,1</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rPr>
                <w:color w:val="000000"/>
              </w:rPr>
            </w:pPr>
            <w:r w:rsidRPr="001F1C6B">
              <w:rPr>
                <w:color w:val="000000"/>
              </w:rPr>
              <w:t>65-69</w:t>
            </w:r>
          </w:p>
        </w:tc>
        <w:tc>
          <w:tcPr>
            <w:tcW w:w="960" w:type="dxa"/>
            <w:shd w:val="clear" w:color="auto" w:fill="auto"/>
            <w:noWrap/>
            <w:vAlign w:val="bottom"/>
          </w:tcPr>
          <w:p w:rsidR="002075A0" w:rsidRPr="001F1C6B" w:rsidRDefault="002075A0" w:rsidP="00B24ECB">
            <w:pPr>
              <w:jc w:val="center"/>
            </w:pPr>
            <w:r w:rsidRPr="001F1C6B">
              <w:t>4,39</w:t>
            </w:r>
          </w:p>
        </w:tc>
        <w:tc>
          <w:tcPr>
            <w:tcW w:w="1080" w:type="dxa"/>
            <w:shd w:val="clear" w:color="auto" w:fill="auto"/>
            <w:noWrap/>
            <w:vAlign w:val="bottom"/>
          </w:tcPr>
          <w:p w:rsidR="002075A0" w:rsidRPr="001F1C6B" w:rsidRDefault="002075A0" w:rsidP="00B24ECB">
            <w:pPr>
              <w:jc w:val="center"/>
            </w:pPr>
            <w:r w:rsidRPr="001F1C6B">
              <w:t>4,40</w:t>
            </w:r>
          </w:p>
        </w:tc>
        <w:tc>
          <w:tcPr>
            <w:tcW w:w="1080" w:type="dxa"/>
            <w:shd w:val="clear" w:color="auto" w:fill="auto"/>
            <w:noWrap/>
            <w:vAlign w:val="bottom"/>
          </w:tcPr>
          <w:p w:rsidR="002075A0" w:rsidRPr="001F1C6B" w:rsidRDefault="002075A0" w:rsidP="00B24ECB">
            <w:pPr>
              <w:jc w:val="center"/>
            </w:pPr>
            <w:r w:rsidRPr="001F1C6B">
              <w:t>4,24</w:t>
            </w:r>
          </w:p>
        </w:tc>
        <w:tc>
          <w:tcPr>
            <w:tcW w:w="960" w:type="dxa"/>
            <w:shd w:val="clear" w:color="auto" w:fill="auto"/>
            <w:noWrap/>
            <w:vAlign w:val="bottom"/>
          </w:tcPr>
          <w:p w:rsidR="002075A0" w:rsidRPr="001F1C6B" w:rsidRDefault="002075A0" w:rsidP="00B24ECB">
            <w:pPr>
              <w:jc w:val="center"/>
            </w:pPr>
            <w:r w:rsidRPr="001F1C6B">
              <w:t>6,3</w:t>
            </w:r>
          </w:p>
        </w:tc>
        <w:tc>
          <w:tcPr>
            <w:tcW w:w="1080" w:type="dxa"/>
            <w:shd w:val="clear" w:color="auto" w:fill="auto"/>
            <w:noWrap/>
            <w:vAlign w:val="bottom"/>
          </w:tcPr>
          <w:p w:rsidR="002075A0" w:rsidRPr="001F1C6B" w:rsidRDefault="002075A0" w:rsidP="00B24ECB">
            <w:pPr>
              <w:jc w:val="center"/>
            </w:pPr>
            <w:r w:rsidRPr="001F1C6B">
              <w:t>6,0</w:t>
            </w:r>
          </w:p>
        </w:tc>
        <w:tc>
          <w:tcPr>
            <w:tcW w:w="1080" w:type="dxa"/>
            <w:shd w:val="clear" w:color="auto" w:fill="auto"/>
            <w:noWrap/>
            <w:vAlign w:val="bottom"/>
          </w:tcPr>
          <w:p w:rsidR="002075A0" w:rsidRPr="001F1C6B" w:rsidRDefault="002075A0" w:rsidP="00B24ECB">
            <w:pPr>
              <w:jc w:val="center"/>
            </w:pPr>
            <w:r w:rsidRPr="001F1C6B">
              <w:t>5,6</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jc w:val="center"/>
            </w:pPr>
            <w:r w:rsidRPr="001F1C6B">
              <w:t>70+</w:t>
            </w:r>
          </w:p>
        </w:tc>
        <w:tc>
          <w:tcPr>
            <w:tcW w:w="960" w:type="dxa"/>
            <w:shd w:val="clear" w:color="auto" w:fill="auto"/>
            <w:noWrap/>
            <w:vAlign w:val="bottom"/>
          </w:tcPr>
          <w:p w:rsidR="002075A0" w:rsidRPr="001F1C6B" w:rsidRDefault="002075A0" w:rsidP="00B24ECB">
            <w:pPr>
              <w:jc w:val="center"/>
            </w:pPr>
            <w:r w:rsidRPr="001F1C6B">
              <w:t>7,25</w:t>
            </w:r>
          </w:p>
        </w:tc>
        <w:tc>
          <w:tcPr>
            <w:tcW w:w="1080" w:type="dxa"/>
            <w:shd w:val="clear" w:color="auto" w:fill="auto"/>
            <w:noWrap/>
            <w:vAlign w:val="bottom"/>
          </w:tcPr>
          <w:p w:rsidR="002075A0" w:rsidRPr="001F1C6B" w:rsidRDefault="002075A0" w:rsidP="00B24ECB">
            <w:pPr>
              <w:jc w:val="center"/>
            </w:pPr>
            <w:r w:rsidRPr="001F1C6B">
              <w:t>10,27</w:t>
            </w:r>
          </w:p>
        </w:tc>
        <w:tc>
          <w:tcPr>
            <w:tcW w:w="1080" w:type="dxa"/>
            <w:shd w:val="clear" w:color="auto" w:fill="auto"/>
            <w:noWrap/>
            <w:vAlign w:val="bottom"/>
          </w:tcPr>
          <w:p w:rsidR="002075A0" w:rsidRPr="001F1C6B" w:rsidRDefault="002075A0" w:rsidP="00B24ECB">
            <w:pPr>
              <w:jc w:val="center"/>
            </w:pPr>
            <w:r w:rsidRPr="001F1C6B">
              <w:t>12,13</w:t>
            </w:r>
          </w:p>
        </w:tc>
        <w:tc>
          <w:tcPr>
            <w:tcW w:w="960" w:type="dxa"/>
            <w:shd w:val="clear" w:color="auto" w:fill="auto"/>
            <w:noWrap/>
            <w:vAlign w:val="bottom"/>
          </w:tcPr>
          <w:p w:rsidR="002075A0" w:rsidRPr="001F1C6B" w:rsidRDefault="002075A0" w:rsidP="00B24ECB">
            <w:pPr>
              <w:jc w:val="center"/>
            </w:pPr>
            <w:r w:rsidRPr="001F1C6B">
              <w:t>10,3</w:t>
            </w:r>
          </w:p>
        </w:tc>
        <w:tc>
          <w:tcPr>
            <w:tcW w:w="1080" w:type="dxa"/>
            <w:shd w:val="clear" w:color="auto" w:fill="auto"/>
            <w:noWrap/>
            <w:vAlign w:val="bottom"/>
          </w:tcPr>
          <w:p w:rsidR="002075A0" w:rsidRPr="001F1C6B" w:rsidRDefault="002075A0" w:rsidP="00B24ECB">
            <w:pPr>
              <w:jc w:val="center"/>
            </w:pPr>
            <w:r w:rsidRPr="001F1C6B">
              <w:t>14,0</w:t>
            </w:r>
          </w:p>
        </w:tc>
        <w:tc>
          <w:tcPr>
            <w:tcW w:w="1080" w:type="dxa"/>
            <w:shd w:val="clear" w:color="auto" w:fill="auto"/>
            <w:noWrap/>
            <w:vAlign w:val="bottom"/>
          </w:tcPr>
          <w:p w:rsidR="002075A0" w:rsidRPr="001F1C6B" w:rsidRDefault="002075A0" w:rsidP="00B24ECB">
            <w:pPr>
              <w:jc w:val="center"/>
            </w:pPr>
            <w:r w:rsidRPr="001F1C6B">
              <w:t>16,0</w:t>
            </w:r>
          </w:p>
        </w:tc>
      </w:tr>
      <w:tr w:rsidR="002075A0" w:rsidRPr="001F1C6B" w:rsidTr="00B24ECB">
        <w:trPr>
          <w:trHeight w:val="259"/>
          <w:jc w:val="center"/>
        </w:trPr>
        <w:tc>
          <w:tcPr>
            <w:tcW w:w="2952" w:type="dxa"/>
            <w:shd w:val="clear" w:color="auto" w:fill="auto"/>
            <w:noWrap/>
            <w:vAlign w:val="center"/>
          </w:tcPr>
          <w:p w:rsidR="002075A0" w:rsidRPr="001F1C6B" w:rsidRDefault="002075A0" w:rsidP="00B24ECB">
            <w:pPr>
              <w:rPr>
                <w:color w:val="000000"/>
              </w:rPr>
            </w:pPr>
            <w:r w:rsidRPr="001F1C6B">
              <w:rPr>
                <w:color w:val="000000"/>
              </w:rPr>
              <w:t>ВСЕГО, в т.ч. в возрасте:</w:t>
            </w:r>
          </w:p>
        </w:tc>
        <w:tc>
          <w:tcPr>
            <w:tcW w:w="960" w:type="dxa"/>
            <w:shd w:val="clear" w:color="auto" w:fill="auto"/>
            <w:noWrap/>
            <w:vAlign w:val="bottom"/>
          </w:tcPr>
          <w:p w:rsidR="002075A0" w:rsidRPr="001F1C6B" w:rsidRDefault="002075A0" w:rsidP="00B24ECB">
            <w:pPr>
              <w:jc w:val="center"/>
            </w:pPr>
            <w:r w:rsidRPr="001F1C6B">
              <w:t>70,16</w:t>
            </w:r>
          </w:p>
        </w:tc>
        <w:tc>
          <w:tcPr>
            <w:tcW w:w="1080" w:type="dxa"/>
            <w:shd w:val="clear" w:color="auto" w:fill="auto"/>
            <w:noWrap/>
            <w:vAlign w:val="bottom"/>
          </w:tcPr>
          <w:p w:rsidR="002075A0" w:rsidRPr="001F1C6B" w:rsidRDefault="002075A0" w:rsidP="00B24ECB">
            <w:pPr>
              <w:jc w:val="center"/>
            </w:pPr>
            <w:r w:rsidRPr="001F1C6B">
              <w:t>73,22</w:t>
            </w:r>
          </w:p>
        </w:tc>
        <w:tc>
          <w:tcPr>
            <w:tcW w:w="1080" w:type="dxa"/>
            <w:shd w:val="clear" w:color="auto" w:fill="auto"/>
            <w:noWrap/>
            <w:vAlign w:val="bottom"/>
          </w:tcPr>
          <w:p w:rsidR="002075A0" w:rsidRPr="001F1C6B" w:rsidRDefault="002075A0" w:rsidP="00B24ECB">
            <w:pPr>
              <w:jc w:val="center"/>
            </w:pPr>
            <w:r w:rsidRPr="001F1C6B">
              <w:t>76,00</w:t>
            </w:r>
          </w:p>
        </w:tc>
        <w:tc>
          <w:tcPr>
            <w:tcW w:w="960" w:type="dxa"/>
            <w:shd w:val="clear" w:color="auto" w:fill="auto"/>
            <w:noWrap/>
            <w:vAlign w:val="bottom"/>
          </w:tcPr>
          <w:p w:rsidR="002075A0" w:rsidRPr="001F1C6B" w:rsidRDefault="002075A0" w:rsidP="00B24ECB">
            <w:pPr>
              <w:jc w:val="center"/>
            </w:pPr>
            <w:r w:rsidRPr="001F1C6B">
              <w:t>100,0</w:t>
            </w:r>
          </w:p>
        </w:tc>
        <w:tc>
          <w:tcPr>
            <w:tcW w:w="1080" w:type="dxa"/>
            <w:shd w:val="clear" w:color="auto" w:fill="auto"/>
            <w:noWrap/>
            <w:vAlign w:val="bottom"/>
          </w:tcPr>
          <w:p w:rsidR="002075A0" w:rsidRPr="001F1C6B" w:rsidRDefault="002075A0" w:rsidP="00B24ECB">
            <w:pPr>
              <w:jc w:val="center"/>
            </w:pPr>
            <w:r w:rsidRPr="001F1C6B">
              <w:t>100,0</w:t>
            </w:r>
          </w:p>
        </w:tc>
        <w:tc>
          <w:tcPr>
            <w:tcW w:w="1080" w:type="dxa"/>
            <w:shd w:val="clear" w:color="auto" w:fill="auto"/>
            <w:noWrap/>
            <w:vAlign w:val="bottom"/>
          </w:tcPr>
          <w:p w:rsidR="002075A0" w:rsidRPr="001F1C6B" w:rsidRDefault="002075A0" w:rsidP="00B24ECB">
            <w:pPr>
              <w:jc w:val="center"/>
            </w:pPr>
            <w:r w:rsidRPr="001F1C6B">
              <w:t>100,0</w:t>
            </w:r>
          </w:p>
        </w:tc>
      </w:tr>
      <w:tr w:rsidR="002075A0" w:rsidRPr="001F1C6B" w:rsidTr="00B24ECB">
        <w:trPr>
          <w:trHeight w:val="300"/>
          <w:jc w:val="center"/>
        </w:trPr>
        <w:tc>
          <w:tcPr>
            <w:tcW w:w="2952" w:type="dxa"/>
            <w:shd w:val="clear" w:color="auto" w:fill="auto"/>
            <w:noWrap/>
            <w:vAlign w:val="center"/>
          </w:tcPr>
          <w:p w:rsidR="002075A0" w:rsidRPr="001F1C6B" w:rsidRDefault="002075A0" w:rsidP="00B24ECB">
            <w:pPr>
              <w:rPr>
                <w:color w:val="000000"/>
              </w:rPr>
            </w:pPr>
            <w:r w:rsidRPr="001F1C6B">
              <w:rPr>
                <w:color w:val="000000"/>
              </w:rPr>
              <w:t>моложе трудоспособного возраста</w:t>
            </w:r>
          </w:p>
        </w:tc>
        <w:tc>
          <w:tcPr>
            <w:tcW w:w="960" w:type="dxa"/>
            <w:shd w:val="clear" w:color="auto" w:fill="auto"/>
            <w:noWrap/>
            <w:vAlign w:val="bottom"/>
          </w:tcPr>
          <w:p w:rsidR="002075A0" w:rsidRPr="001F1C6B" w:rsidRDefault="002075A0" w:rsidP="00B24ECB">
            <w:pPr>
              <w:jc w:val="center"/>
            </w:pPr>
            <w:r w:rsidRPr="001F1C6B">
              <w:t>12,56</w:t>
            </w:r>
          </w:p>
        </w:tc>
        <w:tc>
          <w:tcPr>
            <w:tcW w:w="1080" w:type="dxa"/>
            <w:shd w:val="clear" w:color="auto" w:fill="auto"/>
            <w:noWrap/>
            <w:vAlign w:val="bottom"/>
          </w:tcPr>
          <w:p w:rsidR="002075A0" w:rsidRPr="001F1C6B" w:rsidRDefault="002075A0" w:rsidP="00B24ECB">
            <w:pPr>
              <w:jc w:val="center"/>
            </w:pPr>
            <w:r w:rsidRPr="001F1C6B">
              <w:t>11,80</w:t>
            </w:r>
          </w:p>
        </w:tc>
        <w:tc>
          <w:tcPr>
            <w:tcW w:w="1080" w:type="dxa"/>
            <w:shd w:val="clear" w:color="auto" w:fill="auto"/>
            <w:noWrap/>
            <w:vAlign w:val="bottom"/>
          </w:tcPr>
          <w:p w:rsidR="002075A0" w:rsidRPr="001F1C6B" w:rsidRDefault="002075A0" w:rsidP="00B24ECB">
            <w:pPr>
              <w:jc w:val="center"/>
            </w:pPr>
            <w:r w:rsidRPr="001F1C6B">
              <w:t>11,72</w:t>
            </w:r>
          </w:p>
        </w:tc>
        <w:tc>
          <w:tcPr>
            <w:tcW w:w="960" w:type="dxa"/>
            <w:shd w:val="clear" w:color="auto" w:fill="auto"/>
            <w:noWrap/>
            <w:vAlign w:val="bottom"/>
          </w:tcPr>
          <w:p w:rsidR="002075A0" w:rsidRPr="001F1C6B" w:rsidRDefault="002075A0" w:rsidP="00B24ECB">
            <w:pPr>
              <w:jc w:val="center"/>
            </w:pPr>
            <w:r w:rsidRPr="001F1C6B">
              <w:t>17,9</w:t>
            </w:r>
          </w:p>
        </w:tc>
        <w:tc>
          <w:tcPr>
            <w:tcW w:w="1080" w:type="dxa"/>
            <w:shd w:val="clear" w:color="auto" w:fill="auto"/>
            <w:noWrap/>
            <w:vAlign w:val="bottom"/>
          </w:tcPr>
          <w:p w:rsidR="002075A0" w:rsidRPr="001F1C6B" w:rsidRDefault="002075A0" w:rsidP="00B24ECB">
            <w:pPr>
              <w:jc w:val="center"/>
            </w:pPr>
            <w:r w:rsidRPr="001F1C6B">
              <w:t>16,1</w:t>
            </w:r>
          </w:p>
        </w:tc>
        <w:tc>
          <w:tcPr>
            <w:tcW w:w="1080" w:type="dxa"/>
            <w:shd w:val="clear" w:color="auto" w:fill="auto"/>
            <w:noWrap/>
            <w:vAlign w:val="bottom"/>
          </w:tcPr>
          <w:p w:rsidR="002075A0" w:rsidRPr="001F1C6B" w:rsidRDefault="002075A0" w:rsidP="00B24ECB">
            <w:pPr>
              <w:jc w:val="center"/>
            </w:pPr>
            <w:r w:rsidRPr="001F1C6B">
              <w:t>15,4</w:t>
            </w:r>
          </w:p>
        </w:tc>
      </w:tr>
      <w:tr w:rsidR="002075A0" w:rsidRPr="001F1C6B" w:rsidTr="00B24ECB">
        <w:trPr>
          <w:trHeight w:val="258"/>
          <w:jc w:val="center"/>
        </w:trPr>
        <w:tc>
          <w:tcPr>
            <w:tcW w:w="2952" w:type="dxa"/>
            <w:shd w:val="clear" w:color="auto" w:fill="auto"/>
            <w:noWrap/>
            <w:vAlign w:val="center"/>
          </w:tcPr>
          <w:p w:rsidR="002075A0" w:rsidRPr="001F1C6B" w:rsidRDefault="002075A0" w:rsidP="00B24ECB">
            <w:pPr>
              <w:rPr>
                <w:color w:val="000000"/>
              </w:rPr>
            </w:pPr>
            <w:r w:rsidRPr="001F1C6B">
              <w:rPr>
                <w:color w:val="000000"/>
              </w:rPr>
              <w:t>трудоспособный возраст</w:t>
            </w:r>
          </w:p>
        </w:tc>
        <w:tc>
          <w:tcPr>
            <w:tcW w:w="960" w:type="dxa"/>
            <w:shd w:val="clear" w:color="auto" w:fill="auto"/>
            <w:noWrap/>
            <w:vAlign w:val="bottom"/>
          </w:tcPr>
          <w:p w:rsidR="002075A0" w:rsidRPr="001F1C6B" w:rsidRDefault="002075A0" w:rsidP="00B24ECB">
            <w:pPr>
              <w:jc w:val="center"/>
            </w:pPr>
            <w:r w:rsidRPr="001F1C6B">
              <w:t>38,38</w:t>
            </w:r>
          </w:p>
        </w:tc>
        <w:tc>
          <w:tcPr>
            <w:tcW w:w="1080" w:type="dxa"/>
            <w:shd w:val="clear" w:color="auto" w:fill="auto"/>
            <w:noWrap/>
            <w:vAlign w:val="bottom"/>
          </w:tcPr>
          <w:p w:rsidR="002075A0" w:rsidRPr="001F1C6B" w:rsidRDefault="002075A0" w:rsidP="00B24ECB">
            <w:pPr>
              <w:jc w:val="center"/>
            </w:pPr>
            <w:r w:rsidRPr="001F1C6B">
              <w:t>39,47</w:t>
            </w:r>
          </w:p>
        </w:tc>
        <w:tc>
          <w:tcPr>
            <w:tcW w:w="1080" w:type="dxa"/>
            <w:shd w:val="clear" w:color="auto" w:fill="auto"/>
            <w:noWrap/>
            <w:vAlign w:val="bottom"/>
          </w:tcPr>
          <w:p w:rsidR="002075A0" w:rsidRPr="001F1C6B" w:rsidRDefault="002075A0" w:rsidP="00B24ECB">
            <w:pPr>
              <w:jc w:val="center"/>
            </w:pPr>
            <w:r w:rsidRPr="001F1C6B">
              <w:t>40,26</w:t>
            </w:r>
          </w:p>
        </w:tc>
        <w:tc>
          <w:tcPr>
            <w:tcW w:w="960" w:type="dxa"/>
            <w:shd w:val="clear" w:color="auto" w:fill="auto"/>
            <w:noWrap/>
            <w:vAlign w:val="bottom"/>
          </w:tcPr>
          <w:p w:rsidR="002075A0" w:rsidRPr="001F1C6B" w:rsidRDefault="002075A0" w:rsidP="00B24ECB">
            <w:pPr>
              <w:jc w:val="center"/>
            </w:pPr>
            <w:r w:rsidRPr="001F1C6B">
              <w:t>54,7</w:t>
            </w:r>
          </w:p>
        </w:tc>
        <w:tc>
          <w:tcPr>
            <w:tcW w:w="1080" w:type="dxa"/>
            <w:shd w:val="clear" w:color="auto" w:fill="auto"/>
            <w:noWrap/>
            <w:vAlign w:val="bottom"/>
          </w:tcPr>
          <w:p w:rsidR="002075A0" w:rsidRPr="001F1C6B" w:rsidRDefault="002075A0" w:rsidP="00B24ECB">
            <w:pPr>
              <w:jc w:val="center"/>
            </w:pPr>
            <w:r w:rsidRPr="001F1C6B">
              <w:t>53,9</w:t>
            </w:r>
          </w:p>
        </w:tc>
        <w:tc>
          <w:tcPr>
            <w:tcW w:w="1080" w:type="dxa"/>
            <w:shd w:val="clear" w:color="auto" w:fill="auto"/>
            <w:noWrap/>
            <w:vAlign w:val="bottom"/>
          </w:tcPr>
          <w:p w:rsidR="002075A0" w:rsidRPr="001F1C6B" w:rsidRDefault="002075A0" w:rsidP="00B24ECB">
            <w:pPr>
              <w:jc w:val="center"/>
            </w:pPr>
            <w:r w:rsidRPr="001F1C6B">
              <w:t>53,0</w:t>
            </w:r>
          </w:p>
        </w:tc>
      </w:tr>
      <w:tr w:rsidR="002075A0" w:rsidRPr="001F1C6B" w:rsidTr="00B24ECB">
        <w:trPr>
          <w:trHeight w:val="489"/>
          <w:jc w:val="center"/>
        </w:trPr>
        <w:tc>
          <w:tcPr>
            <w:tcW w:w="2952" w:type="dxa"/>
            <w:shd w:val="clear" w:color="auto" w:fill="auto"/>
            <w:vAlign w:val="center"/>
          </w:tcPr>
          <w:p w:rsidR="002075A0" w:rsidRPr="001F1C6B" w:rsidRDefault="002075A0" w:rsidP="00B24ECB">
            <w:pPr>
              <w:rPr>
                <w:color w:val="000000"/>
              </w:rPr>
            </w:pPr>
            <w:r w:rsidRPr="001F1C6B">
              <w:rPr>
                <w:color w:val="000000"/>
              </w:rPr>
              <w:t>старше трудоспособного возраста</w:t>
            </w:r>
          </w:p>
        </w:tc>
        <w:tc>
          <w:tcPr>
            <w:tcW w:w="960" w:type="dxa"/>
            <w:shd w:val="clear" w:color="auto" w:fill="auto"/>
            <w:noWrap/>
            <w:vAlign w:val="bottom"/>
          </w:tcPr>
          <w:p w:rsidR="002075A0" w:rsidRPr="001F1C6B" w:rsidRDefault="002075A0" w:rsidP="00B24ECB">
            <w:pPr>
              <w:jc w:val="center"/>
            </w:pPr>
            <w:r w:rsidRPr="001F1C6B">
              <w:t>19,22</w:t>
            </w:r>
          </w:p>
        </w:tc>
        <w:tc>
          <w:tcPr>
            <w:tcW w:w="1080" w:type="dxa"/>
            <w:shd w:val="clear" w:color="auto" w:fill="auto"/>
            <w:noWrap/>
            <w:vAlign w:val="bottom"/>
          </w:tcPr>
          <w:p w:rsidR="002075A0" w:rsidRPr="001F1C6B" w:rsidRDefault="002075A0" w:rsidP="00B24ECB">
            <w:pPr>
              <w:jc w:val="center"/>
            </w:pPr>
            <w:r w:rsidRPr="001F1C6B">
              <w:t>21,96</w:t>
            </w:r>
          </w:p>
        </w:tc>
        <w:tc>
          <w:tcPr>
            <w:tcW w:w="1080" w:type="dxa"/>
            <w:shd w:val="clear" w:color="auto" w:fill="auto"/>
            <w:noWrap/>
            <w:vAlign w:val="bottom"/>
          </w:tcPr>
          <w:p w:rsidR="002075A0" w:rsidRPr="001F1C6B" w:rsidRDefault="002075A0" w:rsidP="00B24ECB">
            <w:pPr>
              <w:jc w:val="center"/>
            </w:pPr>
            <w:r w:rsidRPr="001F1C6B">
              <w:t>24,02</w:t>
            </w:r>
          </w:p>
        </w:tc>
        <w:tc>
          <w:tcPr>
            <w:tcW w:w="960" w:type="dxa"/>
            <w:shd w:val="clear" w:color="auto" w:fill="auto"/>
            <w:noWrap/>
            <w:vAlign w:val="bottom"/>
          </w:tcPr>
          <w:p w:rsidR="002075A0" w:rsidRPr="001F1C6B" w:rsidRDefault="002075A0" w:rsidP="00B24ECB">
            <w:pPr>
              <w:jc w:val="center"/>
            </w:pPr>
            <w:r w:rsidRPr="001F1C6B">
              <w:t>27,4</w:t>
            </w:r>
          </w:p>
        </w:tc>
        <w:tc>
          <w:tcPr>
            <w:tcW w:w="1080" w:type="dxa"/>
            <w:shd w:val="clear" w:color="auto" w:fill="auto"/>
            <w:noWrap/>
            <w:vAlign w:val="bottom"/>
          </w:tcPr>
          <w:p w:rsidR="002075A0" w:rsidRPr="001F1C6B" w:rsidRDefault="002075A0" w:rsidP="00B24ECB">
            <w:pPr>
              <w:jc w:val="center"/>
            </w:pPr>
            <w:r w:rsidRPr="001F1C6B">
              <w:t>30,0</w:t>
            </w:r>
          </w:p>
        </w:tc>
        <w:tc>
          <w:tcPr>
            <w:tcW w:w="1080" w:type="dxa"/>
            <w:shd w:val="clear" w:color="auto" w:fill="auto"/>
            <w:noWrap/>
            <w:vAlign w:val="bottom"/>
          </w:tcPr>
          <w:p w:rsidR="002075A0" w:rsidRPr="001F1C6B" w:rsidRDefault="002075A0" w:rsidP="00B24ECB">
            <w:pPr>
              <w:jc w:val="center"/>
            </w:pPr>
            <w:r w:rsidRPr="001F1C6B">
              <w:t>31,6</w:t>
            </w:r>
          </w:p>
        </w:tc>
      </w:tr>
    </w:tbl>
    <w:p w:rsidR="00864169" w:rsidRPr="001F1C6B" w:rsidRDefault="00864169" w:rsidP="00864169">
      <w:pPr>
        <w:ind w:firstLine="709"/>
        <w:jc w:val="both"/>
      </w:pPr>
    </w:p>
    <w:p w:rsidR="00864169" w:rsidRPr="001F1C6B" w:rsidRDefault="00864169" w:rsidP="00864169">
      <w:pPr>
        <w:ind w:firstLine="709"/>
        <w:jc w:val="both"/>
      </w:pPr>
      <w:r w:rsidRPr="001F1C6B">
        <w:t xml:space="preserve">В течение расчетного срока на проектируемой территории будут наблюдаться следующие характерные для многих Брянской области в целом тенденции: 1) снижение доли лиц, находящихся в трудоспособном возрасте и доли молодежи, 2) рост доли лиц в возрасте старше трудоспособного (постарение населения). </w:t>
      </w:r>
    </w:p>
    <w:p w:rsidR="00864169" w:rsidRPr="001F1C6B" w:rsidRDefault="00864169" w:rsidP="00864169">
      <w:pPr>
        <w:ind w:firstLine="709"/>
        <w:jc w:val="both"/>
      </w:pPr>
    </w:p>
    <w:p w:rsidR="001C4FFF" w:rsidRPr="001F1C6B" w:rsidRDefault="001C4FFF" w:rsidP="002E43E5">
      <w:pPr>
        <w:jc w:val="center"/>
        <w:rPr>
          <w:b/>
        </w:rPr>
      </w:pPr>
      <w:bookmarkStart w:id="90" w:name="_Toc374628704"/>
      <w:r w:rsidRPr="001F1C6B">
        <w:rPr>
          <w:b/>
        </w:rPr>
        <w:t>3.</w:t>
      </w:r>
      <w:r w:rsidR="00153F6F" w:rsidRPr="001F1C6B">
        <w:rPr>
          <w:b/>
        </w:rPr>
        <w:t>2</w:t>
      </w:r>
      <w:r w:rsidRPr="001F1C6B">
        <w:rPr>
          <w:b/>
        </w:rPr>
        <w:t>.2. Предложения по экономическому развитию территории</w:t>
      </w:r>
      <w:bookmarkEnd w:id="90"/>
    </w:p>
    <w:p w:rsidR="00F8313E" w:rsidRPr="001F1C6B" w:rsidRDefault="00F8313E" w:rsidP="00F8313E">
      <w:pPr>
        <w:suppressAutoHyphens/>
        <w:spacing w:before="60" w:after="60"/>
        <w:ind w:firstLine="567"/>
        <w:jc w:val="both"/>
      </w:pPr>
      <w:r w:rsidRPr="001F1C6B">
        <w:t xml:space="preserve">Основой экономической базы городского округа является промышленность: машиностроение, металлообработка, электротехническая, легкая, химическая, пищевая промышленность, производство строительных материалов. </w:t>
      </w:r>
    </w:p>
    <w:p w:rsidR="00F8313E" w:rsidRPr="001F1C6B" w:rsidRDefault="00F8313E" w:rsidP="00F8313E">
      <w:pPr>
        <w:suppressAutoHyphens/>
        <w:spacing w:before="60" w:after="60"/>
        <w:ind w:firstLine="567"/>
        <w:jc w:val="both"/>
      </w:pPr>
      <w:r w:rsidRPr="001F1C6B">
        <w:t>Дальнейшее развитие городского округа как промышленного центра связано с модернизацией существующих промышленных предприятий, прежде всего на ОАО «Клинцовский автокрановый завод», созданием инновационных производств. размещением новых предприятий малого и среднего бизнеса. В городе достаточно свободных производственных территорий с развитой инфраструктурой, имеется квалифицированная рабочая сила. В соответствии с инвестиционным паспортом городского округа выделены 10 инвестиционных площадок для размещения предприятий промышленности, складских помещений, сборки корпусной мебели, сборки товаров повседневного спроса, размещения торговых объектов, бизнес-центров. Планируется размещение завода по переработке бытовых и промышленных отходов мощностью 25 тыс.</w:t>
      </w:r>
      <w:r w:rsidR="00A64BBD" w:rsidRPr="001F1C6B">
        <w:t xml:space="preserve"> тонн в год в районе полигона ТК</w:t>
      </w:r>
      <w:r w:rsidRPr="001F1C6B">
        <w:t xml:space="preserve">О  - к северу от автодороги «Клинцы-Ущерпье». Также планируется размещение современного асфальтобетонного завода мощностью около 50 тонн асфальтобетонной смеси в час (г. Клинцы, ул. Заводская). На территории площадью 70 га предлагается размещение промышленного парка «Комфортный». Здесь также возможно создание транспортно-логического центра, ориентированного на обслуживание промышленного комплекса  г. Клинцы. </w:t>
      </w:r>
    </w:p>
    <w:p w:rsidR="00F8313E" w:rsidRPr="001F1C6B" w:rsidRDefault="00F8313E" w:rsidP="00F8313E">
      <w:pPr>
        <w:suppressAutoHyphens/>
        <w:spacing w:before="60" w:after="60"/>
        <w:ind w:firstLine="567"/>
        <w:jc w:val="both"/>
      </w:pPr>
      <w:r w:rsidRPr="001F1C6B">
        <w:t>В соответствии со Стратегией социально-экономического развития Брянской области до 2025 года, утвержденной Постановлением Администрации Брянской области от 20.06.2008 № 604 г. должны быть созданы условия для привлечения инвестиций для обеспечения к 2025 году устойчивой работы производственного кластера на территориях, пострадавших в результате аварии на Чернобыльской АЭС, в том числе городского округа «город Клинцы Брянской области». Базисом формирования кластера транспортного машиностроения, производства дорожно-строительной и сельскохозяйственной техники будут эффективно работающие заводы региона, в частности ОАО "Клинцовский автокрановый завод". Развитие машиностроения перспективно также в связи с планами Калужской области по строительству сборочного автомобильного предприятия.</w:t>
      </w:r>
    </w:p>
    <w:p w:rsidR="00F8313E" w:rsidRPr="001F1C6B" w:rsidRDefault="00F8313E" w:rsidP="00F8313E">
      <w:pPr>
        <w:suppressAutoHyphens/>
        <w:spacing w:before="60" w:after="60"/>
        <w:ind w:firstLine="567"/>
        <w:jc w:val="both"/>
      </w:pPr>
      <w:r w:rsidRPr="001F1C6B">
        <w:t xml:space="preserve">Развитие предпринимательства осуществляется в рамках подпрограммы "Государственная поддержка малого и среднего предпринимательства в Брянской области" (2014 - 2020 годы) и ведомственной целевой программы "Развитие малого и среднего предпринимательства в городе Клинцы" (2015 - 2017 годы)". Мероприятия программ направлены на активизацию предпринимательства, организацию новых конкурентоспособных малых предприятий в производственной сфере, модернизацию существующих малых производств, создание новых рабочих мест и повышение занятости населения. </w:t>
      </w:r>
    </w:p>
    <w:p w:rsidR="00F8313E" w:rsidRPr="001F1C6B" w:rsidRDefault="00F8313E" w:rsidP="00F8313E">
      <w:pPr>
        <w:suppressAutoHyphens/>
        <w:spacing w:before="60" w:after="60"/>
        <w:ind w:firstLine="567"/>
        <w:jc w:val="both"/>
      </w:pPr>
      <w:r w:rsidRPr="001F1C6B">
        <w:t>Развитие производственного потенциала не должно ограничивать другие возможности развития муниципального образования – в сферах формирования комфортной среды жизнедеятельности, развития жилищного строительства, системы культурно-бытового обслуживания и т.д. Статус г. Клинцы как административного, делового и культурного центра  предполагает развитие сферы услуг. Проектом предусматривается увеличение численности занятых в этой сфере, развитие общественно-деловых зон города. Богатый историко-культурный потенциал города, рекреационные ресурсы вблизи него позволяют развивать туристско-рекреационное направление.</w:t>
      </w:r>
    </w:p>
    <w:p w:rsidR="00F8313E" w:rsidRPr="001F1C6B" w:rsidRDefault="00F8313E" w:rsidP="00F8313E">
      <w:pPr>
        <w:suppressAutoHyphens/>
        <w:spacing w:before="60" w:after="60"/>
        <w:ind w:firstLine="567"/>
        <w:jc w:val="both"/>
      </w:pPr>
      <w:r w:rsidRPr="001F1C6B">
        <w:t>Использование ресурсного потенциала города (экономико-географический, инфраструктурный, демографический) позволит повысить инвестиционную привлекательность, создать новые рабочие места, увеличить налогооблагаемую базу, что будет способствовать развитию социальной сферы и улучшению качества жизни населения.</w:t>
      </w:r>
    </w:p>
    <w:p w:rsidR="001C4FFF" w:rsidRPr="001F1C6B" w:rsidRDefault="001C4FFF" w:rsidP="002E43E5">
      <w:pPr>
        <w:jc w:val="center"/>
        <w:rPr>
          <w:b/>
        </w:rPr>
      </w:pPr>
      <w:bookmarkStart w:id="91" w:name="_Toc300318234"/>
      <w:bookmarkStart w:id="92" w:name="_Toc374628709"/>
      <w:r w:rsidRPr="001F1C6B">
        <w:rPr>
          <w:b/>
        </w:rPr>
        <w:t>3.</w:t>
      </w:r>
      <w:r w:rsidR="00153F6F" w:rsidRPr="001F1C6B">
        <w:rPr>
          <w:b/>
        </w:rPr>
        <w:t>2</w:t>
      </w:r>
      <w:r w:rsidRPr="001F1C6B">
        <w:rPr>
          <w:b/>
        </w:rPr>
        <w:t>.3. Жилищное строительство</w:t>
      </w:r>
      <w:bookmarkEnd w:id="91"/>
      <w:bookmarkEnd w:id="92"/>
    </w:p>
    <w:p w:rsidR="003B7D1B" w:rsidRPr="001F1C6B" w:rsidRDefault="003B7D1B" w:rsidP="003B7D1B">
      <w:pPr>
        <w:suppressAutoHyphens/>
        <w:ind w:firstLine="567"/>
        <w:jc w:val="both"/>
        <w:rPr>
          <w:rFonts w:eastAsia="Calibri"/>
        </w:rPr>
      </w:pPr>
      <w:r w:rsidRPr="001F1C6B">
        <w:rPr>
          <w:rFonts w:eastAsia="Calibri"/>
        </w:rPr>
        <w:t>Стимулирование развития рынка жилья, увеличение объемов жилищного строительства и повышение доступности приобретения жилья – это на сегодняшний день основные направления социальной и жилищной политики в Российской Федерации. Достигнуть поставленных задач позволит реализация мероприятий обозначенных в государственной программе Российской Федерации «Обеспечение доступным и комфортным жильем и коммунальными услугами граждан Российской Федерации», Постановлении Правительства Российской Федерации № 323 от 15.04.2014 г. № 1050 «О Федеральной целевой программе «Жилище» на 2015-2020 годы», а также подпрограмме «Обеспечение жильем молодых семей». В Брянской области также действует государственная программа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0D462E" w:rsidRPr="001F1C6B" w:rsidRDefault="003B7D1B" w:rsidP="000D462E">
      <w:pPr>
        <w:suppressAutoHyphens/>
        <w:ind w:firstLine="567"/>
        <w:jc w:val="both"/>
        <w:rPr>
          <w:rFonts w:eastAsia="Calibri"/>
        </w:rPr>
      </w:pPr>
      <w:r w:rsidRPr="001F1C6B">
        <w:rPr>
          <w:rFonts w:eastAsia="Calibri"/>
        </w:rPr>
        <w:t xml:space="preserve">Жилищный фонд </w:t>
      </w:r>
      <w:r w:rsidRPr="001F1C6B">
        <w:t xml:space="preserve">городского округа «город Клинцы Брянской области» </w:t>
      </w:r>
      <w:r w:rsidRPr="001F1C6B">
        <w:rPr>
          <w:rFonts w:eastAsia="Calibri"/>
        </w:rPr>
        <w:t xml:space="preserve">на сегодняшний день составляет 1685,5 тыс. кв. м; средняя обеспеченность на одного жителя общей площадью жилищного фонда – 24 кв. м. </w:t>
      </w:r>
      <w:r w:rsidRPr="001F1C6B">
        <w:t>Площадь аварийного жилищного фонда на территории городского округа составляет 6922,6 кв. м (0,4 % от общей площади жилищного фонда). По данным Федеральной службы государственной статистики, на начало 2016 года общая площадь жилых помещений в ветхих и аварийных жилых домах составляла 27,4 тыс. кв. м (1,6% от общей площади жилищного фонда).</w:t>
      </w:r>
      <w:r w:rsidRPr="001F1C6B">
        <w:rPr>
          <w:rFonts w:eastAsia="Calibri"/>
        </w:rPr>
        <w:t xml:space="preserve"> Обеспечение более комфортных условий проживания населения требует наращивания объемов жилищного строительства за счет освоения новых территорий. Генеральным планом предусмотрено выделение территорий для дальнейшего развития жилищного строительства. В настоящем разделе приведены расчеты необходимого нового жилищного строительства на постоянное население с учетом прогноза численности населения и улучшения условий его проживания. </w:t>
      </w:r>
      <w:r w:rsidR="000D462E" w:rsidRPr="001F1C6B">
        <w:rPr>
          <w:rFonts w:eastAsia="Calibri"/>
        </w:rPr>
        <w:t xml:space="preserve">Проектом предполагается увеличение средней обеспеченности жильем на душу населения к расчётному сроку (2038 г.) – 32 кв. м на одного жителя. Для нового жилищного строительства в течение всего расчётного срока потребуются территории общей площадью порядка 418 га. </w:t>
      </w:r>
    </w:p>
    <w:p w:rsidR="003B7D1B" w:rsidRPr="001F1C6B" w:rsidRDefault="003B7D1B" w:rsidP="000D462E">
      <w:pPr>
        <w:suppressAutoHyphens/>
        <w:ind w:firstLine="567"/>
        <w:jc w:val="right"/>
      </w:pPr>
      <w:r w:rsidRPr="001F1C6B">
        <w:t xml:space="preserve">Таблица </w:t>
      </w:r>
      <w:r w:rsidR="00196271" w:rsidRPr="001F1C6B">
        <w:t>3.2.3.1</w:t>
      </w:r>
    </w:p>
    <w:p w:rsidR="003B7D1B" w:rsidRPr="001F1C6B" w:rsidRDefault="003B7D1B" w:rsidP="003B7D1B">
      <w:pPr>
        <w:pStyle w:val="ac"/>
        <w:rPr>
          <w:rFonts w:eastAsia="Calibri"/>
        </w:rPr>
      </w:pPr>
      <w:r w:rsidRPr="001F1C6B">
        <w:rPr>
          <w:rFonts w:eastAsia="Calibri"/>
        </w:rPr>
        <w:t xml:space="preserve">Расчет объемов нового жилищного строительства на территории </w:t>
      </w:r>
      <w:r w:rsidRPr="001F1C6B">
        <w:t xml:space="preserve">городского округа «город Клинцы Брянской области» </w:t>
      </w:r>
      <w:r w:rsidRPr="001F1C6B">
        <w:rPr>
          <w:rFonts w:eastAsia="Calibri"/>
        </w:rPr>
        <w:t>на расчетный срок.</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4422"/>
        <w:gridCol w:w="1875"/>
        <w:gridCol w:w="1210"/>
      </w:tblGrid>
      <w:tr w:rsidR="000B0C6E" w:rsidRPr="001F1C6B" w:rsidTr="00A023E6">
        <w:trPr>
          <w:cantSplit/>
          <w:trHeight w:val="276"/>
          <w:tblHeader/>
          <w:jc w:val="center"/>
        </w:trPr>
        <w:tc>
          <w:tcPr>
            <w:tcW w:w="447" w:type="pct"/>
            <w:vMerge w:val="restart"/>
            <w:vAlign w:val="center"/>
          </w:tcPr>
          <w:p w:rsidR="000B0C6E" w:rsidRPr="001F1C6B" w:rsidRDefault="000B0C6E" w:rsidP="00A023E6">
            <w:pPr>
              <w:pStyle w:val="112"/>
              <w:rPr>
                <w:rFonts w:eastAsia="Calibri"/>
                <w:sz w:val="24"/>
                <w:szCs w:val="24"/>
              </w:rPr>
            </w:pPr>
            <w:r w:rsidRPr="001F1C6B">
              <w:rPr>
                <w:rFonts w:eastAsia="Calibri"/>
                <w:sz w:val="24"/>
                <w:szCs w:val="24"/>
              </w:rPr>
              <w:t>№</w:t>
            </w:r>
          </w:p>
          <w:p w:rsidR="000B0C6E" w:rsidRPr="001F1C6B" w:rsidRDefault="000B0C6E" w:rsidP="00A023E6">
            <w:pPr>
              <w:pStyle w:val="112"/>
              <w:rPr>
                <w:rFonts w:eastAsia="Calibri"/>
                <w:sz w:val="24"/>
                <w:szCs w:val="24"/>
              </w:rPr>
            </w:pPr>
            <w:r w:rsidRPr="001F1C6B">
              <w:rPr>
                <w:rFonts w:eastAsia="Calibri"/>
                <w:sz w:val="24"/>
                <w:szCs w:val="24"/>
              </w:rPr>
              <w:t>п/п</w:t>
            </w:r>
          </w:p>
        </w:tc>
        <w:tc>
          <w:tcPr>
            <w:tcW w:w="2682" w:type="pct"/>
            <w:vMerge w:val="restart"/>
            <w:vAlign w:val="center"/>
          </w:tcPr>
          <w:p w:rsidR="000B0C6E" w:rsidRPr="001F1C6B" w:rsidRDefault="000B0C6E" w:rsidP="00A023E6">
            <w:pPr>
              <w:pStyle w:val="112"/>
              <w:rPr>
                <w:rFonts w:eastAsia="Calibri"/>
                <w:sz w:val="24"/>
                <w:szCs w:val="24"/>
              </w:rPr>
            </w:pPr>
            <w:r w:rsidRPr="001F1C6B">
              <w:rPr>
                <w:rFonts w:eastAsia="Calibri"/>
                <w:sz w:val="24"/>
                <w:szCs w:val="24"/>
              </w:rPr>
              <w:t>Показатели</w:t>
            </w:r>
          </w:p>
        </w:tc>
        <w:tc>
          <w:tcPr>
            <w:tcW w:w="1137" w:type="pct"/>
            <w:vMerge w:val="restart"/>
            <w:vAlign w:val="center"/>
          </w:tcPr>
          <w:p w:rsidR="000B0C6E" w:rsidRPr="001F1C6B" w:rsidRDefault="000B0C6E" w:rsidP="00A023E6">
            <w:pPr>
              <w:pStyle w:val="112"/>
              <w:rPr>
                <w:rFonts w:eastAsia="Calibri"/>
                <w:sz w:val="24"/>
                <w:szCs w:val="24"/>
              </w:rPr>
            </w:pPr>
            <w:r w:rsidRPr="001F1C6B">
              <w:rPr>
                <w:rFonts w:eastAsia="Calibri"/>
                <w:sz w:val="24"/>
                <w:szCs w:val="24"/>
              </w:rPr>
              <w:t>Единица измерения</w:t>
            </w:r>
          </w:p>
        </w:tc>
        <w:tc>
          <w:tcPr>
            <w:tcW w:w="735" w:type="pct"/>
            <w:vMerge w:val="restart"/>
            <w:vAlign w:val="center"/>
          </w:tcPr>
          <w:p w:rsidR="000B0C6E" w:rsidRPr="001F1C6B" w:rsidRDefault="000B0C6E" w:rsidP="00A023E6">
            <w:pPr>
              <w:pStyle w:val="112"/>
              <w:rPr>
                <w:rFonts w:eastAsia="Calibri"/>
                <w:sz w:val="24"/>
                <w:szCs w:val="24"/>
              </w:rPr>
            </w:pPr>
            <w:r w:rsidRPr="001F1C6B">
              <w:rPr>
                <w:rFonts w:eastAsia="Calibri"/>
                <w:sz w:val="24"/>
                <w:szCs w:val="24"/>
              </w:rPr>
              <w:t>2038 год</w:t>
            </w:r>
          </w:p>
        </w:tc>
      </w:tr>
      <w:tr w:rsidR="000B0C6E" w:rsidRPr="001F1C6B" w:rsidTr="00A023E6">
        <w:trPr>
          <w:cantSplit/>
          <w:trHeight w:val="276"/>
          <w:jc w:val="center"/>
        </w:trPr>
        <w:tc>
          <w:tcPr>
            <w:tcW w:w="447" w:type="pct"/>
            <w:vMerge/>
            <w:vAlign w:val="center"/>
          </w:tcPr>
          <w:p w:rsidR="000B0C6E" w:rsidRPr="001F1C6B" w:rsidRDefault="000B0C6E" w:rsidP="00A023E6">
            <w:pPr>
              <w:pStyle w:val="112"/>
              <w:rPr>
                <w:rFonts w:eastAsia="Calibri"/>
                <w:sz w:val="24"/>
                <w:szCs w:val="24"/>
              </w:rPr>
            </w:pPr>
          </w:p>
        </w:tc>
        <w:tc>
          <w:tcPr>
            <w:tcW w:w="2682" w:type="pct"/>
            <w:vMerge/>
            <w:vAlign w:val="center"/>
          </w:tcPr>
          <w:p w:rsidR="000B0C6E" w:rsidRPr="001F1C6B" w:rsidRDefault="000B0C6E" w:rsidP="00A023E6">
            <w:pPr>
              <w:pStyle w:val="112"/>
              <w:rPr>
                <w:rFonts w:eastAsia="Calibri"/>
                <w:sz w:val="24"/>
                <w:szCs w:val="24"/>
              </w:rPr>
            </w:pPr>
          </w:p>
        </w:tc>
        <w:tc>
          <w:tcPr>
            <w:tcW w:w="1137" w:type="pct"/>
            <w:vMerge/>
            <w:vAlign w:val="center"/>
          </w:tcPr>
          <w:p w:rsidR="000B0C6E" w:rsidRPr="001F1C6B" w:rsidRDefault="000B0C6E" w:rsidP="00A023E6">
            <w:pPr>
              <w:pStyle w:val="112"/>
              <w:rPr>
                <w:rFonts w:eastAsia="Calibri"/>
                <w:sz w:val="24"/>
                <w:szCs w:val="24"/>
              </w:rPr>
            </w:pPr>
          </w:p>
        </w:tc>
        <w:tc>
          <w:tcPr>
            <w:tcW w:w="735" w:type="pct"/>
            <w:vMerge/>
            <w:vAlign w:val="center"/>
          </w:tcPr>
          <w:p w:rsidR="000B0C6E" w:rsidRPr="001F1C6B" w:rsidRDefault="000B0C6E" w:rsidP="00A023E6">
            <w:pPr>
              <w:pStyle w:val="112"/>
              <w:rPr>
                <w:rFonts w:eastAsia="Calibri"/>
                <w:sz w:val="24"/>
                <w:szCs w:val="24"/>
              </w:rPr>
            </w:pP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1</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Проектная численность населения</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чел.</w:t>
            </w:r>
          </w:p>
        </w:tc>
        <w:tc>
          <w:tcPr>
            <w:tcW w:w="735" w:type="pct"/>
            <w:vAlign w:val="center"/>
          </w:tcPr>
          <w:p w:rsidR="000B0C6E" w:rsidRPr="001F1C6B" w:rsidRDefault="000B0C6E" w:rsidP="00A023E6">
            <w:pPr>
              <w:pStyle w:val="112"/>
              <w:rPr>
                <w:rFonts w:eastAsia="Calibri"/>
                <w:sz w:val="24"/>
                <w:szCs w:val="24"/>
              </w:rPr>
            </w:pPr>
            <w:r w:rsidRPr="001F1C6B">
              <w:rPr>
                <w:rFonts w:eastAsia="Calibri"/>
                <w:sz w:val="24"/>
                <w:szCs w:val="24"/>
              </w:rPr>
              <w:t>76</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2</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Средняя жилищная обеспеченность на конец периода</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кв. м общей площади на 1 чел.</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31,9</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3</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Требуемый жилищный фонд для постоянного и сезонного населения на конец периода</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2421</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4</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Существующий жилищный фонд</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rPr>
            </w:pPr>
            <w:r w:rsidRPr="001F1C6B">
              <w:rPr>
                <w:rFonts w:eastAsia="Calibri"/>
                <w:sz w:val="24"/>
                <w:szCs w:val="24"/>
              </w:rPr>
              <w:t>1685,5</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5</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Убыль жилищного фонда</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rPr>
            </w:pPr>
            <w:r w:rsidRPr="001F1C6B">
              <w:rPr>
                <w:rFonts w:eastAsia="Calibri"/>
                <w:sz w:val="24"/>
                <w:szCs w:val="24"/>
              </w:rPr>
              <w:t>28</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6</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Существующий сохраняемый жилищный фонд</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rPr>
            </w:pPr>
            <w:r w:rsidRPr="001F1C6B">
              <w:rPr>
                <w:rFonts w:eastAsia="Calibri"/>
                <w:sz w:val="24"/>
                <w:szCs w:val="24"/>
              </w:rPr>
              <w:t>1657,5</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7</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Объем нового жилищного строительства</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763,5</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в том числе:</w:t>
            </w:r>
          </w:p>
        </w:tc>
        <w:tc>
          <w:tcPr>
            <w:tcW w:w="1137" w:type="pct"/>
            <w:vAlign w:val="center"/>
          </w:tcPr>
          <w:p w:rsidR="000B0C6E" w:rsidRPr="001F1C6B" w:rsidRDefault="000B0C6E" w:rsidP="00A023E6">
            <w:pPr>
              <w:pStyle w:val="112"/>
              <w:rPr>
                <w:rFonts w:eastAsia="Calibri"/>
                <w:sz w:val="24"/>
                <w:szCs w:val="24"/>
              </w:rPr>
            </w:pPr>
          </w:p>
        </w:tc>
        <w:tc>
          <w:tcPr>
            <w:tcW w:w="735" w:type="pct"/>
            <w:vAlign w:val="center"/>
          </w:tcPr>
          <w:p w:rsidR="000B0C6E" w:rsidRPr="001F1C6B" w:rsidRDefault="000B0C6E" w:rsidP="00A023E6">
            <w:pPr>
              <w:pStyle w:val="112"/>
              <w:rPr>
                <w:rFonts w:eastAsia="Calibri"/>
                <w:sz w:val="24"/>
                <w:szCs w:val="24"/>
              </w:rPr>
            </w:pP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7.1</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Многоэтажные жилые дома (9-10 эт.)</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49,3</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7.2</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Среднеэтажные жилые дома (5-8 эт.)</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133,1</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7.3</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Малоэтажные жилые дома до 4 этажей</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215,5</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7.4</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Индивидуальные жилые дома с участками</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тыс. кв. м общей площади</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365,6</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8</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Требуемые территории для размещения нового жилищного строительства – всего</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га</w:t>
            </w:r>
          </w:p>
        </w:tc>
        <w:tc>
          <w:tcPr>
            <w:tcW w:w="735" w:type="pct"/>
            <w:vAlign w:val="center"/>
          </w:tcPr>
          <w:p w:rsidR="000B0C6E" w:rsidRPr="001F1C6B" w:rsidRDefault="000B0C6E" w:rsidP="00A023E6">
            <w:pPr>
              <w:pStyle w:val="112"/>
              <w:rPr>
                <w:rFonts w:eastAsia="Calibri"/>
                <w:sz w:val="24"/>
                <w:szCs w:val="24"/>
                <w:lang w:val="en-US"/>
              </w:rPr>
            </w:pPr>
            <w:r w:rsidRPr="001F1C6B">
              <w:rPr>
                <w:rFonts w:eastAsia="Calibri"/>
                <w:sz w:val="24"/>
                <w:szCs w:val="24"/>
              </w:rPr>
              <w:t>418,4</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в том числе:</w:t>
            </w:r>
          </w:p>
        </w:tc>
        <w:tc>
          <w:tcPr>
            <w:tcW w:w="1137" w:type="pct"/>
            <w:vAlign w:val="center"/>
          </w:tcPr>
          <w:p w:rsidR="000B0C6E" w:rsidRPr="001F1C6B" w:rsidRDefault="000B0C6E" w:rsidP="00A023E6">
            <w:pPr>
              <w:pStyle w:val="112"/>
              <w:rPr>
                <w:rFonts w:eastAsia="Calibri"/>
                <w:sz w:val="24"/>
                <w:szCs w:val="24"/>
              </w:rPr>
            </w:pPr>
          </w:p>
        </w:tc>
        <w:tc>
          <w:tcPr>
            <w:tcW w:w="735" w:type="pct"/>
            <w:vAlign w:val="center"/>
          </w:tcPr>
          <w:p w:rsidR="000B0C6E" w:rsidRPr="001F1C6B" w:rsidRDefault="000B0C6E" w:rsidP="00A023E6">
            <w:pPr>
              <w:pStyle w:val="112"/>
              <w:rPr>
                <w:rFonts w:eastAsia="Calibri"/>
                <w:sz w:val="24"/>
                <w:szCs w:val="24"/>
              </w:rPr>
            </w:pP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8.1</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Многоэтажные жилые дома (9-10 эт.)</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га</w:t>
            </w:r>
          </w:p>
        </w:tc>
        <w:tc>
          <w:tcPr>
            <w:tcW w:w="735" w:type="pct"/>
            <w:vAlign w:val="bottom"/>
          </w:tcPr>
          <w:p w:rsidR="000B0C6E" w:rsidRPr="001F1C6B" w:rsidRDefault="000B0C6E" w:rsidP="00A023E6">
            <w:pPr>
              <w:pStyle w:val="112"/>
              <w:rPr>
                <w:rFonts w:eastAsia="Calibri"/>
                <w:sz w:val="24"/>
                <w:szCs w:val="24"/>
                <w:lang w:val="en-US"/>
              </w:rPr>
            </w:pPr>
            <w:r w:rsidRPr="001F1C6B">
              <w:rPr>
                <w:rFonts w:eastAsia="Calibri"/>
                <w:sz w:val="24"/>
                <w:szCs w:val="24"/>
              </w:rPr>
              <w:t>5,5</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8.2</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Среднеэтажные жилые дома (5-8 эт.)</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га</w:t>
            </w:r>
          </w:p>
        </w:tc>
        <w:tc>
          <w:tcPr>
            <w:tcW w:w="735" w:type="pct"/>
            <w:vAlign w:val="bottom"/>
          </w:tcPr>
          <w:p w:rsidR="000B0C6E" w:rsidRPr="001F1C6B" w:rsidRDefault="000B0C6E" w:rsidP="00A023E6">
            <w:pPr>
              <w:pStyle w:val="112"/>
              <w:rPr>
                <w:rFonts w:eastAsia="Calibri"/>
                <w:sz w:val="24"/>
                <w:szCs w:val="24"/>
                <w:lang w:val="en-US"/>
              </w:rPr>
            </w:pPr>
            <w:r w:rsidRPr="001F1C6B">
              <w:rPr>
                <w:rFonts w:eastAsia="Calibri"/>
                <w:sz w:val="24"/>
                <w:szCs w:val="24"/>
              </w:rPr>
              <w:t>19,0</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8.3</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Малоэтажные жилые дома до 4 этажей</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га</w:t>
            </w:r>
          </w:p>
        </w:tc>
        <w:tc>
          <w:tcPr>
            <w:tcW w:w="735" w:type="pct"/>
            <w:vAlign w:val="bottom"/>
          </w:tcPr>
          <w:p w:rsidR="000B0C6E" w:rsidRPr="001F1C6B" w:rsidRDefault="000B0C6E" w:rsidP="00A023E6">
            <w:pPr>
              <w:pStyle w:val="112"/>
              <w:rPr>
                <w:rFonts w:eastAsia="Calibri"/>
                <w:sz w:val="24"/>
                <w:szCs w:val="24"/>
                <w:lang w:val="en-US"/>
              </w:rPr>
            </w:pPr>
            <w:r w:rsidRPr="001F1C6B">
              <w:rPr>
                <w:rFonts w:eastAsia="Calibri"/>
                <w:sz w:val="24"/>
                <w:szCs w:val="24"/>
              </w:rPr>
              <w:t>61,6</w:t>
            </w:r>
          </w:p>
        </w:tc>
      </w:tr>
      <w:tr w:rsidR="000B0C6E" w:rsidRPr="001F1C6B" w:rsidTr="00A023E6">
        <w:trPr>
          <w:cantSplit/>
          <w:trHeight w:val="20"/>
          <w:jc w:val="center"/>
        </w:trPr>
        <w:tc>
          <w:tcPr>
            <w:tcW w:w="447" w:type="pct"/>
            <w:vAlign w:val="center"/>
          </w:tcPr>
          <w:p w:rsidR="000B0C6E" w:rsidRPr="001F1C6B" w:rsidRDefault="000B0C6E" w:rsidP="00A023E6">
            <w:pPr>
              <w:pStyle w:val="112"/>
              <w:rPr>
                <w:rFonts w:eastAsia="Calibri"/>
                <w:sz w:val="24"/>
                <w:szCs w:val="24"/>
              </w:rPr>
            </w:pPr>
            <w:r w:rsidRPr="001F1C6B">
              <w:rPr>
                <w:rFonts w:eastAsia="Calibri"/>
                <w:sz w:val="24"/>
                <w:szCs w:val="24"/>
              </w:rPr>
              <w:t>8.4</w:t>
            </w:r>
          </w:p>
        </w:tc>
        <w:tc>
          <w:tcPr>
            <w:tcW w:w="2682" w:type="pct"/>
            <w:vAlign w:val="center"/>
          </w:tcPr>
          <w:p w:rsidR="000B0C6E" w:rsidRPr="001F1C6B" w:rsidRDefault="000B0C6E" w:rsidP="00A023E6">
            <w:pPr>
              <w:pStyle w:val="112"/>
              <w:jc w:val="left"/>
              <w:rPr>
                <w:rFonts w:eastAsia="Calibri"/>
                <w:sz w:val="24"/>
                <w:szCs w:val="24"/>
              </w:rPr>
            </w:pPr>
            <w:r w:rsidRPr="001F1C6B">
              <w:rPr>
                <w:rFonts w:eastAsia="Calibri"/>
                <w:sz w:val="24"/>
                <w:szCs w:val="24"/>
              </w:rPr>
              <w:t>Индивидуальные жилые дома с участками</w:t>
            </w:r>
          </w:p>
        </w:tc>
        <w:tc>
          <w:tcPr>
            <w:tcW w:w="1137" w:type="pct"/>
            <w:vAlign w:val="center"/>
          </w:tcPr>
          <w:p w:rsidR="000B0C6E" w:rsidRPr="001F1C6B" w:rsidRDefault="000B0C6E" w:rsidP="00A023E6">
            <w:pPr>
              <w:pStyle w:val="112"/>
              <w:rPr>
                <w:rFonts w:eastAsia="Calibri"/>
                <w:sz w:val="24"/>
                <w:szCs w:val="24"/>
              </w:rPr>
            </w:pPr>
            <w:r w:rsidRPr="001F1C6B">
              <w:rPr>
                <w:rFonts w:eastAsia="Calibri"/>
                <w:sz w:val="24"/>
                <w:szCs w:val="24"/>
              </w:rPr>
              <w:t>га</w:t>
            </w:r>
          </w:p>
        </w:tc>
        <w:tc>
          <w:tcPr>
            <w:tcW w:w="735" w:type="pct"/>
            <w:vAlign w:val="bottom"/>
          </w:tcPr>
          <w:p w:rsidR="000B0C6E" w:rsidRPr="001F1C6B" w:rsidRDefault="000B0C6E" w:rsidP="00A023E6">
            <w:pPr>
              <w:pStyle w:val="112"/>
              <w:rPr>
                <w:rFonts w:eastAsia="Calibri"/>
                <w:sz w:val="24"/>
                <w:szCs w:val="24"/>
                <w:lang w:val="en-US"/>
              </w:rPr>
            </w:pPr>
            <w:r w:rsidRPr="001F1C6B">
              <w:rPr>
                <w:rFonts w:eastAsia="Calibri"/>
                <w:sz w:val="24"/>
                <w:szCs w:val="24"/>
              </w:rPr>
              <w:t>332,3</w:t>
            </w:r>
          </w:p>
        </w:tc>
      </w:tr>
    </w:tbl>
    <w:p w:rsidR="000B0C6E" w:rsidRPr="001F1C6B" w:rsidRDefault="000B0C6E" w:rsidP="000B0C6E">
      <w:pPr>
        <w:rPr>
          <w:rFonts w:eastAsia="Calibri"/>
        </w:rPr>
      </w:pPr>
    </w:p>
    <w:p w:rsidR="000B0C6E" w:rsidRPr="001F1C6B" w:rsidRDefault="000B0C6E" w:rsidP="000B0C6E">
      <w:pPr>
        <w:suppressAutoHyphens/>
        <w:ind w:firstLine="567"/>
        <w:jc w:val="both"/>
        <w:rPr>
          <w:rFonts w:eastAsia="Calibri"/>
        </w:rPr>
      </w:pPr>
      <w:bookmarkStart w:id="93" w:name="_Toc300318235"/>
      <w:bookmarkStart w:id="94" w:name="_Toc374628710"/>
      <w:r w:rsidRPr="001F1C6B">
        <w:rPr>
          <w:rFonts w:eastAsia="Calibri"/>
        </w:rPr>
        <w:t xml:space="preserve">Таким образом, объем нового жилищного строительства составит порядка 764 тыс. кв. м, основные проектируемые площадки многоквартирного и индивидуального жилищного фонда представлены в таблице ниже. </w:t>
      </w:r>
    </w:p>
    <w:p w:rsidR="000B0C6E" w:rsidRPr="001F1C6B" w:rsidRDefault="000B0C6E" w:rsidP="000B0C6E">
      <w:pPr>
        <w:keepNext/>
        <w:jc w:val="right"/>
      </w:pPr>
      <w:r w:rsidRPr="001F1C6B">
        <w:t>Таблица 3.2.3.2</w:t>
      </w:r>
    </w:p>
    <w:p w:rsidR="000B0C6E" w:rsidRPr="001F1C6B" w:rsidRDefault="000B0C6E" w:rsidP="000B0C6E">
      <w:pPr>
        <w:keepNext/>
        <w:spacing w:after="120"/>
        <w:jc w:val="center"/>
        <w:rPr>
          <w:rFonts w:eastAsia="Calibri"/>
        </w:rPr>
      </w:pPr>
      <w:r w:rsidRPr="001F1C6B">
        <w:rPr>
          <w:rFonts w:eastAsia="Calibri"/>
        </w:rPr>
        <w:t>Площадки нового жилищного строительства</w:t>
      </w:r>
    </w:p>
    <w:tbl>
      <w:tblPr>
        <w:tblStyle w:val="2f3"/>
        <w:tblW w:w="0" w:type="auto"/>
        <w:tblLook w:val="04A0" w:firstRow="1" w:lastRow="0" w:firstColumn="1" w:lastColumn="0" w:noHBand="0" w:noVBand="1"/>
      </w:tblPr>
      <w:tblGrid>
        <w:gridCol w:w="445"/>
        <w:gridCol w:w="3344"/>
        <w:gridCol w:w="2201"/>
        <w:gridCol w:w="1477"/>
        <w:gridCol w:w="2162"/>
      </w:tblGrid>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w:t>
            </w:r>
          </w:p>
        </w:tc>
        <w:tc>
          <w:tcPr>
            <w:tcW w:w="0" w:type="auto"/>
            <w:noWrap/>
            <w:hideMark/>
          </w:tcPr>
          <w:p w:rsidR="000B0C6E" w:rsidRPr="001F1C6B" w:rsidRDefault="000B0C6E" w:rsidP="00A023E6">
            <w:pPr>
              <w:rPr>
                <w:rFonts w:ascii="Times New Roman" w:hAnsi="Times New Roman"/>
                <w:color w:val="000000"/>
              </w:rPr>
            </w:pPr>
            <w:r w:rsidRPr="001F1C6B">
              <w:rPr>
                <w:rFonts w:ascii="Times New Roman" w:hAnsi="Times New Roman"/>
                <w:color w:val="000000"/>
              </w:rPr>
              <w:t> Тип застройки</w:t>
            </w:r>
          </w:p>
        </w:tc>
        <w:tc>
          <w:tcPr>
            <w:tcW w:w="0" w:type="auto"/>
            <w:noWrap/>
            <w:hideMark/>
          </w:tcPr>
          <w:p w:rsidR="000B0C6E" w:rsidRPr="001F1C6B" w:rsidRDefault="000B0C6E" w:rsidP="00A023E6">
            <w:pPr>
              <w:rPr>
                <w:rFonts w:ascii="Times New Roman" w:hAnsi="Times New Roman"/>
                <w:color w:val="000000"/>
              </w:rPr>
            </w:pPr>
            <w:r w:rsidRPr="001F1C6B">
              <w:rPr>
                <w:rFonts w:ascii="Times New Roman" w:hAnsi="Times New Roman"/>
                <w:color w:val="000000"/>
              </w:rPr>
              <w:t> Населенный пункт</w:t>
            </w:r>
          </w:p>
        </w:tc>
        <w:tc>
          <w:tcPr>
            <w:tcW w:w="0" w:type="auto"/>
            <w:noWrap/>
            <w:hideMark/>
          </w:tcPr>
          <w:p w:rsidR="000B0C6E" w:rsidRPr="001F1C6B" w:rsidRDefault="000B0C6E" w:rsidP="00A023E6">
            <w:pPr>
              <w:rPr>
                <w:rFonts w:ascii="Times New Roman" w:hAnsi="Times New Roman"/>
                <w:color w:val="000000"/>
              </w:rPr>
            </w:pPr>
            <w:r w:rsidRPr="001F1C6B">
              <w:rPr>
                <w:rFonts w:ascii="Times New Roman" w:hAnsi="Times New Roman"/>
                <w:color w:val="000000"/>
              </w:rPr>
              <w:t>Площадь, га</w:t>
            </w:r>
          </w:p>
        </w:tc>
        <w:tc>
          <w:tcPr>
            <w:tcW w:w="0" w:type="auto"/>
          </w:tcPr>
          <w:p w:rsidR="000B0C6E" w:rsidRPr="001F1C6B" w:rsidRDefault="000B0C6E" w:rsidP="00A023E6">
            <w:pPr>
              <w:rPr>
                <w:rFonts w:ascii="Times New Roman" w:hAnsi="Times New Roman"/>
                <w:color w:val="000000"/>
              </w:rPr>
            </w:pPr>
            <w:r w:rsidRPr="001F1C6B">
              <w:rPr>
                <w:rFonts w:ascii="Times New Roman" w:hAnsi="Times New Roman"/>
                <w:color w:val="000000"/>
              </w:rPr>
              <w:t>Объем жилищного строительства, тыс. кв. м</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Многоэтажные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г. Клинцы</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5,5</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49,28</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2</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Среднеэтажные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г. Клинцы</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19,0</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133,14</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3</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Малоэтажные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г. Клинцы</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50,2</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175,7</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4</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Индивидуальные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г. Клинцы</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67,6</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74,3</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5</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Малоэтажные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с. Ардонь</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11,4</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39,78</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6</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Индивидуальные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с. Ардонь</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167,0</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183,65</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7</w:t>
            </w: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Индивидуальные жилые дома</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с. Займище</w:t>
            </w:r>
          </w:p>
        </w:tc>
        <w:tc>
          <w:tcPr>
            <w:tcW w:w="0" w:type="auto"/>
            <w:noWrap/>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97,8</w:t>
            </w:r>
          </w:p>
        </w:tc>
        <w:tc>
          <w:tcPr>
            <w:tcW w:w="0" w:type="auto"/>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107,6</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ВСЕГО, в т.ч.</w:t>
            </w:r>
          </w:p>
        </w:tc>
        <w:tc>
          <w:tcPr>
            <w:tcW w:w="0" w:type="auto"/>
            <w:noWrap/>
          </w:tcPr>
          <w:p w:rsidR="000B0C6E" w:rsidRPr="001F1C6B" w:rsidRDefault="000B0C6E" w:rsidP="00A023E6">
            <w:pPr>
              <w:jc w:val="center"/>
              <w:rPr>
                <w:rFonts w:ascii="Times New Roman" w:hAnsi="Times New Roman"/>
                <w:color w:val="000000"/>
              </w:rPr>
            </w:pPr>
          </w:p>
        </w:tc>
        <w:tc>
          <w:tcPr>
            <w:tcW w:w="0" w:type="auto"/>
            <w:noWrap/>
            <w:vAlign w:val="bottom"/>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418,4</w:t>
            </w:r>
          </w:p>
        </w:tc>
        <w:tc>
          <w:tcPr>
            <w:tcW w:w="0" w:type="auto"/>
            <w:vAlign w:val="bottom"/>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763,5</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многоквартирные жилые дома</w:t>
            </w:r>
          </w:p>
        </w:tc>
        <w:tc>
          <w:tcPr>
            <w:tcW w:w="0" w:type="auto"/>
            <w:noWrap/>
          </w:tcPr>
          <w:p w:rsidR="000B0C6E" w:rsidRPr="001F1C6B" w:rsidRDefault="000B0C6E" w:rsidP="00A023E6">
            <w:pPr>
              <w:jc w:val="center"/>
              <w:rPr>
                <w:rFonts w:ascii="Times New Roman" w:hAnsi="Times New Roman"/>
                <w:color w:val="000000"/>
              </w:rPr>
            </w:pPr>
          </w:p>
        </w:tc>
        <w:tc>
          <w:tcPr>
            <w:tcW w:w="0" w:type="auto"/>
            <w:noWrap/>
            <w:vAlign w:val="bottom"/>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86,1</w:t>
            </w:r>
          </w:p>
        </w:tc>
        <w:tc>
          <w:tcPr>
            <w:tcW w:w="0" w:type="auto"/>
            <w:vAlign w:val="bottom"/>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397,9</w:t>
            </w:r>
          </w:p>
        </w:tc>
      </w:tr>
      <w:tr w:rsidR="000B0C6E" w:rsidRPr="001F1C6B" w:rsidTr="00A023E6">
        <w:trPr>
          <w:trHeight w:val="300"/>
        </w:trPr>
        <w:tc>
          <w:tcPr>
            <w:tcW w:w="0" w:type="auto"/>
          </w:tcPr>
          <w:p w:rsidR="000B0C6E" w:rsidRPr="001F1C6B" w:rsidRDefault="000B0C6E" w:rsidP="00A023E6">
            <w:pPr>
              <w:jc w:val="center"/>
              <w:rPr>
                <w:rFonts w:ascii="Times New Roman" w:hAnsi="Times New Roman"/>
                <w:color w:val="000000"/>
              </w:rPr>
            </w:pPr>
          </w:p>
        </w:tc>
        <w:tc>
          <w:tcPr>
            <w:tcW w:w="0" w:type="auto"/>
            <w:noWrap/>
          </w:tcPr>
          <w:p w:rsidR="000B0C6E" w:rsidRPr="001F1C6B" w:rsidRDefault="000B0C6E" w:rsidP="00A023E6">
            <w:pPr>
              <w:rPr>
                <w:rFonts w:ascii="Times New Roman" w:hAnsi="Times New Roman"/>
                <w:color w:val="000000"/>
              </w:rPr>
            </w:pPr>
            <w:r w:rsidRPr="001F1C6B">
              <w:rPr>
                <w:rFonts w:ascii="Times New Roman" w:hAnsi="Times New Roman"/>
                <w:color w:val="000000"/>
              </w:rPr>
              <w:t>индивидуальные жилые дома</w:t>
            </w:r>
          </w:p>
        </w:tc>
        <w:tc>
          <w:tcPr>
            <w:tcW w:w="0" w:type="auto"/>
            <w:noWrap/>
          </w:tcPr>
          <w:p w:rsidR="000B0C6E" w:rsidRPr="001F1C6B" w:rsidRDefault="000B0C6E" w:rsidP="00A023E6">
            <w:pPr>
              <w:jc w:val="center"/>
              <w:rPr>
                <w:rFonts w:ascii="Times New Roman" w:hAnsi="Times New Roman"/>
                <w:color w:val="000000"/>
              </w:rPr>
            </w:pPr>
          </w:p>
        </w:tc>
        <w:tc>
          <w:tcPr>
            <w:tcW w:w="0" w:type="auto"/>
            <w:noWrap/>
            <w:vAlign w:val="bottom"/>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332,3</w:t>
            </w:r>
          </w:p>
        </w:tc>
        <w:tc>
          <w:tcPr>
            <w:tcW w:w="0" w:type="auto"/>
            <w:vAlign w:val="bottom"/>
          </w:tcPr>
          <w:p w:rsidR="000B0C6E" w:rsidRPr="001F1C6B" w:rsidRDefault="000B0C6E" w:rsidP="00A023E6">
            <w:pPr>
              <w:jc w:val="center"/>
              <w:rPr>
                <w:rFonts w:ascii="Times New Roman" w:hAnsi="Times New Roman"/>
                <w:color w:val="000000"/>
              </w:rPr>
            </w:pPr>
            <w:r w:rsidRPr="001F1C6B">
              <w:rPr>
                <w:rFonts w:ascii="Times New Roman" w:hAnsi="Times New Roman"/>
                <w:color w:val="000000"/>
              </w:rPr>
              <w:t>365,5</w:t>
            </w:r>
          </w:p>
        </w:tc>
      </w:tr>
    </w:tbl>
    <w:p w:rsidR="001C4FFF" w:rsidRPr="001F1C6B" w:rsidRDefault="009869D1" w:rsidP="002A474D">
      <w:pPr>
        <w:spacing w:before="120" w:after="120"/>
        <w:jc w:val="center"/>
        <w:rPr>
          <w:b/>
        </w:rPr>
      </w:pPr>
      <w:r w:rsidRPr="001F1C6B">
        <w:rPr>
          <w:b/>
        </w:rPr>
        <w:t>3.</w:t>
      </w:r>
      <w:r w:rsidR="00153F6F" w:rsidRPr="001F1C6B">
        <w:rPr>
          <w:b/>
        </w:rPr>
        <w:t>2</w:t>
      </w:r>
      <w:r w:rsidRPr="001F1C6B">
        <w:rPr>
          <w:b/>
        </w:rPr>
        <w:t xml:space="preserve">.4. </w:t>
      </w:r>
      <w:r w:rsidR="001C4FFF" w:rsidRPr="001F1C6B">
        <w:rPr>
          <w:b/>
        </w:rPr>
        <w:t>Объекты социальной инфраструктуры</w:t>
      </w:r>
      <w:bookmarkEnd w:id="93"/>
      <w:bookmarkEnd w:id="94"/>
    </w:p>
    <w:p w:rsidR="009D4397" w:rsidRPr="001F1C6B" w:rsidRDefault="009D4397" w:rsidP="009D4397">
      <w:pPr>
        <w:suppressAutoHyphens/>
        <w:spacing w:line="276" w:lineRule="auto"/>
        <w:ind w:firstLine="567"/>
        <w:jc w:val="both"/>
        <w:rPr>
          <w:rFonts w:eastAsiaTheme="minorHAnsi"/>
          <w:lang w:eastAsia="en-US"/>
        </w:rPr>
      </w:pPr>
      <w:bookmarkStart w:id="95" w:name="_Toc404150137"/>
      <w:bookmarkStart w:id="96" w:name="_Toc472443757"/>
      <w:r w:rsidRPr="001F1C6B">
        <w:rPr>
          <w:rFonts w:eastAsiaTheme="minorHAnsi"/>
          <w:lang w:eastAsia="en-US"/>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Для расчета потребности в объектах социальной инфраструктуры на проектное население были использованы следующие нормативы:</w:t>
      </w:r>
    </w:p>
    <w:p w:rsidR="009D4397" w:rsidRPr="001F1C6B" w:rsidRDefault="009D4397" w:rsidP="00E30C9F">
      <w:pPr>
        <w:numPr>
          <w:ilvl w:val="0"/>
          <w:numId w:val="24"/>
        </w:numPr>
        <w:suppressAutoHyphens/>
        <w:spacing w:line="276" w:lineRule="auto"/>
        <w:jc w:val="both"/>
      </w:pPr>
      <w:r w:rsidRPr="001F1C6B">
        <w:t>Свод правил. Градостроительство. Планировка и застройка городских и сельских поселений. СП 42.13330.2016</w:t>
      </w:r>
    </w:p>
    <w:p w:rsidR="009D4397" w:rsidRPr="001F1C6B" w:rsidRDefault="009D4397" w:rsidP="00E30C9F">
      <w:pPr>
        <w:numPr>
          <w:ilvl w:val="0"/>
          <w:numId w:val="24"/>
        </w:numPr>
        <w:suppressAutoHyphens/>
        <w:spacing w:line="276" w:lineRule="auto"/>
        <w:jc w:val="both"/>
        <w:rPr>
          <w:rFonts w:eastAsiaTheme="minorHAnsi"/>
          <w:lang w:eastAsia="en-US"/>
        </w:rPr>
      </w:pPr>
      <w:r w:rsidRPr="001F1C6B">
        <w:rPr>
          <w:rFonts w:eastAsiaTheme="minorHAnsi"/>
          <w:lang w:eastAsia="en-US"/>
        </w:rPr>
        <w:t>Региональные нормативы градостроительного проектирования Брянской области, утвержденные Постановлением администрации Брянской области от 04.12.2012 №1121</w:t>
      </w:r>
    </w:p>
    <w:p w:rsidR="009D4397" w:rsidRPr="001F1C6B" w:rsidRDefault="009D4397" w:rsidP="00E30C9F">
      <w:pPr>
        <w:numPr>
          <w:ilvl w:val="0"/>
          <w:numId w:val="24"/>
        </w:numPr>
        <w:suppressAutoHyphens/>
        <w:spacing w:line="276" w:lineRule="auto"/>
        <w:jc w:val="both"/>
        <w:rPr>
          <w:rFonts w:eastAsiaTheme="minorHAnsi"/>
          <w:lang w:eastAsia="en-US"/>
        </w:rPr>
      </w:pPr>
      <w:r w:rsidRPr="001F1C6B">
        <w:rPr>
          <w:rFonts w:eastAsiaTheme="minorHAnsi"/>
          <w:lang w:eastAsia="en-US"/>
        </w:rPr>
        <w:t>Распоряжение Правительства РФ от 03.07.1996 N 1063-р «О Социальных нормативах и нормах».</w:t>
      </w:r>
    </w:p>
    <w:p w:rsidR="009D4397" w:rsidRPr="001F1C6B" w:rsidRDefault="009D4397" w:rsidP="009D4397">
      <w:pPr>
        <w:keepNext/>
        <w:suppressAutoHyphens/>
        <w:jc w:val="right"/>
      </w:pPr>
      <w:r w:rsidRPr="001F1C6B">
        <w:t xml:space="preserve">Таблица </w:t>
      </w:r>
      <w:r w:rsidR="00196271" w:rsidRPr="001F1C6B">
        <w:t>3.2.4.1</w:t>
      </w:r>
    </w:p>
    <w:p w:rsidR="009D4397" w:rsidRPr="001F1C6B" w:rsidRDefault="009D4397" w:rsidP="009D4397">
      <w:pPr>
        <w:keepNext/>
        <w:suppressAutoHyphens/>
        <w:spacing w:after="120"/>
        <w:jc w:val="center"/>
      </w:pPr>
      <w:r w:rsidRPr="001F1C6B">
        <w:t>Расчет потребности в учреждениях и объектах в сфере социального и коммунально-бытового обеспечения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031"/>
        <w:gridCol w:w="1701"/>
        <w:gridCol w:w="1567"/>
        <w:gridCol w:w="1050"/>
        <w:gridCol w:w="850"/>
        <w:gridCol w:w="709"/>
        <w:gridCol w:w="850"/>
      </w:tblGrid>
      <w:tr w:rsidR="009B2812" w:rsidRPr="001F1C6B" w:rsidTr="00A023E6">
        <w:trPr>
          <w:trHeight w:val="300"/>
          <w:tblHeader/>
          <w:jc w:val="center"/>
        </w:trPr>
        <w:tc>
          <w:tcPr>
            <w:tcW w:w="2165" w:type="dxa"/>
            <w:vMerge w:val="restart"/>
            <w:tcMar>
              <w:left w:w="28" w:type="dxa"/>
              <w:right w:w="28" w:type="dxa"/>
            </w:tcMar>
            <w:vAlign w:val="center"/>
          </w:tcPr>
          <w:p w:rsidR="009B2812" w:rsidRPr="001F1C6B" w:rsidRDefault="009B2812" w:rsidP="00A023E6">
            <w:pPr>
              <w:pStyle w:val="112"/>
              <w:rPr>
                <w:sz w:val="24"/>
                <w:szCs w:val="24"/>
              </w:rPr>
            </w:pPr>
            <w:r w:rsidRPr="001F1C6B">
              <w:rPr>
                <w:sz w:val="24"/>
                <w:szCs w:val="24"/>
              </w:rPr>
              <w:t>Наименование учреждений обслуживания</w:t>
            </w:r>
          </w:p>
        </w:tc>
        <w:tc>
          <w:tcPr>
            <w:tcW w:w="1031" w:type="dxa"/>
            <w:vMerge w:val="restart"/>
            <w:tcMar>
              <w:left w:w="28" w:type="dxa"/>
              <w:right w:w="28" w:type="dxa"/>
            </w:tcMar>
            <w:vAlign w:val="center"/>
          </w:tcPr>
          <w:p w:rsidR="009B2812" w:rsidRPr="001F1C6B" w:rsidRDefault="009B2812" w:rsidP="00A023E6">
            <w:pPr>
              <w:pStyle w:val="112"/>
              <w:rPr>
                <w:sz w:val="24"/>
                <w:szCs w:val="24"/>
              </w:rPr>
            </w:pPr>
            <w:r w:rsidRPr="001F1C6B">
              <w:rPr>
                <w:sz w:val="24"/>
                <w:szCs w:val="24"/>
              </w:rPr>
              <w:t>Ед. изм.</w:t>
            </w:r>
          </w:p>
        </w:tc>
        <w:tc>
          <w:tcPr>
            <w:tcW w:w="4318" w:type="dxa"/>
            <w:gridSpan w:val="3"/>
            <w:tcMar>
              <w:left w:w="28" w:type="dxa"/>
              <w:right w:w="28" w:type="dxa"/>
            </w:tcMar>
            <w:vAlign w:val="center"/>
          </w:tcPr>
          <w:p w:rsidR="009B2812" w:rsidRPr="001F1C6B" w:rsidRDefault="009B2812" w:rsidP="00A023E6">
            <w:pPr>
              <w:pStyle w:val="112"/>
              <w:rPr>
                <w:sz w:val="24"/>
                <w:szCs w:val="24"/>
              </w:rPr>
            </w:pPr>
            <w:r w:rsidRPr="001F1C6B">
              <w:rPr>
                <w:sz w:val="24"/>
                <w:szCs w:val="24"/>
              </w:rPr>
              <w:t>Нормативы (на 1000 чел.)</w:t>
            </w:r>
          </w:p>
        </w:tc>
        <w:tc>
          <w:tcPr>
            <w:tcW w:w="850" w:type="dxa"/>
            <w:vMerge w:val="restart"/>
            <w:tcMar>
              <w:left w:w="28" w:type="dxa"/>
              <w:right w:w="28" w:type="dxa"/>
            </w:tcMar>
            <w:vAlign w:val="center"/>
          </w:tcPr>
          <w:p w:rsidR="009B2812" w:rsidRPr="001F1C6B" w:rsidRDefault="009B2812" w:rsidP="00A023E6">
            <w:pPr>
              <w:pStyle w:val="112"/>
              <w:rPr>
                <w:sz w:val="24"/>
                <w:szCs w:val="24"/>
              </w:rPr>
            </w:pPr>
            <w:r w:rsidRPr="001F1C6B">
              <w:rPr>
                <w:sz w:val="24"/>
                <w:szCs w:val="24"/>
              </w:rPr>
              <w:t>Требуется по расчету</w:t>
            </w:r>
          </w:p>
          <w:p w:rsidR="009B2812" w:rsidRPr="001F1C6B" w:rsidRDefault="009B2812" w:rsidP="00A023E6">
            <w:pPr>
              <w:pStyle w:val="112"/>
              <w:rPr>
                <w:sz w:val="24"/>
                <w:szCs w:val="24"/>
              </w:rPr>
            </w:pPr>
            <w:r w:rsidRPr="001F1C6B">
              <w:rPr>
                <w:sz w:val="24"/>
                <w:szCs w:val="24"/>
              </w:rPr>
              <w:t xml:space="preserve">(76 тыс. чел.) </w:t>
            </w:r>
          </w:p>
        </w:tc>
        <w:tc>
          <w:tcPr>
            <w:tcW w:w="1559" w:type="dxa"/>
            <w:gridSpan w:val="2"/>
            <w:tcMar>
              <w:left w:w="28" w:type="dxa"/>
              <w:right w:w="28" w:type="dxa"/>
            </w:tcMar>
            <w:vAlign w:val="center"/>
          </w:tcPr>
          <w:p w:rsidR="009B2812" w:rsidRPr="001F1C6B" w:rsidRDefault="009B2812" w:rsidP="00A023E6">
            <w:pPr>
              <w:pStyle w:val="112"/>
              <w:rPr>
                <w:sz w:val="24"/>
                <w:szCs w:val="24"/>
              </w:rPr>
            </w:pPr>
            <w:r w:rsidRPr="001F1C6B">
              <w:rPr>
                <w:sz w:val="24"/>
                <w:szCs w:val="24"/>
              </w:rPr>
              <w:t>в том числе</w:t>
            </w:r>
          </w:p>
        </w:tc>
      </w:tr>
      <w:tr w:rsidR="009B2812" w:rsidRPr="001F1C6B" w:rsidTr="00A023E6">
        <w:trPr>
          <w:trHeight w:val="1550"/>
          <w:tblHeader/>
          <w:jc w:val="center"/>
        </w:trPr>
        <w:tc>
          <w:tcPr>
            <w:tcW w:w="2165" w:type="dxa"/>
            <w:vMerge/>
            <w:tcMar>
              <w:left w:w="28" w:type="dxa"/>
              <w:right w:w="28" w:type="dxa"/>
            </w:tcMar>
            <w:vAlign w:val="center"/>
          </w:tcPr>
          <w:p w:rsidR="009B2812" w:rsidRPr="001F1C6B" w:rsidRDefault="009B2812" w:rsidP="00A023E6">
            <w:pPr>
              <w:pStyle w:val="112"/>
              <w:rPr>
                <w:sz w:val="24"/>
                <w:szCs w:val="24"/>
              </w:rPr>
            </w:pPr>
          </w:p>
        </w:tc>
        <w:tc>
          <w:tcPr>
            <w:tcW w:w="1031" w:type="dxa"/>
            <w:vMerge/>
            <w:tcMar>
              <w:left w:w="28" w:type="dxa"/>
              <w:right w:w="28" w:type="dxa"/>
            </w:tcMar>
            <w:vAlign w:val="center"/>
          </w:tcPr>
          <w:p w:rsidR="009B2812" w:rsidRPr="001F1C6B" w:rsidRDefault="009B2812" w:rsidP="00A023E6">
            <w:pPr>
              <w:pStyle w:val="112"/>
              <w:rPr>
                <w:sz w:val="24"/>
                <w:szCs w:val="24"/>
              </w:rPr>
            </w:pP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Свод правил. Градостроительство. Планировка и застройка городских и сельских поселений. СП 42.13330.2016</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Региональные нормативы градостроительного проектирования Брянской области</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Принято в проекте</w:t>
            </w:r>
          </w:p>
        </w:tc>
        <w:tc>
          <w:tcPr>
            <w:tcW w:w="850" w:type="dxa"/>
            <w:vMerge/>
            <w:tcMar>
              <w:left w:w="28" w:type="dxa"/>
              <w:right w:w="28" w:type="dxa"/>
            </w:tcMar>
            <w:vAlign w:val="center"/>
          </w:tcPr>
          <w:p w:rsidR="009B2812" w:rsidRPr="001F1C6B" w:rsidRDefault="009B2812" w:rsidP="00A023E6">
            <w:pPr>
              <w:pStyle w:val="112"/>
              <w:rPr>
                <w:sz w:val="24"/>
                <w:szCs w:val="24"/>
              </w:rPr>
            </w:pP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сущ. сохр.</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новое строительство</w:t>
            </w:r>
          </w:p>
        </w:tc>
      </w:tr>
      <w:tr w:rsidR="009B2812" w:rsidRPr="001F1C6B" w:rsidTr="00A023E6">
        <w:trPr>
          <w:trHeight w:val="300"/>
          <w:jc w:val="center"/>
        </w:trPr>
        <w:tc>
          <w:tcPr>
            <w:tcW w:w="9923" w:type="dxa"/>
            <w:gridSpan w:val="8"/>
            <w:tcMar>
              <w:left w:w="28" w:type="dxa"/>
              <w:right w:w="28" w:type="dxa"/>
            </w:tcMar>
            <w:vAlign w:val="center"/>
          </w:tcPr>
          <w:p w:rsidR="009B2812" w:rsidRPr="001F1C6B" w:rsidRDefault="009B2812" w:rsidP="00A023E6">
            <w:pPr>
              <w:pStyle w:val="112"/>
              <w:rPr>
                <w:sz w:val="24"/>
                <w:szCs w:val="24"/>
              </w:rPr>
            </w:pPr>
            <w:r w:rsidRPr="001F1C6B">
              <w:rPr>
                <w:sz w:val="24"/>
                <w:szCs w:val="24"/>
              </w:rPr>
              <w:t>Объекты дошкольного, начального, общего и среднего образования</w:t>
            </w:r>
          </w:p>
        </w:tc>
      </w:tr>
      <w:tr w:rsidR="009B2812" w:rsidRPr="001F1C6B" w:rsidTr="00A023E6">
        <w:trPr>
          <w:trHeight w:val="9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Детские дошкольные учреждения</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место </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85 % охват детей дошкольного возраста</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50-53</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53</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4028</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2941</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1087</w:t>
            </w:r>
          </w:p>
        </w:tc>
      </w:tr>
      <w:tr w:rsidR="009B2812" w:rsidRPr="001F1C6B" w:rsidTr="00A023E6">
        <w:trPr>
          <w:trHeight w:val="528"/>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Общеобразовательные школы</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место</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100 % охват детей соответствующей возрастной группы неполным средним образованием и до 75 % детей – средним образованием </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94</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94</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7144</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9244</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960</w:t>
            </w:r>
            <w:r w:rsidRPr="001F1C6B">
              <w:rPr>
                <w:rStyle w:val="afb"/>
              </w:rPr>
              <w:footnoteReference w:id="1"/>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Учреждения дополнительного образования</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место</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10 % от общего числа школьников</w:t>
            </w:r>
          </w:p>
        </w:tc>
        <w:tc>
          <w:tcPr>
            <w:tcW w:w="1567" w:type="dxa"/>
            <w:tcMar>
              <w:left w:w="28" w:type="dxa"/>
              <w:right w:w="28" w:type="dxa"/>
            </w:tcMar>
            <w:vAlign w:val="center"/>
          </w:tcPr>
          <w:p w:rsidR="009B2812" w:rsidRPr="001F1C6B" w:rsidRDefault="009B2812" w:rsidP="00A023E6">
            <w:pPr>
              <w:autoSpaceDE w:val="0"/>
              <w:autoSpaceDN w:val="0"/>
              <w:adjustRightInd w:val="0"/>
              <w:jc w:val="center"/>
            </w:pPr>
            <w:r w:rsidRPr="001F1C6B">
              <w:t>10% от общего числа школьников</w:t>
            </w:r>
          </w:p>
        </w:tc>
        <w:tc>
          <w:tcPr>
            <w:tcW w:w="1050" w:type="dxa"/>
            <w:tcMar>
              <w:left w:w="28" w:type="dxa"/>
              <w:right w:w="28" w:type="dxa"/>
            </w:tcMar>
            <w:vAlign w:val="center"/>
          </w:tcPr>
          <w:p w:rsidR="009B2812" w:rsidRPr="001F1C6B" w:rsidRDefault="009B2812" w:rsidP="00A023E6">
            <w:pPr>
              <w:autoSpaceDE w:val="0"/>
              <w:autoSpaceDN w:val="0"/>
              <w:adjustRightInd w:val="0"/>
              <w:jc w:val="center"/>
            </w:pPr>
            <w:r w:rsidRPr="001F1C6B">
              <w:t>10% от общего числа школьников</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720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2150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w:t>
            </w:r>
          </w:p>
        </w:tc>
      </w:tr>
      <w:tr w:rsidR="009B2812" w:rsidRPr="001F1C6B" w:rsidTr="00A023E6">
        <w:trPr>
          <w:trHeight w:val="166"/>
          <w:jc w:val="center"/>
        </w:trPr>
        <w:tc>
          <w:tcPr>
            <w:tcW w:w="9923" w:type="dxa"/>
            <w:gridSpan w:val="8"/>
            <w:tcMar>
              <w:left w:w="28" w:type="dxa"/>
              <w:right w:w="28" w:type="dxa"/>
            </w:tcMar>
            <w:vAlign w:val="center"/>
          </w:tcPr>
          <w:p w:rsidR="009B2812" w:rsidRPr="001F1C6B" w:rsidRDefault="009B2812" w:rsidP="00A023E6">
            <w:pPr>
              <w:pStyle w:val="112"/>
              <w:rPr>
                <w:sz w:val="24"/>
                <w:szCs w:val="24"/>
              </w:rPr>
            </w:pPr>
            <w:r w:rsidRPr="001F1C6B">
              <w:rPr>
                <w:sz w:val="24"/>
                <w:szCs w:val="24"/>
              </w:rPr>
              <w:t>Объекты здравоохранения</w:t>
            </w:r>
          </w:p>
        </w:tc>
      </w:tr>
      <w:tr w:rsidR="009B2812" w:rsidRPr="001F1C6B" w:rsidTr="00A023E6">
        <w:trPr>
          <w:trHeight w:val="9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Поликлиники, амбулатории, диспансеры</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посещений в смену</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w:t>
            </w:r>
          </w:p>
        </w:tc>
        <w:tc>
          <w:tcPr>
            <w:tcW w:w="1567" w:type="dxa"/>
            <w:tcMar>
              <w:left w:w="28" w:type="dxa"/>
              <w:right w:w="28" w:type="dxa"/>
            </w:tcMar>
            <w:vAlign w:val="center"/>
          </w:tcPr>
          <w:p w:rsidR="009B2812" w:rsidRPr="001F1C6B" w:rsidRDefault="009B2812" w:rsidP="00A023E6">
            <w:pPr>
              <w:autoSpaceDE w:val="0"/>
              <w:autoSpaceDN w:val="0"/>
              <w:adjustRightInd w:val="0"/>
              <w:jc w:val="center"/>
            </w:pPr>
            <w:r w:rsidRPr="001F1C6B">
              <w:t>18,15</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18,15</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1380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1462</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w:t>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Стационары всех типов</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коек</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13,47</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13,47</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1024</w:t>
            </w:r>
          </w:p>
        </w:tc>
        <w:tc>
          <w:tcPr>
            <w:tcW w:w="709" w:type="dxa"/>
            <w:tcMar>
              <w:left w:w="28" w:type="dxa"/>
              <w:right w:w="28" w:type="dxa"/>
            </w:tcMar>
            <w:vAlign w:val="center"/>
          </w:tcPr>
          <w:p w:rsidR="009B2812" w:rsidRPr="001F1C6B" w:rsidRDefault="009B2812" w:rsidP="00A023E6">
            <w:pPr>
              <w:pStyle w:val="112"/>
              <w:rPr>
                <w:sz w:val="24"/>
                <w:szCs w:val="24"/>
                <w:lang w:val="en-US"/>
              </w:rPr>
            </w:pPr>
            <w:r w:rsidRPr="001F1C6B">
              <w:rPr>
                <w:sz w:val="24"/>
                <w:szCs w:val="24"/>
              </w:rPr>
              <w:t>499</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525</w:t>
            </w:r>
          </w:p>
        </w:tc>
      </w:tr>
      <w:tr w:rsidR="009B2812" w:rsidRPr="001F1C6B" w:rsidTr="00A023E6">
        <w:trPr>
          <w:trHeight w:val="289"/>
          <w:jc w:val="center"/>
        </w:trPr>
        <w:tc>
          <w:tcPr>
            <w:tcW w:w="9923" w:type="dxa"/>
            <w:gridSpan w:val="8"/>
            <w:tcMar>
              <w:left w:w="28" w:type="dxa"/>
              <w:right w:w="28" w:type="dxa"/>
            </w:tcMar>
            <w:vAlign w:val="center"/>
          </w:tcPr>
          <w:p w:rsidR="009B2812" w:rsidRPr="001F1C6B" w:rsidRDefault="009B2812" w:rsidP="00A023E6">
            <w:pPr>
              <w:pStyle w:val="112"/>
              <w:rPr>
                <w:sz w:val="24"/>
                <w:szCs w:val="24"/>
              </w:rPr>
            </w:pPr>
            <w:r w:rsidRPr="001F1C6B">
              <w:rPr>
                <w:sz w:val="24"/>
                <w:szCs w:val="24"/>
              </w:rPr>
              <w:t>Объекты спортивного и физкультурно-оздоровительного назначения</w:t>
            </w:r>
          </w:p>
        </w:tc>
      </w:tr>
      <w:tr w:rsidR="009B2812" w:rsidRPr="001F1C6B" w:rsidTr="00A023E6">
        <w:trPr>
          <w:trHeight w:val="21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Спортивные залы общего пользования</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кв. м общей площади </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60-80</w:t>
            </w:r>
            <w:r w:rsidRPr="001F1C6B">
              <w:rPr>
                <w:rStyle w:val="afb"/>
                <w:sz w:val="24"/>
                <w:szCs w:val="24"/>
              </w:rPr>
              <w:footnoteReference w:id="2"/>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60-80</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60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4560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3618</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942</w:t>
            </w:r>
          </w:p>
        </w:tc>
      </w:tr>
      <w:tr w:rsidR="009B2812" w:rsidRPr="001F1C6B" w:rsidTr="00A023E6">
        <w:trPr>
          <w:trHeight w:val="9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Плоскостные сооружения</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га</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0,7 - 0,9</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0,7 - 0,9</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0,195</w:t>
            </w:r>
            <w:r w:rsidRPr="001F1C6B">
              <w:rPr>
                <w:rStyle w:val="afb"/>
              </w:rPr>
              <w:footnoteReference w:id="3"/>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14,82</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8,0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6,82</w:t>
            </w:r>
          </w:p>
        </w:tc>
      </w:tr>
      <w:tr w:rsidR="009B2812" w:rsidRPr="001F1C6B" w:rsidTr="00A023E6">
        <w:trPr>
          <w:trHeight w:val="1206"/>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Крытые бассейны </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кв. м зерк. воды </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20-25</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20-25</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20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1520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219</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1301</w:t>
            </w:r>
          </w:p>
        </w:tc>
      </w:tr>
      <w:tr w:rsidR="009B2812" w:rsidRPr="001F1C6B" w:rsidTr="00A023E6">
        <w:trPr>
          <w:trHeight w:val="213"/>
          <w:jc w:val="center"/>
        </w:trPr>
        <w:tc>
          <w:tcPr>
            <w:tcW w:w="9923" w:type="dxa"/>
            <w:gridSpan w:val="8"/>
            <w:tcMar>
              <w:left w:w="28" w:type="dxa"/>
              <w:right w:w="28" w:type="dxa"/>
            </w:tcMar>
            <w:vAlign w:val="center"/>
          </w:tcPr>
          <w:p w:rsidR="009B2812" w:rsidRPr="001F1C6B" w:rsidRDefault="009B2812" w:rsidP="00A023E6">
            <w:pPr>
              <w:pStyle w:val="112"/>
              <w:rPr>
                <w:sz w:val="24"/>
                <w:szCs w:val="24"/>
              </w:rPr>
            </w:pPr>
            <w:r w:rsidRPr="001F1C6B">
              <w:rPr>
                <w:sz w:val="24"/>
                <w:szCs w:val="24"/>
              </w:rPr>
              <w:t>Объекты культуры</w:t>
            </w:r>
          </w:p>
        </w:tc>
      </w:tr>
      <w:tr w:rsidR="009B2812" w:rsidRPr="001F1C6B" w:rsidTr="00A023E6">
        <w:trPr>
          <w:trHeight w:val="18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Клубы, дома культуры</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посетительских мест</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80</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80</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80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6080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1450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4630</w:t>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Библиотеки </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тыс. экз. /чит мест</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4-4,5/ 2-3</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5-7</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5/2</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380/152</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228/163</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152</w:t>
            </w:r>
          </w:p>
        </w:tc>
      </w:tr>
      <w:tr w:rsidR="009B2812" w:rsidRPr="001F1C6B" w:rsidTr="00A023E6">
        <w:trPr>
          <w:trHeight w:val="281"/>
          <w:jc w:val="center"/>
        </w:trPr>
        <w:tc>
          <w:tcPr>
            <w:tcW w:w="9923" w:type="dxa"/>
            <w:gridSpan w:val="8"/>
            <w:tcMar>
              <w:left w:w="28" w:type="dxa"/>
              <w:right w:w="28" w:type="dxa"/>
            </w:tcMar>
            <w:vAlign w:val="center"/>
          </w:tcPr>
          <w:p w:rsidR="009B2812" w:rsidRPr="001F1C6B" w:rsidRDefault="009B2812" w:rsidP="00A023E6">
            <w:pPr>
              <w:pStyle w:val="112"/>
              <w:rPr>
                <w:sz w:val="24"/>
                <w:szCs w:val="24"/>
              </w:rPr>
            </w:pPr>
            <w:r w:rsidRPr="001F1C6B">
              <w:rPr>
                <w:sz w:val="24"/>
                <w:szCs w:val="24"/>
              </w:rPr>
              <w:t>Объекты коммунально-бытового назначения</w:t>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Гостиницы</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мест</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6</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6</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6</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456</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237</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219</w:t>
            </w:r>
          </w:p>
        </w:tc>
      </w:tr>
      <w:tr w:rsidR="009B2812" w:rsidRPr="001F1C6B" w:rsidTr="00A023E6">
        <w:trPr>
          <w:trHeight w:val="600"/>
          <w:jc w:val="center"/>
        </w:trPr>
        <w:tc>
          <w:tcPr>
            <w:tcW w:w="9923" w:type="dxa"/>
            <w:gridSpan w:val="8"/>
            <w:tcMar>
              <w:left w:w="28" w:type="dxa"/>
              <w:right w:w="28" w:type="dxa"/>
            </w:tcMar>
            <w:vAlign w:val="center"/>
          </w:tcPr>
          <w:p w:rsidR="009B2812" w:rsidRPr="001F1C6B" w:rsidRDefault="009B2812" w:rsidP="00A023E6">
            <w:pPr>
              <w:pStyle w:val="112"/>
              <w:rPr>
                <w:sz w:val="24"/>
                <w:szCs w:val="24"/>
              </w:rPr>
            </w:pPr>
            <w:r w:rsidRPr="001F1C6B">
              <w:rPr>
                <w:sz w:val="24"/>
                <w:szCs w:val="24"/>
              </w:rPr>
              <w:t>Объекты торговли, общественного питания и бытового обслуживания</w:t>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Предприятия розничной торговли </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кв. м торг.площади</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280</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280</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280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21280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66799,8</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w:t>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Предприятия общественного питания</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 xml:space="preserve">посадочных мест </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40</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40</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40</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3040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2072</w:t>
            </w:r>
            <w:r w:rsidRPr="001F1C6B">
              <w:rPr>
                <w:rStyle w:val="afb"/>
                <w:sz w:val="24"/>
                <w:szCs w:val="24"/>
              </w:rPr>
              <w:footnoteReference w:id="4"/>
            </w:r>
            <w:r w:rsidRPr="001F1C6B">
              <w:rPr>
                <w:sz w:val="24"/>
                <w:szCs w:val="24"/>
              </w:rPr>
              <w:t xml:space="preserve"> </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968</w:t>
            </w:r>
          </w:p>
        </w:tc>
      </w:tr>
      <w:tr w:rsidR="009B2812" w:rsidRPr="001F1C6B" w:rsidTr="00A023E6">
        <w:trPr>
          <w:trHeight w:val="600"/>
          <w:jc w:val="center"/>
        </w:trPr>
        <w:tc>
          <w:tcPr>
            <w:tcW w:w="2165" w:type="dxa"/>
            <w:tcMar>
              <w:left w:w="28" w:type="dxa"/>
              <w:right w:w="28" w:type="dxa"/>
            </w:tcMar>
            <w:vAlign w:val="center"/>
          </w:tcPr>
          <w:p w:rsidR="009B2812" w:rsidRPr="001F1C6B" w:rsidRDefault="009B2812" w:rsidP="00A023E6">
            <w:pPr>
              <w:pStyle w:val="112"/>
              <w:rPr>
                <w:sz w:val="24"/>
                <w:szCs w:val="24"/>
              </w:rPr>
            </w:pPr>
            <w:r w:rsidRPr="001F1C6B">
              <w:rPr>
                <w:sz w:val="24"/>
                <w:szCs w:val="24"/>
              </w:rPr>
              <w:t>Бани</w:t>
            </w:r>
          </w:p>
        </w:tc>
        <w:tc>
          <w:tcPr>
            <w:tcW w:w="1031" w:type="dxa"/>
            <w:tcMar>
              <w:left w:w="28" w:type="dxa"/>
              <w:right w:w="28" w:type="dxa"/>
            </w:tcMar>
            <w:vAlign w:val="center"/>
          </w:tcPr>
          <w:p w:rsidR="009B2812" w:rsidRPr="001F1C6B" w:rsidRDefault="009B2812" w:rsidP="00A023E6">
            <w:pPr>
              <w:pStyle w:val="112"/>
              <w:rPr>
                <w:sz w:val="24"/>
                <w:szCs w:val="24"/>
              </w:rPr>
            </w:pPr>
            <w:r w:rsidRPr="001F1C6B">
              <w:rPr>
                <w:sz w:val="24"/>
                <w:szCs w:val="24"/>
              </w:rPr>
              <w:t>помывочных мест</w:t>
            </w:r>
          </w:p>
        </w:tc>
        <w:tc>
          <w:tcPr>
            <w:tcW w:w="1701" w:type="dxa"/>
            <w:tcMar>
              <w:left w:w="28" w:type="dxa"/>
              <w:right w:w="28" w:type="dxa"/>
            </w:tcMar>
            <w:vAlign w:val="center"/>
          </w:tcPr>
          <w:p w:rsidR="009B2812" w:rsidRPr="001F1C6B" w:rsidRDefault="009B2812" w:rsidP="00A023E6">
            <w:pPr>
              <w:pStyle w:val="112"/>
              <w:rPr>
                <w:sz w:val="24"/>
                <w:szCs w:val="24"/>
              </w:rPr>
            </w:pPr>
            <w:r w:rsidRPr="001F1C6B">
              <w:rPr>
                <w:sz w:val="24"/>
                <w:szCs w:val="24"/>
              </w:rPr>
              <w:t>5</w:t>
            </w:r>
          </w:p>
        </w:tc>
        <w:tc>
          <w:tcPr>
            <w:tcW w:w="1567" w:type="dxa"/>
            <w:tcMar>
              <w:left w:w="28" w:type="dxa"/>
              <w:right w:w="28" w:type="dxa"/>
            </w:tcMar>
            <w:vAlign w:val="center"/>
          </w:tcPr>
          <w:p w:rsidR="009B2812" w:rsidRPr="001F1C6B" w:rsidRDefault="009B2812" w:rsidP="00A023E6">
            <w:pPr>
              <w:pStyle w:val="112"/>
              <w:rPr>
                <w:sz w:val="24"/>
                <w:szCs w:val="24"/>
              </w:rPr>
            </w:pPr>
            <w:r w:rsidRPr="001F1C6B">
              <w:rPr>
                <w:sz w:val="24"/>
                <w:szCs w:val="24"/>
              </w:rPr>
              <w:t>5</w:t>
            </w:r>
          </w:p>
        </w:tc>
        <w:tc>
          <w:tcPr>
            <w:tcW w:w="10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5</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380</w:t>
            </w:r>
          </w:p>
        </w:tc>
        <w:tc>
          <w:tcPr>
            <w:tcW w:w="709" w:type="dxa"/>
            <w:tcMar>
              <w:left w:w="28" w:type="dxa"/>
              <w:right w:w="28" w:type="dxa"/>
            </w:tcMar>
            <w:vAlign w:val="center"/>
          </w:tcPr>
          <w:p w:rsidR="009B2812" w:rsidRPr="001F1C6B" w:rsidRDefault="009B2812" w:rsidP="00A023E6">
            <w:pPr>
              <w:pStyle w:val="112"/>
              <w:rPr>
                <w:sz w:val="24"/>
                <w:szCs w:val="24"/>
              </w:rPr>
            </w:pPr>
            <w:r w:rsidRPr="001F1C6B">
              <w:rPr>
                <w:sz w:val="24"/>
                <w:szCs w:val="24"/>
              </w:rPr>
              <w:t>125</w:t>
            </w:r>
          </w:p>
        </w:tc>
        <w:tc>
          <w:tcPr>
            <w:tcW w:w="850" w:type="dxa"/>
            <w:tcMar>
              <w:left w:w="28" w:type="dxa"/>
              <w:right w:w="28" w:type="dxa"/>
            </w:tcMar>
            <w:vAlign w:val="center"/>
          </w:tcPr>
          <w:p w:rsidR="009B2812" w:rsidRPr="001F1C6B" w:rsidRDefault="009B2812" w:rsidP="00A023E6">
            <w:pPr>
              <w:pStyle w:val="112"/>
              <w:rPr>
                <w:sz w:val="24"/>
                <w:szCs w:val="24"/>
              </w:rPr>
            </w:pPr>
            <w:r w:rsidRPr="001F1C6B">
              <w:rPr>
                <w:sz w:val="24"/>
                <w:szCs w:val="24"/>
              </w:rPr>
              <w:t>255</w:t>
            </w:r>
          </w:p>
        </w:tc>
      </w:tr>
    </w:tbl>
    <w:p w:rsidR="009B2812" w:rsidRPr="001F1C6B" w:rsidRDefault="009B2812" w:rsidP="009D4397">
      <w:pPr>
        <w:keepNext/>
        <w:suppressAutoHyphens/>
        <w:spacing w:after="120"/>
        <w:jc w:val="center"/>
      </w:pPr>
    </w:p>
    <w:p w:rsidR="009D4397" w:rsidRPr="001F1C6B" w:rsidRDefault="009D4397" w:rsidP="009D4397">
      <w:pPr>
        <w:suppressAutoHyphens/>
        <w:spacing w:line="276" w:lineRule="auto"/>
        <w:ind w:firstLine="567"/>
        <w:jc w:val="both"/>
        <w:rPr>
          <w:rFonts w:eastAsiaTheme="minorHAnsi"/>
          <w:lang w:eastAsia="en-US"/>
        </w:rPr>
      </w:pPr>
      <w:r w:rsidRPr="001F1C6B">
        <w:rPr>
          <w:rFonts w:eastAsiaTheme="minorHAnsi"/>
          <w:lang w:eastAsia="en-US"/>
        </w:rPr>
        <w:t>Для обеспечения нормативной потребности населения в объектах обслуживания, на расчётный срок потребуется строительство новых детских дошкольных учреждений, объектов физкультуры и спорта, культурно-досугового назначения, гостиниц, предприятий общественного питания и бань, увеличение книжного фонда библиотек.</w:t>
      </w:r>
    </w:p>
    <w:p w:rsidR="009D4397" w:rsidRPr="001F1C6B" w:rsidRDefault="009D4397" w:rsidP="009D4397">
      <w:pPr>
        <w:suppressAutoHyphens/>
        <w:spacing w:line="276" w:lineRule="auto"/>
        <w:ind w:firstLine="567"/>
        <w:jc w:val="both"/>
        <w:rPr>
          <w:rFonts w:eastAsiaTheme="minorHAnsi"/>
          <w:lang w:eastAsia="en-US"/>
        </w:rPr>
      </w:pPr>
      <w:r w:rsidRPr="001F1C6B">
        <w:rPr>
          <w:rFonts w:eastAsiaTheme="minorHAnsi"/>
          <w:lang w:eastAsia="en-US"/>
        </w:rPr>
        <w:t>Мощности объектов амбулаторно-поликлинических учреждений здравоохранения, учреждений дополнительного образования детей достаточны и полностью соответствуют перспективной потребности населения.</w:t>
      </w:r>
    </w:p>
    <w:p w:rsidR="009D4397" w:rsidRPr="001F1C6B" w:rsidRDefault="009D4397" w:rsidP="009D4397">
      <w:pPr>
        <w:suppressAutoHyphens/>
        <w:spacing w:line="276" w:lineRule="auto"/>
        <w:ind w:firstLine="567"/>
        <w:jc w:val="both"/>
        <w:rPr>
          <w:rFonts w:eastAsiaTheme="minorHAnsi"/>
          <w:lang w:eastAsia="en-US"/>
        </w:rPr>
      </w:pPr>
      <w:r w:rsidRPr="001F1C6B">
        <w:rPr>
          <w:rFonts w:eastAsiaTheme="minorHAnsi"/>
          <w:lang w:eastAsia="en-US"/>
        </w:rPr>
        <w:t xml:space="preserve">Вместимость стационаров на сегодняшний день ниже показателя, предусмотренного Региональными нормативами градостроительного проектирования Брянской области. В настоящее время Государственными региональными программами в сфере здравоохранения не предусмотрены мероприятия по размещению новых объектов на территории городского округа город Клинцы Брянской области. В дальнейшем при включении мероприятий по увеличению мощности учреждений здравоохранения городского округа в соответствующие государственные программы, новые объекты могут быть размещены на участках, занимаемых существующими учреждениями. </w:t>
      </w:r>
    </w:p>
    <w:p w:rsidR="009F24C8" w:rsidRPr="001F1C6B" w:rsidRDefault="009F24C8" w:rsidP="009D4397">
      <w:pPr>
        <w:spacing w:line="276" w:lineRule="auto"/>
        <w:ind w:firstLine="708"/>
        <w:jc w:val="both"/>
        <w:rPr>
          <w:rFonts w:eastAsiaTheme="minorHAnsi"/>
          <w:lang w:eastAsia="en-US"/>
        </w:rPr>
      </w:pPr>
      <w:r w:rsidRPr="001F1C6B">
        <w:rPr>
          <w:rFonts w:eastAsiaTheme="minorHAnsi"/>
          <w:lang w:eastAsia="en-US"/>
        </w:rPr>
        <w:t xml:space="preserve">Для обеспечения населения дошкольными образовательными учреждениями, предлагается строительство детских садов общей вместимостью 1100 мест: 2 детских сада (200 и 180 мест) в новом микрорайоне многоэтажной и среднеэтажной жилой застройки по ул. 706 Продотряда, детский сад на 200 мест в микрорайоне Солнечный, детские сады в с. Займище (140 мест), с. Ардонь (240 мест), 2 детских сада на 40 мест на территориях нового жилищного строительства в северной части города, встроенно-пристроенный детский сад на 60 мест в проектируемой жилой многоэтажной застройке по ул. 706 Продотряда. </w:t>
      </w:r>
    </w:p>
    <w:p w:rsidR="009F24C8" w:rsidRPr="001F1C6B" w:rsidRDefault="009D4397" w:rsidP="009D4397">
      <w:pPr>
        <w:spacing w:line="276" w:lineRule="auto"/>
        <w:ind w:firstLine="708"/>
        <w:jc w:val="both"/>
      </w:pPr>
      <w:r w:rsidRPr="001F1C6B">
        <w:rPr>
          <w:rFonts w:eastAsiaTheme="minorHAnsi"/>
          <w:lang w:eastAsia="en-US"/>
        </w:rPr>
        <w:t xml:space="preserve">Несмотря на то, что суммарная мощность общеобразовательных учреждений соответствует нормативной потребности, в центральном районе города Клинцы фактическая наполняемость школ превышена. </w:t>
      </w:r>
      <w:r w:rsidRPr="001F1C6B">
        <w:t xml:space="preserve">По данным на начало 2015 г. в городском округе "город Клинцы Брянской области" в пяти из одиннадцати школ образовательный процесс организован в две смены (в две смены вели обучение 1417 человек, что составляет 21,9 процента общей численности обучающихся). </w:t>
      </w:r>
      <w:r w:rsidRPr="001F1C6B">
        <w:rPr>
          <w:rFonts w:eastAsiaTheme="minorHAnsi"/>
          <w:lang w:eastAsia="en-US"/>
        </w:rPr>
        <w:t>В соответствии с адресной инвестиционной программой Брянской области на 2018 год и на плановый период 2019-2020 гг. в 3-м микрорайоне г. Клинцы строится школа на 500 мест. В соответствии с муниципальной программой «Содействие созданию в городском округе «город Клинцы Брянской области» (исходя из прогнозируемой потребности) новых мест в общеобразовательных организациях на 2016 - 2025 годы», утвержденной</w:t>
      </w:r>
      <w:r w:rsidRPr="001F1C6B">
        <w:t xml:space="preserve"> </w:t>
      </w:r>
      <w:r w:rsidRPr="001F1C6B">
        <w:rPr>
          <w:rFonts w:eastAsiaTheme="minorHAnsi"/>
          <w:lang w:eastAsia="en-US"/>
        </w:rPr>
        <w:t xml:space="preserve">Постановлением Клинцовской городской администрации от 25.01.2016 №119, </w:t>
      </w:r>
      <w:r w:rsidRPr="001F1C6B">
        <w:t xml:space="preserve">запланированы мероприятия по введению 1650 новых мест (за счет строительства новой школы на 960 мест, увеличения учебных площадей путем проведения капитального ремонта, эффективного использования имеющихся помещений). На I этапе предполагается к 2018 году ликвидировать вторую смену, перевести 1 - 4-е классы на обучение в одну смену, на II этапе к 2025 году планируется открыть новую школу и обеспечить обучение в одну смену обучающихся 5-9-х классов, а также предполагается, что 100% обучающихся перейдут из зданий школ с износом 50 процентов и выше в новые школы. </w:t>
      </w:r>
      <w:r w:rsidR="009F24C8" w:rsidRPr="001F1C6B">
        <w:t xml:space="preserve">Таким образом, в соответствии с программой, в связи с техническим состоянием школ, размещенных в зданиях дореволюционной постройки (СОШ № 4, СОШ № 2), а также освоением новых планировочных районов, предлагается размещение школы на 960 мест в новом микрорайоне по ул. 706 Продотряда. </w:t>
      </w:r>
    </w:p>
    <w:p w:rsidR="008F30A2" w:rsidRPr="001F1C6B" w:rsidRDefault="008F30A2" w:rsidP="00E0550B">
      <w:pPr>
        <w:spacing w:line="276" w:lineRule="auto"/>
        <w:ind w:firstLine="709"/>
        <w:jc w:val="both"/>
      </w:pPr>
      <w:r w:rsidRPr="001F1C6B">
        <w:rPr>
          <w:rFonts w:eastAsiaTheme="minorHAnsi"/>
          <w:lang w:eastAsia="en-US"/>
        </w:rPr>
        <w:t>С учетом строящегося физкультурно-оздоровительного комплекса с бассейном по ул. 706 Продотряда, проектом предусмотрено размещение вблизи парка у р. Туросна физкультурно-оздоровительного комплекса со спортивным залом (540 кв. м) и бассейном (1000 кв. м)  и банным комплексом (150 помывочных мест), стадионом (0,8 га). Кроме того требуется размещение плоскостных спортивных объектов в виде спортивных площадок, в том числе в жилых зонах, суммарной площадью 6 га. Требуется значительное развитие сети учреждений культуры и досуга: увеличение вместимости зрительных залов на 4630 мест, книжного фонда библиотек – на 152 тыс. экземпляров. Для достижения нормативных показателей обеспеченности по данным объекта предлагается размещение культурно-досуговых центров с библиотеками в микрорайоне Солнечный, в новом микрорайоне по ул. 706 Продотряда, в с. Ардонь. Кроме того, предусмотрено размещение гостиниц: вблизи планируемого физкультурно-оздоровительного комплекса у р. Туросна, по ул. 706 Продотряда - у строящегося Кафедрального собора. Планируется развитие сети предприятий общественного питания, а также объектов торговли: в первую очередь, в районах планируемой новой жилой застройки: ул. 706 Продотряда, с. Ардонь; микрорайон Солнечный, в комплексе с планируемой гостиницей по ул. 706 Продотряда.</w:t>
      </w:r>
      <w:r w:rsidRPr="001F1C6B">
        <w:rPr>
          <w:rFonts w:asciiTheme="minorHAnsi" w:eastAsiaTheme="minorHAnsi" w:hAnsiTheme="minorHAnsi" w:cstheme="minorBidi"/>
          <w:sz w:val="22"/>
          <w:szCs w:val="22"/>
          <w:lang w:eastAsia="en-US"/>
        </w:rPr>
        <w:t xml:space="preserve"> </w:t>
      </w:r>
      <w:r w:rsidRPr="001F1C6B">
        <w:t>Помимо банного комплекса в составе физкультурно-оздоровительного комплекса предлагается размещение бани в с. Ардонь (105 помывочных мест).</w:t>
      </w:r>
    </w:p>
    <w:p w:rsidR="009D4397" w:rsidRPr="001F1C6B" w:rsidRDefault="009D4397" w:rsidP="009D4397">
      <w:pPr>
        <w:spacing w:line="276" w:lineRule="auto"/>
        <w:ind w:firstLine="708"/>
        <w:jc w:val="both"/>
      </w:pPr>
      <w:r w:rsidRPr="001F1C6B">
        <w:t xml:space="preserve">Кроме объектов обслуживания, нормативами градостроительного проектирования установлены нормы наличия резерва свободной территории кладбищ из расчета 0,24 га на 1000 населения. Таким образом, необходимо наличие резерва свободной территории кладбищ </w:t>
      </w:r>
      <w:r w:rsidR="00A0488B" w:rsidRPr="001F1C6B">
        <w:t>на расчетный срок не менее 18,24</w:t>
      </w:r>
      <w:r w:rsidRPr="001F1C6B">
        <w:t xml:space="preserve"> га для обеспечения полномочий муниципального образования по содержанию мест захоронения. На территории городского округа расположены 12 кладбищ: ул. М. Горького; ул. Ворошилова; ул. Гражданская; ул.2-я Парковая; с. Ардонь, ул. Стахановская; с. Ардонь, ул. Северная; с. Ардонь, ул. Колхозная; с. Займище, ул. Скачковская; ул. Плющенко; село Ардонь, ул. Евлановка; село Ардонь, ул. Д. Бедного; с.Займище, ул.Белорусская. Также близ села Ардонь расположено новое кладбище площадью порядка 18 га. Имеющегося резерва кладбищ достаточно для обеспечения нормативной потребности на расчетный срок.</w:t>
      </w:r>
    </w:p>
    <w:p w:rsidR="009D4397" w:rsidRPr="001F1C6B" w:rsidRDefault="009D4397" w:rsidP="009D4397">
      <w:pPr>
        <w:keepNext/>
        <w:spacing w:after="200" w:line="276" w:lineRule="auto"/>
        <w:ind w:left="567"/>
        <w:jc w:val="center"/>
        <w:rPr>
          <w:rFonts w:eastAsiaTheme="minorHAnsi"/>
          <w:b/>
          <w:bCs/>
          <w:lang w:eastAsia="en-US"/>
        </w:rPr>
      </w:pPr>
      <w:r w:rsidRPr="001F1C6B">
        <w:rPr>
          <w:rFonts w:eastAsiaTheme="minorHAnsi"/>
          <w:b/>
          <w:bCs/>
          <w:lang w:eastAsia="en-US"/>
        </w:rPr>
        <w:t>Мероприятия по обеспечению жизнедеятельности инвалидов и других маломобильных групп населения</w:t>
      </w:r>
    </w:p>
    <w:p w:rsidR="009D4397" w:rsidRPr="001F1C6B" w:rsidRDefault="009D4397" w:rsidP="009D4397">
      <w:pPr>
        <w:spacing w:line="276" w:lineRule="auto"/>
        <w:ind w:firstLine="708"/>
        <w:jc w:val="both"/>
      </w:pPr>
      <w:r w:rsidRPr="001F1C6B">
        <w:t>При разработке проектов планировки на различные фрагменты территории, разработке проектов зданий и сооружений в соответствии с Федеральным законом от 21 ноября 1995 года №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r w:rsidRPr="001F1C6B">
        <w:rPr>
          <w:vertAlign w:val="superscript"/>
        </w:rPr>
        <w:footnoteReference w:id="5"/>
      </w:r>
      <w:r w:rsidRPr="001F1C6B">
        <w:t>.</w:t>
      </w:r>
    </w:p>
    <w:p w:rsidR="009D4397" w:rsidRPr="001F1C6B" w:rsidRDefault="009D4397" w:rsidP="009D4397">
      <w:pPr>
        <w:spacing w:line="276" w:lineRule="auto"/>
        <w:ind w:firstLine="708"/>
        <w:jc w:val="both"/>
      </w:pPr>
      <w:r w:rsidRPr="001F1C6B">
        <w:t>Проектные решения должны учитывать физические возможности всех категорий населения, включая инвалидов, и должны быть направлены на повышение качества условий проживания по критериям доступности, безопасности и комфортности.</w:t>
      </w:r>
    </w:p>
    <w:p w:rsidR="009D4397" w:rsidRPr="001F1C6B" w:rsidRDefault="009D4397" w:rsidP="009D4397">
      <w:pPr>
        <w:spacing w:line="276" w:lineRule="auto"/>
        <w:ind w:firstLine="708"/>
        <w:jc w:val="both"/>
      </w:pPr>
      <w:r w:rsidRPr="001F1C6B">
        <w:t xml:space="preserve">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рекреационного назначения, а также в местах пользования транспортными коммуникациями, сооружениями, устройствами, пешеходными путями. </w:t>
      </w:r>
    </w:p>
    <w:p w:rsidR="009D4397" w:rsidRPr="001F1C6B" w:rsidRDefault="009D4397" w:rsidP="009D4397">
      <w:pPr>
        <w:spacing w:line="276" w:lineRule="auto"/>
        <w:ind w:firstLine="708"/>
        <w:jc w:val="both"/>
      </w:pPr>
      <w:r w:rsidRPr="001F1C6B">
        <w:t>При создании доступной для инвалидов среды жизнедеятельности необходимо обеспечивать:</w:t>
      </w:r>
    </w:p>
    <w:p w:rsidR="009D4397" w:rsidRPr="001F1C6B" w:rsidRDefault="009D4397" w:rsidP="00E30C9F">
      <w:pPr>
        <w:numPr>
          <w:ilvl w:val="0"/>
          <w:numId w:val="25"/>
        </w:numPr>
        <w:spacing w:after="200" w:line="276" w:lineRule="auto"/>
        <w:jc w:val="both"/>
      </w:pPr>
      <w:r w:rsidRPr="001F1C6B">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9D4397" w:rsidRPr="001F1C6B" w:rsidRDefault="009D4397" w:rsidP="00E30C9F">
      <w:pPr>
        <w:numPr>
          <w:ilvl w:val="0"/>
          <w:numId w:val="25"/>
        </w:numPr>
        <w:spacing w:after="200" w:line="276" w:lineRule="auto"/>
        <w:jc w:val="both"/>
      </w:pPr>
      <w:r w:rsidRPr="001F1C6B">
        <w:t>создание внешней информации: визуальной, тактильной (осязательной) и звуковой;</w:t>
      </w:r>
    </w:p>
    <w:p w:rsidR="009D4397" w:rsidRPr="001F1C6B" w:rsidRDefault="009D4397" w:rsidP="00E30C9F">
      <w:pPr>
        <w:numPr>
          <w:ilvl w:val="0"/>
          <w:numId w:val="25"/>
        </w:numPr>
        <w:spacing w:after="200" w:line="276" w:lineRule="auto"/>
        <w:jc w:val="both"/>
      </w:pPr>
      <w:r w:rsidRPr="001F1C6B">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9F1341" w:rsidRPr="001F1C6B" w:rsidRDefault="009F1341" w:rsidP="009F1341">
      <w:pPr>
        <w:pStyle w:val="20"/>
        <w:numPr>
          <w:ilvl w:val="1"/>
          <w:numId w:val="3"/>
        </w:numPr>
        <w:tabs>
          <w:tab w:val="left" w:pos="1134"/>
          <w:tab w:val="left" w:pos="1276"/>
        </w:tabs>
        <w:spacing w:before="0" w:after="0"/>
        <w:jc w:val="center"/>
        <w:rPr>
          <w:rFonts w:ascii="Times New Roman" w:hAnsi="Times New Roman"/>
          <w:i w:val="0"/>
          <w:iCs w:val="0"/>
        </w:rPr>
        <w:sectPr w:rsidR="009F1341" w:rsidRPr="001F1C6B" w:rsidSect="009F7A7A">
          <w:headerReference w:type="default" r:id="rId42"/>
          <w:type w:val="continuous"/>
          <w:pgSz w:w="11907" w:h="16839" w:code="9"/>
          <w:pgMar w:top="1134" w:right="1134" w:bottom="1134" w:left="1134" w:header="709" w:footer="709" w:gutter="0"/>
          <w:cols w:space="708"/>
          <w:titlePg/>
          <w:docGrid w:linePitch="360"/>
        </w:sectPr>
      </w:pPr>
    </w:p>
    <w:p w:rsidR="000F5D9F" w:rsidRPr="001F1C6B" w:rsidRDefault="009F1341" w:rsidP="009F1341">
      <w:pPr>
        <w:pStyle w:val="20"/>
        <w:numPr>
          <w:ilvl w:val="1"/>
          <w:numId w:val="3"/>
        </w:numPr>
        <w:tabs>
          <w:tab w:val="left" w:pos="1134"/>
          <w:tab w:val="left" w:pos="1276"/>
        </w:tabs>
        <w:spacing w:before="0" w:after="0"/>
        <w:jc w:val="center"/>
        <w:rPr>
          <w:rFonts w:ascii="Times New Roman" w:hAnsi="Times New Roman"/>
          <w:i w:val="0"/>
          <w:iCs w:val="0"/>
        </w:rPr>
      </w:pPr>
      <w:bookmarkStart w:id="97" w:name="_Toc508653633"/>
      <w:r w:rsidRPr="001F1C6B">
        <w:rPr>
          <w:rFonts w:ascii="Times New Roman" w:hAnsi="Times New Roman"/>
          <w:i w:val="0"/>
          <w:iCs w:val="0"/>
        </w:rPr>
        <w:t>Предложения по изменению границ населенных пунктов и иных категорий земель</w:t>
      </w:r>
      <w:bookmarkEnd w:id="97"/>
      <w:r w:rsidR="000F5D9F" w:rsidRPr="001F1C6B">
        <w:rPr>
          <w:rFonts w:ascii="Times New Roman" w:hAnsi="Times New Roman"/>
          <w:i w:val="0"/>
          <w:iCs w:val="0"/>
        </w:rPr>
        <w:t xml:space="preserve"> </w:t>
      </w:r>
      <w:bookmarkEnd w:id="95"/>
      <w:bookmarkEnd w:id="96"/>
    </w:p>
    <w:p w:rsidR="009F1341" w:rsidRPr="001F1C6B" w:rsidRDefault="009F1341" w:rsidP="000F5D9F"/>
    <w:p w:rsidR="009F1341" w:rsidRPr="001F1C6B" w:rsidRDefault="009F1341" w:rsidP="009F1341">
      <w:pPr>
        <w:autoSpaceDE w:val="0"/>
        <w:autoSpaceDN w:val="0"/>
        <w:adjustRightInd w:val="0"/>
        <w:jc w:val="center"/>
        <w:rPr>
          <w:b/>
        </w:rPr>
      </w:pPr>
      <w:r w:rsidRPr="001F1C6B">
        <w:rPr>
          <w:b/>
        </w:rPr>
        <w:t>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3535B" w:rsidRPr="001F1C6B" w:rsidRDefault="0053535B" w:rsidP="0053535B">
      <w:pPr>
        <w:autoSpaceDE w:val="0"/>
        <w:autoSpaceDN w:val="0"/>
        <w:adjustRightInd w:val="0"/>
        <w:jc w:val="right"/>
      </w:pPr>
      <w:r w:rsidRPr="001F1C6B">
        <w:t>Таблица</w:t>
      </w:r>
      <w:r w:rsidR="00196271" w:rsidRPr="001F1C6B">
        <w:t xml:space="preserve"> 3.3.1</w:t>
      </w:r>
    </w:p>
    <w:p w:rsidR="009F1341" w:rsidRPr="001F1C6B" w:rsidRDefault="009F1341" w:rsidP="009F1341"/>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117"/>
        <w:gridCol w:w="1675"/>
        <w:gridCol w:w="2234"/>
        <w:gridCol w:w="1397"/>
        <w:gridCol w:w="2231"/>
        <w:gridCol w:w="3151"/>
        <w:gridCol w:w="1687"/>
      </w:tblGrid>
      <w:tr w:rsidR="009F1341" w:rsidRPr="001F1C6B" w:rsidTr="009F1341">
        <w:trPr>
          <w:tblHeader/>
          <w:jc w:val="center"/>
        </w:trPr>
        <w:tc>
          <w:tcPr>
            <w:tcW w:w="192" w:type="pct"/>
            <w:shd w:val="clear" w:color="auto" w:fill="auto"/>
            <w:vAlign w:val="center"/>
          </w:tcPr>
          <w:p w:rsidR="009F1341" w:rsidRPr="001F1C6B" w:rsidRDefault="009F1341" w:rsidP="00D874B9">
            <w:pPr>
              <w:autoSpaceDN w:val="0"/>
              <w:adjustRightInd w:val="0"/>
              <w:jc w:val="center"/>
              <w:rPr>
                <w:b/>
              </w:rPr>
            </w:pPr>
            <w:r w:rsidRPr="001F1C6B">
              <w:rPr>
                <w:b/>
              </w:rPr>
              <w:t>№</w:t>
            </w:r>
          </w:p>
        </w:tc>
        <w:tc>
          <w:tcPr>
            <w:tcW w:w="398" w:type="pct"/>
            <w:shd w:val="clear" w:color="auto" w:fill="auto"/>
            <w:vAlign w:val="center"/>
          </w:tcPr>
          <w:p w:rsidR="009F1341" w:rsidRPr="001F1C6B" w:rsidRDefault="009F1341" w:rsidP="00D874B9">
            <w:pPr>
              <w:autoSpaceDN w:val="0"/>
              <w:adjustRightInd w:val="0"/>
              <w:jc w:val="center"/>
              <w:rPr>
                <w:b/>
              </w:rPr>
            </w:pPr>
            <w:r w:rsidRPr="001F1C6B">
              <w:rPr>
                <w:b/>
              </w:rPr>
              <w:t xml:space="preserve">Кадастровый </w:t>
            </w:r>
          </w:p>
          <w:p w:rsidR="009F1341" w:rsidRPr="001F1C6B" w:rsidRDefault="009F1341" w:rsidP="00D874B9">
            <w:pPr>
              <w:autoSpaceDN w:val="0"/>
              <w:adjustRightInd w:val="0"/>
              <w:jc w:val="center"/>
              <w:rPr>
                <w:b/>
              </w:rPr>
            </w:pPr>
            <w:r w:rsidRPr="001F1C6B">
              <w:rPr>
                <w:b/>
              </w:rPr>
              <w:t>Номер</w:t>
            </w:r>
          </w:p>
          <w:p w:rsidR="009F1341" w:rsidRPr="001F1C6B" w:rsidRDefault="009F1341" w:rsidP="00D874B9">
            <w:pPr>
              <w:autoSpaceDN w:val="0"/>
              <w:adjustRightInd w:val="0"/>
              <w:jc w:val="center"/>
              <w:rPr>
                <w:b/>
                <w:lang w:val="en-US"/>
              </w:rPr>
            </w:pPr>
          </w:p>
        </w:tc>
        <w:tc>
          <w:tcPr>
            <w:tcW w:w="597" w:type="pct"/>
            <w:shd w:val="clear" w:color="auto" w:fill="auto"/>
            <w:vAlign w:val="center"/>
          </w:tcPr>
          <w:p w:rsidR="009F1341" w:rsidRPr="001F1C6B" w:rsidRDefault="009F1341" w:rsidP="00D874B9">
            <w:pPr>
              <w:autoSpaceDN w:val="0"/>
              <w:adjustRightInd w:val="0"/>
              <w:ind w:left="183" w:hanging="183"/>
              <w:jc w:val="center"/>
              <w:rPr>
                <w:b/>
              </w:rPr>
            </w:pPr>
            <w:r w:rsidRPr="001F1C6B">
              <w:rPr>
                <w:b/>
              </w:rPr>
              <w:t>Населенный пункт</w:t>
            </w:r>
          </w:p>
        </w:tc>
        <w:tc>
          <w:tcPr>
            <w:tcW w:w="796" w:type="pct"/>
            <w:shd w:val="clear" w:color="auto" w:fill="auto"/>
            <w:vAlign w:val="center"/>
          </w:tcPr>
          <w:p w:rsidR="009F1341" w:rsidRPr="001F1C6B" w:rsidRDefault="009F1341" w:rsidP="00D874B9">
            <w:pPr>
              <w:autoSpaceDN w:val="0"/>
              <w:adjustRightInd w:val="0"/>
              <w:ind w:left="183" w:hanging="183"/>
              <w:jc w:val="center"/>
              <w:rPr>
                <w:b/>
              </w:rPr>
            </w:pPr>
            <w:r w:rsidRPr="001F1C6B">
              <w:rPr>
                <w:b/>
              </w:rPr>
              <w:t>Форма собственности</w:t>
            </w:r>
          </w:p>
        </w:tc>
        <w:tc>
          <w:tcPr>
            <w:tcW w:w="498" w:type="pct"/>
            <w:shd w:val="clear" w:color="auto" w:fill="auto"/>
            <w:vAlign w:val="center"/>
          </w:tcPr>
          <w:p w:rsidR="009F1341" w:rsidRPr="001F1C6B" w:rsidRDefault="009F1341" w:rsidP="00D874B9">
            <w:pPr>
              <w:autoSpaceDN w:val="0"/>
              <w:adjustRightInd w:val="0"/>
              <w:jc w:val="center"/>
              <w:rPr>
                <w:b/>
              </w:rPr>
            </w:pPr>
            <w:r w:rsidRPr="001F1C6B">
              <w:rPr>
                <w:b/>
              </w:rPr>
              <w:t>Площадь</w:t>
            </w:r>
            <w:r w:rsidRPr="001F1C6B">
              <w:rPr>
                <w:b/>
                <w:lang w:val="en-US"/>
              </w:rPr>
              <w:t>,</w:t>
            </w:r>
            <w:r w:rsidRPr="001F1C6B">
              <w:rPr>
                <w:b/>
              </w:rPr>
              <w:t xml:space="preserve"> га</w:t>
            </w:r>
          </w:p>
        </w:tc>
        <w:tc>
          <w:tcPr>
            <w:tcW w:w="795" w:type="pct"/>
            <w:vAlign w:val="center"/>
          </w:tcPr>
          <w:p w:rsidR="009F1341" w:rsidRPr="001F1C6B" w:rsidRDefault="009F1341" w:rsidP="00D874B9">
            <w:pPr>
              <w:autoSpaceDN w:val="0"/>
              <w:adjustRightInd w:val="0"/>
              <w:jc w:val="center"/>
              <w:rPr>
                <w:b/>
              </w:rPr>
            </w:pPr>
            <w:r w:rsidRPr="001F1C6B">
              <w:rPr>
                <w:b/>
              </w:rPr>
              <w:t>Существующая категория земель</w:t>
            </w:r>
          </w:p>
        </w:tc>
        <w:tc>
          <w:tcPr>
            <w:tcW w:w="1123" w:type="pct"/>
            <w:shd w:val="clear" w:color="auto" w:fill="auto"/>
            <w:vAlign w:val="center"/>
          </w:tcPr>
          <w:p w:rsidR="009F1341" w:rsidRPr="001F1C6B" w:rsidRDefault="009F1341" w:rsidP="00D874B9">
            <w:pPr>
              <w:autoSpaceDN w:val="0"/>
              <w:adjustRightInd w:val="0"/>
              <w:jc w:val="center"/>
              <w:rPr>
                <w:b/>
              </w:rPr>
            </w:pPr>
            <w:r w:rsidRPr="001F1C6B">
              <w:rPr>
                <w:b/>
              </w:rPr>
              <w:t>Проектная категория земель</w:t>
            </w:r>
          </w:p>
        </w:tc>
        <w:tc>
          <w:tcPr>
            <w:tcW w:w="601" w:type="pct"/>
          </w:tcPr>
          <w:p w:rsidR="009F1341" w:rsidRPr="001F1C6B" w:rsidRDefault="009F1341" w:rsidP="00D874B9">
            <w:pPr>
              <w:autoSpaceDN w:val="0"/>
              <w:adjustRightInd w:val="0"/>
              <w:jc w:val="center"/>
              <w:rPr>
                <w:b/>
              </w:rPr>
            </w:pPr>
            <w:r w:rsidRPr="001F1C6B">
              <w:rPr>
                <w:b/>
              </w:rPr>
              <w:t>Функциональная зона по проекту внесения изменений в генеральный план</w:t>
            </w:r>
          </w:p>
        </w:tc>
      </w:tr>
      <w:tr w:rsidR="009F1341" w:rsidRPr="001F1C6B" w:rsidTr="009F1341">
        <w:trPr>
          <w:trHeight w:val="3470"/>
          <w:tblHeader/>
          <w:jc w:val="center"/>
        </w:trPr>
        <w:tc>
          <w:tcPr>
            <w:tcW w:w="192" w:type="pct"/>
            <w:shd w:val="clear" w:color="auto" w:fill="auto"/>
            <w:vAlign w:val="center"/>
          </w:tcPr>
          <w:p w:rsidR="009F1341" w:rsidRPr="001F1C6B" w:rsidRDefault="009F1341" w:rsidP="00D874B9">
            <w:pPr>
              <w:autoSpaceDN w:val="0"/>
              <w:adjustRightInd w:val="0"/>
              <w:jc w:val="center"/>
            </w:pPr>
            <w:r w:rsidRPr="001F1C6B">
              <w:t>1</w:t>
            </w:r>
          </w:p>
        </w:tc>
        <w:tc>
          <w:tcPr>
            <w:tcW w:w="398" w:type="pct"/>
            <w:shd w:val="clear" w:color="auto" w:fill="auto"/>
            <w:vAlign w:val="center"/>
          </w:tcPr>
          <w:p w:rsidR="009F1341" w:rsidRPr="001F1C6B" w:rsidRDefault="009F1341" w:rsidP="00D874B9">
            <w:pPr>
              <w:autoSpaceDN w:val="0"/>
              <w:adjustRightInd w:val="0"/>
              <w:jc w:val="center"/>
            </w:pPr>
            <w:r w:rsidRPr="001F1C6B">
              <w:t>б</w:t>
            </w:r>
            <w:r w:rsidRPr="001F1C6B">
              <w:rPr>
                <w:lang w:val="en-US"/>
              </w:rPr>
              <w:t>/</w:t>
            </w:r>
            <w:r w:rsidRPr="001F1C6B">
              <w:t>н</w:t>
            </w:r>
          </w:p>
        </w:tc>
        <w:tc>
          <w:tcPr>
            <w:tcW w:w="597" w:type="pct"/>
            <w:shd w:val="clear" w:color="auto" w:fill="auto"/>
            <w:vAlign w:val="center"/>
          </w:tcPr>
          <w:p w:rsidR="009F1341" w:rsidRPr="001F1C6B" w:rsidRDefault="009F1341" w:rsidP="00D874B9">
            <w:pPr>
              <w:autoSpaceDN w:val="0"/>
              <w:adjustRightInd w:val="0"/>
              <w:ind w:left="183" w:hanging="183"/>
              <w:jc w:val="center"/>
            </w:pPr>
            <w:r w:rsidRPr="001F1C6B">
              <w:t>г. Клинцы</w:t>
            </w:r>
          </w:p>
        </w:tc>
        <w:tc>
          <w:tcPr>
            <w:tcW w:w="796" w:type="pct"/>
            <w:shd w:val="clear" w:color="auto" w:fill="auto"/>
            <w:vAlign w:val="center"/>
          </w:tcPr>
          <w:p w:rsidR="009F1341" w:rsidRPr="001F1C6B" w:rsidRDefault="009F1341" w:rsidP="00D874B9">
            <w:pPr>
              <w:autoSpaceDN w:val="0"/>
              <w:adjustRightInd w:val="0"/>
              <w:ind w:left="183" w:hanging="183"/>
              <w:jc w:val="center"/>
            </w:pPr>
            <w:r w:rsidRPr="001F1C6B">
              <w:t>неразграниченная</w:t>
            </w:r>
          </w:p>
        </w:tc>
        <w:tc>
          <w:tcPr>
            <w:tcW w:w="498" w:type="pct"/>
            <w:shd w:val="clear" w:color="auto" w:fill="auto"/>
            <w:vAlign w:val="center"/>
          </w:tcPr>
          <w:p w:rsidR="009F1341" w:rsidRPr="001F1C6B" w:rsidRDefault="009F1341" w:rsidP="00D874B9">
            <w:pPr>
              <w:autoSpaceDN w:val="0"/>
              <w:adjustRightInd w:val="0"/>
              <w:jc w:val="center"/>
            </w:pPr>
            <w:r w:rsidRPr="001F1C6B">
              <w:t>14,6</w:t>
            </w:r>
          </w:p>
        </w:tc>
        <w:tc>
          <w:tcPr>
            <w:tcW w:w="795" w:type="pct"/>
            <w:vAlign w:val="center"/>
          </w:tcPr>
          <w:p w:rsidR="009F1341" w:rsidRPr="001F1C6B" w:rsidRDefault="009F1341" w:rsidP="00D874B9">
            <w:pPr>
              <w:autoSpaceDN w:val="0"/>
              <w:adjustRightInd w:val="0"/>
              <w:jc w:val="center"/>
            </w:pPr>
            <w:r w:rsidRPr="001F1C6B">
              <w:t>Земли населенных пунктов</w:t>
            </w:r>
          </w:p>
        </w:tc>
        <w:tc>
          <w:tcPr>
            <w:tcW w:w="1123" w:type="pct"/>
            <w:shd w:val="clear" w:color="auto" w:fill="auto"/>
            <w:vAlign w:val="center"/>
          </w:tcPr>
          <w:p w:rsidR="009F1341" w:rsidRPr="001F1C6B" w:rsidRDefault="009F1341" w:rsidP="00D874B9">
            <w:pPr>
              <w:autoSpaceDN w:val="0"/>
              <w:adjustRightInd w:val="0"/>
              <w:jc w:val="center"/>
              <w:rPr>
                <w:b/>
              </w:rPr>
            </w:pPr>
            <w:r w:rsidRPr="001F1C6B">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1" w:type="pct"/>
            <w:vAlign w:val="center"/>
          </w:tcPr>
          <w:p w:rsidR="009F1341" w:rsidRPr="001F1C6B" w:rsidRDefault="009F1341" w:rsidP="009F1341">
            <w:pPr>
              <w:autoSpaceDN w:val="0"/>
              <w:adjustRightInd w:val="0"/>
              <w:jc w:val="center"/>
            </w:pPr>
            <w:r w:rsidRPr="001F1C6B">
              <w:t>Производственная зона</w:t>
            </w:r>
          </w:p>
        </w:tc>
      </w:tr>
    </w:tbl>
    <w:p w:rsidR="009F1341" w:rsidRPr="001F1C6B" w:rsidRDefault="009F1341" w:rsidP="000F5D9F">
      <w:pPr>
        <w:sectPr w:rsidR="009F1341" w:rsidRPr="001F1C6B" w:rsidSect="009F1341">
          <w:type w:val="continuous"/>
          <w:pgSz w:w="16839" w:h="11907" w:orient="landscape" w:code="9"/>
          <w:pgMar w:top="1134" w:right="1134" w:bottom="1134" w:left="1134" w:header="709" w:footer="709" w:gutter="0"/>
          <w:cols w:space="708"/>
          <w:titlePg/>
          <w:docGrid w:linePitch="360"/>
        </w:sectPr>
      </w:pPr>
    </w:p>
    <w:p w:rsidR="000F5D9F" w:rsidRPr="001F1C6B" w:rsidRDefault="000F5D9F" w:rsidP="000F5D9F"/>
    <w:p w:rsidR="000F5D9F" w:rsidRPr="001F1C6B" w:rsidRDefault="000F5D9F" w:rsidP="000F5D9F"/>
    <w:p w:rsidR="00FA1A8F" w:rsidRPr="001F1C6B" w:rsidRDefault="00FA1A8F" w:rsidP="00590D01">
      <w:pPr>
        <w:pStyle w:val="20"/>
        <w:numPr>
          <w:ilvl w:val="1"/>
          <w:numId w:val="3"/>
        </w:numPr>
        <w:tabs>
          <w:tab w:val="left" w:pos="1134"/>
          <w:tab w:val="left" w:pos="1276"/>
        </w:tabs>
        <w:spacing w:before="0" w:after="0"/>
        <w:ind w:firstLine="0"/>
        <w:jc w:val="center"/>
        <w:rPr>
          <w:rFonts w:ascii="Times New Roman" w:hAnsi="Times New Roman"/>
          <w:i w:val="0"/>
          <w:iCs w:val="0"/>
        </w:rPr>
      </w:pPr>
      <w:bookmarkStart w:id="98" w:name="_Toc336437457"/>
      <w:bookmarkStart w:id="99" w:name="_Toc472443758"/>
      <w:bookmarkStart w:id="100" w:name="_Toc508653634"/>
      <w:r w:rsidRPr="001F1C6B">
        <w:rPr>
          <w:rFonts w:ascii="Times New Roman" w:hAnsi="Times New Roman"/>
          <w:i w:val="0"/>
          <w:iCs w:val="0"/>
        </w:rPr>
        <w:t>Охрана объектов культурного наследия</w:t>
      </w:r>
      <w:bookmarkEnd w:id="98"/>
      <w:bookmarkEnd w:id="99"/>
      <w:bookmarkEnd w:id="100"/>
    </w:p>
    <w:p w:rsidR="000F5D9F" w:rsidRPr="001F1C6B" w:rsidRDefault="000F5D9F" w:rsidP="000F5D9F"/>
    <w:p w:rsidR="004A2D72" w:rsidRPr="001F1C6B" w:rsidRDefault="004A2D72" w:rsidP="004A2D72">
      <w:pPr>
        <w:pStyle w:val="ae"/>
      </w:pPr>
      <w:r w:rsidRPr="001F1C6B">
        <w:t>Генеральные планы, проекты планировки, застройки и реконструкции населенных пунктов, имеющих объекты культурного наследия, подлежат согласованию с Управлением по охране и сохранению объектов культурного наследия Брянской области. После разработки и утверждения проекта зон охраны объектов культурного наследия документы территориального планирования (генеральный план городского округа, проекты планировки) подлежат соответствующей корректировке с обязательным внесением изменений и дополнений.</w:t>
      </w:r>
    </w:p>
    <w:p w:rsidR="005A26BB" w:rsidRPr="001F1C6B" w:rsidRDefault="005A26BB" w:rsidP="005A26BB">
      <w:pPr>
        <w:pStyle w:val="ae"/>
      </w:pPr>
      <w:r w:rsidRPr="001F1C6B">
        <w:t>Помимо границ территорий объектов культурного наследия в проектах зон охраны показываются:</w:t>
      </w:r>
    </w:p>
    <w:p w:rsidR="005A26BB" w:rsidRPr="001F1C6B" w:rsidRDefault="005A26BB" w:rsidP="005A26BB">
      <w:pPr>
        <w:pStyle w:val="ae"/>
      </w:pPr>
      <w:r w:rsidRPr="001F1C6B">
        <w:t>A)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A26BB" w:rsidRPr="001F1C6B" w:rsidRDefault="005A26BB" w:rsidP="005A26BB">
      <w:pPr>
        <w:pStyle w:val="ae"/>
      </w:pPr>
      <w:r w:rsidRPr="001F1C6B">
        <w:t>Б)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A26BB" w:rsidRPr="001F1C6B" w:rsidRDefault="005A26BB" w:rsidP="005A26BB">
      <w:pPr>
        <w:pStyle w:val="ae"/>
      </w:pPr>
      <w:r w:rsidRPr="001F1C6B">
        <w:t>B)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A2D72" w:rsidRPr="001F1C6B" w:rsidRDefault="004A2D72" w:rsidP="004A2D72">
      <w:pPr>
        <w:pStyle w:val="ae"/>
      </w:pPr>
      <w:r w:rsidRPr="001F1C6B">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4A2D72" w:rsidRPr="001F1C6B" w:rsidRDefault="004A2D72" w:rsidP="004A2D72">
      <w:pPr>
        <w:pStyle w:val="ae"/>
      </w:pPr>
      <w:r w:rsidRPr="001F1C6B">
        <w:t>По инициативе органов местного самоуправления возможно осуществление следующих мероприятий:</w:t>
      </w:r>
    </w:p>
    <w:p w:rsidR="004A2D72" w:rsidRPr="001F1C6B" w:rsidRDefault="004A2D72" w:rsidP="00E30C9F">
      <w:pPr>
        <w:pStyle w:val="ae"/>
        <w:numPr>
          <w:ilvl w:val="0"/>
          <w:numId w:val="45"/>
        </w:numPr>
        <w:spacing w:before="120"/>
      </w:pPr>
      <w:r w:rsidRPr="001F1C6B">
        <w:t>Определение перечня объектов, обладающих признаками объектов культурного наследия в соответствии со ст. 3 Федерального закона от 25.06.2002 № 73-ФЗ «Об объектах культурного наследия (памятниках истории и культуры) народов Российской Федерации» с целью проведения работ по установлению историко-культурной ценности объекта и включению его в перечень выявленных объектов культурного наследия;</w:t>
      </w:r>
    </w:p>
    <w:p w:rsidR="004A2D72" w:rsidRPr="001F1C6B" w:rsidRDefault="004A2D72" w:rsidP="00E30C9F">
      <w:pPr>
        <w:pStyle w:val="ae"/>
        <w:numPr>
          <w:ilvl w:val="0"/>
          <w:numId w:val="45"/>
        </w:numPr>
        <w:spacing w:before="120"/>
      </w:pPr>
      <w:r w:rsidRPr="001F1C6B">
        <w:t>Содействие региональному органу охраны объектов культурного наследия в проведении государственной историко-культурной экспертизы выявленных объектов культурного наследия, в ходе которой готовится заключение (в нем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w:t>
      </w:r>
    </w:p>
    <w:p w:rsidR="004A2D72" w:rsidRPr="001F1C6B" w:rsidRDefault="004A2D72" w:rsidP="004A2D72">
      <w:pPr>
        <w:pStyle w:val="ae"/>
      </w:pPr>
      <w:r w:rsidRPr="001F1C6B">
        <w:t>Сохранение историко-культурного наследия является одним из важнейших условий для развития экономики и в частности культурно-познавательного туризма, сохранения духовности и поддержания культурных традиций. Все планировочные решения и мероприятия Генерального плана муниципального образования учитывают историческую специфику территории и направлены на сохранение, реставрацию и регламентированное использование объектов культурного наследия.</w:t>
      </w:r>
    </w:p>
    <w:p w:rsidR="004A2D72" w:rsidRPr="001F1C6B" w:rsidRDefault="004A2D72" w:rsidP="004A2D72">
      <w:pPr>
        <w:pStyle w:val="ae"/>
      </w:pPr>
      <w:r w:rsidRPr="001F1C6B">
        <w:t>В отношении объектов культурного наследия регионального значения, выявленых объектов культурного наследия, находящихся в собственности городского округа, администрация осуществляет мероприятия по сохранению, использованию и популяризации указанных объектов. В отношении других объектов культурного наследия администрация может оказывать содействие в пределах своей компетенции проведению необходимых мероприятий уполномоченными органами.</w:t>
      </w:r>
    </w:p>
    <w:p w:rsidR="004A2D72" w:rsidRPr="001F1C6B" w:rsidRDefault="004A2D72" w:rsidP="004A2D72">
      <w:pPr>
        <w:pStyle w:val="ae"/>
      </w:pPr>
      <w:r w:rsidRPr="001F1C6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A2D72" w:rsidRPr="001F1C6B" w:rsidRDefault="004A2D72" w:rsidP="004A2D72">
      <w:pPr>
        <w:pStyle w:val="ae"/>
      </w:pPr>
      <w:r w:rsidRPr="001F1C6B">
        <w:t>Земляные, строительные, хозяйственные и иные работы в границах территории объекта культурного наследия, а также на земельных участках, непосредственно связанных с земельным участком в границах территории объекта культурного наследия, проводятся при условии реализации согласованных соответствующим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включающих оценку воздействия проводимых работ на объекты культурного наследия.</w:t>
      </w:r>
    </w:p>
    <w:p w:rsidR="004A2D72" w:rsidRPr="001F1C6B" w:rsidRDefault="004A2D72" w:rsidP="004A2D72">
      <w:pPr>
        <w:pStyle w:val="ae"/>
      </w:pPr>
      <w:r w:rsidRPr="001F1C6B">
        <w:t>В целях обеспечения охраны объектов культурного наследия, расположенных на территории городского округа,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w:t>
      </w:r>
    </w:p>
    <w:p w:rsidR="004A2D72" w:rsidRPr="001F1C6B" w:rsidRDefault="004A2D72" w:rsidP="004A2D72">
      <w:pPr>
        <w:pStyle w:val="ae"/>
      </w:pPr>
      <w:r w:rsidRPr="001F1C6B">
        <w:t>Федеральным законом от 05.04.2016 г.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введены защитные зоны объектов культурного наследия (ст. 34.1 Федерального закона № 73-ФЗ).</w:t>
      </w:r>
    </w:p>
    <w:p w:rsidR="004A2D72" w:rsidRPr="001F1C6B" w:rsidRDefault="004A2D72" w:rsidP="004A2D72">
      <w:pPr>
        <w:pStyle w:val="ae"/>
      </w:pPr>
      <w:r w:rsidRPr="001F1C6B">
        <w:t>Статьей 34.1 Защитные зоны объектов культурного наследия Федерального закона «Об объектах культурного наследия (памятниках истории и культуры) народов Российской Федерации» от 25 июня 2002 года № 73-ФЗ (далее - Федеральный закон № 73-ФЗ) установлены защитные зоны объектов культурного наследия: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A2D72" w:rsidRPr="001F1C6B" w:rsidRDefault="004A2D72" w:rsidP="00E30C9F">
      <w:pPr>
        <w:pStyle w:val="ae"/>
        <w:numPr>
          <w:ilvl w:val="0"/>
          <w:numId w:val="44"/>
        </w:numPr>
        <w:spacing w:before="120"/>
      </w:pPr>
      <w:r w:rsidRPr="001F1C6B">
        <w:t>Для памятника, расположенного в границах населенного пункта, защитные зоны устанавливаются на расстоянии 100 метров от внешних границ территории памятника;</w:t>
      </w:r>
    </w:p>
    <w:p w:rsidR="004A2D72" w:rsidRPr="001F1C6B" w:rsidRDefault="004A2D72" w:rsidP="00E30C9F">
      <w:pPr>
        <w:pStyle w:val="ae"/>
        <w:numPr>
          <w:ilvl w:val="0"/>
          <w:numId w:val="44"/>
        </w:numPr>
        <w:spacing w:before="120"/>
      </w:pPr>
      <w:r w:rsidRPr="001F1C6B">
        <w:t>Для памятника, расположенного вне границ населенного пункта, на расстоянии 200 метров от внешних границ территории памятника;</w:t>
      </w:r>
    </w:p>
    <w:p w:rsidR="004A2D72" w:rsidRPr="001F1C6B" w:rsidRDefault="004A2D72" w:rsidP="00E30C9F">
      <w:pPr>
        <w:pStyle w:val="ae"/>
        <w:numPr>
          <w:ilvl w:val="0"/>
          <w:numId w:val="44"/>
        </w:numPr>
        <w:spacing w:before="120"/>
      </w:pPr>
      <w:r w:rsidRPr="001F1C6B">
        <w:t>Для ансамбля, расположенного в границах населенного пункта, на расстоянии 150 метров от внешних границ территории ансамбля;</w:t>
      </w:r>
    </w:p>
    <w:p w:rsidR="004A2D72" w:rsidRPr="001F1C6B" w:rsidRDefault="004A2D72" w:rsidP="00E30C9F">
      <w:pPr>
        <w:pStyle w:val="ae"/>
        <w:numPr>
          <w:ilvl w:val="0"/>
          <w:numId w:val="44"/>
        </w:numPr>
        <w:spacing w:before="120"/>
      </w:pPr>
      <w:r w:rsidRPr="001F1C6B">
        <w:t>Для ансамбля, расположенного вне границ населенного пункта, на расстоянии 250 метров от внешних границ территории ансамбля.</w:t>
      </w:r>
    </w:p>
    <w:p w:rsidR="004A2D72" w:rsidRPr="001F1C6B" w:rsidRDefault="004A2D72" w:rsidP="004A2D72">
      <w:pPr>
        <w:pStyle w:val="ae"/>
      </w:pPr>
      <w:r w:rsidRPr="001F1C6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A2D72" w:rsidRPr="001F1C6B" w:rsidRDefault="004A2D72" w:rsidP="004A2D72">
      <w:pPr>
        <w:pStyle w:val="ae"/>
      </w:pPr>
      <w:r w:rsidRPr="001F1C6B">
        <w:t>В защитных зонах объектов культурного наследия режим хозяйственной деятельности и градостроительного регламента определяется как особый режим землепользования и застройки в целях обеспечения сохранности объекта культурного наследия в его исторической среде.</w:t>
      </w:r>
    </w:p>
    <w:p w:rsidR="004A2D72" w:rsidRPr="001F1C6B" w:rsidRDefault="004A2D72" w:rsidP="004A2D72">
      <w:pPr>
        <w:pStyle w:val="ae"/>
      </w:pPr>
      <w:r w:rsidRPr="001F1C6B">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 34.1 Федерального закона,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A2D72" w:rsidRPr="001F1C6B" w:rsidRDefault="004A2D72" w:rsidP="004A2D72">
      <w:pPr>
        <w:pStyle w:val="ae"/>
      </w:pPr>
      <w:r w:rsidRPr="001F1C6B">
        <w:t>Защитная зона объекта культурного наследия прекращает существование со дня утверждения в порядке, установленном статьей 34 Федерального закона № 73-ФЗ, проекта зон охраны такого объекта культурного наследия.</w:t>
      </w:r>
    </w:p>
    <w:p w:rsidR="004A2D72" w:rsidRPr="001F1C6B" w:rsidRDefault="004A2D72" w:rsidP="004A2D72">
      <w:pPr>
        <w:pStyle w:val="ae"/>
      </w:pPr>
      <w:r w:rsidRPr="001F1C6B">
        <w:t>После утверждения зон охраны объектов культурного наследия утвержденные границы зон охраны,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4A2D72" w:rsidRPr="001F1C6B" w:rsidRDefault="004A2D72" w:rsidP="004A2D72">
      <w:pPr>
        <w:pStyle w:val="ae"/>
      </w:pPr>
      <w:r w:rsidRPr="001F1C6B">
        <w:t>В соответствии со ст. 36 Федерального закона № 73-ФЗ 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пп. 2, 3 статьи 36 № 73-ФЗ.</w:t>
      </w:r>
    </w:p>
    <w:p w:rsidR="004A2D72" w:rsidRPr="001F1C6B" w:rsidRDefault="004A2D72" w:rsidP="004A2D72">
      <w:pPr>
        <w:pStyle w:val="ae"/>
      </w:pPr>
      <w:r w:rsidRPr="001F1C6B">
        <w:t>Территория муниципального образования в археологическом отношении изучена достаточно хорошо, однако при выделении новых участков под строительство объектов необходимо предусматривать их предварительное археологическое исследование.</w:t>
      </w:r>
    </w:p>
    <w:p w:rsidR="004A2D72" w:rsidRPr="001F1C6B" w:rsidRDefault="004A2D72" w:rsidP="004A2D72">
      <w:pPr>
        <w:pStyle w:val="ae"/>
      </w:pPr>
      <w:r w:rsidRPr="001F1C6B">
        <w:t>В соответствии со ст. 28, 30 Федерального закона № 73-ФЗ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 утвержденного Постановлением Правительства Российской Федерации от 15.07.2009 г. №569.</w:t>
      </w:r>
    </w:p>
    <w:p w:rsidR="004A2D72" w:rsidRPr="001F1C6B" w:rsidRDefault="004A2D72" w:rsidP="004A2D72">
      <w:pPr>
        <w:pStyle w:val="ae"/>
      </w:pPr>
      <w:r w:rsidRPr="001F1C6B">
        <w:t>Согласно п. 4 ст. 36 Федерального закона. № 73-ФЗ 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4B4035" w:rsidRPr="001F1C6B" w:rsidRDefault="004B4035" w:rsidP="004A2D72">
      <w:pPr>
        <w:pStyle w:val="ae"/>
      </w:pPr>
      <w:r w:rsidRPr="001F1C6B">
        <w:t xml:space="preserve">По сведениям управления по охране и сохранению историко-культурного наследия Брянской области в 2017 г. в план охранных мероприятий подпрограммы «Охрана и сохранение историко-культурного наследия Брянской оласти </w:t>
      </w:r>
      <w:r w:rsidR="004A2282" w:rsidRPr="001F1C6B">
        <w:t>2016-2020 годы» государственной программы «Развитие культуры и туризма в Брянской олати 2014-2010 годы были включены два объекта культурного наследия, расположенные на территории города:</w:t>
      </w:r>
    </w:p>
    <w:p w:rsidR="004A2282" w:rsidRPr="001F1C6B" w:rsidRDefault="004A2282" w:rsidP="004A2D72">
      <w:pPr>
        <w:pStyle w:val="ae"/>
      </w:pPr>
      <w:r w:rsidRPr="001F1C6B">
        <w:t>Здание женской гимназии  (ул. Октябрьск</w:t>
      </w:r>
      <w:r w:rsidR="00196271" w:rsidRPr="001F1C6B">
        <w:t>ая</w:t>
      </w:r>
      <w:r w:rsidRPr="001F1C6B">
        <w:t>, д. 50) – ремонтно-реставрационные работы на условиях софинансирования;</w:t>
      </w:r>
    </w:p>
    <w:p w:rsidR="004A2282" w:rsidRPr="001F1C6B" w:rsidRDefault="004A2282" w:rsidP="004A2D72">
      <w:pPr>
        <w:pStyle w:val="ae"/>
      </w:pPr>
      <w:r w:rsidRPr="001F1C6B">
        <w:t>Дом нотариуса Чикилевского (ул. Октябрьская, д. 45), разработка проекта реставрации.</w:t>
      </w:r>
    </w:p>
    <w:p w:rsidR="00A308B8" w:rsidRPr="001F1C6B" w:rsidRDefault="00A308B8" w:rsidP="00A308B8"/>
    <w:p w:rsidR="00FA1A8F" w:rsidRPr="001F1C6B" w:rsidRDefault="00FA1A8F" w:rsidP="00590D01">
      <w:pPr>
        <w:pStyle w:val="20"/>
        <w:numPr>
          <w:ilvl w:val="1"/>
          <w:numId w:val="3"/>
        </w:numPr>
        <w:tabs>
          <w:tab w:val="left" w:pos="1134"/>
          <w:tab w:val="left" w:pos="1276"/>
        </w:tabs>
        <w:spacing w:before="0" w:after="0"/>
        <w:ind w:left="567" w:firstLine="0"/>
        <w:jc w:val="center"/>
        <w:rPr>
          <w:rFonts w:ascii="Times New Roman" w:hAnsi="Times New Roman"/>
          <w:i w:val="0"/>
          <w:iCs w:val="0"/>
        </w:rPr>
      </w:pPr>
      <w:bookmarkStart w:id="101" w:name="_Toc508653635"/>
      <w:r w:rsidRPr="001F1C6B">
        <w:rPr>
          <w:rFonts w:ascii="Times New Roman" w:hAnsi="Times New Roman"/>
          <w:i w:val="0"/>
          <w:iCs w:val="0"/>
        </w:rPr>
        <w:t>Развитие транспортной инфраструктуры</w:t>
      </w:r>
      <w:bookmarkEnd w:id="101"/>
    </w:p>
    <w:p w:rsidR="000F5D9F" w:rsidRPr="001F1C6B" w:rsidRDefault="000F5D9F" w:rsidP="000F5D9F"/>
    <w:p w:rsidR="000F5D9F" w:rsidRPr="001F1C6B" w:rsidRDefault="000F5D9F" w:rsidP="000F5D9F">
      <w:pPr>
        <w:pStyle w:val="ae"/>
      </w:pPr>
      <w:bookmarkStart w:id="102" w:name="_Toc162078076"/>
      <w:r w:rsidRPr="001F1C6B">
        <w:t>Развитие транспортной инфраструктуры является одним из наиболее актуальных стратегических направлений, позволяющих реализовать потенциал транспортно-географического положения города, обеспечить экономический рост и спрос на транспортные перевозки, расширить интеграционные связи Тутаева с другими населенными пунктами области.</w:t>
      </w:r>
    </w:p>
    <w:p w:rsidR="000F5D9F" w:rsidRPr="001F1C6B" w:rsidRDefault="000F5D9F" w:rsidP="000F5D9F">
      <w:pPr>
        <w:pStyle w:val="ae"/>
      </w:pPr>
      <w:r w:rsidRPr="001F1C6B">
        <w:t>Проектные предложения разработаны на основе анализа современного состояния транспортной инфраструктуры и с учетом мероприятий, заложенных в следующих документах:</w:t>
      </w:r>
    </w:p>
    <w:p w:rsidR="000F5D9F" w:rsidRPr="001F1C6B" w:rsidRDefault="000F5D9F" w:rsidP="00E61C36">
      <w:pPr>
        <w:pStyle w:val="1b"/>
        <w:numPr>
          <w:ilvl w:val="0"/>
          <w:numId w:val="23"/>
        </w:numPr>
        <w:tabs>
          <w:tab w:val="clear" w:pos="927"/>
        </w:tabs>
        <w:ind w:left="426" w:firstLine="0"/>
      </w:pPr>
      <w:r w:rsidRPr="001F1C6B">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 1734 р), </w:t>
      </w:r>
    </w:p>
    <w:p w:rsidR="000F5D9F" w:rsidRPr="001F1C6B" w:rsidRDefault="000F5D9F" w:rsidP="00E61C36">
      <w:pPr>
        <w:pStyle w:val="1b"/>
        <w:numPr>
          <w:ilvl w:val="0"/>
          <w:numId w:val="23"/>
        </w:numPr>
        <w:tabs>
          <w:tab w:val="clear" w:pos="927"/>
        </w:tabs>
        <w:ind w:left="426" w:firstLine="0"/>
      </w:pPr>
      <w:r w:rsidRPr="001F1C6B">
        <w:t xml:space="preserve"> «Стратегия развития железнодорожного транспорта в Российской Федерации до 2030 года» (утверждена распоряжением Правительства Российской Федерации от 17 июня 2008 года № 877 р),</w:t>
      </w:r>
    </w:p>
    <w:p w:rsidR="000F5D9F" w:rsidRPr="001F1C6B" w:rsidRDefault="000F5D9F" w:rsidP="00E61C36">
      <w:pPr>
        <w:pStyle w:val="1b"/>
        <w:numPr>
          <w:ilvl w:val="0"/>
          <w:numId w:val="23"/>
        </w:numPr>
        <w:tabs>
          <w:tab w:val="clear" w:pos="927"/>
        </w:tabs>
        <w:ind w:left="426" w:firstLine="0"/>
      </w:pPr>
      <w:r w:rsidRPr="001F1C6B">
        <w:t>Федеральная целевая программа «Развитие транспортной системы России (2010 – 2020 годы)» (утверждена постановлением Правительства Российской Федерации от 5 декабря 2001 года № 848, действующая редакция),</w:t>
      </w:r>
    </w:p>
    <w:p w:rsidR="000F5D9F" w:rsidRPr="001F1C6B" w:rsidRDefault="000F5D9F" w:rsidP="00E61C36">
      <w:pPr>
        <w:pStyle w:val="1b"/>
        <w:numPr>
          <w:ilvl w:val="0"/>
          <w:numId w:val="23"/>
        </w:numPr>
        <w:tabs>
          <w:tab w:val="clear" w:pos="927"/>
        </w:tabs>
        <w:ind w:left="426" w:firstLine="0"/>
      </w:pPr>
      <w:r w:rsidRPr="001F1C6B">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постановлением Правительства Российской Федерации от 19 марта 2013 года № 384-р),</w:t>
      </w:r>
    </w:p>
    <w:p w:rsidR="000F5D9F" w:rsidRPr="001F1C6B" w:rsidRDefault="000F5D9F" w:rsidP="00E61C36">
      <w:pPr>
        <w:pStyle w:val="1b"/>
        <w:numPr>
          <w:ilvl w:val="0"/>
          <w:numId w:val="23"/>
        </w:numPr>
        <w:tabs>
          <w:tab w:val="clear" w:pos="927"/>
        </w:tabs>
        <w:ind w:left="426" w:firstLine="0"/>
      </w:pPr>
      <w:r w:rsidRPr="001F1C6B">
        <w:t>Схема территориального планирования Брянской области (утверждена постановлением Администрации Брянской области от 14 июня 2011 года № 528)</w:t>
      </w:r>
    </w:p>
    <w:bookmarkEnd w:id="102"/>
    <w:p w:rsidR="000F5D9F" w:rsidRPr="001F1C6B" w:rsidRDefault="000F5D9F" w:rsidP="000F5D9F"/>
    <w:p w:rsidR="00A308B8" w:rsidRPr="001F1C6B" w:rsidRDefault="00A308B8" w:rsidP="00A308B8"/>
    <w:p w:rsidR="00B70F7F" w:rsidRPr="001F1C6B" w:rsidRDefault="00B70F7F" w:rsidP="002E43E5">
      <w:pPr>
        <w:pStyle w:val="19"/>
        <w:spacing w:before="0" w:after="0"/>
        <w:ind w:left="0"/>
        <w:jc w:val="center"/>
        <w:rPr>
          <w:u w:val="none"/>
        </w:rPr>
      </w:pPr>
      <w:bookmarkStart w:id="103" w:name="_Toc336437461"/>
      <w:bookmarkStart w:id="104" w:name="_Toc472443761"/>
      <w:r w:rsidRPr="001F1C6B">
        <w:rPr>
          <w:u w:val="none"/>
        </w:rPr>
        <w:t>3.5.1. Внешний транспорт</w:t>
      </w:r>
    </w:p>
    <w:p w:rsidR="000F5D9F" w:rsidRPr="001F1C6B" w:rsidRDefault="000F5D9F" w:rsidP="000F5D9F">
      <w:pPr>
        <w:pStyle w:val="25"/>
      </w:pPr>
      <w:r w:rsidRPr="001F1C6B">
        <w:t>Железнодорожный транспорт</w:t>
      </w:r>
    </w:p>
    <w:p w:rsidR="000F5D9F" w:rsidRPr="001F1C6B" w:rsidRDefault="000F5D9F" w:rsidP="000F5D9F">
      <w:pPr>
        <w:pStyle w:val="ae"/>
      </w:pPr>
      <w:r w:rsidRPr="001F1C6B">
        <w:t xml:space="preserve">Железнодорожный транспорт продолжит играть важную роль в пассажирских перевозках, обеспечивая связи с Брянском и соседними муниципальными образованиями. Плановая модернизация должна быть проведена на основных технических сооружениях участка Брянск – Злынка,  в том числе организация автоматической переездной сигнализации при пересечениях с городскими улицами и дорогами в одном уровне в пределах г. Клинцы.  </w:t>
      </w:r>
    </w:p>
    <w:p w:rsidR="000F5D9F" w:rsidRPr="001F1C6B" w:rsidRDefault="000F5D9F" w:rsidP="000F5D9F">
      <w:pPr>
        <w:pStyle w:val="25"/>
      </w:pPr>
      <w:r w:rsidRPr="001F1C6B">
        <w:t>Автомобильные дороги и  транспорт</w:t>
      </w:r>
    </w:p>
    <w:p w:rsidR="000F5D9F" w:rsidRPr="001F1C6B" w:rsidRDefault="000F5D9F" w:rsidP="000F5D9F">
      <w:pPr>
        <w:pStyle w:val="ae"/>
      </w:pPr>
      <w:r w:rsidRPr="001F1C6B">
        <w:t>Главным мероприятием по развитию автомобильных дорог и транспорта для городского округа Клинцы является строительство автомобильного обхода города от автодороги Мартьяновка – Стародуб в северо-восточном направлении через автодорогу Клинцы – Сураж до автодороги Клинцы – Гордеевка – Красная Гора. Данное мероприятие заложено в СТП Брянской области и СТП Клинцовского муниципального района. Автомобильный обход позволит вывести транзитный транспорт из селитебной части города, разгрузить магистральную улично-дорожную сеть города. По трассе автодороги необходимо построить путепровод через железнодорожную линию за границей городского округа.</w:t>
      </w:r>
    </w:p>
    <w:p w:rsidR="000F5D9F" w:rsidRPr="001F1C6B" w:rsidRDefault="000F5D9F" w:rsidP="000F5D9F">
      <w:pPr>
        <w:pStyle w:val="ae"/>
      </w:pPr>
      <w:r w:rsidRPr="001F1C6B">
        <w:t>Схемой территориального планирования Брянской области в части внешних автодорог регионального или межмуниципального значения, подходящих к территории городского округа Клинцы, также заложены следующие мероприятия:</w:t>
      </w:r>
    </w:p>
    <w:p w:rsidR="000F5D9F" w:rsidRPr="001F1C6B" w:rsidRDefault="000F5D9F" w:rsidP="00E61C36">
      <w:pPr>
        <w:pStyle w:val="1b"/>
        <w:numPr>
          <w:ilvl w:val="0"/>
          <w:numId w:val="23"/>
        </w:numPr>
        <w:tabs>
          <w:tab w:val="clear" w:pos="927"/>
        </w:tabs>
        <w:ind w:left="426" w:firstLine="0"/>
      </w:pPr>
      <w:r w:rsidRPr="001F1C6B">
        <w:t>Реконструкция автодороги Клинцы – Сураж до соответствия IV технической категории;</w:t>
      </w:r>
    </w:p>
    <w:p w:rsidR="000F5D9F" w:rsidRPr="001F1C6B" w:rsidRDefault="000F5D9F" w:rsidP="00E61C36">
      <w:pPr>
        <w:pStyle w:val="1b"/>
        <w:numPr>
          <w:ilvl w:val="0"/>
          <w:numId w:val="23"/>
        </w:numPr>
        <w:tabs>
          <w:tab w:val="clear" w:pos="927"/>
        </w:tabs>
        <w:ind w:left="426" w:firstLine="0"/>
      </w:pPr>
      <w:r w:rsidRPr="001F1C6B">
        <w:t>Реконструкция автодороги Клинцы – Гордеевка – Красная Гора до соответствия III технической категории;</w:t>
      </w:r>
    </w:p>
    <w:p w:rsidR="000F5D9F" w:rsidRPr="001F1C6B" w:rsidRDefault="000F5D9F" w:rsidP="00E61C36">
      <w:pPr>
        <w:pStyle w:val="1b"/>
        <w:numPr>
          <w:ilvl w:val="0"/>
          <w:numId w:val="23"/>
        </w:numPr>
        <w:tabs>
          <w:tab w:val="clear" w:pos="927"/>
        </w:tabs>
        <w:ind w:left="426" w:firstLine="0"/>
      </w:pPr>
      <w:r w:rsidRPr="001F1C6B">
        <w:t>Реконструкция автодороги Мартьяновка – Стародуб до соответствия III технической категории.</w:t>
      </w:r>
    </w:p>
    <w:p w:rsidR="000F5D9F" w:rsidRPr="001F1C6B" w:rsidRDefault="000F5D9F" w:rsidP="000F5D9F">
      <w:pPr>
        <w:pStyle w:val="ae"/>
      </w:pPr>
      <w:r w:rsidRPr="001F1C6B">
        <w:t xml:space="preserve">Проектом предусматривается улучшение транспортного обслуживания населения на внутриобластных и пригородных автобусных маршрутах, увеличение интенсивности движения, повышение качества перевозок автобусом. </w:t>
      </w:r>
    </w:p>
    <w:p w:rsidR="000F5D9F" w:rsidRPr="001F1C6B" w:rsidRDefault="000F5D9F" w:rsidP="000F5D9F">
      <w:pPr>
        <w:pStyle w:val="ae"/>
      </w:pPr>
      <w:r w:rsidRPr="001F1C6B">
        <w:t>В целях улучшения качества обслуживания пассажиров и повышения интенсивности межмуниципальных перевозок пассажирским автобусным транспортом Схемой территориального планирования Брянской области запланировано реконструкция автовокзала в г. Клинцы.</w:t>
      </w:r>
    </w:p>
    <w:p w:rsidR="000F5D9F" w:rsidRPr="001F1C6B" w:rsidRDefault="000F5D9F" w:rsidP="000F5D9F">
      <w:pPr>
        <w:pStyle w:val="ae"/>
      </w:pPr>
      <w:r w:rsidRPr="001F1C6B">
        <w:t>Настоящим проектом также предложено строительство автомобильной дороги местного значения от ул. Максима Горького до автодороги Клинцы – Гордеевка – Красная Гора с целью связи промышленных территорий на западе города с вылетными направлениями на Новозыбков и Красную Гору вне селитебной территории.</w:t>
      </w:r>
    </w:p>
    <w:p w:rsidR="000F5D9F" w:rsidRPr="001F1C6B" w:rsidRDefault="000F5D9F" w:rsidP="000F5D9F">
      <w:pPr>
        <w:pStyle w:val="19"/>
        <w:spacing w:before="0" w:after="0"/>
        <w:ind w:left="0"/>
        <w:jc w:val="center"/>
        <w:rPr>
          <w:u w:val="none"/>
        </w:rPr>
      </w:pPr>
      <w:r w:rsidRPr="001F1C6B">
        <w:rPr>
          <w:u w:val="none"/>
        </w:rPr>
        <w:t>3.5.2. Городская улично-дорожная сеть и транспорт</w:t>
      </w:r>
    </w:p>
    <w:p w:rsidR="000F5D9F" w:rsidRPr="001F1C6B" w:rsidRDefault="000F5D9F" w:rsidP="000F5D9F">
      <w:pPr>
        <w:pStyle w:val="25"/>
      </w:pPr>
      <w:r w:rsidRPr="001F1C6B">
        <w:t>Улично-дорожная сеть</w:t>
      </w:r>
    </w:p>
    <w:p w:rsidR="000F5D9F" w:rsidRPr="001F1C6B" w:rsidRDefault="000F5D9F" w:rsidP="000F5D9F">
      <w:pPr>
        <w:pStyle w:val="ae"/>
      </w:pPr>
      <w:r w:rsidRPr="001F1C6B">
        <w:t>Развитие улично-дорожной сети городского поселения Тутаев предлагается с учетом сложившейся застройки и намеченного Генеральным планом освоения новых территорий, а так же перспективной интенсивности движения транспорта.</w:t>
      </w:r>
    </w:p>
    <w:p w:rsidR="000F5D9F" w:rsidRPr="001F1C6B" w:rsidRDefault="000F5D9F" w:rsidP="000F5D9F">
      <w:pPr>
        <w:pStyle w:val="ae"/>
      </w:pPr>
      <w:r w:rsidRPr="001F1C6B">
        <w:t>Предусматриваются мероприятия по формированию радиально-кольцевой структуры улично-дорожной сети города, направленные на:</w:t>
      </w:r>
    </w:p>
    <w:p w:rsidR="000F5D9F" w:rsidRPr="001F1C6B" w:rsidRDefault="000F5D9F" w:rsidP="00E61C36">
      <w:pPr>
        <w:pStyle w:val="23"/>
        <w:numPr>
          <w:ilvl w:val="1"/>
          <w:numId w:val="23"/>
        </w:numPr>
      </w:pPr>
      <w:r w:rsidRPr="001F1C6B">
        <w:t>создание транспортных связей, обеспечивающих наименьшие затраты времени на внутригородское передвижение;</w:t>
      </w:r>
    </w:p>
    <w:p w:rsidR="000F5D9F" w:rsidRPr="001F1C6B" w:rsidRDefault="000F5D9F" w:rsidP="00E61C36">
      <w:pPr>
        <w:pStyle w:val="23"/>
        <w:numPr>
          <w:ilvl w:val="1"/>
          <w:numId w:val="23"/>
        </w:numPr>
      </w:pPr>
      <w:r w:rsidRPr="001F1C6B">
        <w:t>создание улично-дорожной сети на вновь осваиваемых городских территориях, органически связанной с существующей улично-дорожной сетью;</w:t>
      </w:r>
    </w:p>
    <w:p w:rsidR="000F5D9F" w:rsidRPr="001F1C6B" w:rsidRDefault="000F5D9F" w:rsidP="00E61C36">
      <w:pPr>
        <w:pStyle w:val="23"/>
        <w:numPr>
          <w:ilvl w:val="1"/>
          <w:numId w:val="23"/>
        </w:numPr>
      </w:pPr>
      <w:r w:rsidRPr="001F1C6B">
        <w:t>увеличение пропускной способности существующей улично-дорожной сети путем реконструкции важных общегородских направлений, не соответствующих объемам автодвижения.</w:t>
      </w:r>
    </w:p>
    <w:p w:rsidR="000F5D9F" w:rsidRPr="001F1C6B" w:rsidRDefault="000F5D9F" w:rsidP="000F5D9F">
      <w:pPr>
        <w:pStyle w:val="ae"/>
        <w:tabs>
          <w:tab w:val="left" w:pos="8025"/>
        </w:tabs>
      </w:pPr>
      <w:r w:rsidRPr="001F1C6B">
        <w:t>В генеральный план закладываются следующие мероприятия:</w:t>
      </w:r>
      <w:r w:rsidRPr="001F1C6B">
        <w:tab/>
      </w:r>
    </w:p>
    <w:p w:rsidR="000F5D9F" w:rsidRPr="001F1C6B" w:rsidRDefault="000F5D9F" w:rsidP="00E61C36">
      <w:pPr>
        <w:pStyle w:val="1b"/>
        <w:numPr>
          <w:ilvl w:val="0"/>
          <w:numId w:val="23"/>
        </w:numPr>
        <w:tabs>
          <w:tab w:val="clear" w:pos="927"/>
        </w:tabs>
        <w:ind w:left="426" w:firstLine="0"/>
      </w:pPr>
      <w:r w:rsidRPr="001F1C6B">
        <w:t xml:space="preserve">строительство магистральных улиц общегородского значения: </w:t>
      </w:r>
    </w:p>
    <w:p w:rsidR="000F5D9F" w:rsidRPr="001F1C6B" w:rsidRDefault="000F5D9F" w:rsidP="00E61C36">
      <w:pPr>
        <w:pStyle w:val="23"/>
        <w:numPr>
          <w:ilvl w:val="1"/>
          <w:numId w:val="23"/>
        </w:numPr>
      </w:pPr>
      <w:r w:rsidRPr="001F1C6B">
        <w:t>продолжение улицы Скачковской до ул. Ногина со строительством путепровода на пересечении с железнодорожной линией, протяженностью – 0,85 км;</w:t>
      </w:r>
    </w:p>
    <w:p w:rsidR="000F5D9F" w:rsidRPr="001F1C6B" w:rsidRDefault="000F5D9F" w:rsidP="00E61C36">
      <w:pPr>
        <w:pStyle w:val="23"/>
        <w:numPr>
          <w:ilvl w:val="1"/>
          <w:numId w:val="23"/>
        </w:numPr>
      </w:pPr>
      <w:r w:rsidRPr="001F1C6B">
        <w:t>продолжение улицы Бессарабова вдоль железнодорожной линии до ул. Стародубской, протяженностью 1,6 км;</w:t>
      </w:r>
    </w:p>
    <w:p w:rsidR="000F5D9F" w:rsidRPr="001F1C6B" w:rsidRDefault="000F5D9F" w:rsidP="00E61C36">
      <w:pPr>
        <w:pStyle w:val="23"/>
        <w:numPr>
          <w:ilvl w:val="1"/>
          <w:numId w:val="23"/>
        </w:numPr>
      </w:pPr>
      <w:r w:rsidRPr="001F1C6B">
        <w:t>полукольцевое направление Займище – Ардонь – ул. Мира со строительством путепровода на пересечении с железнодорожной линией, протяженностью – 7,0 км;</w:t>
      </w:r>
    </w:p>
    <w:p w:rsidR="000F5D9F" w:rsidRPr="001F1C6B" w:rsidRDefault="000F5D9F" w:rsidP="00E61C36">
      <w:pPr>
        <w:pStyle w:val="1b"/>
        <w:numPr>
          <w:ilvl w:val="0"/>
          <w:numId w:val="23"/>
        </w:numPr>
        <w:tabs>
          <w:tab w:val="clear" w:pos="927"/>
        </w:tabs>
        <w:ind w:left="426" w:firstLine="0"/>
      </w:pPr>
      <w:r w:rsidRPr="001F1C6B">
        <w:t xml:space="preserve">  строительство магистральных улиц районного значения: </w:t>
      </w:r>
    </w:p>
    <w:p w:rsidR="000F5D9F" w:rsidRPr="001F1C6B" w:rsidRDefault="000F5D9F" w:rsidP="00E61C36">
      <w:pPr>
        <w:pStyle w:val="23"/>
        <w:numPr>
          <w:ilvl w:val="1"/>
          <w:numId w:val="23"/>
        </w:numPr>
      </w:pPr>
      <w:r w:rsidRPr="001F1C6B">
        <w:t>широтное направление, в продолжении Займищенской улицы до ул. Стахановской в с. Ардонь, протяженностью 3,6 км;</w:t>
      </w:r>
    </w:p>
    <w:p w:rsidR="000F5D9F" w:rsidRPr="001F1C6B" w:rsidRDefault="000F5D9F" w:rsidP="00E61C36">
      <w:pPr>
        <w:pStyle w:val="23"/>
        <w:numPr>
          <w:ilvl w:val="1"/>
          <w:numId w:val="23"/>
        </w:numPr>
      </w:pPr>
      <w:r w:rsidRPr="001F1C6B">
        <w:t>продолжение улицы Заводская от Парковой до ул. Новозыбковская, протяженностью 1,5 км;</w:t>
      </w:r>
    </w:p>
    <w:p w:rsidR="000F5D9F" w:rsidRPr="001F1C6B" w:rsidRDefault="000F5D9F" w:rsidP="00E61C36">
      <w:pPr>
        <w:pStyle w:val="23"/>
        <w:numPr>
          <w:ilvl w:val="1"/>
          <w:numId w:val="23"/>
        </w:numPr>
      </w:pPr>
      <w:r w:rsidRPr="001F1C6B">
        <w:t xml:space="preserve">меридиональная связь улиц Новозыбковская – Заводская – Максима Горького в составе западного обхода города Клинцы общей протяженностью 2,2 км; </w:t>
      </w:r>
    </w:p>
    <w:p w:rsidR="000F5D9F" w:rsidRPr="001F1C6B" w:rsidRDefault="000F5D9F" w:rsidP="00E61C36">
      <w:pPr>
        <w:pStyle w:val="23"/>
        <w:numPr>
          <w:ilvl w:val="1"/>
          <w:numId w:val="23"/>
        </w:numPr>
      </w:pPr>
      <w:r w:rsidRPr="001F1C6B">
        <w:t xml:space="preserve">продолжение ул. Свердлова до планируемой обходной дороги, протяженностью 0,6 км; </w:t>
      </w:r>
    </w:p>
    <w:p w:rsidR="000F5D9F" w:rsidRPr="001F1C6B" w:rsidRDefault="000F5D9F" w:rsidP="00E61C36">
      <w:pPr>
        <w:pStyle w:val="23"/>
        <w:numPr>
          <w:ilvl w:val="1"/>
          <w:numId w:val="23"/>
        </w:numPr>
      </w:pPr>
      <w:r w:rsidRPr="001F1C6B">
        <w:t>широтное направление от улицы Свердлова до ул. Парижской Коммуны, протяженностью 2,0 км.</w:t>
      </w:r>
    </w:p>
    <w:p w:rsidR="000F5D9F" w:rsidRPr="001F1C6B" w:rsidRDefault="000F5D9F" w:rsidP="00E61C36">
      <w:pPr>
        <w:pStyle w:val="23"/>
        <w:numPr>
          <w:ilvl w:val="1"/>
          <w:numId w:val="23"/>
        </w:numPr>
      </w:pPr>
      <w:r w:rsidRPr="001F1C6B">
        <w:t>радиальная связь ул. Фрунзе до ул. Свердлова, протяженностью 1,9 км</w:t>
      </w:r>
    </w:p>
    <w:p w:rsidR="000F5D9F" w:rsidRPr="001F1C6B" w:rsidRDefault="000F5D9F" w:rsidP="00E61C36">
      <w:pPr>
        <w:pStyle w:val="23"/>
        <w:numPr>
          <w:ilvl w:val="1"/>
          <w:numId w:val="23"/>
        </w:numPr>
      </w:pPr>
      <w:r w:rsidRPr="001F1C6B">
        <w:t>улица Беляева от ул. Фрунзе до ул. Мира, протяженностью 1,7 км;</w:t>
      </w:r>
    </w:p>
    <w:p w:rsidR="000F5D9F" w:rsidRPr="001F1C6B" w:rsidRDefault="000F5D9F" w:rsidP="00E61C36">
      <w:pPr>
        <w:pStyle w:val="23"/>
        <w:numPr>
          <w:ilvl w:val="1"/>
          <w:numId w:val="23"/>
        </w:numPr>
      </w:pPr>
      <w:r w:rsidRPr="001F1C6B">
        <w:t>продолжение улицы Мира вдоль берега озера Стодольское до ул. Ногина, протяженностью 0,7 км.</w:t>
      </w:r>
    </w:p>
    <w:p w:rsidR="000F5D9F" w:rsidRPr="001F1C6B" w:rsidRDefault="000F5D9F" w:rsidP="00E61C36">
      <w:pPr>
        <w:pStyle w:val="1b"/>
        <w:numPr>
          <w:ilvl w:val="0"/>
          <w:numId w:val="23"/>
        </w:numPr>
        <w:tabs>
          <w:tab w:val="clear" w:pos="927"/>
        </w:tabs>
        <w:ind w:left="426" w:firstLine="0"/>
        <w:rPr>
          <w:rStyle w:val="af1"/>
        </w:rPr>
      </w:pPr>
      <w:r w:rsidRPr="001F1C6B">
        <w:rPr>
          <w:rStyle w:val="af1"/>
        </w:rPr>
        <w:t xml:space="preserve">реконструкция магистральных улиц районного значения: </w:t>
      </w:r>
    </w:p>
    <w:p w:rsidR="000F5D9F" w:rsidRPr="001F1C6B" w:rsidRDefault="000F5D9F" w:rsidP="00E61C36">
      <w:pPr>
        <w:pStyle w:val="23"/>
        <w:numPr>
          <w:ilvl w:val="1"/>
          <w:numId w:val="23"/>
        </w:numPr>
        <w:rPr>
          <w:rStyle w:val="af1"/>
        </w:rPr>
      </w:pPr>
      <w:r w:rsidRPr="001F1C6B">
        <w:rPr>
          <w:rStyle w:val="af1"/>
        </w:rPr>
        <w:t>ул. Гагарина (от ул. Калинина до ул. Беляева);</w:t>
      </w:r>
    </w:p>
    <w:p w:rsidR="000F5D9F" w:rsidRPr="001F1C6B" w:rsidRDefault="000F5D9F" w:rsidP="00E61C36">
      <w:pPr>
        <w:pStyle w:val="23"/>
        <w:numPr>
          <w:ilvl w:val="1"/>
          <w:numId w:val="23"/>
        </w:numPr>
        <w:rPr>
          <w:rStyle w:val="af1"/>
        </w:rPr>
      </w:pPr>
      <w:r w:rsidRPr="001F1C6B">
        <w:rPr>
          <w:rStyle w:val="af1"/>
        </w:rPr>
        <w:t xml:space="preserve">ул. Д. Бедного в с. Ардонь от ул. Стахановская до проектного </w:t>
      </w:r>
      <w:r w:rsidRPr="001F1C6B">
        <w:t>продолжении Займищенской улицы.</w:t>
      </w:r>
    </w:p>
    <w:p w:rsidR="000F5D9F" w:rsidRPr="001F1C6B" w:rsidRDefault="000F5D9F" w:rsidP="00E61C36">
      <w:pPr>
        <w:pStyle w:val="1b"/>
        <w:numPr>
          <w:ilvl w:val="0"/>
          <w:numId w:val="23"/>
        </w:numPr>
        <w:tabs>
          <w:tab w:val="clear" w:pos="927"/>
        </w:tabs>
        <w:ind w:left="426" w:firstLine="0"/>
      </w:pPr>
      <w:r w:rsidRPr="001F1C6B">
        <w:t xml:space="preserve">придание статуса улицы районного значения (с расширением проезжей части до нормативных требований): </w:t>
      </w:r>
    </w:p>
    <w:p w:rsidR="000F5D9F" w:rsidRPr="001F1C6B" w:rsidRDefault="000F5D9F" w:rsidP="00E61C36">
      <w:pPr>
        <w:pStyle w:val="23"/>
        <w:numPr>
          <w:ilvl w:val="1"/>
          <w:numId w:val="23"/>
        </w:numPr>
      </w:pPr>
      <w:r w:rsidRPr="001F1C6B">
        <w:t>ул. Заводская (от Солодовки в западном направлении)</w:t>
      </w:r>
    </w:p>
    <w:p w:rsidR="000F5D9F" w:rsidRPr="001F1C6B" w:rsidRDefault="000F5D9F" w:rsidP="00E61C36">
      <w:pPr>
        <w:pStyle w:val="23"/>
        <w:numPr>
          <w:ilvl w:val="1"/>
          <w:numId w:val="23"/>
        </w:numPr>
      </w:pPr>
      <w:r w:rsidRPr="001F1C6B">
        <w:t>ул. Максима Горького (от ул. Комсомольская в западном направлении)</w:t>
      </w:r>
    </w:p>
    <w:p w:rsidR="000F5D9F" w:rsidRPr="001F1C6B" w:rsidRDefault="000F5D9F" w:rsidP="00E61C36">
      <w:pPr>
        <w:pStyle w:val="23"/>
        <w:numPr>
          <w:ilvl w:val="1"/>
          <w:numId w:val="23"/>
        </w:numPr>
      </w:pPr>
      <w:r w:rsidRPr="001F1C6B">
        <w:t>ул. Свердлова (от ул. Литвинова в северном направлении)</w:t>
      </w:r>
    </w:p>
    <w:p w:rsidR="000F5D9F" w:rsidRPr="001F1C6B" w:rsidRDefault="000F5D9F" w:rsidP="00E61C36">
      <w:pPr>
        <w:pStyle w:val="23"/>
        <w:numPr>
          <w:ilvl w:val="1"/>
          <w:numId w:val="23"/>
        </w:numPr>
      </w:pPr>
      <w:r w:rsidRPr="001F1C6B">
        <w:t>ул. Рябка (от ул. Ворошилова до ул. Мира)</w:t>
      </w:r>
    </w:p>
    <w:p w:rsidR="000F5D9F" w:rsidRPr="001F1C6B" w:rsidRDefault="000F5D9F" w:rsidP="00E61C36">
      <w:pPr>
        <w:pStyle w:val="23"/>
        <w:numPr>
          <w:ilvl w:val="1"/>
          <w:numId w:val="23"/>
        </w:numPr>
      </w:pPr>
      <w:r w:rsidRPr="001F1C6B">
        <w:t xml:space="preserve">ул. Мира (от ул. Калинина вдоль берега Стодольского озера) </w:t>
      </w:r>
    </w:p>
    <w:p w:rsidR="000F5D9F" w:rsidRPr="001F1C6B" w:rsidRDefault="000F5D9F" w:rsidP="00E61C36">
      <w:pPr>
        <w:pStyle w:val="23"/>
        <w:numPr>
          <w:ilvl w:val="1"/>
          <w:numId w:val="23"/>
        </w:numPr>
      </w:pPr>
      <w:r w:rsidRPr="001F1C6B">
        <w:t>пер. Текстильный (от ул. Литвинова к планируемой застройке)</w:t>
      </w:r>
    </w:p>
    <w:p w:rsidR="000F5D9F" w:rsidRPr="001F1C6B" w:rsidRDefault="000F5D9F" w:rsidP="00E61C36">
      <w:pPr>
        <w:pStyle w:val="1b"/>
        <w:numPr>
          <w:ilvl w:val="0"/>
          <w:numId w:val="23"/>
        </w:numPr>
        <w:tabs>
          <w:tab w:val="clear" w:pos="927"/>
        </w:tabs>
        <w:ind w:left="426" w:firstLine="0"/>
      </w:pPr>
      <w:r w:rsidRPr="001F1C6B">
        <w:t xml:space="preserve">реконструкция (ликвидация грунтовых разрывов) улиц в жилой застройке: </w:t>
      </w:r>
    </w:p>
    <w:p w:rsidR="000F5D9F" w:rsidRPr="001F1C6B" w:rsidRDefault="000F5D9F" w:rsidP="00E61C36">
      <w:pPr>
        <w:pStyle w:val="23"/>
        <w:numPr>
          <w:ilvl w:val="1"/>
          <w:numId w:val="23"/>
        </w:numPr>
      </w:pPr>
      <w:r w:rsidRPr="001F1C6B">
        <w:t xml:space="preserve">ул. Парижской Коммуны </w:t>
      </w:r>
    </w:p>
    <w:p w:rsidR="000F5D9F" w:rsidRPr="001F1C6B" w:rsidRDefault="000F5D9F" w:rsidP="00E61C36">
      <w:pPr>
        <w:pStyle w:val="23"/>
        <w:numPr>
          <w:ilvl w:val="1"/>
          <w:numId w:val="23"/>
        </w:numPr>
      </w:pPr>
      <w:r w:rsidRPr="001F1C6B">
        <w:t>ул. Вагина (от ул. Плющенко до пер. Совхозный)</w:t>
      </w:r>
    </w:p>
    <w:p w:rsidR="000F5D9F" w:rsidRPr="001F1C6B" w:rsidRDefault="000F5D9F" w:rsidP="00E61C36">
      <w:pPr>
        <w:pStyle w:val="23"/>
        <w:numPr>
          <w:ilvl w:val="1"/>
          <w:numId w:val="23"/>
        </w:numPr>
      </w:pPr>
      <w:r w:rsidRPr="001F1C6B">
        <w:t>ул. Луговая</w:t>
      </w:r>
    </w:p>
    <w:p w:rsidR="000F5D9F" w:rsidRPr="001F1C6B" w:rsidRDefault="000F5D9F" w:rsidP="00E61C36">
      <w:pPr>
        <w:pStyle w:val="23"/>
        <w:numPr>
          <w:ilvl w:val="1"/>
          <w:numId w:val="23"/>
        </w:numPr>
      </w:pPr>
      <w:r w:rsidRPr="001F1C6B">
        <w:t>ул. Московская</w:t>
      </w:r>
    </w:p>
    <w:p w:rsidR="000F5D9F" w:rsidRPr="001F1C6B" w:rsidRDefault="000F5D9F" w:rsidP="00E61C36">
      <w:pPr>
        <w:pStyle w:val="23"/>
        <w:numPr>
          <w:ilvl w:val="1"/>
          <w:numId w:val="23"/>
        </w:numPr>
      </w:pPr>
      <w:r w:rsidRPr="001F1C6B">
        <w:t>ул. Плющенко</w:t>
      </w:r>
    </w:p>
    <w:p w:rsidR="000F5D9F" w:rsidRPr="001F1C6B" w:rsidRDefault="000F5D9F" w:rsidP="00E61C36">
      <w:pPr>
        <w:pStyle w:val="23"/>
        <w:numPr>
          <w:ilvl w:val="1"/>
          <w:numId w:val="23"/>
        </w:numPr>
      </w:pPr>
      <w:r w:rsidRPr="001F1C6B">
        <w:t>ул. Гутина</w:t>
      </w:r>
    </w:p>
    <w:p w:rsidR="000F5D9F" w:rsidRPr="001F1C6B" w:rsidRDefault="000F5D9F" w:rsidP="00E61C36">
      <w:pPr>
        <w:pStyle w:val="23"/>
        <w:numPr>
          <w:ilvl w:val="1"/>
          <w:numId w:val="23"/>
        </w:numPr>
      </w:pPr>
      <w:r w:rsidRPr="001F1C6B">
        <w:t>ул. Кирова</w:t>
      </w:r>
    </w:p>
    <w:p w:rsidR="000F5D9F" w:rsidRPr="001F1C6B" w:rsidRDefault="000F5D9F" w:rsidP="00E61C36">
      <w:pPr>
        <w:pStyle w:val="23"/>
        <w:numPr>
          <w:ilvl w:val="1"/>
          <w:numId w:val="23"/>
        </w:numPr>
      </w:pPr>
      <w:r w:rsidRPr="001F1C6B">
        <w:t>ул. Лесная (от ул. Ворошилова до пер. Электроцентральный)</w:t>
      </w:r>
    </w:p>
    <w:p w:rsidR="000F5D9F" w:rsidRPr="001F1C6B" w:rsidRDefault="000F5D9F" w:rsidP="00E61C36">
      <w:pPr>
        <w:pStyle w:val="23"/>
        <w:numPr>
          <w:ilvl w:val="1"/>
          <w:numId w:val="23"/>
        </w:numPr>
      </w:pPr>
      <w:r w:rsidRPr="001F1C6B">
        <w:t>ул. Партизанская</w:t>
      </w:r>
    </w:p>
    <w:p w:rsidR="000F5D9F" w:rsidRPr="001F1C6B" w:rsidRDefault="000F5D9F" w:rsidP="00E61C36">
      <w:pPr>
        <w:pStyle w:val="23"/>
        <w:numPr>
          <w:ilvl w:val="1"/>
          <w:numId w:val="23"/>
        </w:numPr>
      </w:pPr>
      <w:r w:rsidRPr="001F1C6B">
        <w:t>ул. Союзная (от ул. Колхозная до пер. Московский)</w:t>
      </w:r>
    </w:p>
    <w:p w:rsidR="000F5D9F" w:rsidRPr="001F1C6B" w:rsidRDefault="000F5D9F" w:rsidP="00E61C36">
      <w:pPr>
        <w:pStyle w:val="23"/>
        <w:numPr>
          <w:ilvl w:val="1"/>
          <w:numId w:val="23"/>
        </w:numPr>
      </w:pPr>
      <w:r w:rsidRPr="001F1C6B">
        <w:t>ул. Кубяка</w:t>
      </w:r>
    </w:p>
    <w:p w:rsidR="000F5D9F" w:rsidRPr="001F1C6B" w:rsidRDefault="000F5D9F" w:rsidP="00E61C36">
      <w:pPr>
        <w:pStyle w:val="23"/>
        <w:numPr>
          <w:ilvl w:val="1"/>
          <w:numId w:val="23"/>
        </w:numPr>
      </w:pPr>
      <w:r w:rsidRPr="001F1C6B">
        <w:t>ул. Космонавтов</w:t>
      </w:r>
    </w:p>
    <w:p w:rsidR="000F5D9F" w:rsidRPr="001F1C6B" w:rsidRDefault="000F5D9F" w:rsidP="00E61C36">
      <w:pPr>
        <w:pStyle w:val="23"/>
        <w:numPr>
          <w:ilvl w:val="1"/>
          <w:numId w:val="23"/>
        </w:numPr>
      </w:pPr>
      <w:r w:rsidRPr="001F1C6B">
        <w:t>ул. Гензика (от ул. Октябрьская до ул. Западная)</w:t>
      </w:r>
    </w:p>
    <w:p w:rsidR="000F5D9F" w:rsidRPr="001F1C6B" w:rsidRDefault="000F5D9F" w:rsidP="00E61C36">
      <w:pPr>
        <w:pStyle w:val="23"/>
        <w:numPr>
          <w:ilvl w:val="1"/>
          <w:numId w:val="23"/>
        </w:numPr>
      </w:pPr>
      <w:r w:rsidRPr="001F1C6B">
        <w:t>ул. Западная</w:t>
      </w:r>
    </w:p>
    <w:p w:rsidR="000F5D9F" w:rsidRPr="001F1C6B" w:rsidRDefault="000F5D9F" w:rsidP="00E61C36">
      <w:pPr>
        <w:pStyle w:val="23"/>
        <w:numPr>
          <w:ilvl w:val="1"/>
          <w:numId w:val="23"/>
        </w:numPr>
      </w:pPr>
      <w:r w:rsidRPr="001F1C6B">
        <w:t>ул. Зеленая (от ул. Свердлова до ул. Октябрьская)</w:t>
      </w:r>
    </w:p>
    <w:p w:rsidR="000F5D9F" w:rsidRPr="001F1C6B" w:rsidRDefault="000F5D9F" w:rsidP="00E61C36">
      <w:pPr>
        <w:pStyle w:val="23"/>
        <w:numPr>
          <w:ilvl w:val="1"/>
          <w:numId w:val="23"/>
        </w:numPr>
      </w:pPr>
      <w:r w:rsidRPr="001F1C6B">
        <w:t>ул. Плеханова</w:t>
      </w:r>
    </w:p>
    <w:p w:rsidR="000F5D9F" w:rsidRPr="001F1C6B" w:rsidRDefault="000F5D9F" w:rsidP="00E61C36">
      <w:pPr>
        <w:pStyle w:val="1b"/>
        <w:numPr>
          <w:ilvl w:val="0"/>
          <w:numId w:val="23"/>
        </w:numPr>
        <w:tabs>
          <w:tab w:val="clear" w:pos="927"/>
        </w:tabs>
        <w:ind w:left="426" w:firstLine="0"/>
        <w:rPr>
          <w:rStyle w:val="af1"/>
        </w:rPr>
      </w:pPr>
      <w:r w:rsidRPr="001F1C6B">
        <w:rPr>
          <w:rStyle w:val="af1"/>
        </w:rPr>
        <w:t>строительство улично-дорожной сети на площадке нового жилищного строительства севернее ул. Космонавтов поле общей протяженностью 5,7 км;</w:t>
      </w:r>
    </w:p>
    <w:p w:rsidR="000F5D9F" w:rsidRPr="001F1C6B" w:rsidRDefault="000F5D9F" w:rsidP="00E61C36">
      <w:pPr>
        <w:pStyle w:val="1b"/>
        <w:numPr>
          <w:ilvl w:val="0"/>
          <w:numId w:val="23"/>
        </w:numPr>
        <w:tabs>
          <w:tab w:val="clear" w:pos="927"/>
        </w:tabs>
        <w:ind w:left="426" w:firstLine="0"/>
      </w:pPr>
      <w:r w:rsidRPr="001F1C6B">
        <w:t>строительство улично-дорожной сети на площадке нового жилищного строительства (восточнее продолжения ул. Свердлова) общей протяженностью 3,7 км;</w:t>
      </w:r>
    </w:p>
    <w:p w:rsidR="000F5D9F" w:rsidRPr="001F1C6B" w:rsidRDefault="000F5D9F" w:rsidP="00E61C36">
      <w:pPr>
        <w:pStyle w:val="1b"/>
        <w:numPr>
          <w:ilvl w:val="0"/>
          <w:numId w:val="23"/>
        </w:numPr>
        <w:tabs>
          <w:tab w:val="clear" w:pos="927"/>
        </w:tabs>
        <w:ind w:left="426" w:firstLine="0"/>
      </w:pPr>
      <w:r w:rsidRPr="001F1C6B">
        <w:t>строительство улиц районного значения и улиц в жилой застройке на площадках нового жилищного строительства (мкр. Солнечный) общей протяженностью 3,7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площадке нового жилищного строительства (мкр. Молодежный) общей протяженностью 1,1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площадке нового жилищного строительства (ул. 706 Продотряда) общей протяженностью 3,4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площадках нового жилищного строительства в Займище (основная часть) общей протяженностью 3,5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площадках нового жилищного строительства в Ардоне (западная площадка) общей протяженностью 8,9 км;</w:t>
      </w:r>
    </w:p>
    <w:p w:rsidR="000F5D9F" w:rsidRPr="001F1C6B" w:rsidRDefault="000F5D9F" w:rsidP="00E61C36">
      <w:pPr>
        <w:pStyle w:val="1b"/>
        <w:numPr>
          <w:ilvl w:val="0"/>
          <w:numId w:val="23"/>
        </w:numPr>
        <w:tabs>
          <w:tab w:val="clear" w:pos="927"/>
        </w:tabs>
        <w:ind w:left="426" w:firstLine="0"/>
      </w:pPr>
      <w:r w:rsidRPr="001F1C6B">
        <w:t>строительство улиц районного значения и улиц в жилой застройке на площадках нового жилищного строительства в Ардоне (восточная площадка) общей протяженностью 15,2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площадках нового жилищного строительства в Ардоне (северная площадка) общей протяженностью 3,7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площадках нового жилищного строительства в Займище (район бывш. Кирпичного завода) общей протяженностью 1,0 км;</w:t>
      </w:r>
    </w:p>
    <w:p w:rsidR="000F5D9F" w:rsidRPr="001F1C6B" w:rsidRDefault="000F5D9F" w:rsidP="00E61C36">
      <w:pPr>
        <w:pStyle w:val="1b"/>
        <w:numPr>
          <w:ilvl w:val="0"/>
          <w:numId w:val="23"/>
        </w:numPr>
        <w:tabs>
          <w:tab w:val="clear" w:pos="927"/>
        </w:tabs>
        <w:ind w:left="426" w:firstLine="0"/>
      </w:pPr>
      <w:r w:rsidRPr="001F1C6B">
        <w:t>строительство улиц в жилой застройке на площадках нового жилищного строительства в Займище (район ул. Белорусская) общей протяженностью 1,8 км;</w:t>
      </w:r>
    </w:p>
    <w:p w:rsidR="000F5D9F" w:rsidRPr="001F1C6B" w:rsidRDefault="000F5D9F" w:rsidP="00E61C36">
      <w:pPr>
        <w:pStyle w:val="1b"/>
        <w:numPr>
          <w:ilvl w:val="0"/>
          <w:numId w:val="23"/>
        </w:numPr>
        <w:tabs>
          <w:tab w:val="clear" w:pos="927"/>
        </w:tabs>
        <w:ind w:left="426" w:firstLine="0"/>
      </w:pPr>
      <w:r w:rsidRPr="001F1C6B">
        <w:t>строительство улиц районного значения и улиц в жилой застройке на площадках нового жилищного строительства в Займище (Сергеевка) общей протяженностью 5,2 км;</w:t>
      </w:r>
    </w:p>
    <w:p w:rsidR="000F5D9F" w:rsidRPr="001F1C6B" w:rsidRDefault="000F5D9F" w:rsidP="000F5D9F">
      <w:pPr>
        <w:pStyle w:val="ae"/>
      </w:pPr>
      <w:r w:rsidRPr="001F1C6B">
        <w:t xml:space="preserve">Протяженность улично-дорожной сети городского поселения к концу расчетного срока возрастет с 318 </w:t>
      </w:r>
      <w:r w:rsidRPr="001F1C6B">
        <w:rPr>
          <w:rStyle w:val="af1"/>
        </w:rPr>
        <w:t>до 41</w:t>
      </w:r>
      <w:r w:rsidR="00CD7877" w:rsidRPr="001F1C6B">
        <w:rPr>
          <w:rStyle w:val="af1"/>
        </w:rPr>
        <w:t>0</w:t>
      </w:r>
      <w:r w:rsidRPr="001F1C6B">
        <w:t xml:space="preserve"> км, в том числе магистральных улиц – с 70 до </w:t>
      </w:r>
      <w:r w:rsidRPr="001F1C6B">
        <w:rPr>
          <w:rStyle w:val="af1"/>
        </w:rPr>
        <w:t>1</w:t>
      </w:r>
      <w:r w:rsidR="00CD7877" w:rsidRPr="001F1C6B">
        <w:rPr>
          <w:rStyle w:val="af1"/>
        </w:rPr>
        <w:t>08</w:t>
      </w:r>
      <w:r w:rsidRPr="001F1C6B">
        <w:t xml:space="preserve"> км. </w:t>
      </w:r>
    </w:p>
    <w:p w:rsidR="000F5D9F" w:rsidRPr="001F1C6B" w:rsidRDefault="000F5D9F" w:rsidP="000F5D9F">
      <w:pPr>
        <w:pStyle w:val="ae"/>
        <w:rPr>
          <w:rStyle w:val="af1"/>
        </w:rPr>
      </w:pPr>
      <w:r w:rsidRPr="001F1C6B">
        <w:rPr>
          <w:rStyle w:val="af1"/>
        </w:rPr>
        <w:t>Важным концептуальным положением также является</w:t>
      </w:r>
      <w:r w:rsidRPr="001F1C6B">
        <w:rPr>
          <w:rStyle w:val="afffe"/>
          <w:b w:val="0"/>
        </w:rPr>
        <w:t xml:space="preserve"> </w:t>
      </w:r>
      <w:r w:rsidRPr="001F1C6B">
        <w:rPr>
          <w:rStyle w:val="afffe"/>
        </w:rPr>
        <w:t>создание комфортной городской среды для пешеходного и велосипедного движения</w:t>
      </w:r>
      <w:r w:rsidRPr="001F1C6B">
        <w:rPr>
          <w:rStyle w:val="af1"/>
        </w:rPr>
        <w:t>, которое подразумевает формирование системы пешеходных направлений и зон, велодорожек, обеспечивающей максимальное разделение с автотранспортными потоками. Пешеходные направления формируются вдоль ул. Октябрьская, организуются пешеходные связи жилых территорий с местами приложения труда и промышленными зонами города, а также вдоль русла реки Туросны с организацией парковой зоны.</w:t>
      </w:r>
    </w:p>
    <w:p w:rsidR="000F5D9F" w:rsidRPr="001F1C6B" w:rsidRDefault="000F5D9F" w:rsidP="000F5D9F">
      <w:pPr>
        <w:pStyle w:val="25"/>
      </w:pPr>
      <w:bookmarkStart w:id="105" w:name="_Toc145920324"/>
      <w:bookmarkStart w:id="106" w:name="_Toc156131230"/>
      <w:bookmarkStart w:id="107" w:name="_Toc162078079"/>
      <w:r w:rsidRPr="001F1C6B">
        <w:t>Городской пассажирский транспорт</w:t>
      </w:r>
      <w:bookmarkEnd w:id="105"/>
      <w:bookmarkEnd w:id="106"/>
      <w:bookmarkEnd w:id="107"/>
    </w:p>
    <w:p w:rsidR="000F5D9F" w:rsidRPr="001F1C6B" w:rsidRDefault="000F5D9F" w:rsidP="000F5D9F">
      <w:pPr>
        <w:pStyle w:val="ae"/>
      </w:pPr>
      <w:bookmarkStart w:id="108" w:name="_Toc145920332"/>
      <w:bookmarkStart w:id="109" w:name="_Toc156131235"/>
      <w:bookmarkStart w:id="110" w:name="_Toc162078080"/>
      <w:r w:rsidRPr="001F1C6B">
        <w:t>Проектом предусматривается развитие автобусного сообщения в районы новой жилой застройки: на север в продолжение улицы Свердлова, в северо-восточную часть в продолжение ул. Гагарина и Беляева, а также в Ардонь и Займище.</w:t>
      </w:r>
    </w:p>
    <w:p w:rsidR="000F5D9F" w:rsidRPr="001F1C6B" w:rsidRDefault="000F5D9F" w:rsidP="000F5D9F">
      <w:pPr>
        <w:pStyle w:val="ae"/>
      </w:pPr>
      <w:r w:rsidRPr="001F1C6B">
        <w:t>Протяженность автобусной сети по оси улиц к расчетному сроку составит – 63 км. Плотность автобусной сети на территории застройки составит на расчетный срок - до 1,4 км/кв. км. Развитие маршрутной сети автобусов обеспечит соблюдение нормативных радиусов обслуживания, при которых пешеходные подходы к остановкам автобусов составят 500-</w:t>
      </w:r>
      <w:smartTag w:uri="urn:schemas-microsoft-com:office:smarttags" w:element="metricconverter">
        <w:smartTagPr>
          <w:attr w:name="ProductID" w:val="700 м"/>
        </w:smartTagPr>
        <w:r w:rsidRPr="001F1C6B">
          <w:t>700 м</w:t>
        </w:r>
      </w:smartTag>
      <w:r w:rsidRPr="001F1C6B">
        <w:t xml:space="preserve">. </w:t>
      </w:r>
    </w:p>
    <w:p w:rsidR="000F5D9F" w:rsidRPr="001F1C6B" w:rsidRDefault="000F5D9F" w:rsidP="000F5D9F">
      <w:pPr>
        <w:pStyle w:val="ae"/>
      </w:pPr>
      <w:r w:rsidRPr="001F1C6B">
        <w:t xml:space="preserve">  Перспективная потребность в парке подвижного состава муниципальных автобусов определена по протяженности его сети и заданному среднесетевому интервалу движения по формуле</w:t>
      </w:r>
    </w:p>
    <w:p w:rsidR="000F5D9F" w:rsidRPr="001F1C6B" w:rsidRDefault="000F5D9F" w:rsidP="000F5D9F">
      <w:r w:rsidRPr="001F1C6B">
        <w:t xml:space="preserve">                         </w:t>
      </w:r>
      <w:smartTag w:uri="urn:schemas-microsoft-com:office:smarttags" w:element="metricconverter">
        <w:smartTagPr>
          <w:attr w:name="ProductID" w:val="120 L"/>
        </w:smartTagPr>
        <w:r w:rsidRPr="001F1C6B">
          <w:t>120 L</w:t>
        </w:r>
      </w:smartTag>
    </w:p>
    <w:p w:rsidR="000F5D9F" w:rsidRPr="001F1C6B" w:rsidRDefault="000F5D9F" w:rsidP="000F5D9F">
      <w:r w:rsidRPr="001F1C6B">
        <w:t xml:space="preserve">            Nдв = ------------, </w:t>
      </w:r>
    </w:p>
    <w:p w:rsidR="000F5D9F" w:rsidRPr="001F1C6B" w:rsidRDefault="000F5D9F" w:rsidP="000F5D9F">
      <w:r w:rsidRPr="001F1C6B">
        <w:t xml:space="preserve">                          i Vэ</w:t>
      </w:r>
    </w:p>
    <w:p w:rsidR="000F5D9F" w:rsidRPr="001F1C6B" w:rsidRDefault="000F5D9F" w:rsidP="000F5D9F">
      <w:pPr>
        <w:pStyle w:val="ae"/>
      </w:pPr>
      <w:r w:rsidRPr="001F1C6B">
        <w:t>где: Nдв – потребное количество подвижного состава в движении;</w:t>
      </w:r>
    </w:p>
    <w:p w:rsidR="000F5D9F" w:rsidRPr="001F1C6B" w:rsidRDefault="000F5D9F" w:rsidP="000F5D9F">
      <w:pPr>
        <w:pStyle w:val="ae"/>
      </w:pPr>
      <w:r w:rsidRPr="001F1C6B">
        <w:t xml:space="preserve">        L   – протяженность улиц с автобусом, км – 63;</w:t>
      </w:r>
    </w:p>
    <w:p w:rsidR="000F5D9F" w:rsidRPr="001F1C6B" w:rsidRDefault="000F5D9F" w:rsidP="000F5D9F">
      <w:pPr>
        <w:pStyle w:val="ae"/>
      </w:pPr>
      <w:r w:rsidRPr="001F1C6B">
        <w:t xml:space="preserve">        i    – среднесетевой интервал движения в часы пик, мин. – 7,5;</w:t>
      </w:r>
    </w:p>
    <w:p w:rsidR="000F5D9F" w:rsidRPr="001F1C6B" w:rsidRDefault="000F5D9F" w:rsidP="000F5D9F">
      <w:pPr>
        <w:pStyle w:val="ae"/>
      </w:pPr>
      <w:r w:rsidRPr="001F1C6B">
        <w:t xml:space="preserve">        Vэ  – эксплуатационная скорость автобусов, км/час – 18. </w:t>
      </w:r>
    </w:p>
    <w:p w:rsidR="000F5D9F" w:rsidRPr="001F1C6B" w:rsidRDefault="000F5D9F" w:rsidP="000F5D9F">
      <w:pPr>
        <w:pStyle w:val="ae"/>
      </w:pPr>
      <w:r w:rsidRPr="001F1C6B">
        <w:t>Соответственно, ежедневный выпуск автобусов на линию в часы пик составит 56 ед., а их количество в инвентаре (при коэффициенте выпуска 0,8), округленно, – 70 ед. Обслуживание внутригородского автобусного пассажирского сообщения продолжит осуществляться на базе «Клинцовского пассажирского автотранспортного предприятия». Предполагается дальнейшее привлечение к работе на основных маршрутах частных перевозчиков.</w:t>
      </w:r>
    </w:p>
    <w:p w:rsidR="000F5D9F" w:rsidRPr="001F1C6B" w:rsidRDefault="000F5D9F" w:rsidP="000F5D9F">
      <w:pPr>
        <w:pStyle w:val="ae"/>
      </w:pPr>
    </w:p>
    <w:p w:rsidR="000F5D9F" w:rsidRPr="001F1C6B" w:rsidRDefault="000F5D9F" w:rsidP="000F5D9F">
      <w:pPr>
        <w:pStyle w:val="25"/>
      </w:pPr>
      <w:r w:rsidRPr="001F1C6B">
        <w:t xml:space="preserve">Хранение и обслуживание </w:t>
      </w:r>
      <w:bookmarkEnd w:id="108"/>
      <w:bookmarkEnd w:id="109"/>
      <w:bookmarkEnd w:id="110"/>
      <w:r w:rsidRPr="001F1C6B">
        <w:t>транспортных средств</w:t>
      </w:r>
    </w:p>
    <w:p w:rsidR="000F5D9F" w:rsidRPr="001F1C6B" w:rsidRDefault="000F5D9F" w:rsidP="000F5D9F">
      <w:pPr>
        <w:pStyle w:val="ae"/>
        <w:rPr>
          <w:rStyle w:val="affff"/>
        </w:rPr>
      </w:pPr>
      <w:r w:rsidRPr="001F1C6B">
        <w:rPr>
          <w:rStyle w:val="af1"/>
        </w:rPr>
        <w:t xml:space="preserve">Обеспеченность населения легковым индивидуальным автотранспортом по рекомендациям </w:t>
      </w:r>
      <w:r w:rsidRPr="001F1C6B">
        <w:t xml:space="preserve">СП 42.13330.2016 «Градостроительство. Планировка и застройка городских и сельских поселений» (актуализированная редакция СНиП 2.07.01-89*) </w:t>
      </w:r>
      <w:r w:rsidRPr="001F1C6B">
        <w:rPr>
          <w:rStyle w:val="af1"/>
        </w:rPr>
        <w:t>к концу расчетного срока принята 250 легковых авт. на 1000 жителей. Парк индивидуальных легковых автомобилей увеличится с 11,7 до 18,8 тыс.</w:t>
      </w:r>
      <w:r w:rsidRPr="001F1C6B">
        <w:rPr>
          <w:rStyle w:val="affff"/>
        </w:rPr>
        <w:t xml:space="preserve"> </w:t>
      </w:r>
    </w:p>
    <w:p w:rsidR="000F5D9F" w:rsidRPr="001F1C6B" w:rsidRDefault="000F5D9F" w:rsidP="000F5D9F">
      <w:pPr>
        <w:pStyle w:val="ae"/>
      </w:pPr>
      <w:r w:rsidRPr="001F1C6B">
        <w:t>Для районов новой застройки многоэтажными жилыми домами предусматривается строительство 4 гаражей манежного типа в коммунальных зонах города.</w:t>
      </w:r>
    </w:p>
    <w:p w:rsidR="000F5D9F" w:rsidRPr="001F1C6B" w:rsidRDefault="000F5D9F" w:rsidP="000F5D9F">
      <w:pPr>
        <w:pStyle w:val="ae"/>
      </w:pPr>
      <w:r w:rsidRPr="001F1C6B">
        <w:t xml:space="preserve">Хранение автотранспорта, находящегося в собственности населения, проживающего в малоэтажной, индивидуальной или блокированной жилой застройке, будет осуществляться на придомовых участках. </w:t>
      </w:r>
    </w:p>
    <w:p w:rsidR="000F5D9F" w:rsidRPr="001F1C6B" w:rsidRDefault="000F5D9F" w:rsidP="000F5D9F">
      <w:pPr>
        <w:pStyle w:val="ae"/>
      </w:pPr>
      <w:r w:rsidRPr="001F1C6B">
        <w:t>Определение потребности, вместимости и размещения парковочных площадей для временного хранения автомобилей производится на следующих стадиях проектирования. В настоящем проекте размещение автостоянок намечено исходя из необходимости их организации в центральной части города, около автовокзала и зонах туристического притяжения.</w:t>
      </w:r>
    </w:p>
    <w:p w:rsidR="000F5D9F" w:rsidRPr="001F1C6B" w:rsidRDefault="000F5D9F" w:rsidP="000F5D9F">
      <w:pPr>
        <w:pStyle w:val="ae"/>
      </w:pPr>
      <w:r w:rsidRPr="001F1C6B">
        <w:t xml:space="preserve">В соответствии с требованиями нормативов градостроительного проектирования Брянской области и СП 42.13330.2016 «Градостроительство. Планировка и застройка городских и сельских поселений» (актуализированная редакция СНиП 2.07.01-89*) проектная потребность в объектах обслуживания автотранспорта будет оцениваться в следующем количестве: </w:t>
      </w:r>
    </w:p>
    <w:p w:rsidR="000F5D9F" w:rsidRPr="001F1C6B" w:rsidRDefault="000F5D9F" w:rsidP="00E61C36">
      <w:pPr>
        <w:pStyle w:val="1b"/>
        <w:numPr>
          <w:ilvl w:val="0"/>
          <w:numId w:val="23"/>
        </w:numPr>
        <w:tabs>
          <w:tab w:val="clear" w:pos="927"/>
        </w:tabs>
        <w:ind w:left="426" w:firstLine="0"/>
      </w:pPr>
      <w:r w:rsidRPr="001F1C6B">
        <w:t xml:space="preserve">16 топливораздаточных колонок автозаправочных станций (АЗС); </w:t>
      </w:r>
    </w:p>
    <w:p w:rsidR="000F5D9F" w:rsidRPr="001F1C6B" w:rsidRDefault="000F5D9F" w:rsidP="00E61C36">
      <w:pPr>
        <w:pStyle w:val="1b"/>
        <w:numPr>
          <w:ilvl w:val="0"/>
          <w:numId w:val="23"/>
        </w:numPr>
        <w:tabs>
          <w:tab w:val="clear" w:pos="927"/>
        </w:tabs>
        <w:ind w:left="426" w:firstLine="0"/>
      </w:pPr>
      <w:r w:rsidRPr="001F1C6B">
        <w:t xml:space="preserve">94 поста станций технического обслуживания (СТО). </w:t>
      </w:r>
    </w:p>
    <w:p w:rsidR="000F5D9F" w:rsidRPr="001F1C6B" w:rsidRDefault="000F5D9F" w:rsidP="000F5D9F">
      <w:pPr>
        <w:pStyle w:val="ae"/>
      </w:pPr>
      <w:r w:rsidRPr="001F1C6B">
        <w:t>Существующее количество топливораздаточных колонок автозаправочных станций отвечает нормативным требованиям градостроительства.</w:t>
      </w:r>
    </w:p>
    <w:p w:rsidR="000F5D9F" w:rsidRPr="001F1C6B" w:rsidRDefault="000F5D9F" w:rsidP="000F5D9F">
      <w:pPr>
        <w:pStyle w:val="ae"/>
      </w:pPr>
      <w:r w:rsidRPr="001F1C6B">
        <w:t>Количество постов СТО недостаточно для обслуживания нужд поселения. Проектом предусматривается организация 4 новых станций технического обслуживания автомобилей и увеличение количества постов в существующих СТО.</w:t>
      </w:r>
    </w:p>
    <w:p w:rsidR="000F5D9F" w:rsidRPr="001F1C6B" w:rsidRDefault="000F5D9F" w:rsidP="000F5D9F">
      <w:pPr>
        <w:pStyle w:val="ae"/>
      </w:pPr>
    </w:p>
    <w:p w:rsidR="00FA1A8F" w:rsidRPr="001F1C6B" w:rsidRDefault="00FA1A8F" w:rsidP="00590D01">
      <w:pPr>
        <w:pStyle w:val="20"/>
        <w:numPr>
          <w:ilvl w:val="1"/>
          <w:numId w:val="3"/>
        </w:numPr>
        <w:tabs>
          <w:tab w:val="left" w:pos="1134"/>
          <w:tab w:val="left" w:pos="1276"/>
        </w:tabs>
        <w:spacing w:before="0" w:after="0"/>
        <w:ind w:left="567" w:firstLine="0"/>
        <w:jc w:val="center"/>
        <w:rPr>
          <w:rFonts w:ascii="Times New Roman" w:hAnsi="Times New Roman"/>
          <w:i w:val="0"/>
          <w:iCs w:val="0"/>
        </w:rPr>
      </w:pPr>
      <w:bookmarkStart w:id="111" w:name="_Toc508653636"/>
      <w:r w:rsidRPr="001F1C6B">
        <w:rPr>
          <w:rFonts w:ascii="Times New Roman" w:hAnsi="Times New Roman"/>
          <w:i w:val="0"/>
          <w:iCs w:val="0"/>
        </w:rPr>
        <w:t>Развитие инженерной инфраструктуры</w:t>
      </w:r>
      <w:bookmarkEnd w:id="103"/>
      <w:bookmarkEnd w:id="104"/>
      <w:bookmarkEnd w:id="111"/>
    </w:p>
    <w:p w:rsidR="000F5D9F" w:rsidRPr="001F1C6B" w:rsidRDefault="000F5D9F" w:rsidP="000F5D9F">
      <w:pPr>
        <w:pStyle w:val="25"/>
        <w:numPr>
          <w:ilvl w:val="2"/>
          <w:numId w:val="3"/>
        </w:numPr>
        <w:spacing w:before="0" w:after="0"/>
        <w:jc w:val="center"/>
      </w:pPr>
      <w:r w:rsidRPr="001F1C6B">
        <w:t>Электроснабжение</w:t>
      </w:r>
    </w:p>
    <w:p w:rsidR="000F5D9F" w:rsidRPr="001F1C6B" w:rsidRDefault="000F5D9F" w:rsidP="000F5D9F">
      <w:pPr>
        <w:pStyle w:val="ae"/>
        <w:rPr>
          <w:rStyle w:val="affff2"/>
        </w:rPr>
      </w:pPr>
      <w:r w:rsidRPr="001F1C6B">
        <w:t>Генеральным планом на территории города предусматривается размещение жилой (многоэтажные, среднеэтажные, малоэтажныые, индивидуальные жилые дома) и общественной застройки.</w:t>
      </w:r>
    </w:p>
    <w:p w:rsidR="000F5D9F" w:rsidRPr="001F1C6B" w:rsidRDefault="000F5D9F" w:rsidP="000F5D9F">
      <w:pPr>
        <w:pStyle w:val="32"/>
      </w:pPr>
      <w:r w:rsidRPr="001F1C6B">
        <w:t>Электрические нагрузки</w:t>
      </w:r>
    </w:p>
    <w:p w:rsidR="000F5D9F" w:rsidRPr="001F1C6B" w:rsidRDefault="000F5D9F" w:rsidP="000F5D9F">
      <w:pPr>
        <w:pStyle w:val="ae"/>
      </w:pPr>
      <w:r w:rsidRPr="001F1C6B">
        <w:t xml:space="preserve">Нагрузки коммунально-бытовых потребителей муниципального образования "город Клинцы Брянской области" на перспективу определены по удельным показателям в соответствии с «Инструкцией по проектированию городских электрических сетей» РД 34.20.185–94 (изменения и дополнения </w:t>
      </w:r>
      <w:smartTag w:uri="urn:schemas-microsoft-com:office:smarttags" w:element="metricconverter">
        <w:smartTagPr>
          <w:attr w:name="ProductID" w:val="1999 г"/>
        </w:smartTagPr>
        <w:r w:rsidRPr="001F1C6B">
          <w:t>1999 г</w:t>
        </w:r>
      </w:smartTag>
      <w:r w:rsidRPr="001F1C6B">
        <w:t>.) с учетом пищеприготовления в жилых домах на газовых плитах. Удельная электрическая нагрузка на расчетный срок составит 0,5 кВт на человека. Подсчет электрических нагрузок приведен в таблице.</w:t>
      </w:r>
    </w:p>
    <w:p w:rsidR="000F5D9F" w:rsidRPr="001F1C6B" w:rsidRDefault="000F5D9F" w:rsidP="000F5D9F">
      <w:pPr>
        <w:pStyle w:val="aa"/>
      </w:pPr>
      <w:r w:rsidRPr="001F1C6B">
        <w:t>Таблица</w:t>
      </w:r>
      <w:r w:rsidR="00196271" w:rsidRPr="001F1C6B">
        <w:t xml:space="preserve"> 3.6.1.1</w:t>
      </w:r>
    </w:p>
    <w:p w:rsidR="000F5D9F" w:rsidRPr="001F1C6B" w:rsidRDefault="000F5D9F" w:rsidP="000F5D9F">
      <w:pPr>
        <w:pStyle w:val="ac"/>
        <w:rPr>
          <w:rStyle w:val="afffe"/>
          <w:b w:val="0"/>
        </w:rPr>
      </w:pPr>
      <w:r w:rsidRPr="001F1C6B">
        <w:rPr>
          <w:rStyle w:val="afffe"/>
          <w:b w:val="0"/>
        </w:rPr>
        <w:t>Электрические нагрузки коммунально-бытовых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117"/>
        <w:gridCol w:w="1531"/>
        <w:gridCol w:w="1738"/>
      </w:tblGrid>
      <w:tr w:rsidR="000F5D9F" w:rsidRPr="001F1C6B" w:rsidTr="000F5D9F">
        <w:trPr>
          <w:trHeight w:val="557"/>
          <w:jc w:val="center"/>
        </w:trPr>
        <w:tc>
          <w:tcPr>
            <w:tcW w:w="0" w:type="auto"/>
          </w:tcPr>
          <w:p w:rsidR="000F5D9F" w:rsidRPr="001F1C6B" w:rsidRDefault="000F5D9F" w:rsidP="000F5D9F">
            <w:pPr>
              <w:pStyle w:val="112"/>
              <w:rPr>
                <w:rStyle w:val="af1"/>
                <w:sz w:val="24"/>
                <w:szCs w:val="24"/>
              </w:rPr>
            </w:pPr>
            <w:r w:rsidRPr="001F1C6B">
              <w:rPr>
                <w:rStyle w:val="af1"/>
                <w:sz w:val="24"/>
                <w:szCs w:val="24"/>
              </w:rPr>
              <w:t>№№</w:t>
            </w:r>
          </w:p>
          <w:p w:rsidR="000F5D9F" w:rsidRPr="001F1C6B" w:rsidRDefault="000F5D9F" w:rsidP="000F5D9F">
            <w:pPr>
              <w:pStyle w:val="112"/>
              <w:rPr>
                <w:rStyle w:val="af1"/>
                <w:sz w:val="24"/>
                <w:szCs w:val="24"/>
              </w:rPr>
            </w:pPr>
            <w:r w:rsidRPr="001F1C6B">
              <w:rPr>
                <w:rStyle w:val="af1"/>
                <w:sz w:val="24"/>
                <w:szCs w:val="24"/>
              </w:rPr>
              <w:t>площадки</w:t>
            </w:r>
          </w:p>
          <w:p w:rsidR="000F5D9F" w:rsidRPr="001F1C6B" w:rsidRDefault="000F5D9F" w:rsidP="000F5D9F">
            <w:pPr>
              <w:pStyle w:val="112"/>
              <w:rPr>
                <w:rStyle w:val="af1"/>
                <w:sz w:val="24"/>
                <w:szCs w:val="24"/>
              </w:rPr>
            </w:pPr>
            <w:r w:rsidRPr="001F1C6B">
              <w:rPr>
                <w:rStyle w:val="af1"/>
                <w:sz w:val="24"/>
                <w:szCs w:val="24"/>
              </w:rPr>
              <w:t>на плане</w:t>
            </w:r>
          </w:p>
        </w:tc>
        <w:tc>
          <w:tcPr>
            <w:tcW w:w="0" w:type="auto"/>
          </w:tcPr>
          <w:p w:rsidR="000F5D9F" w:rsidRPr="001F1C6B" w:rsidRDefault="000F5D9F" w:rsidP="000F5D9F">
            <w:pPr>
              <w:pStyle w:val="112"/>
              <w:rPr>
                <w:rStyle w:val="af1"/>
                <w:sz w:val="24"/>
                <w:szCs w:val="24"/>
              </w:rPr>
            </w:pPr>
          </w:p>
          <w:p w:rsidR="000F5D9F" w:rsidRPr="001F1C6B" w:rsidRDefault="000F5D9F" w:rsidP="000F5D9F">
            <w:pPr>
              <w:pStyle w:val="112"/>
              <w:rPr>
                <w:rStyle w:val="af1"/>
                <w:sz w:val="24"/>
                <w:szCs w:val="24"/>
              </w:rPr>
            </w:pPr>
            <w:r w:rsidRPr="001F1C6B">
              <w:rPr>
                <w:rStyle w:val="af1"/>
                <w:sz w:val="24"/>
                <w:szCs w:val="24"/>
              </w:rPr>
              <w:t>Наименование</w:t>
            </w:r>
          </w:p>
        </w:tc>
        <w:tc>
          <w:tcPr>
            <w:tcW w:w="1422" w:type="dxa"/>
          </w:tcPr>
          <w:p w:rsidR="000F5D9F" w:rsidRPr="001F1C6B" w:rsidRDefault="000F5D9F" w:rsidP="000F5D9F">
            <w:pPr>
              <w:pStyle w:val="112"/>
              <w:rPr>
                <w:rStyle w:val="af1"/>
                <w:sz w:val="24"/>
                <w:szCs w:val="24"/>
              </w:rPr>
            </w:pPr>
            <w:r w:rsidRPr="001F1C6B">
              <w:rPr>
                <w:rStyle w:val="af1"/>
                <w:sz w:val="24"/>
                <w:szCs w:val="24"/>
              </w:rPr>
              <w:t>Численность</w:t>
            </w:r>
          </w:p>
          <w:p w:rsidR="000F5D9F" w:rsidRPr="001F1C6B" w:rsidRDefault="000F5D9F" w:rsidP="000F5D9F">
            <w:pPr>
              <w:pStyle w:val="112"/>
              <w:rPr>
                <w:rStyle w:val="af1"/>
                <w:sz w:val="24"/>
                <w:szCs w:val="24"/>
              </w:rPr>
            </w:pPr>
            <w:r w:rsidRPr="001F1C6B">
              <w:rPr>
                <w:rStyle w:val="af1"/>
                <w:sz w:val="24"/>
                <w:szCs w:val="24"/>
              </w:rPr>
              <w:t>населения,</w:t>
            </w:r>
          </w:p>
          <w:p w:rsidR="000F5D9F" w:rsidRPr="001F1C6B" w:rsidRDefault="000F5D9F" w:rsidP="000F5D9F">
            <w:pPr>
              <w:pStyle w:val="112"/>
              <w:rPr>
                <w:rStyle w:val="af1"/>
                <w:sz w:val="24"/>
                <w:szCs w:val="24"/>
              </w:rPr>
            </w:pPr>
            <w:r w:rsidRPr="001F1C6B">
              <w:rPr>
                <w:rStyle w:val="af1"/>
                <w:sz w:val="24"/>
                <w:szCs w:val="24"/>
              </w:rPr>
              <w:t>тыс. человек</w:t>
            </w:r>
          </w:p>
        </w:tc>
        <w:tc>
          <w:tcPr>
            <w:tcW w:w="1612" w:type="dxa"/>
          </w:tcPr>
          <w:p w:rsidR="000F5D9F" w:rsidRPr="001F1C6B" w:rsidRDefault="000F5D9F" w:rsidP="000F5D9F">
            <w:pPr>
              <w:pStyle w:val="112"/>
              <w:rPr>
                <w:rStyle w:val="af1"/>
                <w:sz w:val="24"/>
                <w:szCs w:val="24"/>
              </w:rPr>
            </w:pPr>
            <w:r w:rsidRPr="001F1C6B">
              <w:rPr>
                <w:rStyle w:val="af1"/>
                <w:sz w:val="24"/>
                <w:szCs w:val="24"/>
              </w:rPr>
              <w:t>Электрическая</w:t>
            </w:r>
          </w:p>
          <w:p w:rsidR="000F5D9F" w:rsidRPr="001F1C6B" w:rsidRDefault="000F5D9F" w:rsidP="000F5D9F">
            <w:pPr>
              <w:pStyle w:val="112"/>
              <w:rPr>
                <w:rStyle w:val="af1"/>
                <w:sz w:val="24"/>
                <w:szCs w:val="24"/>
              </w:rPr>
            </w:pPr>
            <w:r w:rsidRPr="001F1C6B">
              <w:rPr>
                <w:rStyle w:val="af1"/>
                <w:sz w:val="24"/>
                <w:szCs w:val="24"/>
              </w:rPr>
              <w:t>нагрузка,</w:t>
            </w:r>
          </w:p>
          <w:p w:rsidR="000F5D9F" w:rsidRPr="001F1C6B" w:rsidRDefault="000F5D9F" w:rsidP="000F5D9F">
            <w:pPr>
              <w:pStyle w:val="112"/>
              <w:rPr>
                <w:rStyle w:val="af1"/>
                <w:sz w:val="24"/>
                <w:szCs w:val="24"/>
              </w:rPr>
            </w:pPr>
            <w:r w:rsidRPr="001F1C6B">
              <w:rPr>
                <w:rStyle w:val="af1"/>
                <w:sz w:val="24"/>
                <w:szCs w:val="24"/>
              </w:rPr>
              <w:t>МВт</w:t>
            </w:r>
          </w:p>
        </w:tc>
      </w:tr>
      <w:tr w:rsidR="000F5D9F" w:rsidRPr="001F1C6B" w:rsidTr="000F5D9F">
        <w:trPr>
          <w:trHeight w:val="270"/>
          <w:jc w:val="center"/>
        </w:trPr>
        <w:tc>
          <w:tcPr>
            <w:tcW w:w="0" w:type="auto"/>
          </w:tcPr>
          <w:p w:rsidR="000F5D9F" w:rsidRPr="001F1C6B" w:rsidRDefault="000F5D9F" w:rsidP="000F5D9F">
            <w:pPr>
              <w:pStyle w:val="112"/>
              <w:rPr>
                <w:rStyle w:val="af1"/>
                <w:sz w:val="24"/>
                <w:szCs w:val="24"/>
              </w:rPr>
            </w:pPr>
            <w:r w:rsidRPr="001F1C6B">
              <w:rPr>
                <w:rStyle w:val="af1"/>
                <w:sz w:val="24"/>
                <w:szCs w:val="24"/>
              </w:rPr>
              <w:t>1</w:t>
            </w:r>
          </w:p>
        </w:tc>
        <w:tc>
          <w:tcPr>
            <w:tcW w:w="0" w:type="auto"/>
          </w:tcPr>
          <w:p w:rsidR="000F5D9F" w:rsidRPr="001F1C6B" w:rsidRDefault="000F5D9F" w:rsidP="000F5D9F">
            <w:pPr>
              <w:pStyle w:val="112"/>
              <w:rPr>
                <w:rStyle w:val="af1"/>
                <w:sz w:val="24"/>
                <w:szCs w:val="24"/>
              </w:rPr>
            </w:pPr>
            <w:r w:rsidRPr="001F1C6B">
              <w:rPr>
                <w:rStyle w:val="af1"/>
                <w:sz w:val="24"/>
                <w:szCs w:val="24"/>
              </w:rPr>
              <w:t>Новое жилищное строительство, всего,</w:t>
            </w:r>
          </w:p>
        </w:tc>
        <w:tc>
          <w:tcPr>
            <w:tcW w:w="1422" w:type="dxa"/>
          </w:tcPr>
          <w:p w:rsidR="000F5D9F" w:rsidRPr="001F1C6B" w:rsidRDefault="00D60A10" w:rsidP="000F5D9F">
            <w:pPr>
              <w:pStyle w:val="112"/>
              <w:rPr>
                <w:rStyle w:val="af1"/>
                <w:sz w:val="24"/>
                <w:szCs w:val="24"/>
              </w:rPr>
            </w:pPr>
            <w:r w:rsidRPr="001F1C6B">
              <w:rPr>
                <w:rStyle w:val="af1"/>
                <w:sz w:val="24"/>
                <w:szCs w:val="24"/>
              </w:rPr>
              <w:t>24,5</w:t>
            </w:r>
          </w:p>
        </w:tc>
        <w:tc>
          <w:tcPr>
            <w:tcW w:w="1612" w:type="dxa"/>
          </w:tcPr>
          <w:p w:rsidR="000F5D9F" w:rsidRPr="001F1C6B" w:rsidRDefault="00A631D0" w:rsidP="000F5D9F">
            <w:pPr>
              <w:pStyle w:val="112"/>
              <w:rPr>
                <w:rStyle w:val="af1"/>
                <w:sz w:val="24"/>
                <w:szCs w:val="24"/>
              </w:rPr>
            </w:pPr>
            <w:r w:rsidRPr="001F1C6B">
              <w:rPr>
                <w:rStyle w:val="af1"/>
                <w:sz w:val="24"/>
                <w:szCs w:val="24"/>
              </w:rPr>
              <w:t>12,3</w:t>
            </w:r>
          </w:p>
        </w:tc>
      </w:tr>
      <w:tr w:rsidR="000F5D9F" w:rsidRPr="001F1C6B" w:rsidTr="000F5D9F">
        <w:trPr>
          <w:trHeight w:val="990"/>
          <w:jc w:val="center"/>
        </w:trPr>
        <w:tc>
          <w:tcPr>
            <w:tcW w:w="0" w:type="auto"/>
          </w:tcPr>
          <w:p w:rsidR="000F5D9F" w:rsidRPr="001F1C6B" w:rsidRDefault="000F5D9F" w:rsidP="000F5D9F">
            <w:pPr>
              <w:pStyle w:val="112"/>
              <w:rPr>
                <w:rStyle w:val="af1"/>
                <w:sz w:val="24"/>
                <w:szCs w:val="24"/>
              </w:rPr>
            </w:pPr>
          </w:p>
        </w:tc>
        <w:tc>
          <w:tcPr>
            <w:tcW w:w="0" w:type="auto"/>
          </w:tcPr>
          <w:p w:rsidR="000F5D9F" w:rsidRPr="001F1C6B" w:rsidRDefault="000F5D9F" w:rsidP="000F5D9F">
            <w:pPr>
              <w:pStyle w:val="112"/>
              <w:rPr>
                <w:rStyle w:val="af1"/>
                <w:sz w:val="24"/>
                <w:szCs w:val="24"/>
              </w:rPr>
            </w:pPr>
            <w:r w:rsidRPr="001F1C6B">
              <w:rPr>
                <w:rStyle w:val="af1"/>
                <w:sz w:val="24"/>
                <w:szCs w:val="24"/>
              </w:rPr>
              <w:t>г. Клинцы, всего,в том числе:</w:t>
            </w:r>
          </w:p>
          <w:p w:rsidR="000F5D9F" w:rsidRPr="001F1C6B" w:rsidRDefault="000F5D9F" w:rsidP="000F5D9F">
            <w:pPr>
              <w:pStyle w:val="112"/>
              <w:rPr>
                <w:rStyle w:val="af1"/>
                <w:sz w:val="24"/>
                <w:szCs w:val="24"/>
              </w:rPr>
            </w:pPr>
            <w:r w:rsidRPr="001F1C6B">
              <w:rPr>
                <w:rStyle w:val="af1"/>
                <w:sz w:val="24"/>
                <w:szCs w:val="24"/>
              </w:rPr>
              <w:t xml:space="preserve">- многоэтажная застройка, </w:t>
            </w:r>
          </w:p>
          <w:p w:rsidR="000F5D9F" w:rsidRPr="001F1C6B" w:rsidRDefault="000F5D9F" w:rsidP="000F5D9F">
            <w:pPr>
              <w:pStyle w:val="112"/>
              <w:rPr>
                <w:rStyle w:val="af1"/>
                <w:sz w:val="24"/>
                <w:szCs w:val="24"/>
              </w:rPr>
            </w:pPr>
            <w:r w:rsidRPr="001F1C6B">
              <w:rPr>
                <w:rStyle w:val="af1"/>
                <w:sz w:val="24"/>
                <w:szCs w:val="24"/>
              </w:rPr>
              <w:t>- среднеэтажная застройка.</w:t>
            </w:r>
          </w:p>
          <w:p w:rsidR="000F5D9F" w:rsidRPr="001F1C6B" w:rsidRDefault="000F5D9F" w:rsidP="000F5D9F">
            <w:pPr>
              <w:pStyle w:val="112"/>
              <w:rPr>
                <w:rStyle w:val="af1"/>
                <w:sz w:val="24"/>
                <w:szCs w:val="24"/>
              </w:rPr>
            </w:pPr>
            <w:r w:rsidRPr="001F1C6B">
              <w:rPr>
                <w:rStyle w:val="af1"/>
                <w:sz w:val="24"/>
                <w:szCs w:val="24"/>
              </w:rPr>
              <w:t>- малоэтажная застройка,</w:t>
            </w:r>
          </w:p>
          <w:p w:rsidR="000F5D9F" w:rsidRPr="001F1C6B" w:rsidRDefault="000F5D9F" w:rsidP="000F5D9F">
            <w:pPr>
              <w:pStyle w:val="112"/>
              <w:rPr>
                <w:rStyle w:val="af1"/>
                <w:sz w:val="24"/>
                <w:szCs w:val="24"/>
              </w:rPr>
            </w:pPr>
            <w:r w:rsidRPr="001F1C6B">
              <w:rPr>
                <w:rStyle w:val="af1"/>
                <w:sz w:val="24"/>
                <w:szCs w:val="24"/>
              </w:rPr>
              <w:t>- индивидуальная застройка.</w:t>
            </w:r>
          </w:p>
        </w:tc>
        <w:tc>
          <w:tcPr>
            <w:tcW w:w="1422" w:type="dxa"/>
          </w:tcPr>
          <w:p w:rsidR="000F5D9F" w:rsidRPr="001F1C6B" w:rsidRDefault="00B24ECB" w:rsidP="000F5D9F">
            <w:pPr>
              <w:pStyle w:val="112"/>
              <w:rPr>
                <w:rStyle w:val="af1"/>
                <w:sz w:val="24"/>
                <w:szCs w:val="24"/>
              </w:rPr>
            </w:pPr>
            <w:r w:rsidRPr="001F1C6B">
              <w:rPr>
                <w:rStyle w:val="af1"/>
                <w:sz w:val="24"/>
                <w:szCs w:val="24"/>
              </w:rPr>
              <w:t>14,9</w:t>
            </w:r>
          </w:p>
          <w:p w:rsidR="000F5D9F" w:rsidRPr="001F1C6B" w:rsidRDefault="00C15A6B" w:rsidP="000F5D9F">
            <w:pPr>
              <w:pStyle w:val="112"/>
              <w:rPr>
                <w:rStyle w:val="af1"/>
                <w:sz w:val="24"/>
                <w:szCs w:val="24"/>
              </w:rPr>
            </w:pPr>
            <w:r w:rsidRPr="001F1C6B">
              <w:rPr>
                <w:rStyle w:val="af1"/>
                <w:sz w:val="24"/>
                <w:szCs w:val="24"/>
              </w:rPr>
              <w:t>1</w:t>
            </w:r>
            <w:r w:rsidR="000F5D9F" w:rsidRPr="001F1C6B">
              <w:rPr>
                <w:rStyle w:val="af1"/>
                <w:sz w:val="24"/>
                <w:szCs w:val="24"/>
              </w:rPr>
              <w:t>,8</w:t>
            </w:r>
          </w:p>
          <w:p w:rsidR="000F5D9F" w:rsidRPr="001F1C6B" w:rsidRDefault="00D60A10" w:rsidP="000F5D9F">
            <w:pPr>
              <w:pStyle w:val="112"/>
              <w:rPr>
                <w:rStyle w:val="af1"/>
                <w:sz w:val="24"/>
                <w:szCs w:val="24"/>
              </w:rPr>
            </w:pPr>
            <w:r w:rsidRPr="001F1C6B">
              <w:rPr>
                <w:rStyle w:val="af1"/>
                <w:sz w:val="24"/>
                <w:szCs w:val="24"/>
              </w:rPr>
              <w:t>4,7</w:t>
            </w:r>
          </w:p>
          <w:p w:rsidR="000F5D9F" w:rsidRPr="001F1C6B" w:rsidRDefault="00C15A6B" w:rsidP="000F5D9F">
            <w:pPr>
              <w:pStyle w:val="112"/>
              <w:rPr>
                <w:rStyle w:val="af1"/>
                <w:sz w:val="24"/>
                <w:szCs w:val="24"/>
              </w:rPr>
            </w:pPr>
            <w:r w:rsidRPr="001F1C6B">
              <w:rPr>
                <w:rStyle w:val="af1"/>
                <w:sz w:val="24"/>
                <w:szCs w:val="24"/>
              </w:rPr>
              <w:t>6,1</w:t>
            </w:r>
          </w:p>
          <w:p w:rsidR="000F5D9F" w:rsidRPr="001F1C6B" w:rsidRDefault="00126939" w:rsidP="000F5D9F">
            <w:pPr>
              <w:pStyle w:val="112"/>
              <w:rPr>
                <w:rStyle w:val="af1"/>
                <w:sz w:val="24"/>
                <w:szCs w:val="24"/>
              </w:rPr>
            </w:pPr>
            <w:r w:rsidRPr="001F1C6B">
              <w:rPr>
                <w:rStyle w:val="af1"/>
                <w:sz w:val="24"/>
                <w:szCs w:val="24"/>
              </w:rPr>
              <w:t>2</w:t>
            </w:r>
            <w:r w:rsidR="000F5D9F" w:rsidRPr="001F1C6B">
              <w:rPr>
                <w:rStyle w:val="af1"/>
                <w:sz w:val="24"/>
                <w:szCs w:val="24"/>
              </w:rPr>
              <w:t>,</w:t>
            </w:r>
            <w:r w:rsidR="00C15A6B" w:rsidRPr="001F1C6B">
              <w:rPr>
                <w:rStyle w:val="af1"/>
                <w:sz w:val="24"/>
                <w:szCs w:val="24"/>
              </w:rPr>
              <w:t>2</w:t>
            </w:r>
          </w:p>
        </w:tc>
        <w:tc>
          <w:tcPr>
            <w:tcW w:w="1612" w:type="dxa"/>
          </w:tcPr>
          <w:p w:rsidR="000F5D9F" w:rsidRPr="001F1C6B" w:rsidRDefault="00A631D0" w:rsidP="000F5D9F">
            <w:pPr>
              <w:pStyle w:val="112"/>
              <w:rPr>
                <w:rStyle w:val="af1"/>
                <w:sz w:val="24"/>
                <w:szCs w:val="24"/>
              </w:rPr>
            </w:pPr>
            <w:r w:rsidRPr="001F1C6B">
              <w:rPr>
                <w:rStyle w:val="af1"/>
                <w:sz w:val="24"/>
                <w:szCs w:val="24"/>
              </w:rPr>
              <w:t>7,5</w:t>
            </w:r>
          </w:p>
          <w:p w:rsidR="000F5D9F" w:rsidRPr="001F1C6B" w:rsidRDefault="00A631D0" w:rsidP="000F5D9F">
            <w:pPr>
              <w:pStyle w:val="112"/>
              <w:rPr>
                <w:rStyle w:val="af1"/>
                <w:sz w:val="24"/>
                <w:szCs w:val="24"/>
              </w:rPr>
            </w:pPr>
            <w:r w:rsidRPr="001F1C6B">
              <w:rPr>
                <w:rStyle w:val="af1"/>
                <w:sz w:val="24"/>
                <w:szCs w:val="24"/>
              </w:rPr>
              <w:t>0</w:t>
            </w:r>
            <w:r w:rsidR="000F5D9F" w:rsidRPr="001F1C6B">
              <w:rPr>
                <w:rStyle w:val="af1"/>
                <w:sz w:val="24"/>
                <w:szCs w:val="24"/>
              </w:rPr>
              <w:t>,9</w:t>
            </w:r>
          </w:p>
          <w:p w:rsidR="000F5D9F" w:rsidRPr="001F1C6B" w:rsidRDefault="00A631D0" w:rsidP="000F5D9F">
            <w:pPr>
              <w:pStyle w:val="112"/>
              <w:rPr>
                <w:rStyle w:val="af1"/>
                <w:sz w:val="24"/>
                <w:szCs w:val="24"/>
              </w:rPr>
            </w:pPr>
            <w:r w:rsidRPr="001F1C6B">
              <w:rPr>
                <w:rStyle w:val="af1"/>
                <w:sz w:val="24"/>
                <w:szCs w:val="24"/>
              </w:rPr>
              <w:t>2,4</w:t>
            </w:r>
          </w:p>
          <w:p w:rsidR="000F5D9F" w:rsidRPr="001F1C6B" w:rsidRDefault="00A631D0" w:rsidP="000F5D9F">
            <w:pPr>
              <w:pStyle w:val="112"/>
              <w:rPr>
                <w:rStyle w:val="af1"/>
                <w:sz w:val="24"/>
                <w:szCs w:val="24"/>
              </w:rPr>
            </w:pPr>
            <w:r w:rsidRPr="001F1C6B">
              <w:rPr>
                <w:rStyle w:val="af1"/>
                <w:sz w:val="24"/>
                <w:szCs w:val="24"/>
              </w:rPr>
              <w:t>3,1</w:t>
            </w:r>
          </w:p>
          <w:p w:rsidR="000F5D9F" w:rsidRPr="001F1C6B" w:rsidRDefault="00126939" w:rsidP="000F5D9F">
            <w:pPr>
              <w:pStyle w:val="112"/>
              <w:rPr>
                <w:rStyle w:val="af1"/>
                <w:sz w:val="24"/>
                <w:szCs w:val="24"/>
              </w:rPr>
            </w:pPr>
            <w:r w:rsidRPr="001F1C6B">
              <w:rPr>
                <w:rStyle w:val="af1"/>
                <w:sz w:val="24"/>
                <w:szCs w:val="24"/>
              </w:rPr>
              <w:t>1</w:t>
            </w:r>
            <w:r w:rsidR="000F5D9F" w:rsidRPr="001F1C6B">
              <w:rPr>
                <w:rStyle w:val="af1"/>
                <w:sz w:val="24"/>
                <w:szCs w:val="24"/>
              </w:rPr>
              <w:t>,</w:t>
            </w:r>
            <w:r w:rsidR="00A631D0" w:rsidRPr="001F1C6B">
              <w:rPr>
                <w:rStyle w:val="af1"/>
                <w:sz w:val="24"/>
                <w:szCs w:val="24"/>
              </w:rPr>
              <w:t>1</w:t>
            </w:r>
          </w:p>
        </w:tc>
      </w:tr>
      <w:tr w:rsidR="000F5D9F" w:rsidRPr="001F1C6B" w:rsidTr="000F5D9F">
        <w:trPr>
          <w:trHeight w:val="459"/>
          <w:jc w:val="center"/>
        </w:trPr>
        <w:tc>
          <w:tcPr>
            <w:tcW w:w="0" w:type="auto"/>
          </w:tcPr>
          <w:p w:rsidR="000F5D9F" w:rsidRPr="001F1C6B" w:rsidRDefault="000F5D9F" w:rsidP="000F5D9F">
            <w:pPr>
              <w:pStyle w:val="112"/>
              <w:rPr>
                <w:rStyle w:val="af1"/>
                <w:sz w:val="24"/>
                <w:szCs w:val="24"/>
              </w:rPr>
            </w:pPr>
          </w:p>
        </w:tc>
        <w:tc>
          <w:tcPr>
            <w:tcW w:w="0" w:type="auto"/>
          </w:tcPr>
          <w:p w:rsidR="000F5D9F" w:rsidRPr="001F1C6B" w:rsidRDefault="000F5D9F" w:rsidP="000F5D9F">
            <w:pPr>
              <w:pStyle w:val="112"/>
              <w:rPr>
                <w:rStyle w:val="af1"/>
                <w:sz w:val="24"/>
                <w:szCs w:val="24"/>
              </w:rPr>
            </w:pPr>
            <w:r w:rsidRPr="001F1C6B">
              <w:rPr>
                <w:rStyle w:val="af1"/>
                <w:sz w:val="24"/>
                <w:szCs w:val="24"/>
              </w:rPr>
              <w:t>с. Ардонь, всего, в том числе</w:t>
            </w:r>
          </w:p>
          <w:p w:rsidR="000F5D9F" w:rsidRPr="001F1C6B" w:rsidRDefault="000F5D9F" w:rsidP="000F5D9F">
            <w:pPr>
              <w:pStyle w:val="112"/>
              <w:rPr>
                <w:rStyle w:val="af1"/>
                <w:sz w:val="24"/>
                <w:szCs w:val="24"/>
              </w:rPr>
            </w:pPr>
            <w:r w:rsidRPr="001F1C6B">
              <w:rPr>
                <w:rStyle w:val="af1"/>
                <w:sz w:val="24"/>
                <w:szCs w:val="24"/>
              </w:rPr>
              <w:t>- малоэтажная застройка,</w:t>
            </w:r>
          </w:p>
          <w:p w:rsidR="000F5D9F" w:rsidRPr="001F1C6B" w:rsidRDefault="000F5D9F" w:rsidP="000F5D9F">
            <w:pPr>
              <w:pStyle w:val="112"/>
              <w:rPr>
                <w:rStyle w:val="af1"/>
                <w:sz w:val="24"/>
                <w:szCs w:val="24"/>
              </w:rPr>
            </w:pPr>
            <w:r w:rsidRPr="001F1C6B">
              <w:rPr>
                <w:rStyle w:val="af1"/>
                <w:sz w:val="24"/>
                <w:szCs w:val="24"/>
              </w:rPr>
              <w:t>- индивидуальная застройка.</w:t>
            </w:r>
          </w:p>
        </w:tc>
        <w:tc>
          <w:tcPr>
            <w:tcW w:w="1422" w:type="dxa"/>
          </w:tcPr>
          <w:p w:rsidR="000F5D9F" w:rsidRPr="001F1C6B" w:rsidRDefault="00B24ECB" w:rsidP="000F5D9F">
            <w:pPr>
              <w:pStyle w:val="112"/>
              <w:rPr>
                <w:rStyle w:val="af1"/>
                <w:sz w:val="24"/>
                <w:szCs w:val="24"/>
              </w:rPr>
            </w:pPr>
            <w:r w:rsidRPr="001F1C6B">
              <w:rPr>
                <w:rStyle w:val="af1"/>
                <w:sz w:val="24"/>
                <w:szCs w:val="24"/>
              </w:rPr>
              <w:t>6,6</w:t>
            </w:r>
          </w:p>
          <w:p w:rsidR="000F5D9F" w:rsidRPr="001F1C6B" w:rsidRDefault="00B24ECB" w:rsidP="000F5D9F">
            <w:pPr>
              <w:pStyle w:val="112"/>
              <w:rPr>
                <w:rStyle w:val="af1"/>
                <w:sz w:val="24"/>
                <w:szCs w:val="24"/>
              </w:rPr>
            </w:pPr>
            <w:r w:rsidRPr="001F1C6B">
              <w:rPr>
                <w:rStyle w:val="af1"/>
                <w:sz w:val="24"/>
                <w:szCs w:val="24"/>
              </w:rPr>
              <w:t>1,4</w:t>
            </w:r>
          </w:p>
          <w:p w:rsidR="000F5D9F" w:rsidRPr="001F1C6B" w:rsidRDefault="00B24ECB" w:rsidP="000F5D9F">
            <w:pPr>
              <w:pStyle w:val="112"/>
              <w:rPr>
                <w:rStyle w:val="af1"/>
                <w:sz w:val="24"/>
                <w:szCs w:val="24"/>
              </w:rPr>
            </w:pPr>
            <w:r w:rsidRPr="001F1C6B">
              <w:rPr>
                <w:rStyle w:val="af1"/>
                <w:sz w:val="24"/>
                <w:szCs w:val="24"/>
              </w:rPr>
              <w:t>5</w:t>
            </w:r>
            <w:r w:rsidR="000F5D9F" w:rsidRPr="001F1C6B">
              <w:rPr>
                <w:rStyle w:val="af1"/>
                <w:sz w:val="24"/>
                <w:szCs w:val="24"/>
              </w:rPr>
              <w:t>,</w:t>
            </w:r>
            <w:r w:rsidRPr="001F1C6B">
              <w:rPr>
                <w:rStyle w:val="af1"/>
                <w:sz w:val="24"/>
                <w:szCs w:val="24"/>
              </w:rPr>
              <w:t>2</w:t>
            </w:r>
          </w:p>
        </w:tc>
        <w:tc>
          <w:tcPr>
            <w:tcW w:w="1612" w:type="dxa"/>
          </w:tcPr>
          <w:p w:rsidR="000F5D9F" w:rsidRPr="001F1C6B" w:rsidRDefault="00622277" w:rsidP="000F5D9F">
            <w:pPr>
              <w:pStyle w:val="112"/>
              <w:rPr>
                <w:rStyle w:val="af1"/>
                <w:sz w:val="24"/>
                <w:szCs w:val="24"/>
              </w:rPr>
            </w:pPr>
            <w:r w:rsidRPr="001F1C6B">
              <w:rPr>
                <w:rStyle w:val="af1"/>
                <w:sz w:val="24"/>
                <w:szCs w:val="24"/>
              </w:rPr>
              <w:t>3,3</w:t>
            </w:r>
          </w:p>
          <w:p w:rsidR="000F5D9F" w:rsidRPr="001F1C6B" w:rsidRDefault="000F5D9F" w:rsidP="000F5D9F">
            <w:pPr>
              <w:pStyle w:val="112"/>
              <w:rPr>
                <w:rStyle w:val="af1"/>
                <w:sz w:val="24"/>
                <w:szCs w:val="24"/>
              </w:rPr>
            </w:pPr>
            <w:r w:rsidRPr="001F1C6B">
              <w:rPr>
                <w:rStyle w:val="af1"/>
                <w:sz w:val="24"/>
                <w:szCs w:val="24"/>
              </w:rPr>
              <w:t>0,7</w:t>
            </w:r>
          </w:p>
          <w:p w:rsidR="000F5D9F" w:rsidRPr="001F1C6B" w:rsidRDefault="00126939" w:rsidP="000F5D9F">
            <w:pPr>
              <w:pStyle w:val="112"/>
              <w:rPr>
                <w:rStyle w:val="af1"/>
                <w:sz w:val="24"/>
                <w:szCs w:val="24"/>
              </w:rPr>
            </w:pPr>
            <w:r w:rsidRPr="001F1C6B">
              <w:rPr>
                <w:rStyle w:val="af1"/>
                <w:sz w:val="24"/>
                <w:szCs w:val="24"/>
              </w:rPr>
              <w:t>2</w:t>
            </w:r>
            <w:r w:rsidR="000F5D9F" w:rsidRPr="001F1C6B">
              <w:rPr>
                <w:rStyle w:val="af1"/>
                <w:sz w:val="24"/>
                <w:szCs w:val="24"/>
              </w:rPr>
              <w:t>,</w:t>
            </w:r>
            <w:r w:rsidR="00622277" w:rsidRPr="001F1C6B">
              <w:rPr>
                <w:rStyle w:val="af1"/>
                <w:sz w:val="24"/>
                <w:szCs w:val="24"/>
              </w:rPr>
              <w:t>6</w:t>
            </w:r>
          </w:p>
        </w:tc>
      </w:tr>
      <w:tr w:rsidR="000F5D9F" w:rsidRPr="001F1C6B" w:rsidTr="000F5D9F">
        <w:trPr>
          <w:trHeight w:val="459"/>
          <w:jc w:val="center"/>
        </w:trPr>
        <w:tc>
          <w:tcPr>
            <w:tcW w:w="0" w:type="auto"/>
          </w:tcPr>
          <w:p w:rsidR="000F5D9F" w:rsidRPr="001F1C6B" w:rsidRDefault="000F5D9F" w:rsidP="000F5D9F">
            <w:pPr>
              <w:pStyle w:val="112"/>
              <w:rPr>
                <w:rStyle w:val="af1"/>
                <w:sz w:val="24"/>
                <w:szCs w:val="24"/>
              </w:rPr>
            </w:pPr>
          </w:p>
        </w:tc>
        <w:tc>
          <w:tcPr>
            <w:tcW w:w="0" w:type="auto"/>
          </w:tcPr>
          <w:p w:rsidR="000F5D9F" w:rsidRPr="001F1C6B" w:rsidRDefault="000F5D9F" w:rsidP="000F5D9F">
            <w:pPr>
              <w:pStyle w:val="112"/>
              <w:rPr>
                <w:rStyle w:val="af1"/>
                <w:sz w:val="24"/>
                <w:szCs w:val="24"/>
              </w:rPr>
            </w:pPr>
            <w:r w:rsidRPr="001F1C6B">
              <w:rPr>
                <w:rStyle w:val="af1"/>
                <w:sz w:val="24"/>
                <w:szCs w:val="24"/>
              </w:rPr>
              <w:t>с. Займище,</w:t>
            </w:r>
          </w:p>
          <w:p w:rsidR="000F5D9F" w:rsidRPr="001F1C6B" w:rsidRDefault="000F5D9F" w:rsidP="000F5D9F">
            <w:pPr>
              <w:pStyle w:val="112"/>
              <w:rPr>
                <w:rStyle w:val="af1"/>
                <w:sz w:val="24"/>
                <w:szCs w:val="24"/>
              </w:rPr>
            </w:pPr>
            <w:r w:rsidRPr="001F1C6B">
              <w:rPr>
                <w:rStyle w:val="af1"/>
                <w:sz w:val="24"/>
                <w:szCs w:val="24"/>
              </w:rPr>
              <w:t>- индивидуальная застройка.</w:t>
            </w:r>
          </w:p>
        </w:tc>
        <w:tc>
          <w:tcPr>
            <w:tcW w:w="1422" w:type="dxa"/>
          </w:tcPr>
          <w:p w:rsidR="000F5D9F" w:rsidRPr="001F1C6B" w:rsidRDefault="000F5D9F" w:rsidP="000F5D9F">
            <w:pPr>
              <w:pStyle w:val="112"/>
              <w:rPr>
                <w:rStyle w:val="af1"/>
                <w:sz w:val="24"/>
                <w:szCs w:val="24"/>
              </w:rPr>
            </w:pPr>
          </w:p>
          <w:p w:rsidR="000F5D9F" w:rsidRPr="001F1C6B" w:rsidRDefault="00B24ECB" w:rsidP="000F5D9F">
            <w:pPr>
              <w:pStyle w:val="112"/>
              <w:rPr>
                <w:rStyle w:val="af1"/>
                <w:sz w:val="24"/>
                <w:szCs w:val="24"/>
              </w:rPr>
            </w:pPr>
            <w:r w:rsidRPr="001F1C6B">
              <w:rPr>
                <w:rStyle w:val="af1"/>
                <w:sz w:val="24"/>
                <w:szCs w:val="24"/>
              </w:rPr>
              <w:t>3</w:t>
            </w:r>
            <w:r w:rsidR="000F5D9F" w:rsidRPr="001F1C6B">
              <w:rPr>
                <w:rStyle w:val="af1"/>
                <w:sz w:val="24"/>
                <w:szCs w:val="24"/>
              </w:rPr>
              <w:t>,</w:t>
            </w:r>
            <w:r w:rsidRPr="001F1C6B">
              <w:rPr>
                <w:rStyle w:val="af1"/>
                <w:sz w:val="24"/>
                <w:szCs w:val="24"/>
              </w:rPr>
              <w:t>1</w:t>
            </w:r>
          </w:p>
        </w:tc>
        <w:tc>
          <w:tcPr>
            <w:tcW w:w="1612" w:type="dxa"/>
          </w:tcPr>
          <w:p w:rsidR="000F5D9F" w:rsidRPr="001F1C6B" w:rsidRDefault="000F5D9F" w:rsidP="000F5D9F">
            <w:pPr>
              <w:pStyle w:val="112"/>
              <w:rPr>
                <w:rStyle w:val="af1"/>
                <w:sz w:val="24"/>
                <w:szCs w:val="24"/>
              </w:rPr>
            </w:pPr>
          </w:p>
          <w:p w:rsidR="000F5D9F" w:rsidRPr="001F1C6B" w:rsidRDefault="00126939" w:rsidP="000F5D9F">
            <w:pPr>
              <w:pStyle w:val="112"/>
              <w:rPr>
                <w:rStyle w:val="af1"/>
                <w:sz w:val="24"/>
                <w:szCs w:val="24"/>
              </w:rPr>
            </w:pPr>
            <w:r w:rsidRPr="001F1C6B">
              <w:rPr>
                <w:rStyle w:val="af1"/>
                <w:sz w:val="24"/>
                <w:szCs w:val="24"/>
              </w:rPr>
              <w:t>1</w:t>
            </w:r>
            <w:r w:rsidR="000F5D9F" w:rsidRPr="001F1C6B">
              <w:rPr>
                <w:rStyle w:val="af1"/>
                <w:sz w:val="24"/>
                <w:szCs w:val="24"/>
              </w:rPr>
              <w:t>,</w:t>
            </w:r>
            <w:r w:rsidR="00622277" w:rsidRPr="001F1C6B">
              <w:rPr>
                <w:rStyle w:val="af1"/>
                <w:sz w:val="24"/>
                <w:szCs w:val="24"/>
              </w:rPr>
              <w:t>6</w:t>
            </w:r>
          </w:p>
        </w:tc>
      </w:tr>
      <w:tr w:rsidR="000F5D9F" w:rsidRPr="001F1C6B" w:rsidTr="000F5D9F">
        <w:trPr>
          <w:jc w:val="center"/>
        </w:trPr>
        <w:tc>
          <w:tcPr>
            <w:tcW w:w="0" w:type="auto"/>
          </w:tcPr>
          <w:p w:rsidR="000F5D9F" w:rsidRPr="001F1C6B" w:rsidRDefault="000F5D9F" w:rsidP="000F5D9F">
            <w:pPr>
              <w:pStyle w:val="112"/>
              <w:rPr>
                <w:rStyle w:val="af1"/>
                <w:sz w:val="24"/>
                <w:szCs w:val="24"/>
              </w:rPr>
            </w:pPr>
            <w:r w:rsidRPr="001F1C6B">
              <w:rPr>
                <w:rStyle w:val="af1"/>
                <w:sz w:val="24"/>
                <w:szCs w:val="24"/>
              </w:rPr>
              <w:t>2</w:t>
            </w:r>
          </w:p>
        </w:tc>
        <w:tc>
          <w:tcPr>
            <w:tcW w:w="0" w:type="auto"/>
          </w:tcPr>
          <w:p w:rsidR="000F5D9F" w:rsidRPr="001F1C6B" w:rsidRDefault="000F5D9F" w:rsidP="000F5D9F">
            <w:pPr>
              <w:pStyle w:val="112"/>
              <w:rPr>
                <w:rStyle w:val="af1"/>
                <w:sz w:val="24"/>
                <w:szCs w:val="24"/>
              </w:rPr>
            </w:pPr>
            <w:r w:rsidRPr="001F1C6B">
              <w:rPr>
                <w:rStyle w:val="af1"/>
                <w:sz w:val="24"/>
                <w:szCs w:val="24"/>
              </w:rPr>
              <w:t>Существующий сохраняемый жилой фонд, всего,</w:t>
            </w:r>
          </w:p>
          <w:p w:rsidR="000F5D9F" w:rsidRPr="001F1C6B" w:rsidRDefault="000F5D9F" w:rsidP="000F5D9F">
            <w:pPr>
              <w:pStyle w:val="112"/>
              <w:rPr>
                <w:rStyle w:val="af1"/>
                <w:sz w:val="24"/>
                <w:szCs w:val="24"/>
              </w:rPr>
            </w:pPr>
            <w:r w:rsidRPr="001F1C6B">
              <w:rPr>
                <w:rStyle w:val="af1"/>
                <w:sz w:val="24"/>
                <w:szCs w:val="24"/>
              </w:rPr>
              <w:t>в том числе:</w:t>
            </w:r>
          </w:p>
          <w:p w:rsidR="000F5D9F" w:rsidRPr="001F1C6B" w:rsidRDefault="000F5D9F" w:rsidP="000F5D9F">
            <w:pPr>
              <w:pStyle w:val="112"/>
              <w:rPr>
                <w:rStyle w:val="af1"/>
                <w:sz w:val="24"/>
                <w:szCs w:val="24"/>
              </w:rPr>
            </w:pPr>
            <w:r w:rsidRPr="001F1C6B">
              <w:rPr>
                <w:rStyle w:val="af1"/>
                <w:sz w:val="24"/>
                <w:szCs w:val="24"/>
              </w:rPr>
              <w:t>г. Клинцы,</w:t>
            </w:r>
          </w:p>
          <w:p w:rsidR="000F5D9F" w:rsidRPr="001F1C6B" w:rsidRDefault="000F5D9F" w:rsidP="000F5D9F">
            <w:pPr>
              <w:pStyle w:val="112"/>
              <w:rPr>
                <w:rStyle w:val="af1"/>
                <w:sz w:val="24"/>
                <w:szCs w:val="24"/>
              </w:rPr>
            </w:pPr>
            <w:r w:rsidRPr="001F1C6B">
              <w:rPr>
                <w:rStyle w:val="af1"/>
                <w:sz w:val="24"/>
                <w:szCs w:val="24"/>
              </w:rPr>
              <w:t>с. Ардонь, с. Займище</w:t>
            </w:r>
          </w:p>
        </w:tc>
        <w:tc>
          <w:tcPr>
            <w:tcW w:w="1422" w:type="dxa"/>
          </w:tcPr>
          <w:p w:rsidR="000F5D9F" w:rsidRPr="001F1C6B" w:rsidRDefault="00B24ECB" w:rsidP="000F5D9F">
            <w:pPr>
              <w:pStyle w:val="112"/>
              <w:rPr>
                <w:rStyle w:val="af1"/>
                <w:sz w:val="24"/>
                <w:szCs w:val="24"/>
              </w:rPr>
            </w:pPr>
            <w:r w:rsidRPr="001F1C6B">
              <w:rPr>
                <w:rStyle w:val="af1"/>
                <w:sz w:val="24"/>
                <w:szCs w:val="24"/>
              </w:rPr>
              <w:t>51,5</w:t>
            </w:r>
          </w:p>
          <w:p w:rsidR="000F5D9F" w:rsidRPr="001F1C6B" w:rsidRDefault="000F5D9F" w:rsidP="000F5D9F">
            <w:pPr>
              <w:pStyle w:val="112"/>
              <w:rPr>
                <w:rStyle w:val="af1"/>
                <w:sz w:val="24"/>
                <w:szCs w:val="24"/>
              </w:rPr>
            </w:pPr>
          </w:p>
          <w:p w:rsidR="000F5D9F" w:rsidRPr="001F1C6B" w:rsidRDefault="00A60C41" w:rsidP="000F5D9F">
            <w:pPr>
              <w:pStyle w:val="112"/>
              <w:rPr>
                <w:rStyle w:val="af1"/>
                <w:sz w:val="24"/>
                <w:szCs w:val="24"/>
              </w:rPr>
            </w:pPr>
            <w:r w:rsidRPr="001F1C6B">
              <w:rPr>
                <w:rStyle w:val="af1"/>
                <w:sz w:val="24"/>
                <w:szCs w:val="24"/>
              </w:rPr>
              <w:t>46,5</w:t>
            </w:r>
          </w:p>
          <w:p w:rsidR="000F5D9F" w:rsidRPr="001F1C6B" w:rsidRDefault="00A60C41" w:rsidP="000F5D9F">
            <w:pPr>
              <w:pStyle w:val="112"/>
              <w:rPr>
                <w:rStyle w:val="af1"/>
                <w:sz w:val="24"/>
                <w:szCs w:val="24"/>
              </w:rPr>
            </w:pPr>
            <w:r w:rsidRPr="001F1C6B">
              <w:rPr>
                <w:rStyle w:val="af1"/>
                <w:sz w:val="24"/>
                <w:szCs w:val="24"/>
              </w:rPr>
              <w:t>5</w:t>
            </w:r>
            <w:r w:rsidR="000F5D9F" w:rsidRPr="001F1C6B">
              <w:rPr>
                <w:rStyle w:val="af1"/>
                <w:sz w:val="24"/>
                <w:szCs w:val="24"/>
              </w:rPr>
              <w:t>,0</w:t>
            </w:r>
          </w:p>
        </w:tc>
        <w:tc>
          <w:tcPr>
            <w:tcW w:w="1612" w:type="dxa"/>
          </w:tcPr>
          <w:p w:rsidR="000F5D9F" w:rsidRPr="001F1C6B" w:rsidRDefault="00622277" w:rsidP="000F5D9F">
            <w:pPr>
              <w:pStyle w:val="112"/>
              <w:rPr>
                <w:rStyle w:val="af1"/>
                <w:sz w:val="24"/>
                <w:szCs w:val="24"/>
              </w:rPr>
            </w:pPr>
            <w:r w:rsidRPr="001F1C6B">
              <w:rPr>
                <w:rStyle w:val="af1"/>
                <w:sz w:val="24"/>
                <w:szCs w:val="24"/>
              </w:rPr>
              <w:t>25,8</w:t>
            </w:r>
          </w:p>
          <w:p w:rsidR="000F5D9F" w:rsidRPr="001F1C6B" w:rsidRDefault="000F5D9F" w:rsidP="000F5D9F">
            <w:pPr>
              <w:pStyle w:val="112"/>
              <w:rPr>
                <w:rStyle w:val="af1"/>
                <w:sz w:val="24"/>
                <w:szCs w:val="24"/>
              </w:rPr>
            </w:pPr>
          </w:p>
          <w:p w:rsidR="000F5D9F" w:rsidRPr="001F1C6B" w:rsidRDefault="00622277" w:rsidP="000F5D9F">
            <w:pPr>
              <w:pStyle w:val="112"/>
              <w:rPr>
                <w:rStyle w:val="af1"/>
                <w:sz w:val="24"/>
                <w:szCs w:val="24"/>
              </w:rPr>
            </w:pPr>
            <w:r w:rsidRPr="001F1C6B">
              <w:rPr>
                <w:rStyle w:val="af1"/>
                <w:sz w:val="24"/>
                <w:szCs w:val="24"/>
              </w:rPr>
              <w:t>23,3</w:t>
            </w:r>
          </w:p>
          <w:p w:rsidR="000F5D9F" w:rsidRPr="001F1C6B" w:rsidRDefault="00622277" w:rsidP="000F5D9F">
            <w:pPr>
              <w:pStyle w:val="112"/>
              <w:rPr>
                <w:rStyle w:val="af1"/>
                <w:sz w:val="24"/>
                <w:szCs w:val="24"/>
              </w:rPr>
            </w:pPr>
            <w:r w:rsidRPr="001F1C6B">
              <w:rPr>
                <w:rStyle w:val="af1"/>
                <w:sz w:val="24"/>
                <w:szCs w:val="24"/>
              </w:rPr>
              <w:t>2,5</w:t>
            </w:r>
          </w:p>
        </w:tc>
      </w:tr>
      <w:tr w:rsidR="000F5D9F" w:rsidRPr="001F1C6B" w:rsidTr="000F5D9F">
        <w:trPr>
          <w:jc w:val="center"/>
        </w:trPr>
        <w:tc>
          <w:tcPr>
            <w:tcW w:w="0" w:type="auto"/>
          </w:tcPr>
          <w:p w:rsidR="000F5D9F" w:rsidRPr="001F1C6B" w:rsidRDefault="000F5D9F" w:rsidP="000F5D9F">
            <w:pPr>
              <w:pStyle w:val="112"/>
              <w:rPr>
                <w:rStyle w:val="af1"/>
                <w:sz w:val="24"/>
                <w:szCs w:val="24"/>
              </w:rPr>
            </w:pPr>
          </w:p>
        </w:tc>
        <w:tc>
          <w:tcPr>
            <w:tcW w:w="0" w:type="auto"/>
          </w:tcPr>
          <w:p w:rsidR="000F5D9F" w:rsidRPr="001F1C6B" w:rsidRDefault="000F5D9F" w:rsidP="000F5D9F">
            <w:pPr>
              <w:pStyle w:val="112"/>
              <w:rPr>
                <w:rStyle w:val="af1"/>
                <w:b/>
                <w:sz w:val="24"/>
                <w:szCs w:val="24"/>
              </w:rPr>
            </w:pPr>
            <w:r w:rsidRPr="001F1C6B">
              <w:rPr>
                <w:rStyle w:val="af1"/>
                <w:b/>
                <w:sz w:val="24"/>
                <w:szCs w:val="24"/>
              </w:rPr>
              <w:t>Всего по городскому округу:</w:t>
            </w:r>
          </w:p>
        </w:tc>
        <w:tc>
          <w:tcPr>
            <w:tcW w:w="1422" w:type="dxa"/>
          </w:tcPr>
          <w:p w:rsidR="000F5D9F" w:rsidRPr="001F1C6B" w:rsidRDefault="00B24ECB" w:rsidP="000F5D9F">
            <w:pPr>
              <w:pStyle w:val="112"/>
              <w:rPr>
                <w:rStyle w:val="af1"/>
                <w:b/>
                <w:sz w:val="24"/>
                <w:szCs w:val="24"/>
              </w:rPr>
            </w:pPr>
            <w:r w:rsidRPr="001F1C6B">
              <w:rPr>
                <w:rStyle w:val="af1"/>
                <w:b/>
                <w:sz w:val="24"/>
                <w:szCs w:val="24"/>
              </w:rPr>
              <w:t>76</w:t>
            </w:r>
            <w:r w:rsidR="000F5D9F" w:rsidRPr="001F1C6B">
              <w:rPr>
                <w:rStyle w:val="af1"/>
                <w:b/>
                <w:sz w:val="24"/>
                <w:szCs w:val="24"/>
              </w:rPr>
              <w:t>,0</w:t>
            </w:r>
          </w:p>
        </w:tc>
        <w:tc>
          <w:tcPr>
            <w:tcW w:w="1612" w:type="dxa"/>
          </w:tcPr>
          <w:p w:rsidR="000F5D9F" w:rsidRPr="001F1C6B" w:rsidRDefault="00622277" w:rsidP="000F5D9F">
            <w:pPr>
              <w:pStyle w:val="112"/>
              <w:rPr>
                <w:rStyle w:val="af1"/>
                <w:b/>
                <w:sz w:val="24"/>
                <w:szCs w:val="24"/>
              </w:rPr>
            </w:pPr>
            <w:r w:rsidRPr="001F1C6B">
              <w:rPr>
                <w:rStyle w:val="af1"/>
                <w:b/>
                <w:sz w:val="24"/>
                <w:szCs w:val="24"/>
              </w:rPr>
              <w:t>38</w:t>
            </w:r>
            <w:r w:rsidR="000F5D9F" w:rsidRPr="001F1C6B">
              <w:rPr>
                <w:rStyle w:val="af1"/>
                <w:b/>
                <w:sz w:val="24"/>
                <w:szCs w:val="24"/>
              </w:rPr>
              <w:t>,0</w:t>
            </w:r>
          </w:p>
        </w:tc>
      </w:tr>
    </w:tbl>
    <w:p w:rsidR="000F5D9F" w:rsidRPr="001F1C6B" w:rsidRDefault="000F5D9F" w:rsidP="000F5D9F">
      <w:pPr>
        <w:pStyle w:val="ae"/>
      </w:pPr>
      <w:r w:rsidRPr="001F1C6B">
        <w:t xml:space="preserve">Потребление электроэнергии </w:t>
      </w:r>
      <w:r w:rsidRPr="001F1C6B">
        <w:rPr>
          <w:rStyle w:val="af1"/>
        </w:rPr>
        <w:t>коммунально-бытовыми потребителями</w:t>
      </w:r>
      <w:r w:rsidRPr="001F1C6B">
        <w:t xml:space="preserve"> составит на расчетный срок </w:t>
      </w:r>
      <w:r w:rsidR="00622277" w:rsidRPr="001F1C6B">
        <w:t>152</w:t>
      </w:r>
      <w:r w:rsidRPr="001F1C6B">
        <w:t>000 МВт · ч в год.</w:t>
      </w:r>
    </w:p>
    <w:p w:rsidR="000F5D9F" w:rsidRPr="001F1C6B" w:rsidRDefault="000F5D9F" w:rsidP="000F5D9F">
      <w:pPr>
        <w:pStyle w:val="32"/>
      </w:pPr>
      <w:r w:rsidRPr="001F1C6B">
        <w:t>Проектируемое электроснабжение</w:t>
      </w:r>
    </w:p>
    <w:p w:rsidR="000F5D9F" w:rsidRPr="001F1C6B" w:rsidRDefault="000F5D9F" w:rsidP="000F5D9F">
      <w:pPr>
        <w:pStyle w:val="ae"/>
      </w:pPr>
      <w:r w:rsidRPr="001F1C6B">
        <w:t>Электроснабжение муниципального образования "Город Клинцы Брянской области" на перспективу будет осуществляться от существующих подстанций (ПС): 110/10 кВ "Залинейная", 110/6 кВ «Западная» и 110/35/6 кВ «Водоочистная».</w:t>
      </w:r>
    </w:p>
    <w:p w:rsidR="000F5D9F" w:rsidRPr="001F1C6B" w:rsidRDefault="000F5D9F" w:rsidP="000F5D9F">
      <w:pPr>
        <w:pStyle w:val="ae"/>
        <w:rPr>
          <w:rStyle w:val="affff2"/>
        </w:rPr>
      </w:pPr>
      <w:r w:rsidRPr="001F1C6B">
        <w:t>В соответствии с электрическими нагрузками потребителей, намечаемого в генеральном плане нового строительства, для обеспечения их электроэнергией потребуется развитие сетей 6-10 кВ со строительством новых трансформаторных подстанций 6-10/0,4 кВ и сетей 6-10 кВ.</w:t>
      </w:r>
    </w:p>
    <w:p w:rsidR="000F5D9F" w:rsidRPr="001F1C6B" w:rsidRDefault="000F5D9F" w:rsidP="000F5D9F">
      <w:pPr>
        <w:pStyle w:val="ae"/>
        <w:rPr>
          <w:rStyle w:val="af1"/>
        </w:rPr>
      </w:pPr>
      <w:r w:rsidRPr="001F1C6B">
        <w:rPr>
          <w:rStyle w:val="af1"/>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w:t>
      </w:r>
      <w:smartTag w:uri="urn:schemas-microsoft-com:office:smarttags" w:element="metricconverter">
        <w:smartTagPr>
          <w:attr w:name="ProductID" w:val="2009 г"/>
        </w:smartTagPr>
        <w:r w:rsidRPr="001F1C6B">
          <w:rPr>
            <w:rStyle w:val="af1"/>
          </w:rPr>
          <w:t>2009 г</w:t>
        </w:r>
      </w:smartTag>
      <w:r w:rsidRPr="001F1C6B">
        <w:rPr>
          <w:rStyle w:val="af1"/>
        </w:rPr>
        <w:t>. № 160), охранные зоны вдоль проектируемых воздушных линий электропередачи составляют: 10 кВ – 10 м для не изолированного провода, и 5 м-для провода марки СИП по обе стороны линии от крайних проводов при не отклонённом их положении.</w:t>
      </w:r>
    </w:p>
    <w:p w:rsidR="000F5D9F" w:rsidRPr="001F1C6B" w:rsidRDefault="000F5D9F" w:rsidP="000F5D9F">
      <w:pPr>
        <w:pStyle w:val="ae"/>
        <w:rPr>
          <w:rStyle w:val="af1"/>
        </w:rPr>
      </w:pPr>
      <w:r w:rsidRPr="001F1C6B">
        <w:rPr>
          <w:rStyle w:val="af1"/>
        </w:rPr>
        <w:t xml:space="preserve">Охранная зона проектируемых трансформаторных подстанций напряжением 6-10 кВ,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w:t>
      </w:r>
      <w:smartTag w:uri="urn:schemas-microsoft-com:office:smarttags" w:element="metricconverter">
        <w:smartTagPr>
          <w:attr w:name="ProductID" w:val="2009 г"/>
        </w:smartTagPr>
        <w:r w:rsidRPr="001F1C6B">
          <w:rPr>
            <w:rStyle w:val="af1"/>
          </w:rPr>
          <w:t>2009 г</w:t>
        </w:r>
      </w:smartTag>
      <w:r w:rsidRPr="001F1C6B">
        <w:rPr>
          <w:rStyle w:val="af1"/>
        </w:rPr>
        <w:t>. № 160, изменения от 26.08.2013 г) составляет 10 м )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0F5D9F" w:rsidRPr="001F1C6B" w:rsidRDefault="000F5D9F" w:rsidP="000F5D9F">
      <w:pPr>
        <w:pStyle w:val="ae"/>
      </w:pPr>
      <w:r w:rsidRPr="001F1C6B">
        <w:t>Распределение электроэнергии по потребителям: в существующей застройке города будет осуществляться: через сеть существующих трансформаторных подстанций 6 - 10/0,4 кВ.</w:t>
      </w:r>
    </w:p>
    <w:p w:rsidR="000F5D9F" w:rsidRPr="001F1C6B" w:rsidRDefault="000F5D9F" w:rsidP="000F5D9F">
      <w:pPr>
        <w:pStyle w:val="ae"/>
      </w:pPr>
      <w:r w:rsidRPr="001F1C6B">
        <w:t>Схемой и программой развития электроэнергетики Брянской области на период 2018-2022 годов, утвержденной распоряжением губернатора Брянской области от 22 мая 2017 года № 445-рг, мероприятия в МО "Город Клинцы Брянской области" не предусматриваются.</w:t>
      </w:r>
    </w:p>
    <w:p w:rsidR="004F6B9B" w:rsidRPr="001F1C6B" w:rsidRDefault="004F6B9B" w:rsidP="004F6B9B">
      <w:pPr>
        <w:pStyle w:val="ae"/>
      </w:pPr>
      <w:r w:rsidRPr="001F1C6B">
        <w:t>Также Схемой территориального планирования Брянской области, утвержденная постановлением администрации Брянской области от 14 июня 2011 г. № 528 в области электроснабжения предусматривается реконструкция Клинцовской ТЭЦ.</w:t>
      </w:r>
    </w:p>
    <w:p w:rsidR="000F5D9F" w:rsidRPr="001F1C6B" w:rsidRDefault="000F5D9F" w:rsidP="000F5D9F">
      <w:pPr>
        <w:pStyle w:val="ae"/>
      </w:pPr>
      <w:r w:rsidRPr="001F1C6B">
        <w:rPr>
          <w:rStyle w:val="af1"/>
        </w:rPr>
        <w:t>Для обеспечения надежного электроснабжения потребителей муниципального образования потребуется проведения следующих мероприятий:</w:t>
      </w:r>
    </w:p>
    <w:p w:rsidR="000F5D9F" w:rsidRPr="001F1C6B" w:rsidRDefault="000F5D9F" w:rsidP="000F5D9F">
      <w:pPr>
        <w:pStyle w:val="32"/>
      </w:pPr>
      <w:r w:rsidRPr="001F1C6B">
        <w:t>Мероприятия местного значения</w:t>
      </w:r>
    </w:p>
    <w:p w:rsidR="000F5D9F" w:rsidRPr="001F1C6B" w:rsidRDefault="000F5D9F" w:rsidP="00E61C36">
      <w:pPr>
        <w:pStyle w:val="1b"/>
        <w:numPr>
          <w:ilvl w:val="0"/>
          <w:numId w:val="23"/>
        </w:numPr>
        <w:tabs>
          <w:tab w:val="clear" w:pos="927"/>
        </w:tabs>
        <w:ind w:left="567" w:firstLine="0"/>
      </w:pPr>
      <w:r w:rsidRPr="001F1C6B">
        <w:t xml:space="preserve">Строительство </w:t>
      </w:r>
      <w:r w:rsidRPr="001F1C6B">
        <w:rPr>
          <w:rStyle w:val="affff2"/>
          <w:color w:val="000000" w:themeColor="text1"/>
        </w:rPr>
        <w:t>1</w:t>
      </w:r>
      <w:r w:rsidR="007C3075" w:rsidRPr="001F1C6B">
        <w:rPr>
          <w:rStyle w:val="affff2"/>
          <w:color w:val="000000" w:themeColor="text1"/>
        </w:rPr>
        <w:t>5</w:t>
      </w:r>
      <w:r w:rsidRPr="001F1C6B">
        <w:t xml:space="preserve"> трансформаторных подстанций 10/0,4 кВ и </w:t>
      </w:r>
      <w:r w:rsidRPr="001F1C6B">
        <w:rPr>
          <w:rStyle w:val="affff2"/>
          <w:color w:val="000000" w:themeColor="text1"/>
        </w:rPr>
        <w:t>6,3</w:t>
      </w:r>
      <w:r w:rsidRPr="001F1C6B">
        <w:t xml:space="preserve"> км сетей 10 кВ для электроснабжения потребителей нового строительства.</w:t>
      </w:r>
    </w:p>
    <w:p w:rsidR="000F5D9F" w:rsidRPr="001F1C6B" w:rsidRDefault="000F5D9F" w:rsidP="00E61C36">
      <w:pPr>
        <w:pStyle w:val="1b"/>
        <w:numPr>
          <w:ilvl w:val="0"/>
          <w:numId w:val="23"/>
        </w:numPr>
        <w:tabs>
          <w:tab w:val="clear" w:pos="927"/>
        </w:tabs>
        <w:ind w:left="567" w:firstLine="0"/>
      </w:pPr>
      <w:r w:rsidRPr="001F1C6B">
        <w:t>Реконструкция существующих трансформаторных подстанций 6-10/0,4 кВ с применением энергосберегающих технологий.</w:t>
      </w:r>
    </w:p>
    <w:p w:rsidR="000F5D9F" w:rsidRPr="001F1C6B" w:rsidRDefault="000F5D9F" w:rsidP="00E61C36">
      <w:pPr>
        <w:pStyle w:val="1b"/>
        <w:numPr>
          <w:ilvl w:val="0"/>
          <w:numId w:val="23"/>
        </w:numPr>
        <w:tabs>
          <w:tab w:val="clear" w:pos="927"/>
        </w:tabs>
        <w:ind w:left="567" w:firstLine="0"/>
      </w:pPr>
      <w:r w:rsidRPr="001F1C6B">
        <w:t>Реконструкция существующих сетей 6-0,4 кВ с применением изолированного провода марки СИП.</w:t>
      </w:r>
    </w:p>
    <w:p w:rsidR="000F5D9F" w:rsidRPr="001F1C6B" w:rsidRDefault="000F5D9F" w:rsidP="000F5D9F">
      <w:pPr>
        <w:pStyle w:val="ae"/>
      </w:pPr>
    </w:p>
    <w:p w:rsidR="000F5D9F" w:rsidRPr="001F1C6B" w:rsidRDefault="000F5D9F" w:rsidP="000F5D9F">
      <w:pPr>
        <w:pStyle w:val="25"/>
        <w:numPr>
          <w:ilvl w:val="2"/>
          <w:numId w:val="3"/>
        </w:numPr>
        <w:spacing w:before="0" w:after="0"/>
        <w:jc w:val="center"/>
      </w:pPr>
      <w:r w:rsidRPr="001F1C6B">
        <w:t>Теплоснабжение</w:t>
      </w:r>
    </w:p>
    <w:p w:rsidR="000F5D9F" w:rsidRPr="001F1C6B" w:rsidRDefault="000F5D9F" w:rsidP="000F5D9F">
      <w:pPr>
        <w:pStyle w:val="ae"/>
      </w:pPr>
      <w:r w:rsidRPr="001F1C6B">
        <w:t>Раздел выполнен на основании задания, технико-экономических показателей, с учётом рекомендаций СП 124.13330.2012 «Тепловые сети» (актуализированная редакция СНиП 41-01-2003), СП 42.13330.201</w:t>
      </w:r>
      <w:r w:rsidR="002520ED" w:rsidRPr="001F1C6B">
        <w:t>6</w:t>
      </w:r>
      <w:r w:rsidRPr="001F1C6B">
        <w:t xml:space="preserve"> «Градостроительство. Планировка и застройка городских и сельских поселений» (актуализированная редакция СНиП 2.07.01-89*), СП 131.13330.2012 «Строительная климатология» (актуализированная версия СНиП 23-01-99*).</w:t>
      </w:r>
    </w:p>
    <w:p w:rsidR="000F5D9F" w:rsidRPr="001F1C6B" w:rsidRDefault="000F5D9F" w:rsidP="000F5D9F">
      <w:pPr>
        <w:pStyle w:val="ae"/>
      </w:pPr>
      <w:r w:rsidRPr="001F1C6B">
        <w:t>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w:t>
      </w:r>
    </w:p>
    <w:p w:rsidR="000F5D9F" w:rsidRPr="001F1C6B" w:rsidRDefault="000F5D9F" w:rsidP="000F5D9F">
      <w:pPr>
        <w:pStyle w:val="ae"/>
      </w:pPr>
      <w:r w:rsidRPr="001F1C6B">
        <w:t>Теплоснабжению подлежат все планируемые объекты по видам обеспечения – отопление, вентиляция, горячее водоснабжение.</w:t>
      </w:r>
    </w:p>
    <w:p w:rsidR="000F5D9F" w:rsidRPr="001F1C6B" w:rsidRDefault="000F5D9F" w:rsidP="000F5D9F">
      <w:pPr>
        <w:pStyle w:val="ae"/>
      </w:pPr>
      <w:r w:rsidRPr="001F1C6B">
        <w:t>Климатические данные:</w:t>
      </w:r>
    </w:p>
    <w:p w:rsidR="000F5D9F" w:rsidRPr="001F1C6B" w:rsidRDefault="000F5D9F" w:rsidP="00E61C36">
      <w:pPr>
        <w:pStyle w:val="1b"/>
        <w:numPr>
          <w:ilvl w:val="0"/>
          <w:numId w:val="23"/>
        </w:numPr>
        <w:tabs>
          <w:tab w:val="clear" w:pos="927"/>
        </w:tabs>
        <w:ind w:left="426" w:firstLine="0"/>
      </w:pPr>
      <w:r w:rsidRPr="001F1C6B">
        <w:t>расчетная температура наружного воздуха для проектирования отопления и вентиляции – минус 26 °С;</w:t>
      </w:r>
    </w:p>
    <w:p w:rsidR="000F5D9F" w:rsidRPr="001F1C6B" w:rsidRDefault="000F5D9F" w:rsidP="00E61C36">
      <w:pPr>
        <w:pStyle w:val="1b"/>
        <w:numPr>
          <w:ilvl w:val="0"/>
          <w:numId w:val="23"/>
        </w:numPr>
        <w:tabs>
          <w:tab w:val="clear" w:pos="927"/>
        </w:tabs>
        <w:ind w:left="426" w:firstLine="0"/>
      </w:pPr>
      <w:r w:rsidRPr="001F1C6B">
        <w:t>средняя температура за отопительный период – минус 2,3 °С.</w:t>
      </w:r>
    </w:p>
    <w:p w:rsidR="000F5D9F" w:rsidRPr="001F1C6B" w:rsidRDefault="000F5D9F" w:rsidP="00E61C36">
      <w:pPr>
        <w:pStyle w:val="1b"/>
        <w:numPr>
          <w:ilvl w:val="0"/>
          <w:numId w:val="23"/>
        </w:numPr>
        <w:tabs>
          <w:tab w:val="clear" w:pos="927"/>
        </w:tabs>
        <w:ind w:left="426" w:firstLine="0"/>
      </w:pPr>
      <w:r w:rsidRPr="001F1C6B">
        <w:t xml:space="preserve">продолжительность отопительного периода – </w:t>
      </w:r>
      <w:r w:rsidRPr="001F1C6B">
        <w:rPr>
          <w:lang w:val="en-US"/>
        </w:rPr>
        <w:t>205</w:t>
      </w:r>
      <w:r w:rsidRPr="001F1C6B">
        <w:t xml:space="preserve"> суток.</w:t>
      </w:r>
    </w:p>
    <w:p w:rsidR="000F5D9F" w:rsidRPr="001F1C6B" w:rsidRDefault="000F5D9F" w:rsidP="000F5D9F">
      <w:pPr>
        <w:pStyle w:val="ae"/>
      </w:pPr>
      <w:r w:rsidRPr="001F1C6B">
        <w:t>В перспективе до 2038 года в МО «город Клинцы Брянской области» планируется строительство многоэтажных, среднеэтажных, малоэтажных и индивидуальных жилых домов.</w:t>
      </w:r>
    </w:p>
    <w:p w:rsidR="000F5D9F" w:rsidRPr="001F1C6B" w:rsidRDefault="000F5D9F" w:rsidP="000F5D9F">
      <w:pPr>
        <w:pStyle w:val="ae"/>
      </w:pPr>
      <w:r w:rsidRPr="001F1C6B">
        <w:t xml:space="preserve">Ожидаемые потребности тепла, подсчитанные по укрупненным показателям, с учетом применения в строительстве конструкций с улучшенными теплофизическими свойствами и использования энергосберегающих мероприятий, приведены в таблицах </w:t>
      </w:r>
      <w:r w:rsidR="00196271" w:rsidRPr="001F1C6B">
        <w:t>3.6.2.1</w:t>
      </w:r>
      <w:r w:rsidRPr="001F1C6B">
        <w:t xml:space="preserve"> и </w:t>
      </w:r>
      <w:r w:rsidR="00196271" w:rsidRPr="001F1C6B">
        <w:t>3.6.2.</w:t>
      </w:r>
      <w:r w:rsidRPr="001F1C6B">
        <w:t>2.</w:t>
      </w:r>
    </w:p>
    <w:p w:rsidR="000F5D9F" w:rsidRPr="001F1C6B" w:rsidRDefault="000F5D9F" w:rsidP="000F5D9F">
      <w:pPr>
        <w:pStyle w:val="aa"/>
      </w:pPr>
      <w:bookmarkStart w:id="112" w:name="_Toc423893581"/>
      <w:r w:rsidRPr="001F1C6B">
        <w:t xml:space="preserve">Таблица </w:t>
      </w:r>
      <w:bookmarkEnd w:id="112"/>
      <w:r w:rsidR="00196271" w:rsidRPr="001F1C6B">
        <w:t>3.6.2.1</w:t>
      </w:r>
    </w:p>
    <w:p w:rsidR="000F5D9F" w:rsidRPr="001F1C6B" w:rsidRDefault="000F5D9F" w:rsidP="000F5D9F">
      <w:pPr>
        <w:pStyle w:val="ac"/>
      </w:pPr>
      <w:r w:rsidRPr="001F1C6B">
        <w:t>Таблица расчета тепловых нагрузок для жилищно-коммунальных нужд</w:t>
      </w:r>
    </w:p>
    <w:tbl>
      <w:tblPr>
        <w:tblW w:w="102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41"/>
        <w:gridCol w:w="1934"/>
        <w:gridCol w:w="1358"/>
        <w:gridCol w:w="1411"/>
        <w:gridCol w:w="1002"/>
        <w:gridCol w:w="1131"/>
        <w:gridCol w:w="1894"/>
        <w:gridCol w:w="957"/>
      </w:tblGrid>
      <w:tr w:rsidR="000F5D9F" w:rsidRPr="001F1C6B" w:rsidTr="000F5D9F">
        <w:trPr>
          <w:trHeight w:val="131"/>
          <w:tblHeader/>
          <w:jc w:val="center"/>
        </w:trPr>
        <w:tc>
          <w:tcPr>
            <w:tcW w:w="264" w:type="pct"/>
            <w:vMerge w:val="restart"/>
            <w:tcMar>
              <w:left w:w="108" w:type="dxa"/>
            </w:tcMar>
            <w:vAlign w:val="center"/>
          </w:tcPr>
          <w:p w:rsidR="000F5D9F" w:rsidRPr="001F1C6B" w:rsidRDefault="000F5D9F" w:rsidP="000F5D9F">
            <w:pPr>
              <w:pStyle w:val="112"/>
              <w:rPr>
                <w:sz w:val="22"/>
                <w:szCs w:val="22"/>
              </w:rPr>
            </w:pPr>
            <w:r w:rsidRPr="001F1C6B">
              <w:rPr>
                <w:sz w:val="22"/>
                <w:szCs w:val="22"/>
              </w:rPr>
              <w:t>№</w:t>
            </w:r>
          </w:p>
          <w:p w:rsidR="000F5D9F" w:rsidRPr="001F1C6B" w:rsidRDefault="000F5D9F" w:rsidP="000F5D9F">
            <w:pPr>
              <w:pStyle w:val="112"/>
              <w:rPr>
                <w:sz w:val="22"/>
                <w:szCs w:val="22"/>
              </w:rPr>
            </w:pPr>
            <w:r w:rsidRPr="001F1C6B">
              <w:rPr>
                <w:sz w:val="22"/>
                <w:szCs w:val="22"/>
              </w:rPr>
              <w:t>п/п</w:t>
            </w:r>
          </w:p>
        </w:tc>
        <w:tc>
          <w:tcPr>
            <w:tcW w:w="945" w:type="pct"/>
            <w:vMerge w:val="restart"/>
            <w:tcMar>
              <w:left w:w="108" w:type="dxa"/>
            </w:tcMar>
            <w:vAlign w:val="center"/>
          </w:tcPr>
          <w:p w:rsidR="000F5D9F" w:rsidRPr="001F1C6B" w:rsidRDefault="000F5D9F" w:rsidP="000F5D9F">
            <w:pPr>
              <w:pStyle w:val="112"/>
              <w:rPr>
                <w:sz w:val="22"/>
                <w:szCs w:val="22"/>
              </w:rPr>
            </w:pPr>
            <w:r w:rsidRPr="001F1C6B">
              <w:rPr>
                <w:sz w:val="22"/>
                <w:szCs w:val="22"/>
              </w:rPr>
              <w:t>Потребитель</w:t>
            </w:r>
          </w:p>
        </w:tc>
        <w:tc>
          <w:tcPr>
            <w:tcW w:w="664" w:type="pct"/>
            <w:vMerge w:val="restart"/>
            <w:tcMar>
              <w:left w:w="108" w:type="dxa"/>
            </w:tcMar>
            <w:vAlign w:val="center"/>
          </w:tcPr>
          <w:p w:rsidR="000F5D9F" w:rsidRPr="001F1C6B" w:rsidRDefault="000F5D9F" w:rsidP="000F5D9F">
            <w:pPr>
              <w:pStyle w:val="112"/>
              <w:rPr>
                <w:sz w:val="22"/>
                <w:szCs w:val="22"/>
              </w:rPr>
            </w:pPr>
            <w:r w:rsidRPr="001F1C6B">
              <w:rPr>
                <w:sz w:val="22"/>
                <w:szCs w:val="22"/>
              </w:rPr>
              <w:t>Население,</w:t>
            </w:r>
          </w:p>
          <w:p w:rsidR="000F5D9F" w:rsidRPr="001F1C6B" w:rsidRDefault="000F5D9F" w:rsidP="000F5D9F">
            <w:pPr>
              <w:pStyle w:val="112"/>
              <w:rPr>
                <w:sz w:val="22"/>
                <w:szCs w:val="22"/>
              </w:rPr>
            </w:pPr>
            <w:r w:rsidRPr="001F1C6B">
              <w:rPr>
                <w:sz w:val="22"/>
                <w:szCs w:val="22"/>
              </w:rPr>
              <w:t>человек</w:t>
            </w:r>
          </w:p>
        </w:tc>
        <w:tc>
          <w:tcPr>
            <w:tcW w:w="690" w:type="pct"/>
            <w:vMerge w:val="restart"/>
            <w:tcMar>
              <w:left w:w="108" w:type="dxa"/>
            </w:tcMar>
            <w:vAlign w:val="center"/>
          </w:tcPr>
          <w:p w:rsidR="000F5D9F" w:rsidRPr="001F1C6B" w:rsidRDefault="000F5D9F" w:rsidP="000F5D9F">
            <w:pPr>
              <w:pStyle w:val="112"/>
              <w:rPr>
                <w:sz w:val="22"/>
                <w:szCs w:val="22"/>
              </w:rPr>
            </w:pPr>
            <w:r w:rsidRPr="001F1C6B">
              <w:rPr>
                <w:sz w:val="22"/>
                <w:szCs w:val="22"/>
              </w:rPr>
              <w:t>Жилищный фонд, тыс. кв. м</w:t>
            </w:r>
          </w:p>
        </w:tc>
        <w:tc>
          <w:tcPr>
            <w:tcW w:w="2436" w:type="pct"/>
            <w:gridSpan w:val="4"/>
            <w:tcMar>
              <w:left w:w="108" w:type="dxa"/>
            </w:tcMar>
            <w:vAlign w:val="center"/>
          </w:tcPr>
          <w:p w:rsidR="000F5D9F" w:rsidRPr="001F1C6B" w:rsidRDefault="000F5D9F" w:rsidP="000F5D9F">
            <w:pPr>
              <w:pStyle w:val="112"/>
              <w:rPr>
                <w:sz w:val="22"/>
                <w:szCs w:val="22"/>
              </w:rPr>
            </w:pPr>
            <w:r w:rsidRPr="001F1C6B">
              <w:rPr>
                <w:sz w:val="22"/>
                <w:szCs w:val="22"/>
              </w:rPr>
              <w:t>Расход тепловой энергии, МВт</w:t>
            </w:r>
          </w:p>
        </w:tc>
      </w:tr>
      <w:tr w:rsidR="000F5D9F" w:rsidRPr="001F1C6B" w:rsidTr="000F5D9F">
        <w:trPr>
          <w:trHeight w:val="131"/>
          <w:tblHeader/>
          <w:jc w:val="center"/>
        </w:trPr>
        <w:tc>
          <w:tcPr>
            <w:tcW w:w="264" w:type="pct"/>
            <w:vMerge/>
            <w:tcMar>
              <w:left w:w="108" w:type="dxa"/>
            </w:tcMar>
            <w:vAlign w:val="center"/>
          </w:tcPr>
          <w:p w:rsidR="000F5D9F" w:rsidRPr="001F1C6B" w:rsidRDefault="000F5D9F" w:rsidP="000F5D9F">
            <w:pPr>
              <w:pStyle w:val="112"/>
              <w:rPr>
                <w:sz w:val="22"/>
                <w:szCs w:val="22"/>
              </w:rPr>
            </w:pPr>
          </w:p>
        </w:tc>
        <w:tc>
          <w:tcPr>
            <w:tcW w:w="945" w:type="pct"/>
            <w:vMerge/>
            <w:tcMar>
              <w:left w:w="108" w:type="dxa"/>
            </w:tcMar>
            <w:vAlign w:val="center"/>
          </w:tcPr>
          <w:p w:rsidR="000F5D9F" w:rsidRPr="001F1C6B" w:rsidRDefault="000F5D9F" w:rsidP="000F5D9F">
            <w:pPr>
              <w:pStyle w:val="112"/>
              <w:rPr>
                <w:sz w:val="22"/>
                <w:szCs w:val="22"/>
              </w:rPr>
            </w:pPr>
          </w:p>
        </w:tc>
        <w:tc>
          <w:tcPr>
            <w:tcW w:w="664" w:type="pct"/>
            <w:vMerge/>
            <w:tcMar>
              <w:left w:w="108" w:type="dxa"/>
            </w:tcMar>
            <w:vAlign w:val="center"/>
          </w:tcPr>
          <w:p w:rsidR="000F5D9F" w:rsidRPr="001F1C6B" w:rsidRDefault="000F5D9F" w:rsidP="000F5D9F">
            <w:pPr>
              <w:pStyle w:val="112"/>
              <w:rPr>
                <w:sz w:val="22"/>
                <w:szCs w:val="22"/>
              </w:rPr>
            </w:pPr>
          </w:p>
        </w:tc>
        <w:tc>
          <w:tcPr>
            <w:tcW w:w="690" w:type="pct"/>
            <w:vMerge/>
            <w:tcMar>
              <w:left w:w="108" w:type="dxa"/>
            </w:tcMar>
            <w:vAlign w:val="center"/>
          </w:tcPr>
          <w:p w:rsidR="000F5D9F" w:rsidRPr="001F1C6B" w:rsidRDefault="000F5D9F" w:rsidP="000F5D9F">
            <w:pPr>
              <w:pStyle w:val="112"/>
              <w:rPr>
                <w:sz w:val="22"/>
                <w:szCs w:val="22"/>
              </w:rPr>
            </w:pPr>
          </w:p>
        </w:tc>
        <w:tc>
          <w:tcPr>
            <w:tcW w:w="490" w:type="pct"/>
            <w:tcMar>
              <w:left w:w="108" w:type="dxa"/>
            </w:tcMar>
            <w:vAlign w:val="center"/>
          </w:tcPr>
          <w:p w:rsidR="000F5D9F" w:rsidRPr="001F1C6B" w:rsidRDefault="000F5D9F" w:rsidP="000F5D9F">
            <w:pPr>
              <w:pStyle w:val="112"/>
              <w:rPr>
                <w:sz w:val="22"/>
                <w:szCs w:val="22"/>
              </w:rPr>
            </w:pPr>
            <w:r w:rsidRPr="001F1C6B">
              <w:rPr>
                <w:sz w:val="22"/>
                <w:szCs w:val="22"/>
              </w:rPr>
              <w:t>Отопле</w:t>
            </w:r>
          </w:p>
          <w:p w:rsidR="000F5D9F" w:rsidRPr="001F1C6B" w:rsidRDefault="000F5D9F" w:rsidP="000F5D9F">
            <w:pPr>
              <w:pStyle w:val="112"/>
              <w:rPr>
                <w:sz w:val="22"/>
                <w:szCs w:val="22"/>
              </w:rPr>
            </w:pPr>
            <w:r w:rsidRPr="001F1C6B">
              <w:rPr>
                <w:sz w:val="22"/>
                <w:szCs w:val="22"/>
              </w:rPr>
              <w:t>ние</w:t>
            </w:r>
          </w:p>
        </w:tc>
        <w:tc>
          <w:tcPr>
            <w:tcW w:w="553" w:type="pct"/>
            <w:tcMar>
              <w:left w:w="108" w:type="dxa"/>
            </w:tcMar>
            <w:vAlign w:val="center"/>
          </w:tcPr>
          <w:p w:rsidR="000F5D9F" w:rsidRPr="001F1C6B" w:rsidRDefault="000F5D9F" w:rsidP="000F5D9F">
            <w:pPr>
              <w:pStyle w:val="112"/>
              <w:rPr>
                <w:sz w:val="22"/>
                <w:szCs w:val="22"/>
              </w:rPr>
            </w:pPr>
            <w:r w:rsidRPr="001F1C6B">
              <w:rPr>
                <w:sz w:val="22"/>
                <w:szCs w:val="22"/>
              </w:rPr>
              <w:t>Венти</w:t>
            </w:r>
          </w:p>
          <w:p w:rsidR="000F5D9F" w:rsidRPr="001F1C6B" w:rsidRDefault="000F5D9F" w:rsidP="000F5D9F">
            <w:pPr>
              <w:pStyle w:val="112"/>
              <w:rPr>
                <w:sz w:val="22"/>
                <w:szCs w:val="22"/>
              </w:rPr>
            </w:pPr>
            <w:r w:rsidRPr="001F1C6B">
              <w:rPr>
                <w:sz w:val="22"/>
                <w:szCs w:val="22"/>
              </w:rPr>
              <w:t>ляция</w:t>
            </w:r>
          </w:p>
        </w:tc>
        <w:tc>
          <w:tcPr>
            <w:tcW w:w="926" w:type="pct"/>
            <w:tcMar>
              <w:left w:w="108" w:type="dxa"/>
            </w:tcMar>
            <w:vAlign w:val="center"/>
          </w:tcPr>
          <w:p w:rsidR="000F5D9F" w:rsidRPr="001F1C6B" w:rsidRDefault="000F5D9F" w:rsidP="000F5D9F">
            <w:pPr>
              <w:pStyle w:val="112"/>
              <w:rPr>
                <w:sz w:val="22"/>
                <w:szCs w:val="22"/>
              </w:rPr>
            </w:pPr>
            <w:r w:rsidRPr="001F1C6B">
              <w:rPr>
                <w:sz w:val="22"/>
                <w:szCs w:val="22"/>
              </w:rPr>
              <w:t>Горячее водоснабжение, среднее</w:t>
            </w:r>
          </w:p>
        </w:tc>
        <w:tc>
          <w:tcPr>
            <w:tcW w:w="468" w:type="pct"/>
            <w:tcMar>
              <w:left w:w="108" w:type="dxa"/>
            </w:tcMar>
            <w:vAlign w:val="center"/>
          </w:tcPr>
          <w:p w:rsidR="000F5D9F" w:rsidRPr="001F1C6B" w:rsidRDefault="000F5D9F" w:rsidP="000F5D9F">
            <w:pPr>
              <w:pStyle w:val="112"/>
              <w:rPr>
                <w:sz w:val="22"/>
                <w:szCs w:val="22"/>
              </w:rPr>
            </w:pPr>
            <w:r w:rsidRPr="001F1C6B">
              <w:rPr>
                <w:sz w:val="22"/>
                <w:szCs w:val="22"/>
              </w:rPr>
              <w:t>Итого</w:t>
            </w:r>
          </w:p>
        </w:tc>
      </w:tr>
      <w:tr w:rsidR="000F5D9F" w:rsidRPr="001F1C6B" w:rsidTr="000F5D9F">
        <w:trPr>
          <w:trHeight w:val="246"/>
          <w:jc w:val="center"/>
        </w:trPr>
        <w:tc>
          <w:tcPr>
            <w:tcW w:w="264" w:type="pct"/>
            <w:tcMar>
              <w:left w:w="108" w:type="dxa"/>
            </w:tcMar>
          </w:tcPr>
          <w:p w:rsidR="000F5D9F" w:rsidRPr="001F1C6B" w:rsidRDefault="000F5D9F" w:rsidP="000F5D9F">
            <w:pPr>
              <w:pStyle w:val="112"/>
              <w:rPr>
                <w:sz w:val="22"/>
                <w:szCs w:val="22"/>
              </w:rPr>
            </w:pPr>
          </w:p>
        </w:tc>
        <w:tc>
          <w:tcPr>
            <w:tcW w:w="4736" w:type="pct"/>
            <w:gridSpan w:val="7"/>
          </w:tcPr>
          <w:p w:rsidR="000F5D9F" w:rsidRPr="001F1C6B" w:rsidRDefault="000F5D9F" w:rsidP="000F5D9F">
            <w:pPr>
              <w:pStyle w:val="112"/>
              <w:rPr>
                <w:b/>
                <w:sz w:val="22"/>
                <w:szCs w:val="22"/>
              </w:rPr>
            </w:pPr>
            <w:r w:rsidRPr="001F1C6B">
              <w:rPr>
                <w:b/>
                <w:sz w:val="22"/>
                <w:szCs w:val="22"/>
              </w:rPr>
              <w:t>Новое строительство</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1</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г. Клинцы Многоэтажная</w:t>
            </w:r>
          </w:p>
          <w:p w:rsidR="00BC4543" w:rsidRPr="001F1C6B" w:rsidRDefault="00BC4543" w:rsidP="000F5D9F">
            <w:pPr>
              <w:pStyle w:val="112"/>
              <w:jc w:val="left"/>
              <w:rPr>
                <w:sz w:val="22"/>
                <w:szCs w:val="22"/>
              </w:rPr>
            </w:pPr>
            <w:r w:rsidRPr="001F1C6B">
              <w:rPr>
                <w:sz w:val="22"/>
                <w:szCs w:val="22"/>
              </w:rPr>
              <w:t>застройка</w:t>
            </w:r>
          </w:p>
        </w:tc>
        <w:tc>
          <w:tcPr>
            <w:tcW w:w="664" w:type="pct"/>
            <w:tcMar>
              <w:left w:w="108" w:type="dxa"/>
            </w:tcMar>
            <w:vAlign w:val="center"/>
          </w:tcPr>
          <w:p w:rsidR="00BC4543" w:rsidRPr="001F1C6B" w:rsidRDefault="00234DF7" w:rsidP="00E242EA">
            <w:pPr>
              <w:pStyle w:val="112"/>
              <w:rPr>
                <w:sz w:val="22"/>
                <w:szCs w:val="22"/>
              </w:rPr>
            </w:pPr>
            <w:r w:rsidRPr="001F1C6B">
              <w:rPr>
                <w:sz w:val="22"/>
                <w:szCs w:val="22"/>
              </w:rPr>
              <w:t>1</w:t>
            </w:r>
            <w:r w:rsidR="00BC4543" w:rsidRPr="001F1C6B">
              <w:rPr>
                <w:sz w:val="22"/>
                <w:szCs w:val="22"/>
              </w:rPr>
              <w:t>800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220,09</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10,45</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1,25</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2,93</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14,63</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2</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г. Клинцы Среднеэтажная</w:t>
            </w:r>
            <w:r w:rsidRPr="001F1C6B">
              <w:rPr>
                <w:sz w:val="22"/>
                <w:szCs w:val="22"/>
                <w:lang w:val="en-US"/>
              </w:rPr>
              <w:t xml:space="preserve"> </w:t>
            </w:r>
            <w:r w:rsidRPr="001F1C6B">
              <w:rPr>
                <w:sz w:val="22"/>
                <w:szCs w:val="22"/>
              </w:rPr>
              <w:t>застройка</w:t>
            </w:r>
          </w:p>
        </w:tc>
        <w:tc>
          <w:tcPr>
            <w:tcW w:w="664" w:type="pct"/>
            <w:tcMar>
              <w:left w:w="108" w:type="dxa"/>
            </w:tcMar>
            <w:vAlign w:val="center"/>
          </w:tcPr>
          <w:p w:rsidR="00BC4543" w:rsidRPr="001F1C6B" w:rsidRDefault="00234DF7" w:rsidP="00E242EA">
            <w:pPr>
              <w:pStyle w:val="112"/>
              <w:rPr>
                <w:sz w:val="22"/>
                <w:szCs w:val="22"/>
              </w:rPr>
            </w:pPr>
            <w:r w:rsidRPr="001F1C6B">
              <w:rPr>
                <w:sz w:val="22"/>
                <w:szCs w:val="22"/>
              </w:rPr>
              <w:t>47</w:t>
            </w:r>
            <w:r w:rsidR="00BC4543" w:rsidRPr="001F1C6B">
              <w:rPr>
                <w:sz w:val="22"/>
                <w:szCs w:val="22"/>
              </w:rPr>
              <w:t>00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130,01</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7,48</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0,90</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1,58</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9,96</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3</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г. Клинцы Малоэтажная застройка</w:t>
            </w:r>
          </w:p>
        </w:tc>
        <w:tc>
          <w:tcPr>
            <w:tcW w:w="664" w:type="pct"/>
            <w:tcMar>
              <w:left w:w="108" w:type="dxa"/>
            </w:tcMar>
            <w:vAlign w:val="center"/>
          </w:tcPr>
          <w:p w:rsidR="00BC4543" w:rsidRPr="001F1C6B" w:rsidRDefault="00234DF7" w:rsidP="00E242EA">
            <w:pPr>
              <w:pStyle w:val="112"/>
              <w:rPr>
                <w:sz w:val="22"/>
                <w:szCs w:val="22"/>
              </w:rPr>
            </w:pPr>
            <w:r w:rsidRPr="001F1C6B">
              <w:rPr>
                <w:sz w:val="22"/>
                <w:szCs w:val="22"/>
              </w:rPr>
              <w:t>61</w:t>
            </w:r>
            <w:r w:rsidR="00BC4543" w:rsidRPr="001F1C6B">
              <w:rPr>
                <w:sz w:val="22"/>
                <w:szCs w:val="22"/>
              </w:rPr>
              <w:t>00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164,7</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11,53</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1,38</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1,96</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14,87</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4</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 xml:space="preserve">г. Клинцы Индивидуальная застройка </w:t>
            </w:r>
          </w:p>
        </w:tc>
        <w:tc>
          <w:tcPr>
            <w:tcW w:w="664" w:type="pct"/>
            <w:tcMar>
              <w:left w:w="108" w:type="dxa"/>
            </w:tcMar>
            <w:vAlign w:val="center"/>
          </w:tcPr>
          <w:p w:rsidR="00BC4543" w:rsidRPr="001F1C6B" w:rsidRDefault="00234DF7" w:rsidP="00E242EA">
            <w:pPr>
              <w:pStyle w:val="112"/>
              <w:rPr>
                <w:sz w:val="22"/>
                <w:szCs w:val="22"/>
              </w:rPr>
            </w:pPr>
            <w:r w:rsidRPr="001F1C6B">
              <w:rPr>
                <w:sz w:val="22"/>
                <w:szCs w:val="22"/>
              </w:rPr>
              <w:t>220</w:t>
            </w:r>
            <w:r w:rsidR="00BC4543" w:rsidRPr="001F1C6B">
              <w:rPr>
                <w:sz w:val="22"/>
                <w:szCs w:val="22"/>
              </w:rPr>
              <w:t>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98,9</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8,41</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0,92</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9,33</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5</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с. Ардонь Малоэтажная застройка</w:t>
            </w:r>
          </w:p>
        </w:tc>
        <w:tc>
          <w:tcPr>
            <w:tcW w:w="664" w:type="pct"/>
            <w:tcMar>
              <w:left w:w="108" w:type="dxa"/>
            </w:tcMar>
            <w:vAlign w:val="center"/>
          </w:tcPr>
          <w:p w:rsidR="00BC4543" w:rsidRPr="001F1C6B" w:rsidRDefault="00234DF7" w:rsidP="00E242EA">
            <w:pPr>
              <w:pStyle w:val="112"/>
              <w:rPr>
                <w:sz w:val="22"/>
                <w:szCs w:val="22"/>
              </w:rPr>
            </w:pPr>
            <w:r w:rsidRPr="001F1C6B">
              <w:rPr>
                <w:sz w:val="22"/>
                <w:szCs w:val="22"/>
              </w:rPr>
              <w:t>14</w:t>
            </w:r>
            <w:r w:rsidR="00BC4543" w:rsidRPr="001F1C6B">
              <w:rPr>
                <w:sz w:val="22"/>
                <w:szCs w:val="22"/>
              </w:rPr>
              <w:t>00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39,78</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2,78</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0,33</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0,49</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3,6</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6</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 xml:space="preserve">с. Ардонь </w:t>
            </w:r>
          </w:p>
          <w:p w:rsidR="00BC4543" w:rsidRPr="001F1C6B" w:rsidRDefault="00BC4543" w:rsidP="000F5D9F">
            <w:pPr>
              <w:pStyle w:val="112"/>
              <w:jc w:val="left"/>
              <w:rPr>
                <w:sz w:val="22"/>
                <w:szCs w:val="22"/>
              </w:rPr>
            </w:pPr>
            <w:r w:rsidRPr="001F1C6B">
              <w:rPr>
                <w:sz w:val="22"/>
                <w:szCs w:val="22"/>
              </w:rPr>
              <w:t>Индивидуальная застройка</w:t>
            </w:r>
          </w:p>
        </w:tc>
        <w:tc>
          <w:tcPr>
            <w:tcW w:w="664" w:type="pct"/>
            <w:tcMar>
              <w:left w:w="108" w:type="dxa"/>
            </w:tcMar>
            <w:vAlign w:val="center"/>
          </w:tcPr>
          <w:p w:rsidR="00BC4543" w:rsidRPr="001F1C6B" w:rsidRDefault="00BC4543" w:rsidP="00E242EA">
            <w:pPr>
              <w:pStyle w:val="112"/>
              <w:rPr>
                <w:sz w:val="22"/>
                <w:szCs w:val="22"/>
              </w:rPr>
            </w:pPr>
            <w:r w:rsidRPr="001F1C6B">
              <w:rPr>
                <w:sz w:val="22"/>
                <w:szCs w:val="22"/>
              </w:rPr>
              <w:t>5</w:t>
            </w:r>
            <w:r w:rsidR="00234DF7" w:rsidRPr="001F1C6B">
              <w:rPr>
                <w:sz w:val="22"/>
                <w:szCs w:val="22"/>
              </w:rPr>
              <w:t>2</w:t>
            </w:r>
            <w:r w:rsidRPr="001F1C6B">
              <w:rPr>
                <w:sz w:val="22"/>
                <w:szCs w:val="22"/>
              </w:rPr>
              <w:t>00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183,65</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15,61</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1,69</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17,30</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sz w:val="22"/>
                <w:szCs w:val="22"/>
              </w:rPr>
            </w:pPr>
            <w:r w:rsidRPr="001F1C6B">
              <w:rPr>
                <w:sz w:val="22"/>
                <w:szCs w:val="22"/>
              </w:rPr>
              <w:t>7</w:t>
            </w:r>
          </w:p>
        </w:tc>
        <w:tc>
          <w:tcPr>
            <w:tcW w:w="945" w:type="pct"/>
            <w:tcMar>
              <w:left w:w="108" w:type="dxa"/>
            </w:tcMar>
            <w:vAlign w:val="center"/>
          </w:tcPr>
          <w:p w:rsidR="00BC4543" w:rsidRPr="001F1C6B" w:rsidRDefault="00BC4543" w:rsidP="000F5D9F">
            <w:pPr>
              <w:pStyle w:val="112"/>
              <w:jc w:val="left"/>
              <w:rPr>
                <w:sz w:val="22"/>
                <w:szCs w:val="22"/>
              </w:rPr>
            </w:pPr>
            <w:r w:rsidRPr="001F1C6B">
              <w:rPr>
                <w:sz w:val="22"/>
                <w:szCs w:val="22"/>
              </w:rPr>
              <w:t xml:space="preserve">с. Займище </w:t>
            </w:r>
          </w:p>
          <w:p w:rsidR="00BC4543" w:rsidRPr="001F1C6B" w:rsidRDefault="00BC4543" w:rsidP="000F5D9F">
            <w:pPr>
              <w:pStyle w:val="112"/>
              <w:jc w:val="left"/>
              <w:rPr>
                <w:sz w:val="22"/>
                <w:szCs w:val="22"/>
              </w:rPr>
            </w:pPr>
            <w:r w:rsidRPr="001F1C6B">
              <w:rPr>
                <w:sz w:val="22"/>
                <w:szCs w:val="22"/>
              </w:rPr>
              <w:t>Индивидуальная застройка</w:t>
            </w:r>
          </w:p>
        </w:tc>
        <w:tc>
          <w:tcPr>
            <w:tcW w:w="664" w:type="pct"/>
            <w:tcMar>
              <w:left w:w="108" w:type="dxa"/>
            </w:tcMar>
            <w:vAlign w:val="center"/>
          </w:tcPr>
          <w:p w:rsidR="00BC4543" w:rsidRPr="001F1C6B" w:rsidRDefault="00234DF7" w:rsidP="00E242EA">
            <w:pPr>
              <w:pStyle w:val="112"/>
              <w:rPr>
                <w:sz w:val="22"/>
                <w:szCs w:val="22"/>
              </w:rPr>
            </w:pPr>
            <w:r w:rsidRPr="001F1C6B">
              <w:rPr>
                <w:sz w:val="22"/>
                <w:szCs w:val="22"/>
              </w:rPr>
              <w:t>310</w:t>
            </w:r>
            <w:r w:rsidR="00BC4543" w:rsidRPr="001F1C6B">
              <w:rPr>
                <w:sz w:val="22"/>
                <w:szCs w:val="22"/>
              </w:rPr>
              <w:t>0</w:t>
            </w:r>
          </w:p>
        </w:tc>
        <w:tc>
          <w:tcPr>
            <w:tcW w:w="690" w:type="pct"/>
            <w:tcMar>
              <w:left w:w="108" w:type="dxa"/>
            </w:tcMar>
            <w:vAlign w:val="center"/>
          </w:tcPr>
          <w:p w:rsidR="00BC4543" w:rsidRPr="001F1C6B" w:rsidRDefault="00BC4543" w:rsidP="00E242EA">
            <w:pPr>
              <w:pStyle w:val="112"/>
              <w:rPr>
                <w:sz w:val="22"/>
                <w:szCs w:val="22"/>
              </w:rPr>
            </w:pPr>
            <w:r w:rsidRPr="001F1C6B">
              <w:rPr>
                <w:sz w:val="22"/>
                <w:szCs w:val="22"/>
              </w:rPr>
              <w:t>107,6</w:t>
            </w:r>
          </w:p>
        </w:tc>
        <w:tc>
          <w:tcPr>
            <w:tcW w:w="490" w:type="pct"/>
            <w:tcMar>
              <w:left w:w="108" w:type="dxa"/>
            </w:tcMar>
            <w:vAlign w:val="center"/>
          </w:tcPr>
          <w:p w:rsidR="00BC4543" w:rsidRPr="001F1C6B" w:rsidRDefault="00BC4543" w:rsidP="00E242EA">
            <w:pPr>
              <w:pStyle w:val="112"/>
              <w:rPr>
                <w:sz w:val="22"/>
                <w:szCs w:val="22"/>
              </w:rPr>
            </w:pPr>
            <w:r w:rsidRPr="001F1C6B">
              <w:rPr>
                <w:sz w:val="22"/>
                <w:szCs w:val="22"/>
              </w:rPr>
              <w:t>9,15</w:t>
            </w:r>
          </w:p>
        </w:tc>
        <w:tc>
          <w:tcPr>
            <w:tcW w:w="553" w:type="pct"/>
            <w:tcMar>
              <w:left w:w="108" w:type="dxa"/>
            </w:tcMar>
            <w:vAlign w:val="center"/>
          </w:tcPr>
          <w:p w:rsidR="00BC4543" w:rsidRPr="001F1C6B" w:rsidRDefault="00BC4543" w:rsidP="00E242EA">
            <w:pPr>
              <w:pStyle w:val="112"/>
              <w:rPr>
                <w:sz w:val="22"/>
                <w:szCs w:val="22"/>
              </w:rPr>
            </w:pPr>
            <w:r w:rsidRPr="001F1C6B">
              <w:rPr>
                <w:sz w:val="22"/>
                <w:szCs w:val="22"/>
              </w:rPr>
              <w:t>-</w:t>
            </w:r>
          </w:p>
        </w:tc>
        <w:tc>
          <w:tcPr>
            <w:tcW w:w="926" w:type="pct"/>
            <w:tcMar>
              <w:left w:w="108" w:type="dxa"/>
            </w:tcMar>
            <w:vAlign w:val="center"/>
          </w:tcPr>
          <w:p w:rsidR="00BC4543" w:rsidRPr="001F1C6B" w:rsidRDefault="00BC4543" w:rsidP="00E242EA">
            <w:pPr>
              <w:pStyle w:val="112"/>
              <w:rPr>
                <w:sz w:val="22"/>
                <w:szCs w:val="22"/>
              </w:rPr>
            </w:pPr>
            <w:r w:rsidRPr="001F1C6B">
              <w:rPr>
                <w:sz w:val="22"/>
                <w:szCs w:val="22"/>
              </w:rPr>
              <w:t>0,96</w:t>
            </w:r>
          </w:p>
        </w:tc>
        <w:tc>
          <w:tcPr>
            <w:tcW w:w="468" w:type="pct"/>
            <w:tcMar>
              <w:left w:w="108" w:type="dxa"/>
            </w:tcMar>
            <w:vAlign w:val="center"/>
          </w:tcPr>
          <w:p w:rsidR="00BC4543" w:rsidRPr="001F1C6B" w:rsidRDefault="00BC4543" w:rsidP="00E242EA">
            <w:pPr>
              <w:pStyle w:val="112"/>
              <w:rPr>
                <w:sz w:val="22"/>
                <w:szCs w:val="22"/>
              </w:rPr>
            </w:pPr>
            <w:r w:rsidRPr="001F1C6B">
              <w:rPr>
                <w:sz w:val="22"/>
                <w:szCs w:val="22"/>
              </w:rPr>
              <w:t>10,11</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b/>
                <w:sz w:val="22"/>
                <w:szCs w:val="22"/>
              </w:rPr>
            </w:pPr>
          </w:p>
        </w:tc>
        <w:tc>
          <w:tcPr>
            <w:tcW w:w="945" w:type="pct"/>
            <w:tcMar>
              <w:left w:w="108" w:type="dxa"/>
            </w:tcMar>
            <w:vAlign w:val="center"/>
          </w:tcPr>
          <w:p w:rsidR="00BC4543" w:rsidRPr="001F1C6B" w:rsidRDefault="00BC4543" w:rsidP="000F5D9F">
            <w:pPr>
              <w:pStyle w:val="112"/>
              <w:jc w:val="left"/>
              <w:rPr>
                <w:b/>
                <w:sz w:val="22"/>
                <w:szCs w:val="22"/>
              </w:rPr>
            </w:pPr>
            <w:r w:rsidRPr="001F1C6B">
              <w:rPr>
                <w:b/>
                <w:sz w:val="22"/>
                <w:szCs w:val="22"/>
              </w:rPr>
              <w:t>ИТОГО</w:t>
            </w:r>
          </w:p>
        </w:tc>
        <w:tc>
          <w:tcPr>
            <w:tcW w:w="664" w:type="pct"/>
            <w:tcMar>
              <w:left w:w="108" w:type="dxa"/>
            </w:tcMar>
            <w:vAlign w:val="center"/>
          </w:tcPr>
          <w:p w:rsidR="00BC4543" w:rsidRPr="001F1C6B" w:rsidRDefault="00E1746C" w:rsidP="00E242EA">
            <w:pPr>
              <w:pStyle w:val="112"/>
              <w:rPr>
                <w:b/>
                <w:sz w:val="22"/>
                <w:szCs w:val="22"/>
              </w:rPr>
            </w:pPr>
            <w:r w:rsidRPr="001F1C6B">
              <w:rPr>
                <w:b/>
                <w:sz w:val="22"/>
                <w:szCs w:val="22"/>
              </w:rPr>
              <w:t>245</w:t>
            </w:r>
            <w:r w:rsidR="00BC4543" w:rsidRPr="001F1C6B">
              <w:rPr>
                <w:b/>
                <w:sz w:val="22"/>
                <w:szCs w:val="22"/>
              </w:rPr>
              <w:t>00</w:t>
            </w:r>
          </w:p>
        </w:tc>
        <w:tc>
          <w:tcPr>
            <w:tcW w:w="690" w:type="pct"/>
            <w:tcMar>
              <w:left w:w="108" w:type="dxa"/>
            </w:tcMar>
            <w:vAlign w:val="center"/>
          </w:tcPr>
          <w:p w:rsidR="00BC4543" w:rsidRPr="001F1C6B" w:rsidRDefault="00BC4543" w:rsidP="00E242EA">
            <w:pPr>
              <w:pStyle w:val="112"/>
              <w:rPr>
                <w:b/>
                <w:sz w:val="22"/>
                <w:szCs w:val="22"/>
              </w:rPr>
            </w:pPr>
            <w:r w:rsidRPr="001F1C6B">
              <w:rPr>
                <w:b/>
                <w:sz w:val="22"/>
                <w:szCs w:val="22"/>
              </w:rPr>
              <w:t>944,73</w:t>
            </w:r>
          </w:p>
        </w:tc>
        <w:tc>
          <w:tcPr>
            <w:tcW w:w="490" w:type="pct"/>
            <w:tcMar>
              <w:left w:w="108" w:type="dxa"/>
            </w:tcMar>
            <w:vAlign w:val="center"/>
          </w:tcPr>
          <w:p w:rsidR="00BC4543" w:rsidRPr="001F1C6B" w:rsidRDefault="00BC4543" w:rsidP="00E242EA">
            <w:pPr>
              <w:pStyle w:val="112"/>
              <w:rPr>
                <w:b/>
                <w:sz w:val="22"/>
                <w:szCs w:val="22"/>
              </w:rPr>
            </w:pPr>
            <w:r w:rsidRPr="001F1C6B">
              <w:rPr>
                <w:b/>
                <w:sz w:val="22"/>
                <w:szCs w:val="22"/>
              </w:rPr>
              <w:t>65,41</w:t>
            </w:r>
          </w:p>
        </w:tc>
        <w:tc>
          <w:tcPr>
            <w:tcW w:w="553" w:type="pct"/>
            <w:tcMar>
              <w:left w:w="108" w:type="dxa"/>
            </w:tcMar>
            <w:vAlign w:val="center"/>
          </w:tcPr>
          <w:p w:rsidR="00BC4543" w:rsidRPr="001F1C6B" w:rsidRDefault="00BC4543" w:rsidP="00E242EA">
            <w:pPr>
              <w:pStyle w:val="112"/>
              <w:rPr>
                <w:b/>
                <w:sz w:val="22"/>
                <w:szCs w:val="22"/>
              </w:rPr>
            </w:pPr>
            <w:r w:rsidRPr="001F1C6B">
              <w:rPr>
                <w:b/>
                <w:sz w:val="22"/>
                <w:szCs w:val="22"/>
              </w:rPr>
              <w:t>3,86</w:t>
            </w:r>
          </w:p>
        </w:tc>
        <w:tc>
          <w:tcPr>
            <w:tcW w:w="926" w:type="pct"/>
            <w:tcMar>
              <w:left w:w="108" w:type="dxa"/>
            </w:tcMar>
            <w:vAlign w:val="center"/>
          </w:tcPr>
          <w:p w:rsidR="00BC4543" w:rsidRPr="001F1C6B" w:rsidRDefault="00BC4543" w:rsidP="00E242EA">
            <w:pPr>
              <w:pStyle w:val="112"/>
              <w:rPr>
                <w:b/>
                <w:sz w:val="22"/>
                <w:szCs w:val="22"/>
              </w:rPr>
            </w:pPr>
            <w:r w:rsidRPr="001F1C6B">
              <w:rPr>
                <w:b/>
                <w:sz w:val="22"/>
                <w:szCs w:val="22"/>
              </w:rPr>
              <w:t>10,53</w:t>
            </w:r>
          </w:p>
        </w:tc>
        <w:tc>
          <w:tcPr>
            <w:tcW w:w="468" w:type="pct"/>
            <w:tcMar>
              <w:left w:w="108" w:type="dxa"/>
            </w:tcMar>
            <w:vAlign w:val="center"/>
          </w:tcPr>
          <w:p w:rsidR="00BC4543" w:rsidRPr="001F1C6B" w:rsidRDefault="00BC4543" w:rsidP="00E242EA">
            <w:pPr>
              <w:pStyle w:val="112"/>
              <w:rPr>
                <w:b/>
                <w:sz w:val="22"/>
                <w:szCs w:val="22"/>
              </w:rPr>
            </w:pPr>
            <w:r w:rsidRPr="001F1C6B">
              <w:rPr>
                <w:b/>
                <w:sz w:val="22"/>
                <w:szCs w:val="22"/>
              </w:rPr>
              <w:t>79,80</w:t>
            </w:r>
          </w:p>
        </w:tc>
      </w:tr>
      <w:tr w:rsidR="000F5D9F" w:rsidRPr="001F1C6B" w:rsidTr="000F5D9F">
        <w:trPr>
          <w:trHeight w:val="168"/>
          <w:jc w:val="center"/>
        </w:trPr>
        <w:tc>
          <w:tcPr>
            <w:tcW w:w="264" w:type="pct"/>
            <w:tcMar>
              <w:left w:w="108" w:type="dxa"/>
            </w:tcMar>
            <w:vAlign w:val="center"/>
          </w:tcPr>
          <w:p w:rsidR="000F5D9F" w:rsidRPr="001F1C6B" w:rsidRDefault="000F5D9F" w:rsidP="000F5D9F">
            <w:pPr>
              <w:pStyle w:val="112"/>
              <w:rPr>
                <w:sz w:val="22"/>
                <w:szCs w:val="22"/>
              </w:rPr>
            </w:pPr>
          </w:p>
        </w:tc>
        <w:tc>
          <w:tcPr>
            <w:tcW w:w="4736" w:type="pct"/>
            <w:gridSpan w:val="7"/>
            <w:tcMar>
              <w:left w:w="108" w:type="dxa"/>
            </w:tcMar>
            <w:vAlign w:val="center"/>
          </w:tcPr>
          <w:p w:rsidR="000F5D9F" w:rsidRPr="001F1C6B" w:rsidRDefault="000F5D9F" w:rsidP="000F5D9F">
            <w:pPr>
              <w:pStyle w:val="112"/>
              <w:rPr>
                <w:b/>
                <w:sz w:val="22"/>
                <w:szCs w:val="22"/>
              </w:rPr>
            </w:pPr>
            <w:r w:rsidRPr="001F1C6B">
              <w:rPr>
                <w:b/>
                <w:sz w:val="22"/>
                <w:szCs w:val="22"/>
              </w:rPr>
              <w:t>Сохраняемый фонд</w:t>
            </w:r>
          </w:p>
        </w:tc>
      </w:tr>
      <w:tr w:rsidR="000F5D9F" w:rsidRPr="001F1C6B" w:rsidTr="000F5D9F">
        <w:trPr>
          <w:trHeight w:val="168"/>
          <w:jc w:val="center"/>
        </w:trPr>
        <w:tc>
          <w:tcPr>
            <w:tcW w:w="264" w:type="pct"/>
            <w:tcMar>
              <w:left w:w="108" w:type="dxa"/>
            </w:tcMar>
            <w:vAlign w:val="center"/>
          </w:tcPr>
          <w:p w:rsidR="000F5D9F" w:rsidRPr="001F1C6B" w:rsidRDefault="000F5D9F" w:rsidP="000F5D9F">
            <w:pPr>
              <w:pStyle w:val="112"/>
              <w:rPr>
                <w:sz w:val="22"/>
                <w:szCs w:val="22"/>
              </w:rPr>
            </w:pPr>
            <w:r w:rsidRPr="001F1C6B">
              <w:rPr>
                <w:sz w:val="22"/>
                <w:szCs w:val="22"/>
              </w:rPr>
              <w:t>1</w:t>
            </w:r>
          </w:p>
        </w:tc>
        <w:tc>
          <w:tcPr>
            <w:tcW w:w="945" w:type="pct"/>
            <w:tcMar>
              <w:left w:w="108" w:type="dxa"/>
            </w:tcMar>
            <w:vAlign w:val="center"/>
          </w:tcPr>
          <w:p w:rsidR="000F5D9F" w:rsidRPr="001F1C6B" w:rsidRDefault="000F5D9F" w:rsidP="000F5D9F">
            <w:pPr>
              <w:pStyle w:val="112"/>
              <w:jc w:val="left"/>
              <w:rPr>
                <w:sz w:val="22"/>
                <w:szCs w:val="22"/>
              </w:rPr>
            </w:pPr>
            <w:r w:rsidRPr="001F1C6B">
              <w:rPr>
                <w:sz w:val="22"/>
                <w:szCs w:val="22"/>
              </w:rPr>
              <w:t>г. Клинцы</w:t>
            </w:r>
          </w:p>
          <w:p w:rsidR="000F5D9F" w:rsidRPr="001F1C6B" w:rsidRDefault="000F5D9F" w:rsidP="000F5D9F">
            <w:pPr>
              <w:pStyle w:val="112"/>
              <w:jc w:val="left"/>
              <w:rPr>
                <w:sz w:val="22"/>
                <w:szCs w:val="22"/>
              </w:rPr>
            </w:pPr>
            <w:r w:rsidRPr="001F1C6B">
              <w:rPr>
                <w:sz w:val="22"/>
                <w:szCs w:val="22"/>
              </w:rPr>
              <w:t>Многоэтажная застройка</w:t>
            </w:r>
          </w:p>
        </w:tc>
        <w:tc>
          <w:tcPr>
            <w:tcW w:w="664" w:type="pct"/>
            <w:tcMar>
              <w:left w:w="108" w:type="dxa"/>
            </w:tcMar>
            <w:vAlign w:val="center"/>
          </w:tcPr>
          <w:p w:rsidR="000F5D9F" w:rsidRPr="001F1C6B" w:rsidRDefault="00234DF7" w:rsidP="000F5D9F">
            <w:pPr>
              <w:pStyle w:val="112"/>
              <w:rPr>
                <w:sz w:val="22"/>
                <w:szCs w:val="22"/>
              </w:rPr>
            </w:pPr>
            <w:r w:rsidRPr="001F1C6B">
              <w:rPr>
                <w:sz w:val="22"/>
                <w:szCs w:val="22"/>
              </w:rPr>
              <w:t>40</w:t>
            </w:r>
            <w:r w:rsidR="000F5D9F" w:rsidRPr="001F1C6B">
              <w:rPr>
                <w:sz w:val="22"/>
                <w:szCs w:val="22"/>
              </w:rPr>
              <w:t>00</w:t>
            </w:r>
          </w:p>
        </w:tc>
        <w:tc>
          <w:tcPr>
            <w:tcW w:w="690" w:type="pct"/>
            <w:tcMar>
              <w:left w:w="108" w:type="dxa"/>
            </w:tcMar>
            <w:vAlign w:val="center"/>
          </w:tcPr>
          <w:p w:rsidR="000F5D9F" w:rsidRPr="001F1C6B" w:rsidRDefault="000F5D9F" w:rsidP="000F5D9F">
            <w:pPr>
              <w:pStyle w:val="112"/>
              <w:rPr>
                <w:sz w:val="22"/>
                <w:szCs w:val="22"/>
              </w:rPr>
            </w:pPr>
            <w:r w:rsidRPr="001F1C6B">
              <w:rPr>
                <w:sz w:val="22"/>
                <w:szCs w:val="22"/>
              </w:rPr>
              <w:t>115,85</w:t>
            </w:r>
          </w:p>
        </w:tc>
        <w:tc>
          <w:tcPr>
            <w:tcW w:w="490" w:type="pct"/>
            <w:tcMar>
              <w:left w:w="108" w:type="dxa"/>
            </w:tcMar>
            <w:vAlign w:val="center"/>
          </w:tcPr>
          <w:p w:rsidR="000F5D9F" w:rsidRPr="001F1C6B" w:rsidRDefault="000F5D9F" w:rsidP="000F5D9F">
            <w:pPr>
              <w:pStyle w:val="112"/>
              <w:rPr>
                <w:sz w:val="22"/>
                <w:szCs w:val="22"/>
              </w:rPr>
            </w:pPr>
            <w:r w:rsidRPr="001F1C6B">
              <w:rPr>
                <w:sz w:val="22"/>
                <w:szCs w:val="22"/>
              </w:rPr>
              <w:t>10,28</w:t>
            </w:r>
          </w:p>
        </w:tc>
        <w:tc>
          <w:tcPr>
            <w:tcW w:w="553" w:type="pct"/>
            <w:tcMar>
              <w:left w:w="108" w:type="dxa"/>
            </w:tcMar>
            <w:vAlign w:val="center"/>
          </w:tcPr>
          <w:p w:rsidR="000F5D9F" w:rsidRPr="001F1C6B" w:rsidRDefault="000F5D9F" w:rsidP="000F5D9F">
            <w:pPr>
              <w:pStyle w:val="112"/>
              <w:rPr>
                <w:sz w:val="22"/>
                <w:szCs w:val="22"/>
              </w:rPr>
            </w:pPr>
            <w:r w:rsidRPr="001F1C6B">
              <w:rPr>
                <w:sz w:val="22"/>
                <w:szCs w:val="22"/>
              </w:rPr>
              <w:t>1,23</w:t>
            </w:r>
          </w:p>
        </w:tc>
        <w:tc>
          <w:tcPr>
            <w:tcW w:w="926" w:type="pct"/>
            <w:tcMar>
              <w:left w:w="108" w:type="dxa"/>
            </w:tcMar>
            <w:vAlign w:val="center"/>
          </w:tcPr>
          <w:p w:rsidR="000F5D9F" w:rsidRPr="001F1C6B" w:rsidRDefault="000F5D9F" w:rsidP="000F5D9F">
            <w:pPr>
              <w:pStyle w:val="112"/>
              <w:rPr>
                <w:sz w:val="22"/>
                <w:szCs w:val="22"/>
              </w:rPr>
            </w:pPr>
            <w:r w:rsidRPr="001F1C6B">
              <w:rPr>
                <w:sz w:val="22"/>
                <w:szCs w:val="22"/>
              </w:rPr>
              <w:t>1,50</w:t>
            </w:r>
          </w:p>
        </w:tc>
        <w:tc>
          <w:tcPr>
            <w:tcW w:w="468" w:type="pct"/>
            <w:tcMar>
              <w:left w:w="108" w:type="dxa"/>
            </w:tcMar>
            <w:vAlign w:val="center"/>
          </w:tcPr>
          <w:p w:rsidR="000F5D9F" w:rsidRPr="001F1C6B" w:rsidRDefault="000F5D9F" w:rsidP="000F5D9F">
            <w:pPr>
              <w:pStyle w:val="112"/>
              <w:rPr>
                <w:sz w:val="22"/>
                <w:szCs w:val="22"/>
              </w:rPr>
            </w:pPr>
            <w:r w:rsidRPr="001F1C6B">
              <w:rPr>
                <w:sz w:val="22"/>
                <w:szCs w:val="22"/>
              </w:rPr>
              <w:t>13,01</w:t>
            </w:r>
          </w:p>
        </w:tc>
      </w:tr>
      <w:tr w:rsidR="000F5D9F" w:rsidRPr="001F1C6B" w:rsidTr="000F5D9F">
        <w:trPr>
          <w:trHeight w:val="168"/>
          <w:jc w:val="center"/>
        </w:trPr>
        <w:tc>
          <w:tcPr>
            <w:tcW w:w="264" w:type="pct"/>
            <w:tcMar>
              <w:left w:w="108" w:type="dxa"/>
            </w:tcMar>
            <w:vAlign w:val="center"/>
          </w:tcPr>
          <w:p w:rsidR="000F5D9F" w:rsidRPr="001F1C6B" w:rsidRDefault="000F5D9F" w:rsidP="000F5D9F">
            <w:pPr>
              <w:pStyle w:val="112"/>
              <w:rPr>
                <w:sz w:val="22"/>
                <w:szCs w:val="22"/>
              </w:rPr>
            </w:pPr>
            <w:r w:rsidRPr="001F1C6B">
              <w:rPr>
                <w:sz w:val="22"/>
                <w:szCs w:val="22"/>
              </w:rPr>
              <w:t>2</w:t>
            </w:r>
          </w:p>
        </w:tc>
        <w:tc>
          <w:tcPr>
            <w:tcW w:w="945" w:type="pct"/>
            <w:tcMar>
              <w:left w:w="108" w:type="dxa"/>
            </w:tcMar>
            <w:vAlign w:val="center"/>
          </w:tcPr>
          <w:p w:rsidR="000F5D9F" w:rsidRPr="001F1C6B" w:rsidRDefault="000F5D9F" w:rsidP="000F5D9F">
            <w:pPr>
              <w:pStyle w:val="112"/>
              <w:jc w:val="left"/>
              <w:rPr>
                <w:sz w:val="22"/>
                <w:szCs w:val="22"/>
              </w:rPr>
            </w:pPr>
            <w:r w:rsidRPr="001F1C6B">
              <w:rPr>
                <w:sz w:val="22"/>
                <w:szCs w:val="22"/>
              </w:rPr>
              <w:t>г. Клинцы</w:t>
            </w:r>
          </w:p>
          <w:p w:rsidR="000F5D9F" w:rsidRPr="001F1C6B" w:rsidRDefault="000F5D9F" w:rsidP="000F5D9F">
            <w:pPr>
              <w:pStyle w:val="112"/>
              <w:jc w:val="left"/>
              <w:rPr>
                <w:sz w:val="22"/>
                <w:szCs w:val="22"/>
              </w:rPr>
            </w:pPr>
            <w:r w:rsidRPr="001F1C6B">
              <w:rPr>
                <w:sz w:val="22"/>
                <w:szCs w:val="22"/>
              </w:rPr>
              <w:t>Среднеэтажная застройка</w:t>
            </w:r>
          </w:p>
        </w:tc>
        <w:tc>
          <w:tcPr>
            <w:tcW w:w="664" w:type="pct"/>
            <w:tcMar>
              <w:left w:w="108" w:type="dxa"/>
            </w:tcMar>
            <w:vAlign w:val="center"/>
          </w:tcPr>
          <w:p w:rsidR="000F5D9F" w:rsidRPr="001F1C6B" w:rsidRDefault="00234DF7" w:rsidP="000F5D9F">
            <w:pPr>
              <w:pStyle w:val="112"/>
              <w:rPr>
                <w:sz w:val="22"/>
                <w:szCs w:val="22"/>
              </w:rPr>
            </w:pPr>
            <w:r w:rsidRPr="001F1C6B">
              <w:rPr>
                <w:sz w:val="22"/>
                <w:szCs w:val="22"/>
              </w:rPr>
              <w:t>216</w:t>
            </w:r>
            <w:r w:rsidR="000F5D9F" w:rsidRPr="001F1C6B">
              <w:rPr>
                <w:sz w:val="22"/>
                <w:szCs w:val="22"/>
              </w:rPr>
              <w:t>00</w:t>
            </w:r>
          </w:p>
        </w:tc>
        <w:tc>
          <w:tcPr>
            <w:tcW w:w="690" w:type="pct"/>
            <w:tcMar>
              <w:left w:w="108" w:type="dxa"/>
            </w:tcMar>
            <w:vAlign w:val="center"/>
          </w:tcPr>
          <w:p w:rsidR="000F5D9F" w:rsidRPr="001F1C6B" w:rsidRDefault="000F5D9F" w:rsidP="000F5D9F">
            <w:pPr>
              <w:pStyle w:val="112"/>
              <w:rPr>
                <w:sz w:val="22"/>
                <w:szCs w:val="22"/>
              </w:rPr>
            </w:pPr>
            <w:r w:rsidRPr="001F1C6B">
              <w:rPr>
                <w:sz w:val="22"/>
                <w:szCs w:val="22"/>
              </w:rPr>
              <w:t>631,6</w:t>
            </w:r>
          </w:p>
        </w:tc>
        <w:tc>
          <w:tcPr>
            <w:tcW w:w="490" w:type="pct"/>
            <w:tcMar>
              <w:left w:w="108" w:type="dxa"/>
            </w:tcMar>
            <w:vAlign w:val="center"/>
          </w:tcPr>
          <w:p w:rsidR="000F5D9F" w:rsidRPr="001F1C6B" w:rsidRDefault="000F5D9F" w:rsidP="000F5D9F">
            <w:pPr>
              <w:pStyle w:val="112"/>
              <w:rPr>
                <w:sz w:val="22"/>
                <w:szCs w:val="22"/>
              </w:rPr>
            </w:pPr>
            <w:r w:rsidRPr="001F1C6B">
              <w:rPr>
                <w:sz w:val="22"/>
                <w:szCs w:val="22"/>
              </w:rPr>
              <w:t>60,00</w:t>
            </w:r>
          </w:p>
        </w:tc>
        <w:tc>
          <w:tcPr>
            <w:tcW w:w="553" w:type="pct"/>
            <w:tcMar>
              <w:left w:w="108" w:type="dxa"/>
            </w:tcMar>
            <w:vAlign w:val="center"/>
          </w:tcPr>
          <w:p w:rsidR="000F5D9F" w:rsidRPr="001F1C6B" w:rsidRDefault="000F5D9F" w:rsidP="000F5D9F">
            <w:pPr>
              <w:pStyle w:val="112"/>
              <w:rPr>
                <w:sz w:val="22"/>
                <w:szCs w:val="22"/>
              </w:rPr>
            </w:pPr>
            <w:r w:rsidRPr="001F1C6B">
              <w:rPr>
                <w:sz w:val="22"/>
                <w:szCs w:val="22"/>
              </w:rPr>
              <w:t>7,20</w:t>
            </w:r>
          </w:p>
        </w:tc>
        <w:tc>
          <w:tcPr>
            <w:tcW w:w="926" w:type="pct"/>
            <w:tcMar>
              <w:left w:w="108" w:type="dxa"/>
            </w:tcMar>
            <w:vAlign w:val="center"/>
          </w:tcPr>
          <w:p w:rsidR="000F5D9F" w:rsidRPr="001F1C6B" w:rsidRDefault="000F5D9F" w:rsidP="000F5D9F">
            <w:pPr>
              <w:pStyle w:val="112"/>
              <w:rPr>
                <w:sz w:val="22"/>
                <w:szCs w:val="22"/>
              </w:rPr>
            </w:pPr>
            <w:r w:rsidRPr="001F1C6B">
              <w:rPr>
                <w:sz w:val="22"/>
                <w:szCs w:val="22"/>
              </w:rPr>
              <w:t>8,08</w:t>
            </w:r>
          </w:p>
        </w:tc>
        <w:tc>
          <w:tcPr>
            <w:tcW w:w="468" w:type="pct"/>
            <w:tcMar>
              <w:left w:w="108" w:type="dxa"/>
            </w:tcMar>
            <w:vAlign w:val="center"/>
          </w:tcPr>
          <w:p w:rsidR="000F5D9F" w:rsidRPr="001F1C6B" w:rsidRDefault="000F5D9F" w:rsidP="000F5D9F">
            <w:pPr>
              <w:pStyle w:val="112"/>
              <w:rPr>
                <w:sz w:val="22"/>
                <w:szCs w:val="22"/>
              </w:rPr>
            </w:pPr>
            <w:r w:rsidRPr="001F1C6B">
              <w:rPr>
                <w:sz w:val="22"/>
                <w:szCs w:val="22"/>
              </w:rPr>
              <w:t>75,28</w:t>
            </w:r>
          </w:p>
        </w:tc>
      </w:tr>
      <w:tr w:rsidR="000F5D9F" w:rsidRPr="001F1C6B" w:rsidTr="000F5D9F">
        <w:trPr>
          <w:trHeight w:val="168"/>
          <w:jc w:val="center"/>
        </w:trPr>
        <w:tc>
          <w:tcPr>
            <w:tcW w:w="264" w:type="pct"/>
            <w:tcMar>
              <w:left w:w="108" w:type="dxa"/>
            </w:tcMar>
            <w:vAlign w:val="center"/>
          </w:tcPr>
          <w:p w:rsidR="000F5D9F" w:rsidRPr="001F1C6B" w:rsidRDefault="000F5D9F" w:rsidP="000F5D9F">
            <w:pPr>
              <w:pStyle w:val="112"/>
              <w:rPr>
                <w:sz w:val="22"/>
                <w:szCs w:val="22"/>
              </w:rPr>
            </w:pPr>
            <w:r w:rsidRPr="001F1C6B">
              <w:rPr>
                <w:sz w:val="22"/>
                <w:szCs w:val="22"/>
              </w:rPr>
              <w:t>3</w:t>
            </w:r>
          </w:p>
        </w:tc>
        <w:tc>
          <w:tcPr>
            <w:tcW w:w="945" w:type="pct"/>
            <w:tcMar>
              <w:left w:w="108" w:type="dxa"/>
            </w:tcMar>
            <w:vAlign w:val="center"/>
          </w:tcPr>
          <w:p w:rsidR="000F5D9F" w:rsidRPr="001F1C6B" w:rsidRDefault="000F5D9F" w:rsidP="000F5D9F">
            <w:pPr>
              <w:pStyle w:val="112"/>
              <w:jc w:val="left"/>
              <w:rPr>
                <w:sz w:val="22"/>
                <w:szCs w:val="22"/>
              </w:rPr>
            </w:pPr>
            <w:r w:rsidRPr="001F1C6B">
              <w:rPr>
                <w:sz w:val="22"/>
                <w:szCs w:val="22"/>
              </w:rPr>
              <w:t>Малоэтажная застройка</w:t>
            </w:r>
          </w:p>
        </w:tc>
        <w:tc>
          <w:tcPr>
            <w:tcW w:w="664" w:type="pct"/>
            <w:tcMar>
              <w:left w:w="108" w:type="dxa"/>
            </w:tcMar>
            <w:vAlign w:val="center"/>
          </w:tcPr>
          <w:p w:rsidR="000F5D9F" w:rsidRPr="001F1C6B" w:rsidRDefault="00234DF7" w:rsidP="000F5D9F">
            <w:pPr>
              <w:pStyle w:val="112"/>
              <w:rPr>
                <w:sz w:val="22"/>
                <w:szCs w:val="22"/>
              </w:rPr>
            </w:pPr>
            <w:r w:rsidRPr="001F1C6B">
              <w:rPr>
                <w:sz w:val="22"/>
                <w:szCs w:val="22"/>
              </w:rPr>
              <w:t>77</w:t>
            </w:r>
            <w:r w:rsidR="000F5D9F" w:rsidRPr="001F1C6B">
              <w:rPr>
                <w:sz w:val="22"/>
                <w:szCs w:val="22"/>
              </w:rPr>
              <w:t>00</w:t>
            </w:r>
          </w:p>
        </w:tc>
        <w:tc>
          <w:tcPr>
            <w:tcW w:w="690" w:type="pct"/>
            <w:tcMar>
              <w:left w:w="108" w:type="dxa"/>
            </w:tcMar>
            <w:vAlign w:val="center"/>
          </w:tcPr>
          <w:p w:rsidR="000F5D9F" w:rsidRPr="001F1C6B" w:rsidRDefault="000F5D9F" w:rsidP="000F5D9F">
            <w:pPr>
              <w:pStyle w:val="112"/>
              <w:rPr>
                <w:sz w:val="22"/>
                <w:szCs w:val="22"/>
              </w:rPr>
            </w:pPr>
            <w:r w:rsidRPr="001F1C6B">
              <w:rPr>
                <w:sz w:val="22"/>
                <w:szCs w:val="22"/>
              </w:rPr>
              <w:t>228,75</w:t>
            </w:r>
          </w:p>
        </w:tc>
        <w:tc>
          <w:tcPr>
            <w:tcW w:w="490" w:type="pct"/>
            <w:tcMar>
              <w:left w:w="108" w:type="dxa"/>
            </w:tcMar>
            <w:vAlign w:val="center"/>
          </w:tcPr>
          <w:p w:rsidR="000F5D9F" w:rsidRPr="001F1C6B" w:rsidRDefault="000F5D9F" w:rsidP="000F5D9F">
            <w:pPr>
              <w:pStyle w:val="112"/>
              <w:rPr>
                <w:sz w:val="22"/>
                <w:szCs w:val="22"/>
              </w:rPr>
            </w:pPr>
            <w:r w:rsidRPr="001F1C6B">
              <w:rPr>
                <w:sz w:val="22"/>
                <w:szCs w:val="22"/>
              </w:rPr>
              <w:t>39,17</w:t>
            </w:r>
          </w:p>
        </w:tc>
        <w:tc>
          <w:tcPr>
            <w:tcW w:w="553" w:type="pct"/>
            <w:tcMar>
              <w:left w:w="108" w:type="dxa"/>
            </w:tcMar>
            <w:vAlign w:val="center"/>
          </w:tcPr>
          <w:p w:rsidR="000F5D9F" w:rsidRPr="001F1C6B" w:rsidRDefault="000F5D9F" w:rsidP="000F5D9F">
            <w:pPr>
              <w:pStyle w:val="112"/>
              <w:rPr>
                <w:sz w:val="22"/>
                <w:szCs w:val="22"/>
              </w:rPr>
            </w:pPr>
            <w:r w:rsidRPr="001F1C6B">
              <w:rPr>
                <w:sz w:val="22"/>
                <w:szCs w:val="22"/>
              </w:rPr>
              <w:t>4,70</w:t>
            </w:r>
          </w:p>
        </w:tc>
        <w:tc>
          <w:tcPr>
            <w:tcW w:w="926" w:type="pct"/>
            <w:tcMar>
              <w:left w:w="108" w:type="dxa"/>
            </w:tcMar>
            <w:vAlign w:val="center"/>
          </w:tcPr>
          <w:p w:rsidR="000F5D9F" w:rsidRPr="001F1C6B" w:rsidRDefault="000F5D9F" w:rsidP="000F5D9F">
            <w:pPr>
              <w:pStyle w:val="112"/>
              <w:rPr>
                <w:sz w:val="22"/>
                <w:szCs w:val="22"/>
              </w:rPr>
            </w:pPr>
            <w:r w:rsidRPr="001F1C6B">
              <w:rPr>
                <w:sz w:val="22"/>
                <w:szCs w:val="22"/>
              </w:rPr>
              <w:t>2,82</w:t>
            </w:r>
          </w:p>
        </w:tc>
        <w:tc>
          <w:tcPr>
            <w:tcW w:w="468" w:type="pct"/>
            <w:tcMar>
              <w:left w:w="108" w:type="dxa"/>
            </w:tcMar>
            <w:vAlign w:val="center"/>
          </w:tcPr>
          <w:p w:rsidR="000F5D9F" w:rsidRPr="001F1C6B" w:rsidRDefault="000F5D9F" w:rsidP="000F5D9F">
            <w:pPr>
              <w:pStyle w:val="112"/>
              <w:rPr>
                <w:sz w:val="22"/>
                <w:szCs w:val="22"/>
              </w:rPr>
            </w:pPr>
            <w:r w:rsidRPr="001F1C6B">
              <w:rPr>
                <w:sz w:val="22"/>
                <w:szCs w:val="22"/>
              </w:rPr>
              <w:t>46,92</w:t>
            </w:r>
          </w:p>
        </w:tc>
      </w:tr>
      <w:tr w:rsidR="000F5D9F" w:rsidRPr="001F1C6B" w:rsidTr="000F5D9F">
        <w:trPr>
          <w:trHeight w:val="375"/>
          <w:jc w:val="center"/>
        </w:trPr>
        <w:tc>
          <w:tcPr>
            <w:tcW w:w="264" w:type="pct"/>
            <w:tcMar>
              <w:left w:w="108" w:type="dxa"/>
            </w:tcMar>
            <w:vAlign w:val="center"/>
          </w:tcPr>
          <w:p w:rsidR="000F5D9F" w:rsidRPr="001F1C6B" w:rsidRDefault="000F5D9F" w:rsidP="000F5D9F">
            <w:pPr>
              <w:pStyle w:val="112"/>
              <w:rPr>
                <w:sz w:val="22"/>
                <w:szCs w:val="22"/>
              </w:rPr>
            </w:pPr>
            <w:r w:rsidRPr="001F1C6B">
              <w:rPr>
                <w:sz w:val="22"/>
                <w:szCs w:val="22"/>
              </w:rPr>
              <w:t>4</w:t>
            </w:r>
          </w:p>
        </w:tc>
        <w:tc>
          <w:tcPr>
            <w:tcW w:w="945" w:type="pct"/>
            <w:tcMar>
              <w:left w:w="108" w:type="dxa"/>
            </w:tcMar>
            <w:vAlign w:val="center"/>
          </w:tcPr>
          <w:p w:rsidR="000F5D9F" w:rsidRPr="001F1C6B" w:rsidRDefault="000F5D9F" w:rsidP="000F5D9F">
            <w:pPr>
              <w:pStyle w:val="112"/>
              <w:jc w:val="left"/>
              <w:rPr>
                <w:sz w:val="22"/>
                <w:szCs w:val="22"/>
              </w:rPr>
            </w:pPr>
            <w:r w:rsidRPr="001F1C6B">
              <w:rPr>
                <w:sz w:val="22"/>
                <w:szCs w:val="22"/>
              </w:rPr>
              <w:t>Индивидуальная застройка</w:t>
            </w:r>
          </w:p>
        </w:tc>
        <w:tc>
          <w:tcPr>
            <w:tcW w:w="664" w:type="pct"/>
            <w:tcMar>
              <w:left w:w="108" w:type="dxa"/>
            </w:tcMar>
            <w:vAlign w:val="center"/>
          </w:tcPr>
          <w:p w:rsidR="000F5D9F" w:rsidRPr="001F1C6B" w:rsidRDefault="00234DF7" w:rsidP="000F5D9F">
            <w:pPr>
              <w:pStyle w:val="112"/>
              <w:rPr>
                <w:sz w:val="22"/>
                <w:szCs w:val="22"/>
              </w:rPr>
            </w:pPr>
            <w:r w:rsidRPr="001F1C6B">
              <w:rPr>
                <w:sz w:val="22"/>
                <w:szCs w:val="22"/>
              </w:rPr>
              <w:t>182</w:t>
            </w:r>
            <w:r w:rsidR="000F5D9F" w:rsidRPr="001F1C6B">
              <w:rPr>
                <w:sz w:val="22"/>
                <w:szCs w:val="22"/>
              </w:rPr>
              <w:t>00</w:t>
            </w:r>
          </w:p>
        </w:tc>
        <w:tc>
          <w:tcPr>
            <w:tcW w:w="690" w:type="pct"/>
            <w:tcMar>
              <w:left w:w="108" w:type="dxa"/>
            </w:tcMar>
            <w:vAlign w:val="center"/>
          </w:tcPr>
          <w:p w:rsidR="000F5D9F" w:rsidRPr="001F1C6B" w:rsidRDefault="000F5D9F" w:rsidP="000F5D9F">
            <w:pPr>
              <w:pStyle w:val="112"/>
              <w:rPr>
                <w:sz w:val="22"/>
                <w:szCs w:val="22"/>
              </w:rPr>
            </w:pPr>
            <w:r w:rsidRPr="001F1C6B">
              <w:rPr>
                <w:sz w:val="22"/>
                <w:szCs w:val="22"/>
              </w:rPr>
              <w:t>681,3</w:t>
            </w:r>
          </w:p>
        </w:tc>
        <w:tc>
          <w:tcPr>
            <w:tcW w:w="490" w:type="pct"/>
            <w:tcMar>
              <w:left w:w="108" w:type="dxa"/>
            </w:tcMar>
            <w:vAlign w:val="center"/>
          </w:tcPr>
          <w:p w:rsidR="000F5D9F" w:rsidRPr="001F1C6B" w:rsidRDefault="000F5D9F" w:rsidP="000F5D9F">
            <w:pPr>
              <w:pStyle w:val="112"/>
              <w:rPr>
                <w:sz w:val="22"/>
                <w:szCs w:val="22"/>
              </w:rPr>
            </w:pPr>
            <w:r w:rsidRPr="001F1C6B">
              <w:rPr>
                <w:sz w:val="22"/>
                <w:szCs w:val="22"/>
              </w:rPr>
              <w:t>159,25</w:t>
            </w:r>
          </w:p>
        </w:tc>
        <w:tc>
          <w:tcPr>
            <w:tcW w:w="553" w:type="pct"/>
            <w:tcMar>
              <w:left w:w="108" w:type="dxa"/>
            </w:tcMar>
            <w:vAlign w:val="center"/>
          </w:tcPr>
          <w:p w:rsidR="000F5D9F" w:rsidRPr="001F1C6B" w:rsidRDefault="000F5D9F" w:rsidP="000F5D9F">
            <w:pPr>
              <w:pStyle w:val="112"/>
              <w:rPr>
                <w:sz w:val="22"/>
                <w:szCs w:val="22"/>
              </w:rPr>
            </w:pPr>
            <w:r w:rsidRPr="001F1C6B">
              <w:rPr>
                <w:sz w:val="22"/>
                <w:szCs w:val="22"/>
              </w:rPr>
              <w:t>-</w:t>
            </w:r>
          </w:p>
        </w:tc>
        <w:tc>
          <w:tcPr>
            <w:tcW w:w="926" w:type="pct"/>
            <w:tcMar>
              <w:left w:w="108" w:type="dxa"/>
            </w:tcMar>
            <w:vAlign w:val="center"/>
          </w:tcPr>
          <w:p w:rsidR="000F5D9F" w:rsidRPr="001F1C6B" w:rsidRDefault="000F5D9F" w:rsidP="000F5D9F">
            <w:pPr>
              <w:pStyle w:val="112"/>
              <w:rPr>
                <w:sz w:val="22"/>
                <w:szCs w:val="22"/>
              </w:rPr>
            </w:pPr>
            <w:r w:rsidRPr="001F1C6B">
              <w:rPr>
                <w:sz w:val="22"/>
                <w:szCs w:val="22"/>
              </w:rPr>
              <w:t>6,39</w:t>
            </w:r>
          </w:p>
        </w:tc>
        <w:tc>
          <w:tcPr>
            <w:tcW w:w="468" w:type="pct"/>
            <w:tcMar>
              <w:left w:w="108" w:type="dxa"/>
            </w:tcMar>
            <w:vAlign w:val="center"/>
          </w:tcPr>
          <w:p w:rsidR="000F5D9F" w:rsidRPr="001F1C6B" w:rsidRDefault="000F5D9F" w:rsidP="000F5D9F">
            <w:pPr>
              <w:pStyle w:val="112"/>
              <w:rPr>
                <w:sz w:val="22"/>
                <w:szCs w:val="22"/>
              </w:rPr>
            </w:pPr>
            <w:r w:rsidRPr="001F1C6B">
              <w:rPr>
                <w:sz w:val="22"/>
                <w:szCs w:val="22"/>
              </w:rPr>
              <w:t>165,64</w:t>
            </w:r>
          </w:p>
        </w:tc>
      </w:tr>
      <w:tr w:rsidR="000F5D9F" w:rsidRPr="001F1C6B" w:rsidTr="000F5D9F">
        <w:trPr>
          <w:trHeight w:val="164"/>
          <w:jc w:val="center"/>
        </w:trPr>
        <w:tc>
          <w:tcPr>
            <w:tcW w:w="264" w:type="pct"/>
            <w:tcMar>
              <w:left w:w="108" w:type="dxa"/>
            </w:tcMar>
            <w:vAlign w:val="center"/>
          </w:tcPr>
          <w:p w:rsidR="000F5D9F" w:rsidRPr="001F1C6B" w:rsidRDefault="000F5D9F" w:rsidP="000F5D9F">
            <w:pPr>
              <w:pStyle w:val="112"/>
              <w:rPr>
                <w:b/>
                <w:sz w:val="22"/>
                <w:szCs w:val="22"/>
              </w:rPr>
            </w:pPr>
          </w:p>
        </w:tc>
        <w:tc>
          <w:tcPr>
            <w:tcW w:w="945" w:type="pct"/>
            <w:tcMar>
              <w:left w:w="108" w:type="dxa"/>
            </w:tcMar>
            <w:vAlign w:val="center"/>
          </w:tcPr>
          <w:p w:rsidR="000F5D9F" w:rsidRPr="001F1C6B" w:rsidRDefault="000F5D9F" w:rsidP="000F5D9F">
            <w:pPr>
              <w:pStyle w:val="112"/>
              <w:jc w:val="left"/>
              <w:rPr>
                <w:b/>
                <w:sz w:val="22"/>
                <w:szCs w:val="22"/>
              </w:rPr>
            </w:pPr>
            <w:r w:rsidRPr="001F1C6B">
              <w:rPr>
                <w:b/>
                <w:sz w:val="22"/>
                <w:szCs w:val="22"/>
              </w:rPr>
              <w:t>ИТОГО</w:t>
            </w:r>
          </w:p>
        </w:tc>
        <w:tc>
          <w:tcPr>
            <w:tcW w:w="664" w:type="pct"/>
            <w:tcMar>
              <w:left w:w="108" w:type="dxa"/>
            </w:tcMar>
            <w:vAlign w:val="center"/>
          </w:tcPr>
          <w:p w:rsidR="000F5D9F" w:rsidRPr="001F1C6B" w:rsidRDefault="00E1746C" w:rsidP="000F5D9F">
            <w:pPr>
              <w:pStyle w:val="112"/>
              <w:rPr>
                <w:b/>
                <w:sz w:val="22"/>
                <w:szCs w:val="22"/>
              </w:rPr>
            </w:pPr>
            <w:r w:rsidRPr="001F1C6B">
              <w:rPr>
                <w:b/>
                <w:sz w:val="22"/>
                <w:szCs w:val="22"/>
              </w:rPr>
              <w:t>515</w:t>
            </w:r>
            <w:r w:rsidR="000F5D9F" w:rsidRPr="001F1C6B">
              <w:rPr>
                <w:b/>
                <w:sz w:val="22"/>
                <w:szCs w:val="22"/>
              </w:rPr>
              <w:t>00</w:t>
            </w:r>
          </w:p>
        </w:tc>
        <w:tc>
          <w:tcPr>
            <w:tcW w:w="690" w:type="pct"/>
            <w:tcMar>
              <w:left w:w="108" w:type="dxa"/>
            </w:tcMar>
            <w:vAlign w:val="center"/>
          </w:tcPr>
          <w:p w:rsidR="000F5D9F" w:rsidRPr="001F1C6B" w:rsidRDefault="000F5D9F" w:rsidP="000F5D9F">
            <w:pPr>
              <w:pStyle w:val="112"/>
              <w:rPr>
                <w:b/>
                <w:sz w:val="22"/>
                <w:szCs w:val="22"/>
              </w:rPr>
            </w:pPr>
            <w:r w:rsidRPr="001F1C6B">
              <w:rPr>
                <w:b/>
                <w:sz w:val="22"/>
                <w:szCs w:val="22"/>
              </w:rPr>
              <w:t>1657,5</w:t>
            </w:r>
          </w:p>
        </w:tc>
        <w:tc>
          <w:tcPr>
            <w:tcW w:w="490" w:type="pct"/>
            <w:tcMar>
              <w:left w:w="108" w:type="dxa"/>
            </w:tcMar>
            <w:vAlign w:val="center"/>
          </w:tcPr>
          <w:p w:rsidR="000F5D9F" w:rsidRPr="001F1C6B" w:rsidRDefault="000F5D9F" w:rsidP="000F5D9F">
            <w:pPr>
              <w:pStyle w:val="112"/>
              <w:rPr>
                <w:b/>
                <w:sz w:val="22"/>
                <w:szCs w:val="22"/>
              </w:rPr>
            </w:pPr>
            <w:r w:rsidRPr="001F1C6B">
              <w:rPr>
                <w:b/>
                <w:sz w:val="22"/>
                <w:szCs w:val="22"/>
              </w:rPr>
              <w:t>268,7</w:t>
            </w:r>
          </w:p>
        </w:tc>
        <w:tc>
          <w:tcPr>
            <w:tcW w:w="553" w:type="pct"/>
            <w:tcMar>
              <w:left w:w="108" w:type="dxa"/>
            </w:tcMar>
            <w:vAlign w:val="center"/>
          </w:tcPr>
          <w:p w:rsidR="000F5D9F" w:rsidRPr="001F1C6B" w:rsidRDefault="000F5D9F" w:rsidP="000F5D9F">
            <w:pPr>
              <w:pStyle w:val="112"/>
              <w:rPr>
                <w:b/>
                <w:sz w:val="22"/>
                <w:szCs w:val="22"/>
              </w:rPr>
            </w:pPr>
            <w:r w:rsidRPr="001F1C6B">
              <w:rPr>
                <w:b/>
                <w:sz w:val="22"/>
                <w:szCs w:val="22"/>
              </w:rPr>
              <w:t>13,13</w:t>
            </w:r>
          </w:p>
        </w:tc>
        <w:tc>
          <w:tcPr>
            <w:tcW w:w="926" w:type="pct"/>
            <w:tcMar>
              <w:left w:w="108" w:type="dxa"/>
            </w:tcMar>
            <w:vAlign w:val="center"/>
          </w:tcPr>
          <w:p w:rsidR="000F5D9F" w:rsidRPr="001F1C6B" w:rsidRDefault="000F5D9F" w:rsidP="000F5D9F">
            <w:pPr>
              <w:pStyle w:val="112"/>
              <w:rPr>
                <w:b/>
                <w:sz w:val="22"/>
                <w:szCs w:val="22"/>
              </w:rPr>
            </w:pPr>
            <w:r w:rsidRPr="001F1C6B">
              <w:rPr>
                <w:b/>
                <w:sz w:val="22"/>
                <w:szCs w:val="22"/>
              </w:rPr>
              <w:t>18,79</w:t>
            </w:r>
          </w:p>
        </w:tc>
        <w:tc>
          <w:tcPr>
            <w:tcW w:w="468" w:type="pct"/>
            <w:tcMar>
              <w:left w:w="108" w:type="dxa"/>
            </w:tcMar>
            <w:vAlign w:val="center"/>
          </w:tcPr>
          <w:p w:rsidR="000F5D9F" w:rsidRPr="001F1C6B" w:rsidRDefault="000F5D9F" w:rsidP="000F5D9F">
            <w:pPr>
              <w:pStyle w:val="112"/>
              <w:rPr>
                <w:b/>
                <w:sz w:val="22"/>
                <w:szCs w:val="22"/>
              </w:rPr>
            </w:pPr>
            <w:r w:rsidRPr="001F1C6B">
              <w:rPr>
                <w:b/>
                <w:sz w:val="22"/>
                <w:szCs w:val="22"/>
              </w:rPr>
              <w:t>300,62</w:t>
            </w:r>
          </w:p>
        </w:tc>
      </w:tr>
      <w:tr w:rsidR="00BC4543" w:rsidRPr="001F1C6B" w:rsidTr="000F5D9F">
        <w:trPr>
          <w:trHeight w:val="168"/>
          <w:jc w:val="center"/>
        </w:trPr>
        <w:tc>
          <w:tcPr>
            <w:tcW w:w="264" w:type="pct"/>
            <w:tcMar>
              <w:left w:w="108" w:type="dxa"/>
            </w:tcMar>
            <w:vAlign w:val="center"/>
          </w:tcPr>
          <w:p w:rsidR="00BC4543" w:rsidRPr="001F1C6B" w:rsidRDefault="00BC4543" w:rsidP="000F5D9F">
            <w:pPr>
              <w:pStyle w:val="112"/>
              <w:rPr>
                <w:b/>
                <w:sz w:val="22"/>
                <w:szCs w:val="22"/>
              </w:rPr>
            </w:pPr>
          </w:p>
        </w:tc>
        <w:tc>
          <w:tcPr>
            <w:tcW w:w="945" w:type="pct"/>
            <w:tcMar>
              <w:left w:w="108" w:type="dxa"/>
            </w:tcMar>
            <w:vAlign w:val="center"/>
          </w:tcPr>
          <w:p w:rsidR="00BC4543" w:rsidRPr="001F1C6B" w:rsidRDefault="00BC4543" w:rsidP="000F5D9F">
            <w:pPr>
              <w:pStyle w:val="112"/>
              <w:jc w:val="left"/>
              <w:rPr>
                <w:b/>
                <w:sz w:val="22"/>
                <w:szCs w:val="22"/>
              </w:rPr>
            </w:pPr>
            <w:r w:rsidRPr="001F1C6B">
              <w:rPr>
                <w:b/>
                <w:sz w:val="22"/>
                <w:szCs w:val="22"/>
              </w:rPr>
              <w:t>ВСЕГО</w:t>
            </w:r>
          </w:p>
        </w:tc>
        <w:tc>
          <w:tcPr>
            <w:tcW w:w="664" w:type="pct"/>
            <w:tcMar>
              <w:left w:w="108" w:type="dxa"/>
            </w:tcMar>
            <w:vAlign w:val="center"/>
          </w:tcPr>
          <w:p w:rsidR="00BC4543" w:rsidRPr="001F1C6B" w:rsidRDefault="00E1746C" w:rsidP="00E242EA">
            <w:pPr>
              <w:pStyle w:val="112"/>
              <w:rPr>
                <w:b/>
                <w:sz w:val="22"/>
                <w:szCs w:val="22"/>
              </w:rPr>
            </w:pPr>
            <w:r w:rsidRPr="001F1C6B">
              <w:rPr>
                <w:b/>
                <w:sz w:val="22"/>
                <w:szCs w:val="22"/>
              </w:rPr>
              <w:t>76</w:t>
            </w:r>
            <w:r w:rsidR="00BC4543" w:rsidRPr="001F1C6B">
              <w:rPr>
                <w:b/>
                <w:sz w:val="22"/>
                <w:szCs w:val="22"/>
              </w:rPr>
              <w:t>000</w:t>
            </w:r>
          </w:p>
        </w:tc>
        <w:tc>
          <w:tcPr>
            <w:tcW w:w="690" w:type="pct"/>
            <w:tcMar>
              <w:left w:w="108" w:type="dxa"/>
            </w:tcMar>
            <w:vAlign w:val="center"/>
          </w:tcPr>
          <w:p w:rsidR="00BC4543" w:rsidRPr="001F1C6B" w:rsidRDefault="00BC4543" w:rsidP="00E242EA">
            <w:pPr>
              <w:pStyle w:val="112"/>
              <w:rPr>
                <w:b/>
                <w:sz w:val="22"/>
                <w:szCs w:val="22"/>
              </w:rPr>
            </w:pPr>
            <w:r w:rsidRPr="001F1C6B">
              <w:rPr>
                <w:b/>
                <w:sz w:val="22"/>
                <w:szCs w:val="22"/>
              </w:rPr>
              <w:t>2602,23</w:t>
            </w:r>
          </w:p>
        </w:tc>
        <w:tc>
          <w:tcPr>
            <w:tcW w:w="490" w:type="pct"/>
            <w:tcMar>
              <w:left w:w="108" w:type="dxa"/>
            </w:tcMar>
            <w:vAlign w:val="center"/>
          </w:tcPr>
          <w:p w:rsidR="00BC4543" w:rsidRPr="001F1C6B" w:rsidRDefault="00BC4543" w:rsidP="00E242EA">
            <w:pPr>
              <w:pStyle w:val="112"/>
              <w:rPr>
                <w:b/>
                <w:sz w:val="22"/>
                <w:szCs w:val="22"/>
              </w:rPr>
            </w:pPr>
            <w:r w:rsidRPr="001F1C6B">
              <w:rPr>
                <w:b/>
                <w:sz w:val="22"/>
                <w:szCs w:val="22"/>
              </w:rPr>
              <w:t>334,11</w:t>
            </w:r>
          </w:p>
        </w:tc>
        <w:tc>
          <w:tcPr>
            <w:tcW w:w="553" w:type="pct"/>
            <w:tcMar>
              <w:left w:w="108" w:type="dxa"/>
            </w:tcMar>
            <w:vAlign w:val="center"/>
          </w:tcPr>
          <w:p w:rsidR="00BC4543" w:rsidRPr="001F1C6B" w:rsidRDefault="00BC4543" w:rsidP="00E242EA">
            <w:pPr>
              <w:pStyle w:val="112"/>
              <w:rPr>
                <w:b/>
                <w:sz w:val="22"/>
                <w:szCs w:val="22"/>
              </w:rPr>
            </w:pPr>
            <w:r w:rsidRPr="001F1C6B">
              <w:rPr>
                <w:b/>
                <w:sz w:val="22"/>
                <w:szCs w:val="22"/>
              </w:rPr>
              <w:t>16,99</w:t>
            </w:r>
          </w:p>
        </w:tc>
        <w:tc>
          <w:tcPr>
            <w:tcW w:w="926" w:type="pct"/>
            <w:tcMar>
              <w:left w:w="108" w:type="dxa"/>
            </w:tcMar>
            <w:vAlign w:val="center"/>
          </w:tcPr>
          <w:p w:rsidR="00BC4543" w:rsidRPr="001F1C6B" w:rsidRDefault="00BC4543" w:rsidP="00E242EA">
            <w:pPr>
              <w:pStyle w:val="112"/>
              <w:rPr>
                <w:b/>
                <w:sz w:val="22"/>
                <w:szCs w:val="22"/>
              </w:rPr>
            </w:pPr>
            <w:r w:rsidRPr="001F1C6B">
              <w:rPr>
                <w:b/>
                <w:sz w:val="22"/>
                <w:szCs w:val="22"/>
              </w:rPr>
              <w:t>29,32</w:t>
            </w:r>
          </w:p>
        </w:tc>
        <w:tc>
          <w:tcPr>
            <w:tcW w:w="468" w:type="pct"/>
            <w:tcMar>
              <w:left w:w="108" w:type="dxa"/>
            </w:tcMar>
            <w:vAlign w:val="center"/>
          </w:tcPr>
          <w:p w:rsidR="00BC4543" w:rsidRPr="001F1C6B" w:rsidRDefault="00BC4543" w:rsidP="00E242EA">
            <w:pPr>
              <w:pStyle w:val="112"/>
              <w:rPr>
                <w:b/>
                <w:sz w:val="22"/>
                <w:szCs w:val="22"/>
              </w:rPr>
            </w:pPr>
            <w:r w:rsidRPr="001F1C6B">
              <w:rPr>
                <w:b/>
                <w:sz w:val="22"/>
                <w:szCs w:val="22"/>
              </w:rPr>
              <w:t>380,42</w:t>
            </w:r>
          </w:p>
        </w:tc>
      </w:tr>
      <w:tr w:rsidR="000F5D9F" w:rsidRPr="001F1C6B" w:rsidTr="000F5D9F">
        <w:trPr>
          <w:trHeight w:val="339"/>
          <w:jc w:val="center"/>
        </w:trPr>
        <w:tc>
          <w:tcPr>
            <w:tcW w:w="264" w:type="pct"/>
            <w:tcMar>
              <w:left w:w="108" w:type="dxa"/>
            </w:tcMar>
            <w:vAlign w:val="center"/>
          </w:tcPr>
          <w:p w:rsidR="000F5D9F" w:rsidRPr="001F1C6B" w:rsidRDefault="000F5D9F" w:rsidP="000F5D9F">
            <w:pPr>
              <w:pStyle w:val="112"/>
              <w:rPr>
                <w:b/>
                <w:sz w:val="22"/>
                <w:szCs w:val="22"/>
              </w:rPr>
            </w:pPr>
          </w:p>
        </w:tc>
        <w:tc>
          <w:tcPr>
            <w:tcW w:w="945" w:type="pct"/>
            <w:tcMar>
              <w:left w:w="108" w:type="dxa"/>
            </w:tcMar>
            <w:vAlign w:val="center"/>
          </w:tcPr>
          <w:p w:rsidR="000F5D9F" w:rsidRPr="001F1C6B" w:rsidRDefault="000F5D9F" w:rsidP="000F5D9F">
            <w:pPr>
              <w:pStyle w:val="112"/>
              <w:jc w:val="left"/>
              <w:rPr>
                <w:b/>
                <w:sz w:val="22"/>
                <w:szCs w:val="22"/>
              </w:rPr>
            </w:pPr>
            <w:r w:rsidRPr="001F1C6B">
              <w:rPr>
                <w:b/>
                <w:sz w:val="22"/>
                <w:szCs w:val="22"/>
              </w:rPr>
              <w:t>ВСЕГО, Гкал/ч</w:t>
            </w:r>
          </w:p>
        </w:tc>
        <w:tc>
          <w:tcPr>
            <w:tcW w:w="664" w:type="pct"/>
            <w:tcMar>
              <w:left w:w="108" w:type="dxa"/>
            </w:tcMar>
            <w:vAlign w:val="center"/>
          </w:tcPr>
          <w:p w:rsidR="000F5D9F" w:rsidRPr="001F1C6B" w:rsidRDefault="000F5D9F" w:rsidP="000F5D9F">
            <w:pPr>
              <w:pStyle w:val="112"/>
              <w:rPr>
                <w:b/>
                <w:sz w:val="22"/>
                <w:szCs w:val="22"/>
              </w:rPr>
            </w:pPr>
          </w:p>
        </w:tc>
        <w:tc>
          <w:tcPr>
            <w:tcW w:w="690" w:type="pct"/>
            <w:tcMar>
              <w:left w:w="108" w:type="dxa"/>
            </w:tcMar>
            <w:vAlign w:val="center"/>
          </w:tcPr>
          <w:p w:rsidR="000F5D9F" w:rsidRPr="001F1C6B" w:rsidRDefault="000F5D9F" w:rsidP="000F5D9F">
            <w:pPr>
              <w:pStyle w:val="112"/>
              <w:rPr>
                <w:b/>
                <w:sz w:val="22"/>
                <w:szCs w:val="22"/>
              </w:rPr>
            </w:pPr>
          </w:p>
        </w:tc>
        <w:tc>
          <w:tcPr>
            <w:tcW w:w="2436" w:type="pct"/>
            <w:gridSpan w:val="4"/>
            <w:tcMar>
              <w:left w:w="108" w:type="dxa"/>
            </w:tcMar>
            <w:vAlign w:val="center"/>
          </w:tcPr>
          <w:p w:rsidR="000F5D9F" w:rsidRPr="001F1C6B" w:rsidRDefault="00BC4543" w:rsidP="000F5D9F">
            <w:pPr>
              <w:pStyle w:val="112"/>
              <w:rPr>
                <w:b/>
                <w:sz w:val="22"/>
                <w:szCs w:val="22"/>
              </w:rPr>
            </w:pPr>
            <w:r w:rsidRPr="001F1C6B">
              <w:rPr>
                <w:b/>
                <w:sz w:val="22"/>
                <w:szCs w:val="22"/>
              </w:rPr>
              <w:t>327,1/174,0</w:t>
            </w:r>
          </w:p>
        </w:tc>
      </w:tr>
    </w:tbl>
    <w:p w:rsidR="000F5D9F" w:rsidRPr="001F1C6B" w:rsidRDefault="000F5D9F" w:rsidP="000F5D9F">
      <w:pPr>
        <w:pStyle w:val="af2"/>
      </w:pPr>
      <w:r w:rsidRPr="001F1C6B">
        <w:t>Примечание: значения под чертой – в том числе, показатели для индивидуального строительства.</w:t>
      </w:r>
    </w:p>
    <w:p w:rsidR="000F5D9F" w:rsidRPr="001F1C6B" w:rsidRDefault="000F5D9F" w:rsidP="000F5D9F">
      <w:pPr>
        <w:pStyle w:val="aa"/>
      </w:pPr>
      <w:bookmarkStart w:id="113" w:name="_Toc423893582"/>
      <w:r w:rsidRPr="001F1C6B">
        <w:t>Таблица</w:t>
      </w:r>
      <w:r w:rsidR="00196271" w:rsidRPr="001F1C6B">
        <w:t>3.6.2.</w:t>
      </w:r>
      <w:bookmarkEnd w:id="113"/>
      <w:r w:rsidRPr="001F1C6B">
        <w:t>2</w:t>
      </w:r>
    </w:p>
    <w:p w:rsidR="000F5D9F" w:rsidRPr="001F1C6B" w:rsidRDefault="000F5D9F" w:rsidP="000F5D9F">
      <w:pPr>
        <w:pStyle w:val="ac"/>
      </w:pPr>
      <w:r w:rsidRPr="001F1C6B">
        <w:t>Годовые расходы тепловой энергии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3"/>
        <w:gridCol w:w="1986"/>
        <w:gridCol w:w="1533"/>
        <w:gridCol w:w="1400"/>
        <w:gridCol w:w="931"/>
        <w:gridCol w:w="3266"/>
      </w:tblGrid>
      <w:tr w:rsidR="000F5D9F" w:rsidRPr="001F1C6B" w:rsidTr="00BC4543">
        <w:trPr>
          <w:trHeight w:val="255"/>
          <w:jc w:val="center"/>
        </w:trPr>
        <w:tc>
          <w:tcPr>
            <w:tcW w:w="267" w:type="pct"/>
            <w:vMerge w:val="restart"/>
            <w:tcMar>
              <w:left w:w="108" w:type="dxa"/>
            </w:tcMar>
            <w:vAlign w:val="center"/>
          </w:tcPr>
          <w:p w:rsidR="000F5D9F" w:rsidRPr="001F1C6B" w:rsidRDefault="000F5D9F" w:rsidP="000F5D9F">
            <w:pPr>
              <w:pStyle w:val="112"/>
              <w:rPr>
                <w:sz w:val="22"/>
                <w:szCs w:val="22"/>
              </w:rPr>
            </w:pPr>
            <w:r w:rsidRPr="001F1C6B">
              <w:rPr>
                <w:sz w:val="22"/>
                <w:szCs w:val="22"/>
              </w:rPr>
              <w:t>№</w:t>
            </w:r>
          </w:p>
          <w:p w:rsidR="000F5D9F" w:rsidRPr="001F1C6B" w:rsidRDefault="000F5D9F" w:rsidP="000F5D9F">
            <w:pPr>
              <w:pStyle w:val="112"/>
              <w:rPr>
                <w:sz w:val="22"/>
                <w:szCs w:val="22"/>
              </w:rPr>
            </w:pPr>
            <w:r w:rsidRPr="001F1C6B">
              <w:rPr>
                <w:sz w:val="22"/>
                <w:szCs w:val="22"/>
              </w:rPr>
              <w:t>п/п</w:t>
            </w:r>
          </w:p>
        </w:tc>
        <w:tc>
          <w:tcPr>
            <w:tcW w:w="1036" w:type="pct"/>
            <w:vMerge w:val="restart"/>
            <w:tcMar>
              <w:left w:w="108" w:type="dxa"/>
            </w:tcMar>
            <w:vAlign w:val="center"/>
          </w:tcPr>
          <w:p w:rsidR="000F5D9F" w:rsidRPr="001F1C6B" w:rsidRDefault="000F5D9F" w:rsidP="000F5D9F">
            <w:pPr>
              <w:pStyle w:val="112"/>
              <w:rPr>
                <w:sz w:val="22"/>
                <w:szCs w:val="22"/>
              </w:rPr>
            </w:pPr>
            <w:r w:rsidRPr="001F1C6B">
              <w:rPr>
                <w:sz w:val="22"/>
                <w:szCs w:val="22"/>
              </w:rPr>
              <w:t>Наименование</w:t>
            </w:r>
          </w:p>
        </w:tc>
        <w:tc>
          <w:tcPr>
            <w:tcW w:w="798" w:type="pct"/>
            <w:vMerge w:val="restart"/>
            <w:tcMar>
              <w:left w:w="108" w:type="dxa"/>
            </w:tcMar>
            <w:vAlign w:val="center"/>
          </w:tcPr>
          <w:p w:rsidR="000F5D9F" w:rsidRPr="001F1C6B" w:rsidRDefault="000F5D9F" w:rsidP="000F5D9F">
            <w:pPr>
              <w:pStyle w:val="112"/>
              <w:rPr>
                <w:sz w:val="22"/>
                <w:szCs w:val="22"/>
              </w:rPr>
            </w:pPr>
            <w:r w:rsidRPr="001F1C6B">
              <w:rPr>
                <w:sz w:val="22"/>
                <w:szCs w:val="22"/>
              </w:rPr>
              <w:t>Показатель</w:t>
            </w:r>
          </w:p>
        </w:tc>
        <w:tc>
          <w:tcPr>
            <w:tcW w:w="729" w:type="pct"/>
            <w:vMerge w:val="restart"/>
            <w:tcMar>
              <w:left w:w="108" w:type="dxa"/>
            </w:tcMar>
            <w:vAlign w:val="center"/>
          </w:tcPr>
          <w:p w:rsidR="000F5D9F" w:rsidRPr="001F1C6B" w:rsidRDefault="000F5D9F" w:rsidP="000F5D9F">
            <w:pPr>
              <w:pStyle w:val="112"/>
              <w:rPr>
                <w:sz w:val="22"/>
                <w:szCs w:val="22"/>
              </w:rPr>
            </w:pPr>
            <w:r w:rsidRPr="001F1C6B">
              <w:rPr>
                <w:sz w:val="22"/>
                <w:szCs w:val="22"/>
              </w:rPr>
              <w:t>Единица измерения</w:t>
            </w:r>
          </w:p>
        </w:tc>
        <w:tc>
          <w:tcPr>
            <w:tcW w:w="2169" w:type="pct"/>
            <w:gridSpan w:val="2"/>
            <w:tcMar>
              <w:left w:w="108" w:type="dxa"/>
            </w:tcMar>
            <w:vAlign w:val="center"/>
          </w:tcPr>
          <w:p w:rsidR="000F5D9F" w:rsidRPr="001F1C6B" w:rsidRDefault="000F5D9F" w:rsidP="000F5D9F">
            <w:pPr>
              <w:pStyle w:val="112"/>
              <w:rPr>
                <w:sz w:val="22"/>
                <w:szCs w:val="22"/>
              </w:rPr>
            </w:pPr>
            <w:r w:rsidRPr="001F1C6B">
              <w:rPr>
                <w:sz w:val="22"/>
                <w:szCs w:val="22"/>
              </w:rPr>
              <w:t>Количество</w:t>
            </w:r>
          </w:p>
        </w:tc>
      </w:tr>
      <w:tr w:rsidR="000F5D9F" w:rsidRPr="001F1C6B" w:rsidTr="00BC4543">
        <w:trPr>
          <w:trHeight w:val="255"/>
          <w:jc w:val="center"/>
        </w:trPr>
        <w:tc>
          <w:tcPr>
            <w:tcW w:w="267" w:type="pct"/>
            <w:vMerge/>
            <w:tcMar>
              <w:left w:w="108" w:type="dxa"/>
            </w:tcMar>
            <w:vAlign w:val="center"/>
          </w:tcPr>
          <w:p w:rsidR="000F5D9F" w:rsidRPr="001F1C6B" w:rsidRDefault="000F5D9F" w:rsidP="000F5D9F">
            <w:pPr>
              <w:pStyle w:val="112"/>
              <w:rPr>
                <w:sz w:val="22"/>
                <w:szCs w:val="22"/>
              </w:rPr>
            </w:pPr>
          </w:p>
        </w:tc>
        <w:tc>
          <w:tcPr>
            <w:tcW w:w="1036" w:type="pct"/>
            <w:vMerge/>
            <w:tcMar>
              <w:left w:w="108" w:type="dxa"/>
            </w:tcMar>
            <w:vAlign w:val="center"/>
          </w:tcPr>
          <w:p w:rsidR="000F5D9F" w:rsidRPr="001F1C6B" w:rsidRDefault="000F5D9F" w:rsidP="000F5D9F">
            <w:pPr>
              <w:pStyle w:val="112"/>
              <w:rPr>
                <w:sz w:val="22"/>
                <w:szCs w:val="22"/>
              </w:rPr>
            </w:pPr>
          </w:p>
        </w:tc>
        <w:tc>
          <w:tcPr>
            <w:tcW w:w="798" w:type="pct"/>
            <w:vMerge/>
            <w:tcMar>
              <w:left w:w="108" w:type="dxa"/>
            </w:tcMar>
            <w:vAlign w:val="center"/>
          </w:tcPr>
          <w:p w:rsidR="000F5D9F" w:rsidRPr="001F1C6B" w:rsidRDefault="000F5D9F" w:rsidP="000F5D9F">
            <w:pPr>
              <w:pStyle w:val="112"/>
              <w:rPr>
                <w:sz w:val="22"/>
                <w:szCs w:val="22"/>
              </w:rPr>
            </w:pPr>
          </w:p>
        </w:tc>
        <w:tc>
          <w:tcPr>
            <w:tcW w:w="729" w:type="pct"/>
            <w:vMerge/>
            <w:tcMar>
              <w:left w:w="108" w:type="dxa"/>
            </w:tcMar>
            <w:vAlign w:val="center"/>
          </w:tcPr>
          <w:p w:rsidR="000F5D9F" w:rsidRPr="001F1C6B" w:rsidRDefault="000F5D9F" w:rsidP="000F5D9F">
            <w:pPr>
              <w:pStyle w:val="112"/>
              <w:rPr>
                <w:sz w:val="22"/>
                <w:szCs w:val="22"/>
              </w:rPr>
            </w:pPr>
          </w:p>
        </w:tc>
        <w:tc>
          <w:tcPr>
            <w:tcW w:w="472" w:type="pct"/>
            <w:tcMar>
              <w:left w:w="108" w:type="dxa"/>
            </w:tcMar>
            <w:vAlign w:val="center"/>
          </w:tcPr>
          <w:p w:rsidR="000F5D9F" w:rsidRPr="001F1C6B" w:rsidRDefault="000F5D9F" w:rsidP="000F5D9F">
            <w:pPr>
              <w:pStyle w:val="112"/>
              <w:rPr>
                <w:sz w:val="22"/>
                <w:szCs w:val="22"/>
              </w:rPr>
            </w:pPr>
            <w:r w:rsidRPr="001F1C6B">
              <w:rPr>
                <w:sz w:val="22"/>
                <w:szCs w:val="22"/>
              </w:rPr>
              <w:t>Всего</w:t>
            </w:r>
          </w:p>
        </w:tc>
        <w:tc>
          <w:tcPr>
            <w:tcW w:w="1697" w:type="pct"/>
            <w:vAlign w:val="center"/>
          </w:tcPr>
          <w:p w:rsidR="000F5D9F" w:rsidRPr="001F1C6B" w:rsidRDefault="000F5D9F" w:rsidP="000F5D9F">
            <w:pPr>
              <w:pStyle w:val="112"/>
              <w:rPr>
                <w:sz w:val="22"/>
                <w:szCs w:val="22"/>
              </w:rPr>
            </w:pPr>
            <w:r w:rsidRPr="001F1C6B">
              <w:rPr>
                <w:sz w:val="22"/>
                <w:szCs w:val="22"/>
              </w:rPr>
              <w:t>в том числе, показатели для индивидуального строительства</w:t>
            </w:r>
          </w:p>
        </w:tc>
      </w:tr>
      <w:tr w:rsidR="000F5D9F" w:rsidRPr="001F1C6B" w:rsidTr="00BC4543">
        <w:trPr>
          <w:jc w:val="center"/>
        </w:trPr>
        <w:tc>
          <w:tcPr>
            <w:tcW w:w="267" w:type="pct"/>
            <w:tcMar>
              <w:left w:w="108" w:type="dxa"/>
            </w:tcMar>
            <w:vAlign w:val="center"/>
          </w:tcPr>
          <w:p w:rsidR="000F5D9F" w:rsidRPr="001F1C6B" w:rsidRDefault="000F5D9F" w:rsidP="000F5D9F">
            <w:pPr>
              <w:pStyle w:val="112"/>
              <w:rPr>
                <w:sz w:val="22"/>
                <w:szCs w:val="22"/>
              </w:rPr>
            </w:pPr>
            <w:r w:rsidRPr="001F1C6B">
              <w:rPr>
                <w:sz w:val="22"/>
                <w:szCs w:val="22"/>
              </w:rPr>
              <w:t>I</w:t>
            </w:r>
          </w:p>
        </w:tc>
        <w:tc>
          <w:tcPr>
            <w:tcW w:w="4733" w:type="pct"/>
            <w:gridSpan w:val="5"/>
            <w:tcMar>
              <w:left w:w="108" w:type="dxa"/>
            </w:tcMar>
            <w:vAlign w:val="center"/>
          </w:tcPr>
          <w:p w:rsidR="000F5D9F" w:rsidRPr="001F1C6B" w:rsidRDefault="000F5D9F" w:rsidP="000F5D9F">
            <w:pPr>
              <w:pStyle w:val="112"/>
              <w:rPr>
                <w:b/>
                <w:sz w:val="22"/>
                <w:szCs w:val="22"/>
              </w:rPr>
            </w:pPr>
            <w:r w:rsidRPr="001F1C6B">
              <w:rPr>
                <w:b/>
                <w:sz w:val="22"/>
                <w:szCs w:val="22"/>
              </w:rPr>
              <w:t>Расчетный срок</w:t>
            </w:r>
          </w:p>
        </w:tc>
      </w:tr>
      <w:tr w:rsidR="00BC4543" w:rsidRPr="001F1C6B" w:rsidTr="00BC4543">
        <w:trPr>
          <w:jc w:val="center"/>
        </w:trPr>
        <w:tc>
          <w:tcPr>
            <w:tcW w:w="267" w:type="pct"/>
            <w:vMerge w:val="restart"/>
            <w:tcMar>
              <w:left w:w="108" w:type="dxa"/>
            </w:tcMar>
            <w:vAlign w:val="center"/>
          </w:tcPr>
          <w:p w:rsidR="00BC4543" w:rsidRPr="001F1C6B" w:rsidRDefault="00BC4543" w:rsidP="000F5D9F">
            <w:pPr>
              <w:pStyle w:val="112"/>
              <w:rPr>
                <w:sz w:val="22"/>
                <w:szCs w:val="22"/>
              </w:rPr>
            </w:pPr>
            <w:r w:rsidRPr="001F1C6B">
              <w:rPr>
                <w:sz w:val="22"/>
                <w:szCs w:val="22"/>
              </w:rPr>
              <w:t>1</w:t>
            </w:r>
          </w:p>
        </w:tc>
        <w:tc>
          <w:tcPr>
            <w:tcW w:w="1036" w:type="pct"/>
            <w:vMerge w:val="restart"/>
            <w:tcMar>
              <w:left w:w="108" w:type="dxa"/>
            </w:tcMar>
            <w:vAlign w:val="center"/>
          </w:tcPr>
          <w:p w:rsidR="00BC4543" w:rsidRPr="001F1C6B" w:rsidRDefault="00BC4543" w:rsidP="000F5D9F">
            <w:pPr>
              <w:pStyle w:val="112"/>
              <w:jc w:val="left"/>
              <w:rPr>
                <w:sz w:val="22"/>
                <w:szCs w:val="22"/>
              </w:rPr>
            </w:pPr>
            <w:r w:rsidRPr="001F1C6B">
              <w:rPr>
                <w:sz w:val="22"/>
                <w:szCs w:val="22"/>
              </w:rPr>
              <w:t>Новое строительство</w:t>
            </w:r>
          </w:p>
        </w:tc>
        <w:tc>
          <w:tcPr>
            <w:tcW w:w="798" w:type="pct"/>
            <w:tcMar>
              <w:left w:w="108" w:type="dxa"/>
            </w:tcMar>
            <w:vAlign w:val="center"/>
          </w:tcPr>
          <w:p w:rsidR="00BC4543" w:rsidRPr="001F1C6B" w:rsidRDefault="00BC4543" w:rsidP="000F5D9F">
            <w:pPr>
              <w:pStyle w:val="112"/>
              <w:rPr>
                <w:sz w:val="22"/>
                <w:szCs w:val="22"/>
              </w:rPr>
            </w:pPr>
            <w:r w:rsidRPr="001F1C6B">
              <w:rPr>
                <w:sz w:val="22"/>
                <w:szCs w:val="22"/>
              </w:rPr>
              <w:t>Расход тепла</w:t>
            </w:r>
          </w:p>
        </w:tc>
        <w:tc>
          <w:tcPr>
            <w:tcW w:w="729" w:type="pct"/>
            <w:tcMar>
              <w:left w:w="108" w:type="dxa"/>
            </w:tcMar>
            <w:vAlign w:val="center"/>
          </w:tcPr>
          <w:p w:rsidR="00BC4543" w:rsidRPr="001F1C6B" w:rsidRDefault="00BC4543" w:rsidP="000F5D9F">
            <w:pPr>
              <w:pStyle w:val="112"/>
              <w:rPr>
                <w:sz w:val="22"/>
                <w:szCs w:val="22"/>
              </w:rPr>
            </w:pPr>
            <w:r w:rsidRPr="001F1C6B">
              <w:rPr>
                <w:sz w:val="22"/>
                <w:szCs w:val="22"/>
              </w:rPr>
              <w:t>тыс. МВт</w:t>
            </w:r>
          </w:p>
        </w:tc>
        <w:tc>
          <w:tcPr>
            <w:tcW w:w="472" w:type="pct"/>
            <w:tcMar>
              <w:left w:w="108" w:type="dxa"/>
            </w:tcMar>
            <w:vAlign w:val="center"/>
          </w:tcPr>
          <w:p w:rsidR="00BC4543" w:rsidRPr="001F1C6B" w:rsidRDefault="00BC4543" w:rsidP="00E242EA">
            <w:pPr>
              <w:pStyle w:val="112"/>
              <w:rPr>
                <w:sz w:val="22"/>
                <w:szCs w:val="22"/>
              </w:rPr>
            </w:pPr>
            <w:r w:rsidRPr="001F1C6B">
              <w:rPr>
                <w:sz w:val="22"/>
                <w:szCs w:val="22"/>
              </w:rPr>
              <w:t>238,17</w:t>
            </w:r>
          </w:p>
        </w:tc>
        <w:tc>
          <w:tcPr>
            <w:tcW w:w="1697" w:type="pct"/>
          </w:tcPr>
          <w:p w:rsidR="00BC4543" w:rsidRPr="001F1C6B" w:rsidRDefault="00BC4543" w:rsidP="00E242EA">
            <w:pPr>
              <w:pStyle w:val="112"/>
              <w:rPr>
                <w:sz w:val="22"/>
                <w:szCs w:val="22"/>
              </w:rPr>
            </w:pPr>
            <w:r w:rsidRPr="001F1C6B">
              <w:rPr>
                <w:sz w:val="22"/>
                <w:szCs w:val="22"/>
              </w:rPr>
              <w:t>104,62</w:t>
            </w:r>
          </w:p>
        </w:tc>
      </w:tr>
      <w:tr w:rsidR="00BC4543" w:rsidRPr="001F1C6B" w:rsidTr="00BC4543">
        <w:trPr>
          <w:jc w:val="center"/>
        </w:trPr>
        <w:tc>
          <w:tcPr>
            <w:tcW w:w="267" w:type="pct"/>
            <w:vMerge/>
            <w:tcMar>
              <w:left w:w="108" w:type="dxa"/>
            </w:tcMar>
            <w:vAlign w:val="center"/>
          </w:tcPr>
          <w:p w:rsidR="00BC4543" w:rsidRPr="001F1C6B" w:rsidRDefault="00BC4543" w:rsidP="000F5D9F">
            <w:pPr>
              <w:pStyle w:val="112"/>
              <w:rPr>
                <w:sz w:val="22"/>
                <w:szCs w:val="22"/>
              </w:rPr>
            </w:pPr>
          </w:p>
        </w:tc>
        <w:tc>
          <w:tcPr>
            <w:tcW w:w="1036" w:type="pct"/>
            <w:vMerge/>
            <w:tcMar>
              <w:left w:w="108" w:type="dxa"/>
            </w:tcMar>
            <w:vAlign w:val="center"/>
          </w:tcPr>
          <w:p w:rsidR="00BC4543" w:rsidRPr="001F1C6B" w:rsidRDefault="00BC4543" w:rsidP="000F5D9F">
            <w:pPr>
              <w:pStyle w:val="112"/>
              <w:jc w:val="left"/>
              <w:rPr>
                <w:sz w:val="22"/>
                <w:szCs w:val="22"/>
              </w:rPr>
            </w:pPr>
          </w:p>
        </w:tc>
        <w:tc>
          <w:tcPr>
            <w:tcW w:w="798" w:type="pct"/>
            <w:tcMar>
              <w:left w:w="108" w:type="dxa"/>
            </w:tcMar>
            <w:vAlign w:val="center"/>
          </w:tcPr>
          <w:p w:rsidR="00BC4543" w:rsidRPr="001F1C6B" w:rsidRDefault="00BC4543" w:rsidP="000F5D9F">
            <w:pPr>
              <w:pStyle w:val="112"/>
              <w:rPr>
                <w:sz w:val="22"/>
                <w:szCs w:val="22"/>
              </w:rPr>
            </w:pPr>
            <w:r w:rsidRPr="001F1C6B">
              <w:rPr>
                <w:sz w:val="22"/>
                <w:szCs w:val="22"/>
              </w:rPr>
              <w:t>То же</w:t>
            </w:r>
          </w:p>
        </w:tc>
        <w:tc>
          <w:tcPr>
            <w:tcW w:w="729" w:type="pct"/>
            <w:tcMar>
              <w:left w:w="108" w:type="dxa"/>
            </w:tcMar>
            <w:vAlign w:val="center"/>
          </w:tcPr>
          <w:p w:rsidR="00BC4543" w:rsidRPr="001F1C6B" w:rsidRDefault="00BC4543" w:rsidP="000F5D9F">
            <w:pPr>
              <w:pStyle w:val="112"/>
              <w:rPr>
                <w:sz w:val="22"/>
                <w:szCs w:val="22"/>
              </w:rPr>
            </w:pPr>
            <w:r w:rsidRPr="001F1C6B">
              <w:rPr>
                <w:sz w:val="22"/>
                <w:szCs w:val="22"/>
              </w:rPr>
              <w:t>тыс. Гкал</w:t>
            </w:r>
          </w:p>
        </w:tc>
        <w:tc>
          <w:tcPr>
            <w:tcW w:w="472" w:type="pct"/>
            <w:tcMar>
              <w:left w:w="108" w:type="dxa"/>
            </w:tcMar>
            <w:vAlign w:val="center"/>
          </w:tcPr>
          <w:p w:rsidR="00BC4543" w:rsidRPr="001F1C6B" w:rsidRDefault="00BC4543" w:rsidP="00E242EA">
            <w:pPr>
              <w:pStyle w:val="112"/>
              <w:rPr>
                <w:sz w:val="22"/>
                <w:szCs w:val="22"/>
              </w:rPr>
            </w:pPr>
            <w:r w:rsidRPr="001F1C6B">
              <w:rPr>
                <w:sz w:val="22"/>
                <w:szCs w:val="22"/>
              </w:rPr>
              <w:t>204,79</w:t>
            </w:r>
          </w:p>
        </w:tc>
        <w:tc>
          <w:tcPr>
            <w:tcW w:w="1697" w:type="pct"/>
          </w:tcPr>
          <w:p w:rsidR="00BC4543" w:rsidRPr="001F1C6B" w:rsidRDefault="00BC4543" w:rsidP="00E242EA">
            <w:pPr>
              <w:pStyle w:val="112"/>
              <w:rPr>
                <w:sz w:val="22"/>
                <w:szCs w:val="22"/>
              </w:rPr>
            </w:pPr>
            <w:r w:rsidRPr="001F1C6B">
              <w:rPr>
                <w:sz w:val="22"/>
                <w:szCs w:val="22"/>
              </w:rPr>
              <w:t>89,96</w:t>
            </w:r>
          </w:p>
        </w:tc>
      </w:tr>
      <w:tr w:rsidR="00BC4543" w:rsidRPr="001F1C6B" w:rsidTr="00BC4543">
        <w:trPr>
          <w:jc w:val="center"/>
        </w:trPr>
        <w:tc>
          <w:tcPr>
            <w:tcW w:w="267" w:type="pct"/>
            <w:vMerge w:val="restart"/>
            <w:tcMar>
              <w:left w:w="108" w:type="dxa"/>
            </w:tcMar>
            <w:vAlign w:val="center"/>
          </w:tcPr>
          <w:p w:rsidR="00BC4543" w:rsidRPr="001F1C6B" w:rsidRDefault="00BC4543" w:rsidP="000F5D9F">
            <w:pPr>
              <w:pStyle w:val="112"/>
              <w:rPr>
                <w:sz w:val="22"/>
                <w:szCs w:val="22"/>
              </w:rPr>
            </w:pPr>
            <w:r w:rsidRPr="001F1C6B">
              <w:rPr>
                <w:sz w:val="22"/>
                <w:szCs w:val="22"/>
              </w:rPr>
              <w:t>2</w:t>
            </w:r>
          </w:p>
        </w:tc>
        <w:tc>
          <w:tcPr>
            <w:tcW w:w="1036" w:type="pct"/>
            <w:vMerge w:val="restart"/>
            <w:tcMar>
              <w:left w:w="108" w:type="dxa"/>
            </w:tcMar>
            <w:vAlign w:val="center"/>
          </w:tcPr>
          <w:p w:rsidR="00BC4543" w:rsidRPr="001F1C6B" w:rsidRDefault="00BC4543" w:rsidP="000F5D9F">
            <w:pPr>
              <w:pStyle w:val="112"/>
              <w:jc w:val="left"/>
              <w:rPr>
                <w:sz w:val="22"/>
                <w:szCs w:val="22"/>
              </w:rPr>
            </w:pPr>
            <w:r w:rsidRPr="001F1C6B">
              <w:rPr>
                <w:sz w:val="22"/>
                <w:szCs w:val="22"/>
              </w:rPr>
              <w:t>Сохраняемый фонд</w:t>
            </w:r>
          </w:p>
        </w:tc>
        <w:tc>
          <w:tcPr>
            <w:tcW w:w="798" w:type="pct"/>
            <w:tcMar>
              <w:left w:w="108" w:type="dxa"/>
            </w:tcMar>
            <w:vAlign w:val="center"/>
          </w:tcPr>
          <w:p w:rsidR="00BC4543" w:rsidRPr="001F1C6B" w:rsidRDefault="00BC4543" w:rsidP="000F5D9F">
            <w:pPr>
              <w:pStyle w:val="112"/>
              <w:rPr>
                <w:sz w:val="22"/>
                <w:szCs w:val="22"/>
              </w:rPr>
            </w:pPr>
            <w:r w:rsidRPr="001F1C6B">
              <w:rPr>
                <w:sz w:val="22"/>
                <w:szCs w:val="22"/>
              </w:rPr>
              <w:t>Расход тепла</w:t>
            </w:r>
          </w:p>
        </w:tc>
        <w:tc>
          <w:tcPr>
            <w:tcW w:w="729" w:type="pct"/>
            <w:tcMar>
              <w:left w:w="108" w:type="dxa"/>
            </w:tcMar>
            <w:vAlign w:val="center"/>
          </w:tcPr>
          <w:p w:rsidR="00BC4543" w:rsidRPr="001F1C6B" w:rsidRDefault="00BC4543" w:rsidP="000F5D9F">
            <w:pPr>
              <w:pStyle w:val="112"/>
              <w:rPr>
                <w:sz w:val="22"/>
                <w:szCs w:val="22"/>
              </w:rPr>
            </w:pPr>
            <w:r w:rsidRPr="001F1C6B">
              <w:rPr>
                <w:sz w:val="22"/>
                <w:szCs w:val="22"/>
              </w:rPr>
              <w:t>тыс. МВт</w:t>
            </w:r>
          </w:p>
        </w:tc>
        <w:tc>
          <w:tcPr>
            <w:tcW w:w="472" w:type="pct"/>
            <w:tcMar>
              <w:left w:w="108" w:type="dxa"/>
            </w:tcMar>
            <w:vAlign w:val="center"/>
          </w:tcPr>
          <w:p w:rsidR="00BC4543" w:rsidRPr="001F1C6B" w:rsidRDefault="00BC4543" w:rsidP="00E242EA">
            <w:pPr>
              <w:pStyle w:val="112"/>
              <w:rPr>
                <w:sz w:val="22"/>
                <w:szCs w:val="22"/>
              </w:rPr>
            </w:pPr>
            <w:r w:rsidRPr="001F1C6B">
              <w:rPr>
                <w:sz w:val="22"/>
                <w:szCs w:val="22"/>
              </w:rPr>
              <w:t>798,77</w:t>
            </w:r>
          </w:p>
        </w:tc>
        <w:tc>
          <w:tcPr>
            <w:tcW w:w="1697" w:type="pct"/>
          </w:tcPr>
          <w:p w:rsidR="00BC4543" w:rsidRPr="001F1C6B" w:rsidRDefault="00BC4543" w:rsidP="00E242EA">
            <w:pPr>
              <w:pStyle w:val="112"/>
              <w:rPr>
                <w:sz w:val="22"/>
                <w:szCs w:val="22"/>
              </w:rPr>
            </w:pPr>
            <w:r w:rsidRPr="001F1C6B">
              <w:rPr>
                <w:sz w:val="22"/>
                <w:szCs w:val="22"/>
              </w:rPr>
              <w:t>425,53</w:t>
            </w:r>
          </w:p>
        </w:tc>
      </w:tr>
      <w:tr w:rsidR="00BC4543" w:rsidRPr="001F1C6B" w:rsidTr="00BC4543">
        <w:trPr>
          <w:jc w:val="center"/>
        </w:trPr>
        <w:tc>
          <w:tcPr>
            <w:tcW w:w="267" w:type="pct"/>
            <w:vMerge/>
            <w:tcMar>
              <w:left w:w="108" w:type="dxa"/>
            </w:tcMar>
            <w:vAlign w:val="center"/>
          </w:tcPr>
          <w:p w:rsidR="00BC4543" w:rsidRPr="001F1C6B" w:rsidRDefault="00BC4543" w:rsidP="000F5D9F">
            <w:pPr>
              <w:pStyle w:val="112"/>
              <w:rPr>
                <w:sz w:val="22"/>
                <w:szCs w:val="22"/>
              </w:rPr>
            </w:pPr>
          </w:p>
        </w:tc>
        <w:tc>
          <w:tcPr>
            <w:tcW w:w="1036" w:type="pct"/>
            <w:vMerge/>
            <w:tcMar>
              <w:left w:w="108" w:type="dxa"/>
            </w:tcMar>
            <w:vAlign w:val="center"/>
          </w:tcPr>
          <w:p w:rsidR="00BC4543" w:rsidRPr="001F1C6B" w:rsidRDefault="00BC4543" w:rsidP="000F5D9F">
            <w:pPr>
              <w:pStyle w:val="112"/>
              <w:jc w:val="left"/>
              <w:rPr>
                <w:sz w:val="22"/>
                <w:szCs w:val="22"/>
              </w:rPr>
            </w:pPr>
          </w:p>
        </w:tc>
        <w:tc>
          <w:tcPr>
            <w:tcW w:w="798" w:type="pct"/>
            <w:tcMar>
              <w:left w:w="108" w:type="dxa"/>
            </w:tcMar>
            <w:vAlign w:val="center"/>
          </w:tcPr>
          <w:p w:rsidR="00BC4543" w:rsidRPr="001F1C6B" w:rsidRDefault="00BC4543" w:rsidP="000F5D9F">
            <w:pPr>
              <w:pStyle w:val="112"/>
              <w:rPr>
                <w:sz w:val="22"/>
                <w:szCs w:val="22"/>
              </w:rPr>
            </w:pPr>
            <w:r w:rsidRPr="001F1C6B">
              <w:rPr>
                <w:sz w:val="22"/>
                <w:szCs w:val="22"/>
              </w:rPr>
              <w:t>То же</w:t>
            </w:r>
          </w:p>
        </w:tc>
        <w:tc>
          <w:tcPr>
            <w:tcW w:w="729" w:type="pct"/>
            <w:tcMar>
              <w:left w:w="108" w:type="dxa"/>
            </w:tcMar>
            <w:vAlign w:val="center"/>
          </w:tcPr>
          <w:p w:rsidR="00BC4543" w:rsidRPr="001F1C6B" w:rsidRDefault="00BC4543" w:rsidP="000F5D9F">
            <w:pPr>
              <w:pStyle w:val="112"/>
              <w:rPr>
                <w:sz w:val="22"/>
                <w:szCs w:val="22"/>
              </w:rPr>
            </w:pPr>
            <w:r w:rsidRPr="001F1C6B">
              <w:rPr>
                <w:sz w:val="22"/>
                <w:szCs w:val="22"/>
              </w:rPr>
              <w:t>тыс. Гкал</w:t>
            </w:r>
          </w:p>
        </w:tc>
        <w:tc>
          <w:tcPr>
            <w:tcW w:w="472" w:type="pct"/>
            <w:tcMar>
              <w:left w:w="108" w:type="dxa"/>
            </w:tcMar>
            <w:vAlign w:val="center"/>
          </w:tcPr>
          <w:p w:rsidR="00BC4543" w:rsidRPr="001F1C6B" w:rsidRDefault="00BC4543" w:rsidP="00E242EA">
            <w:pPr>
              <w:pStyle w:val="112"/>
              <w:rPr>
                <w:sz w:val="22"/>
                <w:szCs w:val="22"/>
              </w:rPr>
            </w:pPr>
            <w:r w:rsidRPr="001F1C6B">
              <w:rPr>
                <w:sz w:val="22"/>
                <w:szCs w:val="22"/>
              </w:rPr>
              <w:t>686,82</w:t>
            </w:r>
          </w:p>
        </w:tc>
        <w:tc>
          <w:tcPr>
            <w:tcW w:w="1697" w:type="pct"/>
          </w:tcPr>
          <w:p w:rsidR="00BC4543" w:rsidRPr="001F1C6B" w:rsidRDefault="00BC4543" w:rsidP="00E242EA">
            <w:pPr>
              <w:pStyle w:val="112"/>
              <w:rPr>
                <w:sz w:val="22"/>
                <w:szCs w:val="22"/>
              </w:rPr>
            </w:pPr>
            <w:r w:rsidRPr="001F1C6B">
              <w:rPr>
                <w:sz w:val="22"/>
                <w:szCs w:val="22"/>
              </w:rPr>
              <w:t>365,89</w:t>
            </w:r>
          </w:p>
        </w:tc>
      </w:tr>
      <w:tr w:rsidR="00BC4543" w:rsidRPr="001F1C6B" w:rsidTr="00BC4543">
        <w:trPr>
          <w:jc w:val="center"/>
        </w:trPr>
        <w:tc>
          <w:tcPr>
            <w:tcW w:w="267" w:type="pct"/>
            <w:vMerge w:val="restart"/>
            <w:tcMar>
              <w:left w:w="108" w:type="dxa"/>
            </w:tcMar>
            <w:vAlign w:val="center"/>
          </w:tcPr>
          <w:p w:rsidR="00BC4543" w:rsidRPr="001F1C6B" w:rsidRDefault="00BC4543" w:rsidP="000F5D9F">
            <w:pPr>
              <w:pStyle w:val="112"/>
              <w:rPr>
                <w:b/>
                <w:sz w:val="22"/>
                <w:szCs w:val="22"/>
              </w:rPr>
            </w:pPr>
          </w:p>
        </w:tc>
        <w:tc>
          <w:tcPr>
            <w:tcW w:w="1036" w:type="pct"/>
            <w:vMerge w:val="restart"/>
            <w:tcMar>
              <w:left w:w="108" w:type="dxa"/>
            </w:tcMar>
            <w:vAlign w:val="center"/>
          </w:tcPr>
          <w:p w:rsidR="00BC4543" w:rsidRPr="001F1C6B" w:rsidRDefault="00BC4543" w:rsidP="000F5D9F">
            <w:pPr>
              <w:pStyle w:val="112"/>
              <w:jc w:val="left"/>
              <w:rPr>
                <w:b/>
                <w:sz w:val="22"/>
                <w:szCs w:val="22"/>
              </w:rPr>
            </w:pPr>
            <w:r w:rsidRPr="001F1C6B">
              <w:rPr>
                <w:b/>
                <w:sz w:val="22"/>
                <w:szCs w:val="22"/>
              </w:rPr>
              <w:t>ВСЕГО</w:t>
            </w:r>
          </w:p>
        </w:tc>
        <w:tc>
          <w:tcPr>
            <w:tcW w:w="798" w:type="pct"/>
            <w:tcMar>
              <w:left w:w="108" w:type="dxa"/>
            </w:tcMar>
            <w:vAlign w:val="center"/>
          </w:tcPr>
          <w:p w:rsidR="00BC4543" w:rsidRPr="001F1C6B" w:rsidRDefault="00BC4543" w:rsidP="000F5D9F">
            <w:pPr>
              <w:pStyle w:val="112"/>
              <w:rPr>
                <w:b/>
                <w:sz w:val="22"/>
                <w:szCs w:val="22"/>
              </w:rPr>
            </w:pPr>
            <w:r w:rsidRPr="001F1C6B">
              <w:rPr>
                <w:b/>
                <w:sz w:val="22"/>
                <w:szCs w:val="22"/>
              </w:rPr>
              <w:t>Расход тепла</w:t>
            </w:r>
          </w:p>
        </w:tc>
        <w:tc>
          <w:tcPr>
            <w:tcW w:w="729" w:type="pct"/>
            <w:tcMar>
              <w:left w:w="108" w:type="dxa"/>
            </w:tcMar>
            <w:vAlign w:val="center"/>
          </w:tcPr>
          <w:p w:rsidR="00BC4543" w:rsidRPr="001F1C6B" w:rsidRDefault="00BC4543" w:rsidP="000F5D9F">
            <w:pPr>
              <w:pStyle w:val="112"/>
              <w:rPr>
                <w:b/>
                <w:sz w:val="22"/>
                <w:szCs w:val="22"/>
              </w:rPr>
            </w:pPr>
            <w:r w:rsidRPr="001F1C6B">
              <w:rPr>
                <w:b/>
                <w:sz w:val="22"/>
                <w:szCs w:val="22"/>
              </w:rPr>
              <w:t>тыс. МВт</w:t>
            </w:r>
          </w:p>
        </w:tc>
        <w:tc>
          <w:tcPr>
            <w:tcW w:w="472" w:type="pct"/>
            <w:tcMar>
              <w:left w:w="108" w:type="dxa"/>
            </w:tcMar>
            <w:vAlign w:val="center"/>
          </w:tcPr>
          <w:p w:rsidR="00BC4543" w:rsidRPr="001F1C6B" w:rsidRDefault="00BC4543" w:rsidP="00E242EA">
            <w:pPr>
              <w:pStyle w:val="112"/>
              <w:rPr>
                <w:b/>
                <w:sz w:val="22"/>
                <w:szCs w:val="22"/>
              </w:rPr>
            </w:pPr>
            <w:r w:rsidRPr="001F1C6B">
              <w:rPr>
                <w:b/>
                <w:sz w:val="22"/>
                <w:szCs w:val="22"/>
              </w:rPr>
              <w:t>1036,94</w:t>
            </w:r>
          </w:p>
        </w:tc>
        <w:tc>
          <w:tcPr>
            <w:tcW w:w="1697" w:type="pct"/>
            <w:vAlign w:val="center"/>
          </w:tcPr>
          <w:p w:rsidR="00BC4543" w:rsidRPr="001F1C6B" w:rsidRDefault="00BC4543" w:rsidP="00E242EA">
            <w:pPr>
              <w:pStyle w:val="112"/>
              <w:rPr>
                <w:b/>
                <w:sz w:val="22"/>
                <w:szCs w:val="22"/>
              </w:rPr>
            </w:pPr>
            <w:r w:rsidRPr="001F1C6B">
              <w:rPr>
                <w:b/>
                <w:sz w:val="22"/>
                <w:szCs w:val="22"/>
              </w:rPr>
              <w:t>530,15</w:t>
            </w:r>
          </w:p>
        </w:tc>
      </w:tr>
      <w:tr w:rsidR="00BC4543" w:rsidRPr="001F1C6B" w:rsidTr="00BC4543">
        <w:trPr>
          <w:jc w:val="center"/>
        </w:trPr>
        <w:tc>
          <w:tcPr>
            <w:tcW w:w="267" w:type="pct"/>
            <w:vMerge/>
            <w:tcMar>
              <w:left w:w="108" w:type="dxa"/>
            </w:tcMar>
            <w:vAlign w:val="center"/>
          </w:tcPr>
          <w:p w:rsidR="00BC4543" w:rsidRPr="001F1C6B" w:rsidRDefault="00BC4543" w:rsidP="000F5D9F">
            <w:pPr>
              <w:pStyle w:val="112"/>
              <w:rPr>
                <w:b/>
                <w:sz w:val="22"/>
                <w:szCs w:val="22"/>
              </w:rPr>
            </w:pPr>
          </w:p>
        </w:tc>
        <w:tc>
          <w:tcPr>
            <w:tcW w:w="1036" w:type="pct"/>
            <w:vMerge/>
            <w:tcMar>
              <w:left w:w="108" w:type="dxa"/>
            </w:tcMar>
            <w:vAlign w:val="center"/>
          </w:tcPr>
          <w:p w:rsidR="00BC4543" w:rsidRPr="001F1C6B" w:rsidRDefault="00BC4543" w:rsidP="000F5D9F">
            <w:pPr>
              <w:pStyle w:val="112"/>
              <w:rPr>
                <w:b/>
                <w:sz w:val="22"/>
                <w:szCs w:val="22"/>
              </w:rPr>
            </w:pPr>
          </w:p>
        </w:tc>
        <w:tc>
          <w:tcPr>
            <w:tcW w:w="798" w:type="pct"/>
            <w:tcMar>
              <w:left w:w="108" w:type="dxa"/>
            </w:tcMar>
            <w:vAlign w:val="center"/>
          </w:tcPr>
          <w:p w:rsidR="00BC4543" w:rsidRPr="001F1C6B" w:rsidRDefault="00BC4543" w:rsidP="000F5D9F">
            <w:pPr>
              <w:pStyle w:val="112"/>
              <w:rPr>
                <w:b/>
                <w:sz w:val="22"/>
                <w:szCs w:val="22"/>
              </w:rPr>
            </w:pPr>
            <w:r w:rsidRPr="001F1C6B">
              <w:rPr>
                <w:b/>
                <w:sz w:val="22"/>
                <w:szCs w:val="22"/>
              </w:rPr>
              <w:t>То же</w:t>
            </w:r>
          </w:p>
        </w:tc>
        <w:tc>
          <w:tcPr>
            <w:tcW w:w="729" w:type="pct"/>
            <w:tcMar>
              <w:left w:w="108" w:type="dxa"/>
            </w:tcMar>
            <w:vAlign w:val="center"/>
          </w:tcPr>
          <w:p w:rsidR="00BC4543" w:rsidRPr="001F1C6B" w:rsidRDefault="00BC4543" w:rsidP="000F5D9F">
            <w:pPr>
              <w:pStyle w:val="112"/>
              <w:rPr>
                <w:b/>
                <w:sz w:val="22"/>
                <w:szCs w:val="22"/>
              </w:rPr>
            </w:pPr>
            <w:r w:rsidRPr="001F1C6B">
              <w:rPr>
                <w:b/>
                <w:sz w:val="22"/>
                <w:szCs w:val="22"/>
              </w:rPr>
              <w:t>тыс. Гкал</w:t>
            </w:r>
          </w:p>
        </w:tc>
        <w:tc>
          <w:tcPr>
            <w:tcW w:w="472" w:type="pct"/>
            <w:tcMar>
              <w:left w:w="108" w:type="dxa"/>
            </w:tcMar>
            <w:vAlign w:val="center"/>
          </w:tcPr>
          <w:p w:rsidR="00BC4543" w:rsidRPr="001F1C6B" w:rsidRDefault="00BC4543" w:rsidP="00E242EA">
            <w:pPr>
              <w:pStyle w:val="112"/>
              <w:rPr>
                <w:b/>
                <w:sz w:val="22"/>
                <w:szCs w:val="22"/>
              </w:rPr>
            </w:pPr>
            <w:r w:rsidRPr="001F1C6B">
              <w:rPr>
                <w:b/>
                <w:sz w:val="22"/>
                <w:szCs w:val="22"/>
              </w:rPr>
              <w:t>891,61</w:t>
            </w:r>
          </w:p>
        </w:tc>
        <w:tc>
          <w:tcPr>
            <w:tcW w:w="1697" w:type="pct"/>
            <w:vAlign w:val="center"/>
          </w:tcPr>
          <w:p w:rsidR="00BC4543" w:rsidRPr="001F1C6B" w:rsidRDefault="00BC4543" w:rsidP="00E242EA">
            <w:pPr>
              <w:pStyle w:val="112"/>
              <w:rPr>
                <w:b/>
                <w:sz w:val="22"/>
                <w:szCs w:val="22"/>
              </w:rPr>
            </w:pPr>
            <w:r w:rsidRPr="001F1C6B">
              <w:rPr>
                <w:b/>
                <w:sz w:val="22"/>
                <w:szCs w:val="22"/>
              </w:rPr>
              <w:t>455,85</w:t>
            </w:r>
          </w:p>
        </w:tc>
      </w:tr>
    </w:tbl>
    <w:p w:rsidR="000F5D9F" w:rsidRPr="001F1C6B" w:rsidRDefault="000F5D9F" w:rsidP="000F5D9F">
      <w:pPr>
        <w:pStyle w:val="ae"/>
      </w:pPr>
      <w:r w:rsidRPr="001F1C6B">
        <w:t xml:space="preserve">Суммарный расход тепла на жилищное строительство составит </w:t>
      </w:r>
      <w:r w:rsidR="00BC4543" w:rsidRPr="001F1C6B">
        <w:rPr>
          <w:b/>
        </w:rPr>
        <w:t>327,1</w:t>
      </w:r>
      <w:r w:rsidR="00BC4543" w:rsidRPr="001F1C6B">
        <w:t xml:space="preserve"> </w:t>
      </w:r>
      <w:r w:rsidRPr="001F1C6B">
        <w:t>Гкал/час на расчетный срок.</w:t>
      </w:r>
    </w:p>
    <w:p w:rsidR="000F5D9F" w:rsidRPr="001F1C6B" w:rsidRDefault="000F5D9F" w:rsidP="000F5D9F">
      <w:pPr>
        <w:pStyle w:val="ae"/>
      </w:pPr>
      <w:r w:rsidRPr="001F1C6B">
        <w:t>Покрытие тепловых нагрузок МО «город Клинцы Брянской области» в проектный период до 2038 года предлагается выполнять от действующих тепловых систем локальных котельных и Клинцовской ТЭЦ.</w:t>
      </w:r>
    </w:p>
    <w:p w:rsidR="000F5D9F" w:rsidRPr="001F1C6B" w:rsidRDefault="000F5D9F" w:rsidP="000F5D9F">
      <w:pPr>
        <w:pStyle w:val="ae"/>
      </w:pPr>
      <w:r w:rsidRPr="001F1C6B">
        <w:t>Необходимо разработать проект модернизации системы теплоснабжения МО «город Клинцы Брянской области» с учётом реконструкции оборудования Клинцовской ТЭЦ, расширения её тепловых сетей и закрытия части локальных котельных. Также, следует провести энергоаудит объектов, расположенных на территории посёлка городского типа (для оценки эффективности использования топливно-энергетических ресурсов и определения экономически эффективных мероприятий по повышению энергоэффективности в период до 2038 года) и осуществить снижение потерь теплоэнергии:</w:t>
      </w:r>
    </w:p>
    <w:p w:rsidR="000F5D9F" w:rsidRPr="001F1C6B" w:rsidRDefault="000F5D9F" w:rsidP="00E61C36">
      <w:pPr>
        <w:pStyle w:val="1b"/>
        <w:numPr>
          <w:ilvl w:val="0"/>
          <w:numId w:val="23"/>
        </w:numPr>
        <w:tabs>
          <w:tab w:val="clear" w:pos="927"/>
        </w:tabs>
        <w:ind w:left="426" w:firstLine="0"/>
      </w:pPr>
      <w:r w:rsidRPr="001F1C6B">
        <w:t>в тепловых сетях за счёт постепенной ежегодной замены не менее 5% изношенных тепловых сетей на современные энергоэффективные теплопроводы,</w:t>
      </w:r>
    </w:p>
    <w:p w:rsidR="000F5D9F" w:rsidRPr="001F1C6B" w:rsidRDefault="000F5D9F" w:rsidP="00E61C36">
      <w:pPr>
        <w:pStyle w:val="1b"/>
        <w:numPr>
          <w:ilvl w:val="0"/>
          <w:numId w:val="23"/>
        </w:numPr>
        <w:tabs>
          <w:tab w:val="clear" w:pos="927"/>
        </w:tabs>
        <w:ind w:left="426" w:firstLine="0"/>
      </w:pPr>
      <w:r w:rsidRPr="001F1C6B">
        <w:t>в зданиях и сооружениях за счёт проведения дополнительных мероприятий по утеплению «теплового контура» и внедрению механизмов стимулирования экономного потребления тепловой энергии (установка современных приборов учета теплопотребления с переходом к оплате по количественным и качественным параметрам теплоносителя).</w:t>
      </w:r>
    </w:p>
    <w:p w:rsidR="000F5D9F" w:rsidRPr="001F1C6B" w:rsidRDefault="000F5D9F" w:rsidP="000F5D9F">
      <w:pPr>
        <w:pStyle w:val="ae"/>
      </w:pPr>
      <w:r w:rsidRPr="001F1C6B">
        <w:t>Для подключения к централизованному теплоснабжению нового жилого квартала многоэтажной и малоэтажной застройки на северо-востоке г. Клинцы необходимо осуществить подключение квартальных сетей застройки к магистральным теплосетям Клинцовской ТЭЦ. При невозможности осуществления данного подключения, теплоснабжение новой застройки предлагается осуществлять от газовой квартальной котельной.</w:t>
      </w:r>
    </w:p>
    <w:p w:rsidR="000F5D9F" w:rsidRPr="001F1C6B" w:rsidRDefault="000F5D9F" w:rsidP="000F5D9F">
      <w:pPr>
        <w:pStyle w:val="ae"/>
      </w:pPr>
      <w:r w:rsidRPr="001F1C6B">
        <w:t>Обеспечение теплоснабжением площадок нового жилищного строительства предполагается:</w:t>
      </w:r>
    </w:p>
    <w:p w:rsidR="000F5D9F" w:rsidRPr="001F1C6B" w:rsidRDefault="000F5D9F" w:rsidP="00E61C36">
      <w:pPr>
        <w:pStyle w:val="1b"/>
        <w:numPr>
          <w:ilvl w:val="0"/>
          <w:numId w:val="23"/>
        </w:numPr>
        <w:tabs>
          <w:tab w:val="clear" w:pos="927"/>
        </w:tabs>
        <w:ind w:left="426" w:firstLine="0"/>
      </w:pPr>
      <w:r w:rsidRPr="001F1C6B">
        <w:t>малоэтажной жилой застройки в с. Ардонь – от новой газовой котельной;</w:t>
      </w:r>
    </w:p>
    <w:p w:rsidR="000F5D9F" w:rsidRPr="001F1C6B" w:rsidRDefault="000F5D9F" w:rsidP="00E61C36">
      <w:pPr>
        <w:pStyle w:val="1b"/>
        <w:numPr>
          <w:ilvl w:val="0"/>
          <w:numId w:val="23"/>
        </w:numPr>
        <w:tabs>
          <w:tab w:val="clear" w:pos="927"/>
        </w:tabs>
        <w:ind w:left="426" w:firstLine="0"/>
      </w:pPr>
      <w:r w:rsidRPr="001F1C6B">
        <w:t>многоэтажной и средне</w:t>
      </w:r>
      <w:r w:rsidR="00E1746C" w:rsidRPr="001F1C6B">
        <w:t xml:space="preserve"> </w:t>
      </w:r>
      <w:r w:rsidRPr="001F1C6B">
        <w:t>этажной жилой застройки на юго-западе г. Клинцы – от новой газовой котельной;</w:t>
      </w:r>
    </w:p>
    <w:p w:rsidR="000F5D9F" w:rsidRPr="001F1C6B" w:rsidRDefault="000F5D9F" w:rsidP="00E61C36">
      <w:pPr>
        <w:pStyle w:val="1b"/>
        <w:numPr>
          <w:ilvl w:val="0"/>
          <w:numId w:val="23"/>
        </w:numPr>
        <w:tabs>
          <w:tab w:val="clear" w:pos="927"/>
        </w:tabs>
        <w:ind w:left="426" w:firstLine="0"/>
      </w:pPr>
      <w:r w:rsidRPr="001F1C6B">
        <w:t>многоэтажной и малоэтажной жилой застройки на юге г. Клинцы – от Клинцовской ТЭЦ;</w:t>
      </w:r>
    </w:p>
    <w:p w:rsidR="000F5D9F" w:rsidRPr="001F1C6B" w:rsidRDefault="000F5D9F" w:rsidP="00E61C36">
      <w:pPr>
        <w:pStyle w:val="1b"/>
        <w:numPr>
          <w:ilvl w:val="0"/>
          <w:numId w:val="23"/>
        </w:numPr>
        <w:tabs>
          <w:tab w:val="clear" w:pos="927"/>
        </w:tabs>
        <w:ind w:left="426" w:firstLine="0"/>
      </w:pPr>
      <w:r w:rsidRPr="001F1C6B">
        <w:t xml:space="preserve">индивидуальной застройки – от </w:t>
      </w:r>
      <w:r w:rsidRPr="001F1C6B">
        <w:rPr>
          <w:bCs/>
        </w:rPr>
        <w:t xml:space="preserve">автономных </w:t>
      </w:r>
      <w:r w:rsidRPr="001F1C6B">
        <w:t>индустриальных двухфункциональных теплогенераторов</w:t>
      </w:r>
      <w:r w:rsidRPr="001F1C6B">
        <w:rPr>
          <w:bCs/>
        </w:rPr>
        <w:t>, работающих на газовом топливе</w:t>
      </w:r>
      <w:r w:rsidRPr="001F1C6B">
        <w:t>.</w:t>
      </w:r>
    </w:p>
    <w:p w:rsidR="000F5D9F" w:rsidRPr="001F1C6B" w:rsidRDefault="000F5D9F" w:rsidP="000F5D9F">
      <w:pPr>
        <w:pStyle w:val="ae"/>
      </w:pPr>
      <w:r w:rsidRPr="001F1C6B">
        <w:t>Для надежного и качественного теплоснабжения потребителей необходимы следующие мероприятия:</w:t>
      </w:r>
    </w:p>
    <w:p w:rsidR="000F5D9F" w:rsidRPr="001F1C6B" w:rsidRDefault="000F5D9F" w:rsidP="000F5D9F">
      <w:pPr>
        <w:pStyle w:val="ae"/>
        <w:rPr>
          <w:rStyle w:val="afffe"/>
        </w:rPr>
      </w:pPr>
      <w:r w:rsidRPr="001F1C6B">
        <w:rPr>
          <w:rStyle w:val="afffe"/>
        </w:rPr>
        <w:t>Мероприятия на расчетный срок (2038 г.)</w:t>
      </w:r>
    </w:p>
    <w:p w:rsidR="000F5D9F" w:rsidRPr="001F1C6B" w:rsidRDefault="000F5D9F" w:rsidP="000F5D9F">
      <w:pPr>
        <w:pStyle w:val="ae"/>
        <w:rPr>
          <w:u w:val="single"/>
        </w:rPr>
      </w:pPr>
      <w:r w:rsidRPr="001F1C6B">
        <w:rPr>
          <w:u w:val="single"/>
        </w:rPr>
        <w:t>Мероприятия местного значения</w:t>
      </w:r>
    </w:p>
    <w:p w:rsidR="000F5D9F" w:rsidRPr="001F1C6B" w:rsidRDefault="000F5D9F" w:rsidP="00E61C36">
      <w:pPr>
        <w:pStyle w:val="1b"/>
        <w:numPr>
          <w:ilvl w:val="0"/>
          <w:numId w:val="23"/>
        </w:numPr>
        <w:tabs>
          <w:tab w:val="clear" w:pos="927"/>
        </w:tabs>
        <w:ind w:left="426" w:firstLine="0"/>
        <w:rPr>
          <w:rStyle w:val="af1"/>
        </w:rPr>
      </w:pPr>
      <w:r w:rsidRPr="001F1C6B">
        <w:rPr>
          <w:rStyle w:val="af1"/>
        </w:rPr>
        <w:t>Реконструкция Клинцовской ТЭЦ;</w:t>
      </w:r>
    </w:p>
    <w:p w:rsidR="000F5D9F" w:rsidRPr="001F1C6B" w:rsidRDefault="000F5D9F" w:rsidP="00E61C36">
      <w:pPr>
        <w:pStyle w:val="1b"/>
        <w:numPr>
          <w:ilvl w:val="0"/>
          <w:numId w:val="23"/>
        </w:numPr>
        <w:tabs>
          <w:tab w:val="clear" w:pos="927"/>
        </w:tabs>
        <w:ind w:left="426" w:firstLine="0"/>
        <w:rPr>
          <w:rStyle w:val="af1"/>
        </w:rPr>
      </w:pPr>
      <w:r w:rsidRPr="001F1C6B">
        <w:rPr>
          <w:rStyle w:val="af1"/>
        </w:rPr>
        <w:t>Строительство тепловых сетей в связи с закрытием неэффективных локальных котельных – 4,0 км;</w:t>
      </w:r>
    </w:p>
    <w:p w:rsidR="000F5D9F" w:rsidRPr="001F1C6B" w:rsidRDefault="000F5D9F" w:rsidP="00E61C36">
      <w:pPr>
        <w:pStyle w:val="1b"/>
        <w:numPr>
          <w:ilvl w:val="0"/>
          <w:numId w:val="23"/>
        </w:numPr>
        <w:tabs>
          <w:tab w:val="clear" w:pos="927"/>
        </w:tabs>
        <w:ind w:left="426" w:firstLine="0"/>
      </w:pPr>
      <w:r w:rsidRPr="001F1C6B">
        <w:t>Строительство тепловых сетей для теплоснабжения нового жилого квартала многоэтажной и малоэтажной застройки на северо-востоке г. Клинцы – 2,3 км.</w:t>
      </w:r>
    </w:p>
    <w:p w:rsidR="000F5D9F" w:rsidRPr="001F1C6B" w:rsidRDefault="000F5D9F" w:rsidP="00E61C36">
      <w:pPr>
        <w:pStyle w:val="1b"/>
        <w:numPr>
          <w:ilvl w:val="0"/>
          <w:numId w:val="23"/>
        </w:numPr>
        <w:tabs>
          <w:tab w:val="clear" w:pos="927"/>
        </w:tabs>
        <w:ind w:left="426" w:firstLine="0"/>
      </w:pPr>
      <w:r w:rsidRPr="001F1C6B">
        <w:t>Строительство газовой котельной ориентировочной мощностью 10 Гкал/ч в случае невозможности подключения нового жилого квартала многоэтажной и малоэтажной застройки на северо-востоке г. Клинцы к Клинцовской ТЭЦ.</w:t>
      </w:r>
    </w:p>
    <w:p w:rsidR="000F5D9F" w:rsidRPr="001F1C6B" w:rsidRDefault="000F5D9F" w:rsidP="00E61C36">
      <w:pPr>
        <w:pStyle w:val="1b"/>
        <w:numPr>
          <w:ilvl w:val="0"/>
          <w:numId w:val="23"/>
        </w:numPr>
        <w:tabs>
          <w:tab w:val="clear" w:pos="927"/>
        </w:tabs>
        <w:ind w:left="426" w:firstLine="0"/>
      </w:pPr>
      <w:r w:rsidRPr="001F1C6B">
        <w:t>Строительство газовой котельной ориентировочной мощностью 10 Гкал/ч для теплоснабжения новой многоэтажной и среднеэтажной жилой застройки на юго-западе г. Клинцы.</w:t>
      </w:r>
    </w:p>
    <w:p w:rsidR="000F5D9F" w:rsidRPr="001F1C6B" w:rsidRDefault="000F5D9F" w:rsidP="00E61C36">
      <w:pPr>
        <w:pStyle w:val="1b"/>
        <w:numPr>
          <w:ilvl w:val="0"/>
          <w:numId w:val="23"/>
        </w:numPr>
        <w:tabs>
          <w:tab w:val="clear" w:pos="927"/>
        </w:tabs>
        <w:ind w:left="426" w:firstLine="0"/>
      </w:pPr>
      <w:r w:rsidRPr="001F1C6B">
        <w:t>Строительство тепловых сетей для теплоснабжения новой многоэтажной и среднеэтажной жилой застройки на юго-западе г. Клинцы – 2,6 км.</w:t>
      </w:r>
    </w:p>
    <w:p w:rsidR="000F5D9F" w:rsidRPr="001F1C6B" w:rsidRDefault="000F5D9F" w:rsidP="00E61C36">
      <w:pPr>
        <w:pStyle w:val="1b"/>
        <w:numPr>
          <w:ilvl w:val="0"/>
          <w:numId w:val="23"/>
        </w:numPr>
        <w:tabs>
          <w:tab w:val="clear" w:pos="927"/>
        </w:tabs>
        <w:ind w:left="426" w:firstLine="0"/>
      </w:pPr>
      <w:r w:rsidRPr="001F1C6B">
        <w:t xml:space="preserve">Строительство тепловых сетей для теплоснабжения новой многоэтажной жилой застройки на юге г. Клинцы – </w:t>
      </w:r>
      <w:r w:rsidR="00964790" w:rsidRPr="001F1C6B">
        <w:t>0</w:t>
      </w:r>
      <w:r w:rsidRPr="001F1C6B">
        <w:t>,</w:t>
      </w:r>
      <w:r w:rsidR="00964790" w:rsidRPr="001F1C6B">
        <w:t>8</w:t>
      </w:r>
      <w:r w:rsidRPr="001F1C6B">
        <w:t xml:space="preserve"> км.</w:t>
      </w:r>
    </w:p>
    <w:p w:rsidR="000F5D9F" w:rsidRPr="001F1C6B" w:rsidRDefault="000F5D9F" w:rsidP="00E61C36">
      <w:pPr>
        <w:pStyle w:val="1b"/>
        <w:numPr>
          <w:ilvl w:val="0"/>
          <w:numId w:val="23"/>
        </w:numPr>
        <w:tabs>
          <w:tab w:val="clear" w:pos="927"/>
        </w:tabs>
        <w:ind w:left="426" w:firstLine="0"/>
      </w:pPr>
      <w:r w:rsidRPr="001F1C6B">
        <w:t>Строительство газовой котельной ориентировочной мощностью 3 Гкал/ч для теплоснабжения новой малоэтажной жилой застройки в с. Ардонь.</w:t>
      </w:r>
    </w:p>
    <w:p w:rsidR="000F5D9F" w:rsidRPr="001F1C6B" w:rsidRDefault="000F5D9F" w:rsidP="00E61C36">
      <w:pPr>
        <w:pStyle w:val="1b"/>
        <w:numPr>
          <w:ilvl w:val="0"/>
          <w:numId w:val="23"/>
        </w:numPr>
        <w:tabs>
          <w:tab w:val="clear" w:pos="927"/>
        </w:tabs>
        <w:ind w:left="426" w:firstLine="0"/>
      </w:pPr>
      <w:r w:rsidRPr="001F1C6B">
        <w:t>Строительство тепловых сетей для теплоснабжения новой малоэтажной жилой застройки в с. Ардонь – 1,0 км.</w:t>
      </w:r>
    </w:p>
    <w:p w:rsidR="000F5D9F" w:rsidRPr="001F1C6B" w:rsidRDefault="000F5D9F" w:rsidP="00E61C36">
      <w:pPr>
        <w:pStyle w:val="1b"/>
        <w:numPr>
          <w:ilvl w:val="0"/>
          <w:numId w:val="23"/>
        </w:numPr>
        <w:tabs>
          <w:tab w:val="clear" w:pos="927"/>
        </w:tabs>
        <w:ind w:left="426" w:firstLine="0"/>
      </w:pPr>
      <w:r w:rsidRPr="001F1C6B">
        <w:t>Осуществление снижения потерь теплоэнергии в тепловых сетях за счёт постепенной ежегодной замены не менее 5% изношенных тепловых сетей на современные энергоэффективные теплопроводы.</w:t>
      </w:r>
    </w:p>
    <w:p w:rsidR="000F5D9F" w:rsidRPr="001F1C6B" w:rsidRDefault="000F5D9F" w:rsidP="00E61C36">
      <w:pPr>
        <w:pStyle w:val="1b"/>
        <w:numPr>
          <w:ilvl w:val="0"/>
          <w:numId w:val="23"/>
        </w:numPr>
        <w:tabs>
          <w:tab w:val="clear" w:pos="927"/>
        </w:tabs>
        <w:ind w:left="426" w:firstLine="0"/>
      </w:pPr>
      <w:r w:rsidRPr="001F1C6B">
        <w:t>Осуществление снижения потерь теплоэнергии в зданиях и сооружениях за счёт проведения дополнительных мероприятий по утеплению «теплового контура».</w:t>
      </w:r>
    </w:p>
    <w:p w:rsidR="000F5D9F" w:rsidRPr="001F1C6B" w:rsidRDefault="000F5D9F" w:rsidP="00E61C36">
      <w:pPr>
        <w:pStyle w:val="1b"/>
        <w:numPr>
          <w:ilvl w:val="0"/>
          <w:numId w:val="23"/>
        </w:numPr>
        <w:tabs>
          <w:tab w:val="clear" w:pos="927"/>
        </w:tabs>
        <w:ind w:left="426" w:firstLine="0"/>
      </w:pPr>
      <w:r w:rsidRPr="001F1C6B">
        <w:t>Внедрение энергосберегающих технологий, отвечающих современным требованиям к оборудованию и КИП для обеспечения качественного регулирования потребления тепловой энергии.</w:t>
      </w:r>
    </w:p>
    <w:p w:rsidR="000F5D9F" w:rsidRPr="001F1C6B" w:rsidRDefault="000F5D9F" w:rsidP="00E61C36">
      <w:pPr>
        <w:pStyle w:val="1b"/>
        <w:numPr>
          <w:ilvl w:val="0"/>
          <w:numId w:val="23"/>
        </w:numPr>
        <w:tabs>
          <w:tab w:val="clear" w:pos="927"/>
        </w:tabs>
        <w:ind w:left="426" w:firstLine="0"/>
      </w:pPr>
      <w:r w:rsidRPr="001F1C6B">
        <w:t>Разработка проекта модернизации системы теплоснабжения МО «город Клинцы Брянской области» с учётом реконструкции оборудования Клинцовской ТЭЦ, расширения её тепловых сетей и закрытия части локальных котельных.</w:t>
      </w:r>
    </w:p>
    <w:p w:rsidR="000F5D9F" w:rsidRPr="001F1C6B" w:rsidRDefault="000F5D9F" w:rsidP="00E61C36">
      <w:pPr>
        <w:pStyle w:val="1b"/>
        <w:numPr>
          <w:ilvl w:val="0"/>
          <w:numId w:val="23"/>
        </w:numPr>
        <w:tabs>
          <w:tab w:val="clear" w:pos="927"/>
        </w:tabs>
        <w:ind w:left="426" w:firstLine="0"/>
      </w:pPr>
      <w:r w:rsidRPr="001F1C6B">
        <w:t>Использование для децентрализованного теплоснабжения автономных индустриальных двухфункциональных теплогенераторов, обеспечивающих потребности отопления и горячего водоснабжения потребителей, работающих на газовом топливе.</w:t>
      </w:r>
    </w:p>
    <w:p w:rsidR="000F5D9F" w:rsidRPr="001F1C6B" w:rsidRDefault="000F5D9F" w:rsidP="000F5D9F">
      <w:pPr>
        <w:pStyle w:val="25"/>
        <w:numPr>
          <w:ilvl w:val="2"/>
          <w:numId w:val="3"/>
        </w:numPr>
        <w:spacing w:before="0" w:after="0"/>
        <w:jc w:val="center"/>
      </w:pPr>
      <w:r w:rsidRPr="001F1C6B">
        <w:t>Газоснабжение</w:t>
      </w:r>
    </w:p>
    <w:p w:rsidR="000F5D9F" w:rsidRPr="001F1C6B" w:rsidRDefault="000F5D9F" w:rsidP="000F5D9F">
      <w:pPr>
        <w:pStyle w:val="ae"/>
      </w:pPr>
      <w:r w:rsidRPr="001F1C6B">
        <w:t>Данный раздел выполнен с учетом рекомендаций СП 62.13330.201</w:t>
      </w:r>
      <w:r w:rsidR="00196271" w:rsidRPr="001F1C6B">
        <w:t>6</w:t>
      </w:r>
      <w:r w:rsidRPr="001F1C6B">
        <w:t xml:space="preserve"> (актуализированная редакция СНиП 42-01-2002 «Газораспределительные системы»).</w:t>
      </w:r>
    </w:p>
    <w:p w:rsidR="000F5D9F" w:rsidRPr="001F1C6B" w:rsidRDefault="000F5D9F" w:rsidP="000F5D9F">
      <w:pPr>
        <w:pStyle w:val="ae"/>
      </w:pPr>
      <w:r w:rsidRPr="001F1C6B">
        <w:t>Генеральным планом предусматривается сохранение основных направлений использования природного газа:</w:t>
      </w:r>
    </w:p>
    <w:p w:rsidR="000F5D9F" w:rsidRPr="001F1C6B" w:rsidRDefault="000F5D9F" w:rsidP="00E61C36">
      <w:pPr>
        <w:pStyle w:val="1b"/>
        <w:numPr>
          <w:ilvl w:val="0"/>
          <w:numId w:val="23"/>
        </w:numPr>
        <w:tabs>
          <w:tab w:val="clear" w:pos="927"/>
        </w:tabs>
        <w:ind w:left="426" w:firstLine="0"/>
      </w:pPr>
      <w:r w:rsidRPr="001F1C6B">
        <w:t>в качестве топлива для источников централизованного теплоснабжения (ТЭЦ, котельных);</w:t>
      </w:r>
    </w:p>
    <w:p w:rsidR="000F5D9F" w:rsidRPr="001F1C6B" w:rsidRDefault="000F5D9F" w:rsidP="00E61C36">
      <w:pPr>
        <w:pStyle w:val="1b"/>
        <w:numPr>
          <w:ilvl w:val="0"/>
          <w:numId w:val="23"/>
        </w:numPr>
        <w:tabs>
          <w:tab w:val="clear" w:pos="927"/>
        </w:tabs>
        <w:ind w:left="426" w:firstLine="0"/>
      </w:pPr>
      <w:r w:rsidRPr="001F1C6B">
        <w:t>на пищеприготовление – для жилой застройки;</w:t>
      </w:r>
    </w:p>
    <w:p w:rsidR="000F5D9F" w:rsidRPr="001F1C6B" w:rsidRDefault="000F5D9F" w:rsidP="00E61C36">
      <w:pPr>
        <w:pStyle w:val="1b"/>
        <w:numPr>
          <w:ilvl w:val="0"/>
          <w:numId w:val="23"/>
        </w:numPr>
        <w:tabs>
          <w:tab w:val="clear" w:pos="927"/>
        </w:tabs>
        <w:ind w:left="426" w:firstLine="0"/>
      </w:pPr>
      <w:r w:rsidRPr="001F1C6B">
        <w:t>на отопление, горячее водоснабжение от индивидуальных газовых котлов для индивидуальной жилой застройки;</w:t>
      </w:r>
    </w:p>
    <w:p w:rsidR="000F5D9F" w:rsidRPr="001F1C6B" w:rsidRDefault="000F5D9F" w:rsidP="00E61C36">
      <w:pPr>
        <w:pStyle w:val="1b"/>
        <w:numPr>
          <w:ilvl w:val="0"/>
          <w:numId w:val="23"/>
        </w:numPr>
        <w:tabs>
          <w:tab w:val="clear" w:pos="927"/>
        </w:tabs>
        <w:ind w:left="426" w:firstLine="0"/>
      </w:pPr>
      <w:r w:rsidRPr="001F1C6B">
        <w:t>на технологические нужды промышленности.</w:t>
      </w:r>
    </w:p>
    <w:p w:rsidR="000F5D9F" w:rsidRPr="001F1C6B" w:rsidRDefault="000F5D9F" w:rsidP="000F5D9F">
      <w:pPr>
        <w:pStyle w:val="ae"/>
      </w:pPr>
      <w:r w:rsidRPr="001F1C6B">
        <w:t>Расход газа на жилищно-коммунальные нужды населения принят в соответствии со СП 42-101-2003 и составит:</w:t>
      </w:r>
    </w:p>
    <w:p w:rsidR="000F5D9F" w:rsidRPr="001F1C6B" w:rsidRDefault="000F5D9F" w:rsidP="00E61C36">
      <w:pPr>
        <w:pStyle w:val="1b"/>
        <w:numPr>
          <w:ilvl w:val="0"/>
          <w:numId w:val="23"/>
        </w:numPr>
        <w:tabs>
          <w:tab w:val="clear" w:pos="927"/>
        </w:tabs>
        <w:ind w:left="426" w:firstLine="0"/>
      </w:pPr>
      <w:r w:rsidRPr="001F1C6B">
        <w:t>300 куб. м/год на человека для потребителей индивидуальной жилой застройки;</w:t>
      </w:r>
    </w:p>
    <w:p w:rsidR="000F5D9F" w:rsidRPr="001F1C6B" w:rsidRDefault="000F5D9F" w:rsidP="00E61C36">
      <w:pPr>
        <w:pStyle w:val="1b"/>
        <w:numPr>
          <w:ilvl w:val="0"/>
          <w:numId w:val="23"/>
        </w:numPr>
        <w:tabs>
          <w:tab w:val="clear" w:pos="927"/>
        </w:tabs>
        <w:ind w:left="426" w:firstLine="0"/>
      </w:pPr>
      <w:r w:rsidRPr="001F1C6B">
        <w:t>120 куб. м/год на человека для потребителей, обеспеченных централизованным теплоснабжением.</w:t>
      </w:r>
    </w:p>
    <w:p w:rsidR="000F5D9F" w:rsidRPr="001F1C6B" w:rsidRDefault="000F5D9F" w:rsidP="000F5D9F">
      <w:pPr>
        <w:pStyle w:val="ae"/>
      </w:pPr>
      <w:r w:rsidRPr="001F1C6B">
        <w:t xml:space="preserve">Прогнозируемые расходы газа приведены таблице </w:t>
      </w:r>
      <w:r w:rsidR="00196271" w:rsidRPr="001F1C6B">
        <w:t>3.6.3.</w:t>
      </w:r>
      <w:r w:rsidRPr="001F1C6B">
        <w:t>1.</w:t>
      </w:r>
    </w:p>
    <w:p w:rsidR="000F5D9F" w:rsidRPr="001F1C6B" w:rsidRDefault="000F5D9F" w:rsidP="000F5D9F">
      <w:pPr>
        <w:pStyle w:val="aa"/>
      </w:pPr>
      <w:r w:rsidRPr="001F1C6B">
        <w:t xml:space="preserve">Таблица </w:t>
      </w:r>
      <w:r w:rsidR="00196271" w:rsidRPr="001F1C6B">
        <w:t>3.6.3.</w:t>
      </w:r>
      <w:r w:rsidRPr="001F1C6B">
        <w:t>1</w:t>
      </w:r>
    </w:p>
    <w:p w:rsidR="000F5D9F" w:rsidRPr="001F1C6B" w:rsidRDefault="000F5D9F" w:rsidP="000F5D9F">
      <w:pPr>
        <w:pStyle w:val="ac"/>
      </w:pPr>
      <w:r w:rsidRPr="001F1C6B">
        <w:t>Прогнозируемые потребности природного газа на жилищно-коммунальные нужды</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6"/>
        <w:gridCol w:w="2422"/>
        <w:gridCol w:w="1895"/>
        <w:gridCol w:w="821"/>
        <w:gridCol w:w="4065"/>
      </w:tblGrid>
      <w:tr w:rsidR="000F5D9F" w:rsidRPr="001F1C6B" w:rsidTr="000F5D9F">
        <w:trPr>
          <w:trHeight w:val="278"/>
          <w:tblHeader/>
          <w:jc w:val="center"/>
        </w:trPr>
        <w:tc>
          <w:tcPr>
            <w:tcW w:w="216" w:type="pct"/>
            <w:vMerge w:val="restart"/>
            <w:tcMar>
              <w:left w:w="108" w:type="dxa"/>
            </w:tcMar>
            <w:vAlign w:val="center"/>
          </w:tcPr>
          <w:p w:rsidR="000F5D9F" w:rsidRPr="001F1C6B" w:rsidRDefault="000F5D9F" w:rsidP="000F5D9F">
            <w:pPr>
              <w:pStyle w:val="112"/>
              <w:rPr>
                <w:sz w:val="22"/>
                <w:szCs w:val="22"/>
              </w:rPr>
            </w:pPr>
            <w:r w:rsidRPr="001F1C6B">
              <w:rPr>
                <w:sz w:val="22"/>
                <w:szCs w:val="22"/>
              </w:rPr>
              <w:t>№</w:t>
            </w:r>
          </w:p>
        </w:tc>
        <w:tc>
          <w:tcPr>
            <w:tcW w:w="1276" w:type="pct"/>
            <w:vMerge w:val="restart"/>
            <w:tcMar>
              <w:left w:w="108" w:type="dxa"/>
            </w:tcMar>
            <w:vAlign w:val="center"/>
          </w:tcPr>
          <w:p w:rsidR="000F5D9F" w:rsidRPr="001F1C6B" w:rsidRDefault="000F5D9F" w:rsidP="000F5D9F">
            <w:pPr>
              <w:pStyle w:val="112"/>
              <w:rPr>
                <w:sz w:val="22"/>
                <w:szCs w:val="22"/>
              </w:rPr>
            </w:pPr>
            <w:r w:rsidRPr="001F1C6B">
              <w:rPr>
                <w:sz w:val="22"/>
                <w:szCs w:val="22"/>
              </w:rPr>
              <w:t>Наименование</w:t>
            </w:r>
          </w:p>
        </w:tc>
        <w:tc>
          <w:tcPr>
            <w:tcW w:w="962" w:type="pct"/>
            <w:vMerge w:val="restart"/>
            <w:tcMar>
              <w:left w:w="108" w:type="dxa"/>
            </w:tcMar>
            <w:vAlign w:val="center"/>
          </w:tcPr>
          <w:p w:rsidR="000F5D9F" w:rsidRPr="001F1C6B" w:rsidRDefault="000F5D9F" w:rsidP="000F5D9F">
            <w:pPr>
              <w:pStyle w:val="112"/>
              <w:rPr>
                <w:sz w:val="22"/>
                <w:szCs w:val="22"/>
              </w:rPr>
            </w:pPr>
            <w:r w:rsidRPr="001F1C6B">
              <w:rPr>
                <w:sz w:val="22"/>
                <w:szCs w:val="22"/>
              </w:rPr>
              <w:t>Потребитель</w:t>
            </w:r>
          </w:p>
        </w:tc>
        <w:tc>
          <w:tcPr>
            <w:tcW w:w="2546" w:type="pct"/>
            <w:gridSpan w:val="2"/>
            <w:vAlign w:val="center"/>
          </w:tcPr>
          <w:p w:rsidR="000F5D9F" w:rsidRPr="001F1C6B" w:rsidRDefault="000F5D9F" w:rsidP="000F5D9F">
            <w:pPr>
              <w:pStyle w:val="112"/>
              <w:rPr>
                <w:sz w:val="22"/>
                <w:szCs w:val="22"/>
              </w:rPr>
            </w:pPr>
            <w:r w:rsidRPr="001F1C6B">
              <w:rPr>
                <w:sz w:val="22"/>
                <w:szCs w:val="22"/>
              </w:rPr>
              <w:t>Количество, млн. куб. м/год</w:t>
            </w:r>
          </w:p>
        </w:tc>
      </w:tr>
      <w:tr w:rsidR="000F5D9F" w:rsidRPr="001F1C6B" w:rsidTr="000F5D9F">
        <w:trPr>
          <w:trHeight w:val="277"/>
          <w:tblHeader/>
          <w:jc w:val="center"/>
        </w:trPr>
        <w:tc>
          <w:tcPr>
            <w:tcW w:w="216" w:type="pct"/>
            <w:vMerge/>
            <w:tcMar>
              <w:left w:w="108" w:type="dxa"/>
            </w:tcMar>
            <w:vAlign w:val="center"/>
          </w:tcPr>
          <w:p w:rsidR="000F5D9F" w:rsidRPr="001F1C6B" w:rsidRDefault="000F5D9F" w:rsidP="000F5D9F">
            <w:pPr>
              <w:pStyle w:val="112"/>
              <w:rPr>
                <w:sz w:val="22"/>
                <w:szCs w:val="22"/>
              </w:rPr>
            </w:pPr>
          </w:p>
        </w:tc>
        <w:tc>
          <w:tcPr>
            <w:tcW w:w="1276" w:type="pct"/>
            <w:vMerge/>
            <w:tcMar>
              <w:left w:w="108" w:type="dxa"/>
            </w:tcMar>
            <w:vAlign w:val="center"/>
          </w:tcPr>
          <w:p w:rsidR="000F5D9F" w:rsidRPr="001F1C6B" w:rsidRDefault="000F5D9F" w:rsidP="000F5D9F">
            <w:pPr>
              <w:pStyle w:val="112"/>
              <w:rPr>
                <w:sz w:val="22"/>
                <w:szCs w:val="22"/>
              </w:rPr>
            </w:pPr>
          </w:p>
        </w:tc>
        <w:tc>
          <w:tcPr>
            <w:tcW w:w="962" w:type="pct"/>
            <w:vMerge/>
            <w:tcMar>
              <w:left w:w="108" w:type="dxa"/>
            </w:tcMar>
            <w:vAlign w:val="center"/>
          </w:tcPr>
          <w:p w:rsidR="000F5D9F" w:rsidRPr="001F1C6B" w:rsidRDefault="000F5D9F" w:rsidP="000F5D9F">
            <w:pPr>
              <w:pStyle w:val="112"/>
              <w:rPr>
                <w:sz w:val="22"/>
                <w:szCs w:val="22"/>
              </w:rPr>
            </w:pPr>
          </w:p>
        </w:tc>
        <w:tc>
          <w:tcPr>
            <w:tcW w:w="2546" w:type="pct"/>
            <w:gridSpan w:val="2"/>
            <w:vAlign w:val="center"/>
          </w:tcPr>
          <w:p w:rsidR="000F5D9F" w:rsidRPr="001F1C6B" w:rsidRDefault="000F5D9F" w:rsidP="000F5D9F">
            <w:pPr>
              <w:pStyle w:val="112"/>
              <w:rPr>
                <w:sz w:val="22"/>
                <w:szCs w:val="22"/>
              </w:rPr>
            </w:pPr>
            <w:r w:rsidRPr="001F1C6B">
              <w:rPr>
                <w:sz w:val="22"/>
                <w:szCs w:val="22"/>
              </w:rPr>
              <w:t>Расчетный срок</w:t>
            </w:r>
          </w:p>
        </w:tc>
      </w:tr>
      <w:tr w:rsidR="000F5D9F" w:rsidRPr="001F1C6B" w:rsidTr="000F5D9F">
        <w:trPr>
          <w:trHeight w:val="277"/>
          <w:tblHeader/>
          <w:jc w:val="center"/>
        </w:trPr>
        <w:tc>
          <w:tcPr>
            <w:tcW w:w="216" w:type="pct"/>
            <w:vMerge/>
            <w:tcMar>
              <w:left w:w="108" w:type="dxa"/>
            </w:tcMar>
            <w:vAlign w:val="center"/>
          </w:tcPr>
          <w:p w:rsidR="000F5D9F" w:rsidRPr="001F1C6B" w:rsidRDefault="000F5D9F" w:rsidP="000F5D9F">
            <w:pPr>
              <w:pStyle w:val="112"/>
              <w:rPr>
                <w:sz w:val="22"/>
                <w:szCs w:val="22"/>
              </w:rPr>
            </w:pPr>
          </w:p>
        </w:tc>
        <w:tc>
          <w:tcPr>
            <w:tcW w:w="1276" w:type="pct"/>
            <w:vMerge/>
            <w:tcMar>
              <w:left w:w="108" w:type="dxa"/>
            </w:tcMar>
            <w:vAlign w:val="center"/>
          </w:tcPr>
          <w:p w:rsidR="000F5D9F" w:rsidRPr="001F1C6B" w:rsidRDefault="000F5D9F" w:rsidP="000F5D9F">
            <w:pPr>
              <w:pStyle w:val="112"/>
              <w:rPr>
                <w:sz w:val="22"/>
                <w:szCs w:val="22"/>
              </w:rPr>
            </w:pPr>
          </w:p>
        </w:tc>
        <w:tc>
          <w:tcPr>
            <w:tcW w:w="962" w:type="pct"/>
            <w:vMerge/>
            <w:tcMar>
              <w:left w:w="108" w:type="dxa"/>
            </w:tcMar>
            <w:vAlign w:val="center"/>
          </w:tcPr>
          <w:p w:rsidR="000F5D9F" w:rsidRPr="001F1C6B" w:rsidRDefault="000F5D9F" w:rsidP="000F5D9F">
            <w:pPr>
              <w:pStyle w:val="112"/>
              <w:rPr>
                <w:sz w:val="22"/>
                <w:szCs w:val="22"/>
              </w:rPr>
            </w:pPr>
          </w:p>
        </w:tc>
        <w:tc>
          <w:tcPr>
            <w:tcW w:w="417" w:type="pct"/>
            <w:vAlign w:val="center"/>
          </w:tcPr>
          <w:p w:rsidR="000F5D9F" w:rsidRPr="001F1C6B" w:rsidRDefault="000F5D9F" w:rsidP="000F5D9F">
            <w:pPr>
              <w:pStyle w:val="112"/>
              <w:rPr>
                <w:sz w:val="22"/>
                <w:szCs w:val="22"/>
              </w:rPr>
            </w:pPr>
            <w:r w:rsidRPr="001F1C6B">
              <w:rPr>
                <w:sz w:val="22"/>
                <w:szCs w:val="22"/>
              </w:rPr>
              <w:t>Всего</w:t>
            </w:r>
          </w:p>
        </w:tc>
        <w:tc>
          <w:tcPr>
            <w:tcW w:w="2129" w:type="pct"/>
            <w:vAlign w:val="center"/>
          </w:tcPr>
          <w:p w:rsidR="000F5D9F" w:rsidRPr="001F1C6B" w:rsidRDefault="000F5D9F" w:rsidP="000F5D9F">
            <w:pPr>
              <w:pStyle w:val="112"/>
              <w:rPr>
                <w:sz w:val="22"/>
                <w:szCs w:val="22"/>
              </w:rPr>
            </w:pPr>
            <w:r w:rsidRPr="001F1C6B">
              <w:rPr>
                <w:sz w:val="22"/>
                <w:szCs w:val="22"/>
              </w:rPr>
              <w:t>в том числе, показатели для индивидуального строительства</w:t>
            </w:r>
          </w:p>
        </w:tc>
      </w:tr>
      <w:tr w:rsidR="000F5D9F" w:rsidRPr="001F1C6B" w:rsidTr="000F5D9F">
        <w:trPr>
          <w:jc w:val="center"/>
        </w:trPr>
        <w:tc>
          <w:tcPr>
            <w:tcW w:w="216" w:type="pct"/>
            <w:tcMar>
              <w:left w:w="108" w:type="dxa"/>
            </w:tcMar>
            <w:vAlign w:val="center"/>
          </w:tcPr>
          <w:p w:rsidR="000F5D9F" w:rsidRPr="001F1C6B" w:rsidRDefault="000F5D9F" w:rsidP="000F5D9F">
            <w:pPr>
              <w:pStyle w:val="112"/>
              <w:rPr>
                <w:sz w:val="22"/>
                <w:szCs w:val="22"/>
              </w:rPr>
            </w:pPr>
          </w:p>
        </w:tc>
        <w:tc>
          <w:tcPr>
            <w:tcW w:w="4784" w:type="pct"/>
            <w:gridSpan w:val="4"/>
            <w:tcMar>
              <w:left w:w="108" w:type="dxa"/>
            </w:tcMar>
            <w:vAlign w:val="center"/>
          </w:tcPr>
          <w:p w:rsidR="000F5D9F" w:rsidRPr="001F1C6B" w:rsidRDefault="000F5D9F" w:rsidP="000F5D9F">
            <w:pPr>
              <w:pStyle w:val="112"/>
              <w:rPr>
                <w:sz w:val="22"/>
                <w:szCs w:val="22"/>
              </w:rPr>
            </w:pPr>
            <w:r w:rsidRPr="001F1C6B">
              <w:rPr>
                <w:b/>
                <w:sz w:val="22"/>
                <w:szCs w:val="22"/>
              </w:rPr>
              <w:t>Сохраняемый фонд</w:t>
            </w:r>
          </w:p>
        </w:tc>
      </w:tr>
      <w:tr w:rsidR="000F5D9F" w:rsidRPr="001F1C6B" w:rsidTr="000F5D9F">
        <w:trPr>
          <w:jc w:val="center"/>
        </w:trPr>
        <w:tc>
          <w:tcPr>
            <w:tcW w:w="216" w:type="pct"/>
            <w:vMerge w:val="restart"/>
            <w:tcMar>
              <w:left w:w="108" w:type="dxa"/>
            </w:tcMar>
            <w:vAlign w:val="center"/>
          </w:tcPr>
          <w:p w:rsidR="000F5D9F" w:rsidRPr="001F1C6B" w:rsidRDefault="000F5D9F" w:rsidP="000F5D9F">
            <w:pPr>
              <w:pStyle w:val="112"/>
              <w:rPr>
                <w:sz w:val="22"/>
                <w:szCs w:val="22"/>
              </w:rPr>
            </w:pPr>
            <w:r w:rsidRPr="001F1C6B">
              <w:rPr>
                <w:sz w:val="22"/>
                <w:szCs w:val="22"/>
              </w:rPr>
              <w:t>1</w:t>
            </w:r>
          </w:p>
        </w:tc>
        <w:tc>
          <w:tcPr>
            <w:tcW w:w="1276" w:type="pct"/>
            <w:vMerge w:val="restart"/>
            <w:tcMar>
              <w:left w:w="108" w:type="dxa"/>
            </w:tcMar>
            <w:vAlign w:val="center"/>
          </w:tcPr>
          <w:p w:rsidR="000F5D9F" w:rsidRPr="001F1C6B" w:rsidRDefault="000F5D9F" w:rsidP="000F5D9F">
            <w:pPr>
              <w:pStyle w:val="112"/>
              <w:jc w:val="left"/>
              <w:rPr>
                <w:sz w:val="22"/>
                <w:szCs w:val="22"/>
              </w:rPr>
            </w:pPr>
            <w:r w:rsidRPr="001F1C6B">
              <w:rPr>
                <w:sz w:val="22"/>
                <w:szCs w:val="22"/>
              </w:rPr>
              <w:t>Сохраняемый фонд</w:t>
            </w:r>
          </w:p>
        </w:tc>
        <w:tc>
          <w:tcPr>
            <w:tcW w:w="962" w:type="pct"/>
            <w:tcMar>
              <w:left w:w="108" w:type="dxa"/>
            </w:tcMar>
            <w:vAlign w:val="center"/>
          </w:tcPr>
          <w:p w:rsidR="000F5D9F" w:rsidRPr="001F1C6B" w:rsidRDefault="000F5D9F" w:rsidP="000F5D9F">
            <w:pPr>
              <w:pStyle w:val="112"/>
              <w:rPr>
                <w:sz w:val="22"/>
                <w:szCs w:val="22"/>
              </w:rPr>
            </w:pPr>
            <w:r w:rsidRPr="001F1C6B">
              <w:rPr>
                <w:sz w:val="22"/>
                <w:szCs w:val="22"/>
              </w:rPr>
              <w:t>Население</w:t>
            </w:r>
          </w:p>
        </w:tc>
        <w:tc>
          <w:tcPr>
            <w:tcW w:w="417" w:type="pct"/>
          </w:tcPr>
          <w:p w:rsidR="000F5D9F" w:rsidRPr="001F1C6B" w:rsidRDefault="000F5D9F" w:rsidP="000F5D9F">
            <w:pPr>
              <w:jc w:val="center"/>
              <w:rPr>
                <w:sz w:val="22"/>
                <w:szCs w:val="22"/>
              </w:rPr>
            </w:pPr>
            <w:r w:rsidRPr="001F1C6B">
              <w:rPr>
                <w:sz w:val="22"/>
                <w:szCs w:val="22"/>
              </w:rPr>
              <w:t>9,06</w:t>
            </w:r>
          </w:p>
        </w:tc>
        <w:tc>
          <w:tcPr>
            <w:tcW w:w="2129" w:type="pct"/>
          </w:tcPr>
          <w:p w:rsidR="000F5D9F" w:rsidRPr="001F1C6B" w:rsidRDefault="000F5D9F" w:rsidP="000F5D9F">
            <w:pPr>
              <w:jc w:val="center"/>
              <w:rPr>
                <w:sz w:val="22"/>
                <w:szCs w:val="22"/>
              </w:rPr>
            </w:pPr>
            <w:r w:rsidRPr="001F1C6B">
              <w:rPr>
                <w:sz w:val="22"/>
                <w:szCs w:val="22"/>
              </w:rPr>
              <w:t>5,1</w:t>
            </w:r>
          </w:p>
        </w:tc>
      </w:tr>
      <w:tr w:rsidR="000F5D9F" w:rsidRPr="001F1C6B" w:rsidTr="000F5D9F">
        <w:trPr>
          <w:jc w:val="center"/>
        </w:trPr>
        <w:tc>
          <w:tcPr>
            <w:tcW w:w="216" w:type="pct"/>
            <w:vMerge/>
            <w:tcMar>
              <w:left w:w="108" w:type="dxa"/>
            </w:tcMar>
            <w:vAlign w:val="center"/>
          </w:tcPr>
          <w:p w:rsidR="000F5D9F" w:rsidRPr="001F1C6B" w:rsidRDefault="000F5D9F" w:rsidP="000F5D9F">
            <w:pPr>
              <w:pStyle w:val="112"/>
              <w:rPr>
                <w:rStyle w:val="af1"/>
                <w:sz w:val="22"/>
                <w:szCs w:val="22"/>
              </w:rPr>
            </w:pPr>
          </w:p>
        </w:tc>
        <w:tc>
          <w:tcPr>
            <w:tcW w:w="1276" w:type="pct"/>
            <w:vMerge/>
            <w:tcMar>
              <w:left w:w="108" w:type="dxa"/>
            </w:tcMar>
            <w:vAlign w:val="center"/>
          </w:tcPr>
          <w:p w:rsidR="000F5D9F" w:rsidRPr="001F1C6B" w:rsidRDefault="000F5D9F" w:rsidP="000F5D9F">
            <w:pPr>
              <w:pStyle w:val="112"/>
              <w:rPr>
                <w:rStyle w:val="af1"/>
                <w:sz w:val="22"/>
                <w:szCs w:val="22"/>
              </w:rPr>
            </w:pPr>
          </w:p>
        </w:tc>
        <w:tc>
          <w:tcPr>
            <w:tcW w:w="962" w:type="pct"/>
            <w:tcMar>
              <w:left w:w="108" w:type="dxa"/>
            </w:tcMar>
            <w:vAlign w:val="center"/>
          </w:tcPr>
          <w:p w:rsidR="000F5D9F" w:rsidRPr="001F1C6B" w:rsidRDefault="000F5D9F" w:rsidP="000F5D9F">
            <w:pPr>
              <w:pStyle w:val="112"/>
              <w:rPr>
                <w:rStyle w:val="af1"/>
                <w:sz w:val="22"/>
                <w:szCs w:val="22"/>
              </w:rPr>
            </w:pPr>
            <w:r w:rsidRPr="001F1C6B">
              <w:rPr>
                <w:rStyle w:val="af1"/>
                <w:sz w:val="22"/>
                <w:szCs w:val="22"/>
              </w:rPr>
              <w:t>Теплоисточники</w:t>
            </w:r>
          </w:p>
        </w:tc>
        <w:tc>
          <w:tcPr>
            <w:tcW w:w="417" w:type="pct"/>
          </w:tcPr>
          <w:p w:rsidR="000F5D9F" w:rsidRPr="001F1C6B" w:rsidRDefault="000F5D9F" w:rsidP="000F5D9F">
            <w:pPr>
              <w:jc w:val="center"/>
              <w:rPr>
                <w:sz w:val="22"/>
                <w:szCs w:val="22"/>
              </w:rPr>
            </w:pPr>
            <w:r w:rsidRPr="001F1C6B">
              <w:rPr>
                <w:sz w:val="22"/>
                <w:szCs w:val="22"/>
              </w:rPr>
              <w:t>111,98</w:t>
            </w:r>
          </w:p>
        </w:tc>
        <w:tc>
          <w:tcPr>
            <w:tcW w:w="2129" w:type="pct"/>
          </w:tcPr>
          <w:p w:rsidR="000F5D9F" w:rsidRPr="001F1C6B" w:rsidRDefault="000F5D9F" w:rsidP="000F5D9F">
            <w:pPr>
              <w:jc w:val="center"/>
              <w:rPr>
                <w:sz w:val="22"/>
                <w:szCs w:val="22"/>
              </w:rPr>
            </w:pPr>
            <w:r w:rsidRPr="001F1C6B">
              <w:rPr>
                <w:sz w:val="22"/>
                <w:szCs w:val="22"/>
              </w:rPr>
              <w:t>59,66</w:t>
            </w:r>
          </w:p>
        </w:tc>
      </w:tr>
      <w:tr w:rsidR="000F5D9F" w:rsidRPr="001F1C6B" w:rsidTr="000F5D9F">
        <w:trPr>
          <w:jc w:val="center"/>
        </w:trPr>
        <w:tc>
          <w:tcPr>
            <w:tcW w:w="216" w:type="pct"/>
            <w:vMerge/>
            <w:tcMar>
              <w:left w:w="108" w:type="dxa"/>
            </w:tcMar>
            <w:vAlign w:val="center"/>
          </w:tcPr>
          <w:p w:rsidR="000F5D9F" w:rsidRPr="001F1C6B" w:rsidRDefault="000F5D9F" w:rsidP="000F5D9F">
            <w:pPr>
              <w:pStyle w:val="112"/>
              <w:rPr>
                <w:rStyle w:val="af1"/>
                <w:sz w:val="22"/>
                <w:szCs w:val="22"/>
              </w:rPr>
            </w:pPr>
          </w:p>
        </w:tc>
        <w:tc>
          <w:tcPr>
            <w:tcW w:w="1276" w:type="pct"/>
            <w:vMerge/>
            <w:tcMar>
              <w:left w:w="108" w:type="dxa"/>
            </w:tcMar>
            <w:vAlign w:val="center"/>
          </w:tcPr>
          <w:p w:rsidR="000F5D9F" w:rsidRPr="001F1C6B" w:rsidRDefault="000F5D9F" w:rsidP="000F5D9F">
            <w:pPr>
              <w:pStyle w:val="112"/>
              <w:rPr>
                <w:rStyle w:val="af1"/>
                <w:sz w:val="22"/>
                <w:szCs w:val="22"/>
              </w:rPr>
            </w:pPr>
          </w:p>
        </w:tc>
        <w:tc>
          <w:tcPr>
            <w:tcW w:w="962" w:type="pct"/>
            <w:tcMar>
              <w:left w:w="108" w:type="dxa"/>
            </w:tcMar>
            <w:vAlign w:val="center"/>
          </w:tcPr>
          <w:p w:rsidR="000F5D9F" w:rsidRPr="001F1C6B" w:rsidRDefault="000F5D9F" w:rsidP="000F5D9F">
            <w:pPr>
              <w:pStyle w:val="112"/>
              <w:rPr>
                <w:rStyle w:val="af1"/>
                <w:sz w:val="22"/>
                <w:szCs w:val="22"/>
              </w:rPr>
            </w:pPr>
            <w:r w:rsidRPr="001F1C6B">
              <w:rPr>
                <w:rStyle w:val="af1"/>
                <w:sz w:val="22"/>
                <w:szCs w:val="22"/>
              </w:rPr>
              <w:t>Всего</w:t>
            </w:r>
          </w:p>
        </w:tc>
        <w:tc>
          <w:tcPr>
            <w:tcW w:w="417" w:type="pct"/>
          </w:tcPr>
          <w:p w:rsidR="000F5D9F" w:rsidRPr="001F1C6B" w:rsidRDefault="000F5D9F" w:rsidP="000F5D9F">
            <w:pPr>
              <w:jc w:val="center"/>
              <w:rPr>
                <w:sz w:val="22"/>
                <w:szCs w:val="22"/>
              </w:rPr>
            </w:pPr>
            <w:r w:rsidRPr="001F1C6B">
              <w:rPr>
                <w:sz w:val="22"/>
                <w:szCs w:val="22"/>
              </w:rPr>
              <w:t>121,04</w:t>
            </w:r>
          </w:p>
        </w:tc>
        <w:tc>
          <w:tcPr>
            <w:tcW w:w="2129" w:type="pct"/>
          </w:tcPr>
          <w:p w:rsidR="000F5D9F" w:rsidRPr="001F1C6B" w:rsidRDefault="000F5D9F" w:rsidP="000F5D9F">
            <w:pPr>
              <w:jc w:val="center"/>
              <w:rPr>
                <w:sz w:val="22"/>
                <w:szCs w:val="22"/>
              </w:rPr>
            </w:pPr>
            <w:r w:rsidRPr="001F1C6B">
              <w:rPr>
                <w:sz w:val="22"/>
                <w:szCs w:val="22"/>
              </w:rPr>
              <w:t>64,76</w:t>
            </w:r>
          </w:p>
        </w:tc>
      </w:tr>
      <w:tr w:rsidR="000F5D9F" w:rsidRPr="001F1C6B" w:rsidTr="000F5D9F">
        <w:trPr>
          <w:jc w:val="center"/>
        </w:trPr>
        <w:tc>
          <w:tcPr>
            <w:tcW w:w="216" w:type="pct"/>
            <w:tcMar>
              <w:left w:w="108" w:type="dxa"/>
            </w:tcMar>
            <w:vAlign w:val="center"/>
          </w:tcPr>
          <w:p w:rsidR="000F5D9F" w:rsidRPr="001F1C6B" w:rsidRDefault="000F5D9F" w:rsidP="000F5D9F">
            <w:pPr>
              <w:pStyle w:val="112"/>
              <w:rPr>
                <w:rStyle w:val="af1"/>
                <w:sz w:val="22"/>
                <w:szCs w:val="22"/>
              </w:rPr>
            </w:pPr>
          </w:p>
        </w:tc>
        <w:tc>
          <w:tcPr>
            <w:tcW w:w="4784" w:type="pct"/>
            <w:gridSpan w:val="4"/>
            <w:tcMar>
              <w:left w:w="108" w:type="dxa"/>
            </w:tcMar>
            <w:vAlign w:val="center"/>
          </w:tcPr>
          <w:p w:rsidR="000F5D9F" w:rsidRPr="001F1C6B" w:rsidRDefault="000F5D9F" w:rsidP="000F5D9F">
            <w:pPr>
              <w:pStyle w:val="112"/>
              <w:rPr>
                <w:sz w:val="22"/>
                <w:szCs w:val="22"/>
              </w:rPr>
            </w:pPr>
            <w:r w:rsidRPr="001F1C6B">
              <w:rPr>
                <w:b/>
                <w:sz w:val="22"/>
                <w:szCs w:val="22"/>
              </w:rPr>
              <w:t>Новое строительство</w:t>
            </w:r>
          </w:p>
        </w:tc>
      </w:tr>
      <w:tr w:rsidR="00BC4543" w:rsidRPr="001F1C6B" w:rsidTr="000F5D9F">
        <w:trPr>
          <w:jc w:val="center"/>
        </w:trPr>
        <w:tc>
          <w:tcPr>
            <w:tcW w:w="216" w:type="pct"/>
            <w:vMerge w:val="restar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1</w:t>
            </w:r>
          </w:p>
        </w:tc>
        <w:tc>
          <w:tcPr>
            <w:tcW w:w="1276" w:type="pct"/>
            <w:vMerge w:val="restart"/>
            <w:tcMar>
              <w:left w:w="108" w:type="dxa"/>
            </w:tcMar>
            <w:vAlign w:val="center"/>
          </w:tcPr>
          <w:p w:rsidR="00BC4543" w:rsidRPr="001F1C6B" w:rsidRDefault="00BC4543" w:rsidP="000F5D9F">
            <w:pPr>
              <w:pStyle w:val="112"/>
              <w:jc w:val="left"/>
              <w:rPr>
                <w:rStyle w:val="af1"/>
                <w:sz w:val="22"/>
                <w:szCs w:val="22"/>
              </w:rPr>
            </w:pPr>
            <w:r w:rsidRPr="001F1C6B">
              <w:rPr>
                <w:sz w:val="22"/>
                <w:szCs w:val="22"/>
              </w:rPr>
              <w:t>г. Клинцы</w:t>
            </w:r>
          </w:p>
        </w:tc>
        <w:tc>
          <w:tcPr>
            <w:tcW w:w="962" w:type="pct"/>
            <w:tcMar>
              <w:left w:w="108" w:type="dxa"/>
            </w:tcMar>
            <w:vAlign w:val="center"/>
          </w:tcPr>
          <w:p w:rsidR="00BC4543" w:rsidRPr="001F1C6B" w:rsidRDefault="00BC4543" w:rsidP="000F5D9F">
            <w:pPr>
              <w:pStyle w:val="112"/>
              <w:rPr>
                <w:sz w:val="22"/>
                <w:szCs w:val="22"/>
              </w:rPr>
            </w:pPr>
            <w:r w:rsidRPr="001F1C6B">
              <w:rPr>
                <w:sz w:val="22"/>
                <w:szCs w:val="22"/>
              </w:rPr>
              <w:t>Население</w:t>
            </w:r>
          </w:p>
        </w:tc>
        <w:tc>
          <w:tcPr>
            <w:tcW w:w="417" w:type="pct"/>
            <w:vAlign w:val="center"/>
          </w:tcPr>
          <w:p w:rsidR="00BC4543" w:rsidRPr="001F1C6B" w:rsidRDefault="00BC4543" w:rsidP="00E242EA">
            <w:pPr>
              <w:jc w:val="center"/>
              <w:rPr>
                <w:sz w:val="22"/>
              </w:rPr>
            </w:pPr>
            <w:r w:rsidRPr="001F1C6B">
              <w:rPr>
                <w:sz w:val="22"/>
              </w:rPr>
              <w:t>2,80</w:t>
            </w:r>
          </w:p>
        </w:tc>
        <w:tc>
          <w:tcPr>
            <w:tcW w:w="2129" w:type="pct"/>
          </w:tcPr>
          <w:p w:rsidR="00BC4543" w:rsidRPr="001F1C6B" w:rsidRDefault="00BC4543" w:rsidP="00E242EA">
            <w:pPr>
              <w:jc w:val="center"/>
              <w:rPr>
                <w:sz w:val="22"/>
              </w:rPr>
            </w:pPr>
            <w:r w:rsidRPr="001F1C6B">
              <w:rPr>
                <w:sz w:val="22"/>
              </w:rPr>
              <w:t>0,74</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jc w:val="left"/>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Теплоисточники</w:t>
            </w:r>
          </w:p>
        </w:tc>
        <w:tc>
          <w:tcPr>
            <w:tcW w:w="417" w:type="pct"/>
            <w:vAlign w:val="center"/>
          </w:tcPr>
          <w:p w:rsidR="00BC4543" w:rsidRPr="001F1C6B" w:rsidRDefault="00BC4543" w:rsidP="00E242EA">
            <w:pPr>
              <w:jc w:val="center"/>
              <w:rPr>
                <w:sz w:val="22"/>
              </w:rPr>
            </w:pPr>
            <w:r w:rsidRPr="001F1C6B">
              <w:rPr>
                <w:sz w:val="22"/>
              </w:rPr>
              <w:t>20,95</w:t>
            </w:r>
          </w:p>
        </w:tc>
        <w:tc>
          <w:tcPr>
            <w:tcW w:w="2129" w:type="pct"/>
          </w:tcPr>
          <w:p w:rsidR="00BC4543" w:rsidRPr="001F1C6B" w:rsidRDefault="00BC4543" w:rsidP="00E242EA">
            <w:pPr>
              <w:jc w:val="center"/>
              <w:rPr>
                <w:sz w:val="22"/>
              </w:rPr>
            </w:pPr>
            <w:r w:rsidRPr="001F1C6B">
              <w:rPr>
                <w:sz w:val="22"/>
              </w:rPr>
              <w:t>3,73</w:t>
            </w:r>
          </w:p>
        </w:tc>
      </w:tr>
      <w:tr w:rsidR="00BC4543" w:rsidRPr="001F1C6B" w:rsidTr="00E242EA">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jc w:val="left"/>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Всего</w:t>
            </w:r>
          </w:p>
        </w:tc>
        <w:tc>
          <w:tcPr>
            <w:tcW w:w="417" w:type="pct"/>
            <w:vAlign w:val="center"/>
          </w:tcPr>
          <w:p w:rsidR="00BC4543" w:rsidRPr="001F1C6B" w:rsidRDefault="00BC4543" w:rsidP="00E242EA">
            <w:pPr>
              <w:jc w:val="center"/>
              <w:rPr>
                <w:sz w:val="22"/>
              </w:rPr>
            </w:pPr>
            <w:r w:rsidRPr="001F1C6B">
              <w:rPr>
                <w:sz w:val="22"/>
              </w:rPr>
              <w:t>23,75</w:t>
            </w:r>
          </w:p>
        </w:tc>
        <w:tc>
          <w:tcPr>
            <w:tcW w:w="2129" w:type="pct"/>
            <w:vAlign w:val="center"/>
          </w:tcPr>
          <w:p w:rsidR="00BC4543" w:rsidRPr="001F1C6B" w:rsidRDefault="00BC4543" w:rsidP="00E242EA">
            <w:pPr>
              <w:jc w:val="center"/>
              <w:rPr>
                <w:sz w:val="22"/>
              </w:rPr>
            </w:pPr>
            <w:r w:rsidRPr="001F1C6B">
              <w:rPr>
                <w:sz w:val="22"/>
              </w:rPr>
              <w:t>4,47</w:t>
            </w:r>
          </w:p>
        </w:tc>
      </w:tr>
      <w:tr w:rsidR="00BC4543" w:rsidRPr="001F1C6B" w:rsidTr="000F5D9F">
        <w:trPr>
          <w:jc w:val="center"/>
        </w:trPr>
        <w:tc>
          <w:tcPr>
            <w:tcW w:w="216" w:type="pct"/>
            <w:vMerge w:val="restar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2</w:t>
            </w:r>
          </w:p>
        </w:tc>
        <w:tc>
          <w:tcPr>
            <w:tcW w:w="1276" w:type="pct"/>
            <w:vMerge w:val="restart"/>
            <w:tcMar>
              <w:left w:w="108" w:type="dxa"/>
            </w:tcMar>
            <w:vAlign w:val="center"/>
          </w:tcPr>
          <w:p w:rsidR="00BC4543" w:rsidRPr="001F1C6B" w:rsidRDefault="00BC4543" w:rsidP="000F5D9F">
            <w:pPr>
              <w:pStyle w:val="112"/>
              <w:jc w:val="left"/>
              <w:rPr>
                <w:rStyle w:val="af1"/>
                <w:sz w:val="22"/>
                <w:szCs w:val="22"/>
              </w:rPr>
            </w:pPr>
            <w:r w:rsidRPr="001F1C6B">
              <w:rPr>
                <w:sz w:val="22"/>
                <w:szCs w:val="22"/>
              </w:rPr>
              <w:t>с. Ардонь</w:t>
            </w:r>
          </w:p>
        </w:tc>
        <w:tc>
          <w:tcPr>
            <w:tcW w:w="962" w:type="pct"/>
            <w:tcMar>
              <w:left w:w="108" w:type="dxa"/>
            </w:tcMar>
            <w:vAlign w:val="center"/>
          </w:tcPr>
          <w:p w:rsidR="00BC4543" w:rsidRPr="001F1C6B" w:rsidRDefault="00BC4543" w:rsidP="000F5D9F">
            <w:pPr>
              <w:pStyle w:val="112"/>
              <w:rPr>
                <w:sz w:val="22"/>
                <w:szCs w:val="22"/>
              </w:rPr>
            </w:pPr>
            <w:r w:rsidRPr="001F1C6B">
              <w:rPr>
                <w:sz w:val="22"/>
                <w:szCs w:val="22"/>
              </w:rPr>
              <w:t>Население</w:t>
            </w:r>
          </w:p>
        </w:tc>
        <w:tc>
          <w:tcPr>
            <w:tcW w:w="417" w:type="pct"/>
            <w:vAlign w:val="center"/>
          </w:tcPr>
          <w:p w:rsidR="00BC4543" w:rsidRPr="001F1C6B" w:rsidRDefault="00BC4543" w:rsidP="00E242EA">
            <w:pPr>
              <w:jc w:val="center"/>
              <w:rPr>
                <w:sz w:val="22"/>
              </w:rPr>
            </w:pPr>
            <w:r w:rsidRPr="001F1C6B">
              <w:rPr>
                <w:sz w:val="22"/>
              </w:rPr>
              <w:t>1,51</w:t>
            </w:r>
          </w:p>
        </w:tc>
        <w:tc>
          <w:tcPr>
            <w:tcW w:w="2129" w:type="pct"/>
          </w:tcPr>
          <w:p w:rsidR="00BC4543" w:rsidRPr="001F1C6B" w:rsidRDefault="00BC4543" w:rsidP="00E242EA">
            <w:pPr>
              <w:jc w:val="center"/>
              <w:rPr>
                <w:sz w:val="22"/>
              </w:rPr>
            </w:pPr>
            <w:r w:rsidRPr="001F1C6B">
              <w:rPr>
                <w:sz w:val="22"/>
              </w:rPr>
              <w:t>1,35</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jc w:val="left"/>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Теплоисточники</w:t>
            </w:r>
          </w:p>
        </w:tc>
        <w:tc>
          <w:tcPr>
            <w:tcW w:w="417" w:type="pct"/>
            <w:vAlign w:val="center"/>
          </w:tcPr>
          <w:p w:rsidR="00BC4543" w:rsidRPr="001F1C6B" w:rsidRDefault="00BC4543" w:rsidP="00E242EA">
            <w:pPr>
              <w:jc w:val="center"/>
              <w:rPr>
                <w:sz w:val="22"/>
              </w:rPr>
            </w:pPr>
            <w:r w:rsidRPr="001F1C6B">
              <w:rPr>
                <w:sz w:val="22"/>
              </w:rPr>
              <w:t>8,42</w:t>
            </w:r>
          </w:p>
        </w:tc>
        <w:tc>
          <w:tcPr>
            <w:tcW w:w="2129" w:type="pct"/>
          </w:tcPr>
          <w:p w:rsidR="00BC4543" w:rsidRPr="001F1C6B" w:rsidRDefault="00BC4543" w:rsidP="00E242EA">
            <w:pPr>
              <w:jc w:val="center"/>
              <w:rPr>
                <w:sz w:val="22"/>
              </w:rPr>
            </w:pPr>
            <w:r w:rsidRPr="001F1C6B">
              <w:rPr>
                <w:sz w:val="22"/>
              </w:rPr>
              <w:t>6,92</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jc w:val="left"/>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Всего</w:t>
            </w:r>
          </w:p>
        </w:tc>
        <w:tc>
          <w:tcPr>
            <w:tcW w:w="417" w:type="pct"/>
            <w:vAlign w:val="center"/>
          </w:tcPr>
          <w:p w:rsidR="00BC4543" w:rsidRPr="001F1C6B" w:rsidRDefault="00BC4543" w:rsidP="00E242EA">
            <w:pPr>
              <w:jc w:val="center"/>
              <w:rPr>
                <w:sz w:val="22"/>
              </w:rPr>
            </w:pPr>
            <w:r w:rsidRPr="001F1C6B">
              <w:rPr>
                <w:sz w:val="22"/>
              </w:rPr>
              <w:t>9,93</w:t>
            </w:r>
          </w:p>
        </w:tc>
        <w:tc>
          <w:tcPr>
            <w:tcW w:w="2129" w:type="pct"/>
          </w:tcPr>
          <w:p w:rsidR="00BC4543" w:rsidRPr="001F1C6B" w:rsidRDefault="00BC4543" w:rsidP="00E242EA">
            <w:pPr>
              <w:jc w:val="center"/>
              <w:rPr>
                <w:sz w:val="22"/>
              </w:rPr>
            </w:pPr>
            <w:r w:rsidRPr="001F1C6B">
              <w:rPr>
                <w:sz w:val="22"/>
              </w:rPr>
              <w:t>8,27</w:t>
            </w:r>
          </w:p>
        </w:tc>
      </w:tr>
      <w:tr w:rsidR="00BC4543" w:rsidRPr="001F1C6B" w:rsidTr="000F5D9F">
        <w:trPr>
          <w:jc w:val="center"/>
        </w:trPr>
        <w:tc>
          <w:tcPr>
            <w:tcW w:w="216" w:type="pct"/>
            <w:vMerge w:val="restar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3</w:t>
            </w:r>
          </w:p>
        </w:tc>
        <w:tc>
          <w:tcPr>
            <w:tcW w:w="1276" w:type="pct"/>
            <w:vMerge w:val="restart"/>
            <w:tcMar>
              <w:left w:w="108" w:type="dxa"/>
            </w:tcMar>
            <w:vAlign w:val="center"/>
          </w:tcPr>
          <w:p w:rsidR="00BC4543" w:rsidRPr="001F1C6B" w:rsidRDefault="00BC4543" w:rsidP="000F5D9F">
            <w:pPr>
              <w:pStyle w:val="112"/>
              <w:jc w:val="left"/>
              <w:rPr>
                <w:rStyle w:val="af1"/>
                <w:sz w:val="22"/>
                <w:szCs w:val="22"/>
              </w:rPr>
            </w:pPr>
            <w:r w:rsidRPr="001F1C6B">
              <w:rPr>
                <w:sz w:val="22"/>
                <w:szCs w:val="22"/>
              </w:rPr>
              <w:t>с. Займище</w:t>
            </w:r>
          </w:p>
        </w:tc>
        <w:tc>
          <w:tcPr>
            <w:tcW w:w="962" w:type="pct"/>
            <w:tcMar>
              <w:left w:w="108" w:type="dxa"/>
            </w:tcMar>
            <w:vAlign w:val="center"/>
          </w:tcPr>
          <w:p w:rsidR="00BC4543" w:rsidRPr="001F1C6B" w:rsidRDefault="00BC4543" w:rsidP="000F5D9F">
            <w:pPr>
              <w:pStyle w:val="112"/>
              <w:rPr>
                <w:sz w:val="22"/>
                <w:szCs w:val="22"/>
              </w:rPr>
            </w:pPr>
            <w:r w:rsidRPr="001F1C6B">
              <w:rPr>
                <w:sz w:val="22"/>
                <w:szCs w:val="22"/>
              </w:rPr>
              <w:t>Население</w:t>
            </w:r>
          </w:p>
        </w:tc>
        <w:tc>
          <w:tcPr>
            <w:tcW w:w="417" w:type="pct"/>
            <w:vAlign w:val="center"/>
          </w:tcPr>
          <w:p w:rsidR="00BC4543" w:rsidRPr="001F1C6B" w:rsidRDefault="00BC4543" w:rsidP="00E242EA">
            <w:pPr>
              <w:jc w:val="center"/>
              <w:rPr>
                <w:sz w:val="22"/>
              </w:rPr>
            </w:pPr>
            <w:r w:rsidRPr="001F1C6B">
              <w:rPr>
                <w:sz w:val="22"/>
              </w:rPr>
              <w:t>0,77</w:t>
            </w:r>
          </w:p>
        </w:tc>
        <w:tc>
          <w:tcPr>
            <w:tcW w:w="2129" w:type="pct"/>
          </w:tcPr>
          <w:p w:rsidR="00BC4543" w:rsidRPr="001F1C6B" w:rsidRDefault="00BC4543" w:rsidP="00E242EA">
            <w:pPr>
              <w:jc w:val="center"/>
              <w:rPr>
                <w:sz w:val="22"/>
              </w:rPr>
            </w:pPr>
            <w:r w:rsidRPr="001F1C6B">
              <w:rPr>
                <w:sz w:val="22"/>
              </w:rPr>
              <w:t>0,77</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jc w:val="left"/>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Теплоисточники</w:t>
            </w:r>
          </w:p>
        </w:tc>
        <w:tc>
          <w:tcPr>
            <w:tcW w:w="417" w:type="pct"/>
            <w:vAlign w:val="center"/>
          </w:tcPr>
          <w:p w:rsidR="00BC4543" w:rsidRPr="001F1C6B" w:rsidRDefault="00BC4543" w:rsidP="00E242EA">
            <w:pPr>
              <w:jc w:val="center"/>
              <w:rPr>
                <w:sz w:val="22"/>
              </w:rPr>
            </w:pPr>
            <w:r w:rsidRPr="001F1C6B">
              <w:rPr>
                <w:sz w:val="22"/>
              </w:rPr>
              <w:t>4,02</w:t>
            </w:r>
          </w:p>
        </w:tc>
        <w:tc>
          <w:tcPr>
            <w:tcW w:w="2129" w:type="pct"/>
          </w:tcPr>
          <w:p w:rsidR="00BC4543" w:rsidRPr="001F1C6B" w:rsidRDefault="00BC4543" w:rsidP="00E242EA">
            <w:pPr>
              <w:jc w:val="center"/>
              <w:rPr>
                <w:sz w:val="22"/>
              </w:rPr>
            </w:pPr>
            <w:r w:rsidRPr="001F1C6B">
              <w:rPr>
                <w:sz w:val="22"/>
              </w:rPr>
              <w:t>4,02</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jc w:val="left"/>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Всего</w:t>
            </w:r>
          </w:p>
        </w:tc>
        <w:tc>
          <w:tcPr>
            <w:tcW w:w="417" w:type="pct"/>
            <w:vAlign w:val="center"/>
          </w:tcPr>
          <w:p w:rsidR="00BC4543" w:rsidRPr="001F1C6B" w:rsidRDefault="00BC4543" w:rsidP="00E242EA">
            <w:pPr>
              <w:jc w:val="center"/>
              <w:rPr>
                <w:sz w:val="22"/>
              </w:rPr>
            </w:pPr>
            <w:r w:rsidRPr="001F1C6B">
              <w:rPr>
                <w:sz w:val="22"/>
              </w:rPr>
              <w:t>4,79</w:t>
            </w:r>
          </w:p>
        </w:tc>
        <w:tc>
          <w:tcPr>
            <w:tcW w:w="2129" w:type="pct"/>
          </w:tcPr>
          <w:p w:rsidR="00BC4543" w:rsidRPr="001F1C6B" w:rsidRDefault="00BC4543" w:rsidP="00E242EA">
            <w:pPr>
              <w:jc w:val="center"/>
              <w:rPr>
                <w:sz w:val="22"/>
              </w:rPr>
            </w:pPr>
            <w:r w:rsidRPr="001F1C6B">
              <w:rPr>
                <w:sz w:val="22"/>
              </w:rPr>
              <w:t>4,79</w:t>
            </w:r>
          </w:p>
        </w:tc>
      </w:tr>
      <w:tr w:rsidR="00BC4543" w:rsidRPr="001F1C6B" w:rsidTr="000F5D9F">
        <w:trPr>
          <w:jc w:val="center"/>
        </w:trPr>
        <w:tc>
          <w:tcPr>
            <w:tcW w:w="216" w:type="pct"/>
            <w:vMerge w:val="restart"/>
            <w:tcMar>
              <w:left w:w="108" w:type="dxa"/>
            </w:tcMar>
            <w:vAlign w:val="center"/>
          </w:tcPr>
          <w:p w:rsidR="00BC4543" w:rsidRPr="001F1C6B" w:rsidRDefault="00BC4543" w:rsidP="000F5D9F">
            <w:pPr>
              <w:pStyle w:val="112"/>
              <w:rPr>
                <w:rStyle w:val="af1"/>
                <w:sz w:val="22"/>
                <w:szCs w:val="22"/>
              </w:rPr>
            </w:pPr>
          </w:p>
        </w:tc>
        <w:tc>
          <w:tcPr>
            <w:tcW w:w="1276" w:type="pct"/>
            <w:vMerge w:val="restart"/>
            <w:tcMar>
              <w:left w:w="108" w:type="dxa"/>
            </w:tcMar>
            <w:vAlign w:val="center"/>
          </w:tcPr>
          <w:p w:rsidR="00BC4543" w:rsidRPr="001F1C6B" w:rsidRDefault="00BC4543" w:rsidP="000F5D9F">
            <w:pPr>
              <w:pStyle w:val="112"/>
              <w:jc w:val="left"/>
              <w:rPr>
                <w:rStyle w:val="af1"/>
                <w:sz w:val="22"/>
                <w:szCs w:val="22"/>
              </w:rPr>
            </w:pPr>
            <w:r w:rsidRPr="001F1C6B">
              <w:rPr>
                <w:rStyle w:val="af1"/>
                <w:sz w:val="22"/>
                <w:szCs w:val="22"/>
              </w:rPr>
              <w:t>Итого по новому строительству</w:t>
            </w:r>
          </w:p>
        </w:tc>
        <w:tc>
          <w:tcPr>
            <w:tcW w:w="962" w:type="pct"/>
            <w:tcMar>
              <w:left w:w="108" w:type="dxa"/>
            </w:tcMar>
            <w:vAlign w:val="center"/>
          </w:tcPr>
          <w:p w:rsidR="00BC4543" w:rsidRPr="001F1C6B" w:rsidRDefault="00BC4543" w:rsidP="000F5D9F">
            <w:pPr>
              <w:pStyle w:val="112"/>
              <w:rPr>
                <w:sz w:val="22"/>
                <w:szCs w:val="22"/>
              </w:rPr>
            </w:pPr>
            <w:r w:rsidRPr="001F1C6B">
              <w:rPr>
                <w:sz w:val="22"/>
                <w:szCs w:val="22"/>
              </w:rPr>
              <w:t>Население</w:t>
            </w:r>
          </w:p>
        </w:tc>
        <w:tc>
          <w:tcPr>
            <w:tcW w:w="417" w:type="pct"/>
            <w:vAlign w:val="center"/>
          </w:tcPr>
          <w:p w:rsidR="00BC4543" w:rsidRPr="001F1C6B" w:rsidRDefault="00BC4543" w:rsidP="00E242EA">
            <w:pPr>
              <w:jc w:val="center"/>
              <w:rPr>
                <w:sz w:val="22"/>
              </w:rPr>
            </w:pPr>
            <w:r w:rsidRPr="001F1C6B">
              <w:rPr>
                <w:sz w:val="22"/>
              </w:rPr>
              <w:t>5,08</w:t>
            </w:r>
          </w:p>
        </w:tc>
        <w:tc>
          <w:tcPr>
            <w:tcW w:w="2129" w:type="pct"/>
            <w:vAlign w:val="center"/>
          </w:tcPr>
          <w:p w:rsidR="00BC4543" w:rsidRPr="001F1C6B" w:rsidRDefault="00BC4543" w:rsidP="00E242EA">
            <w:pPr>
              <w:jc w:val="center"/>
              <w:rPr>
                <w:sz w:val="22"/>
              </w:rPr>
            </w:pPr>
            <w:r w:rsidRPr="001F1C6B">
              <w:rPr>
                <w:sz w:val="22"/>
              </w:rPr>
              <w:t>2,86</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Теплоисточники</w:t>
            </w:r>
          </w:p>
        </w:tc>
        <w:tc>
          <w:tcPr>
            <w:tcW w:w="417" w:type="pct"/>
            <w:vAlign w:val="center"/>
          </w:tcPr>
          <w:p w:rsidR="00BC4543" w:rsidRPr="001F1C6B" w:rsidRDefault="00BC4543" w:rsidP="00E242EA">
            <w:pPr>
              <w:jc w:val="center"/>
              <w:rPr>
                <w:sz w:val="22"/>
              </w:rPr>
            </w:pPr>
            <w:r w:rsidRPr="001F1C6B">
              <w:rPr>
                <w:sz w:val="22"/>
              </w:rPr>
              <w:t>33,39</w:t>
            </w:r>
          </w:p>
        </w:tc>
        <w:tc>
          <w:tcPr>
            <w:tcW w:w="2129" w:type="pct"/>
            <w:vAlign w:val="center"/>
          </w:tcPr>
          <w:p w:rsidR="00BC4543" w:rsidRPr="001F1C6B" w:rsidRDefault="00BC4543" w:rsidP="00E242EA">
            <w:pPr>
              <w:jc w:val="center"/>
              <w:rPr>
                <w:sz w:val="22"/>
              </w:rPr>
            </w:pPr>
            <w:r w:rsidRPr="001F1C6B">
              <w:rPr>
                <w:sz w:val="22"/>
              </w:rPr>
              <w:t>14,67</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sz w:val="22"/>
                <w:szCs w:val="22"/>
              </w:rPr>
            </w:pPr>
          </w:p>
        </w:tc>
        <w:tc>
          <w:tcPr>
            <w:tcW w:w="1276" w:type="pct"/>
            <w:vMerge/>
            <w:tcMar>
              <w:left w:w="108" w:type="dxa"/>
            </w:tcMar>
            <w:vAlign w:val="center"/>
          </w:tcPr>
          <w:p w:rsidR="00BC4543" w:rsidRPr="001F1C6B" w:rsidRDefault="00BC4543" w:rsidP="000F5D9F">
            <w:pPr>
              <w:pStyle w:val="112"/>
              <w:rPr>
                <w:rStyle w:val="af1"/>
                <w:sz w:val="22"/>
                <w:szCs w:val="22"/>
              </w:rPr>
            </w:pPr>
          </w:p>
        </w:tc>
        <w:tc>
          <w:tcPr>
            <w:tcW w:w="962" w:type="pct"/>
            <w:tcMar>
              <w:left w:w="108" w:type="dxa"/>
            </w:tcMar>
            <w:vAlign w:val="center"/>
          </w:tcPr>
          <w:p w:rsidR="00BC4543" w:rsidRPr="001F1C6B" w:rsidRDefault="00BC4543" w:rsidP="000F5D9F">
            <w:pPr>
              <w:pStyle w:val="112"/>
              <w:rPr>
                <w:rStyle w:val="af1"/>
                <w:sz w:val="22"/>
                <w:szCs w:val="22"/>
              </w:rPr>
            </w:pPr>
            <w:r w:rsidRPr="001F1C6B">
              <w:rPr>
                <w:rStyle w:val="af1"/>
                <w:sz w:val="22"/>
                <w:szCs w:val="22"/>
              </w:rPr>
              <w:t>Всего</w:t>
            </w:r>
          </w:p>
        </w:tc>
        <w:tc>
          <w:tcPr>
            <w:tcW w:w="417" w:type="pct"/>
            <w:vAlign w:val="center"/>
          </w:tcPr>
          <w:p w:rsidR="00BC4543" w:rsidRPr="001F1C6B" w:rsidRDefault="00BC4543" w:rsidP="00E242EA">
            <w:pPr>
              <w:jc w:val="center"/>
              <w:rPr>
                <w:sz w:val="22"/>
              </w:rPr>
            </w:pPr>
            <w:r w:rsidRPr="001F1C6B">
              <w:rPr>
                <w:sz w:val="22"/>
              </w:rPr>
              <w:t>38,47</w:t>
            </w:r>
          </w:p>
        </w:tc>
        <w:tc>
          <w:tcPr>
            <w:tcW w:w="2129" w:type="pct"/>
            <w:vAlign w:val="center"/>
          </w:tcPr>
          <w:p w:rsidR="00BC4543" w:rsidRPr="001F1C6B" w:rsidRDefault="00BC4543" w:rsidP="00E242EA">
            <w:pPr>
              <w:jc w:val="center"/>
              <w:rPr>
                <w:sz w:val="22"/>
              </w:rPr>
            </w:pPr>
            <w:r w:rsidRPr="001F1C6B">
              <w:rPr>
                <w:sz w:val="22"/>
              </w:rPr>
              <w:t>17,53</w:t>
            </w:r>
          </w:p>
        </w:tc>
      </w:tr>
      <w:tr w:rsidR="00BC4543" w:rsidRPr="001F1C6B" w:rsidTr="000F5D9F">
        <w:trPr>
          <w:jc w:val="center"/>
        </w:trPr>
        <w:tc>
          <w:tcPr>
            <w:tcW w:w="216" w:type="pct"/>
            <w:vMerge w:val="restart"/>
            <w:tcMar>
              <w:left w:w="108" w:type="dxa"/>
            </w:tcMar>
            <w:vAlign w:val="center"/>
          </w:tcPr>
          <w:p w:rsidR="00BC4543" w:rsidRPr="001F1C6B" w:rsidRDefault="00BC4543" w:rsidP="000F5D9F">
            <w:pPr>
              <w:pStyle w:val="112"/>
              <w:rPr>
                <w:b/>
                <w:sz w:val="22"/>
                <w:szCs w:val="22"/>
              </w:rPr>
            </w:pPr>
          </w:p>
        </w:tc>
        <w:tc>
          <w:tcPr>
            <w:tcW w:w="1276" w:type="pct"/>
            <w:vMerge w:val="restart"/>
            <w:tcMar>
              <w:left w:w="108" w:type="dxa"/>
            </w:tcMar>
            <w:vAlign w:val="center"/>
          </w:tcPr>
          <w:p w:rsidR="00BC4543" w:rsidRPr="001F1C6B" w:rsidRDefault="00BC4543" w:rsidP="000F5D9F">
            <w:pPr>
              <w:pStyle w:val="112"/>
              <w:rPr>
                <w:b/>
                <w:sz w:val="22"/>
                <w:szCs w:val="22"/>
              </w:rPr>
            </w:pPr>
            <w:r w:rsidRPr="001F1C6B">
              <w:rPr>
                <w:b/>
                <w:sz w:val="22"/>
                <w:szCs w:val="22"/>
              </w:rPr>
              <w:t>ВСЕГО</w:t>
            </w:r>
          </w:p>
        </w:tc>
        <w:tc>
          <w:tcPr>
            <w:tcW w:w="962" w:type="pct"/>
            <w:tcMar>
              <w:left w:w="108" w:type="dxa"/>
            </w:tcMar>
            <w:vAlign w:val="center"/>
          </w:tcPr>
          <w:p w:rsidR="00BC4543" w:rsidRPr="001F1C6B" w:rsidRDefault="00BC4543" w:rsidP="000F5D9F">
            <w:pPr>
              <w:pStyle w:val="112"/>
              <w:rPr>
                <w:b/>
                <w:sz w:val="22"/>
                <w:szCs w:val="22"/>
              </w:rPr>
            </w:pPr>
            <w:r w:rsidRPr="001F1C6B">
              <w:rPr>
                <w:b/>
                <w:sz w:val="22"/>
                <w:szCs w:val="22"/>
              </w:rPr>
              <w:t>Население</w:t>
            </w:r>
          </w:p>
        </w:tc>
        <w:tc>
          <w:tcPr>
            <w:tcW w:w="417" w:type="pct"/>
            <w:vAlign w:val="center"/>
          </w:tcPr>
          <w:p w:rsidR="00BC4543" w:rsidRPr="001F1C6B" w:rsidRDefault="00BC4543" w:rsidP="00E242EA">
            <w:pPr>
              <w:jc w:val="center"/>
              <w:rPr>
                <w:b/>
                <w:sz w:val="22"/>
              </w:rPr>
            </w:pPr>
            <w:r w:rsidRPr="001F1C6B">
              <w:rPr>
                <w:b/>
                <w:sz w:val="22"/>
              </w:rPr>
              <w:t>14,14</w:t>
            </w:r>
          </w:p>
        </w:tc>
        <w:tc>
          <w:tcPr>
            <w:tcW w:w="2129" w:type="pct"/>
            <w:vAlign w:val="center"/>
          </w:tcPr>
          <w:p w:rsidR="00BC4543" w:rsidRPr="001F1C6B" w:rsidRDefault="00BC4543" w:rsidP="00E242EA">
            <w:pPr>
              <w:jc w:val="center"/>
              <w:rPr>
                <w:b/>
                <w:sz w:val="22"/>
              </w:rPr>
            </w:pPr>
            <w:r w:rsidRPr="001F1C6B">
              <w:rPr>
                <w:b/>
                <w:sz w:val="22"/>
              </w:rPr>
              <w:t>7,96</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b/>
                <w:sz w:val="22"/>
                <w:szCs w:val="22"/>
              </w:rPr>
            </w:pPr>
          </w:p>
        </w:tc>
        <w:tc>
          <w:tcPr>
            <w:tcW w:w="1276" w:type="pct"/>
            <w:vMerge/>
            <w:tcMar>
              <w:left w:w="108" w:type="dxa"/>
            </w:tcMar>
            <w:vAlign w:val="center"/>
          </w:tcPr>
          <w:p w:rsidR="00BC4543" w:rsidRPr="001F1C6B" w:rsidRDefault="00BC4543" w:rsidP="000F5D9F">
            <w:pPr>
              <w:pStyle w:val="112"/>
              <w:rPr>
                <w:rStyle w:val="af1"/>
                <w:b/>
                <w:sz w:val="22"/>
                <w:szCs w:val="22"/>
              </w:rPr>
            </w:pPr>
          </w:p>
        </w:tc>
        <w:tc>
          <w:tcPr>
            <w:tcW w:w="962" w:type="pct"/>
            <w:tcMar>
              <w:left w:w="108" w:type="dxa"/>
            </w:tcMar>
            <w:vAlign w:val="center"/>
          </w:tcPr>
          <w:p w:rsidR="00BC4543" w:rsidRPr="001F1C6B" w:rsidRDefault="00BC4543" w:rsidP="000F5D9F">
            <w:pPr>
              <w:pStyle w:val="112"/>
              <w:rPr>
                <w:rStyle w:val="af1"/>
                <w:b/>
                <w:sz w:val="22"/>
                <w:szCs w:val="22"/>
              </w:rPr>
            </w:pPr>
            <w:r w:rsidRPr="001F1C6B">
              <w:rPr>
                <w:rStyle w:val="af1"/>
                <w:b/>
                <w:sz w:val="22"/>
                <w:szCs w:val="22"/>
              </w:rPr>
              <w:t>Теплоисточники</w:t>
            </w:r>
          </w:p>
        </w:tc>
        <w:tc>
          <w:tcPr>
            <w:tcW w:w="417" w:type="pct"/>
            <w:vAlign w:val="center"/>
          </w:tcPr>
          <w:p w:rsidR="00BC4543" w:rsidRPr="001F1C6B" w:rsidRDefault="00BC4543" w:rsidP="00E242EA">
            <w:pPr>
              <w:jc w:val="center"/>
              <w:rPr>
                <w:b/>
                <w:sz w:val="22"/>
              </w:rPr>
            </w:pPr>
            <w:r w:rsidRPr="001F1C6B">
              <w:rPr>
                <w:b/>
                <w:sz w:val="22"/>
              </w:rPr>
              <w:t>145,37</w:t>
            </w:r>
          </w:p>
        </w:tc>
        <w:tc>
          <w:tcPr>
            <w:tcW w:w="2129" w:type="pct"/>
            <w:vAlign w:val="center"/>
          </w:tcPr>
          <w:p w:rsidR="00BC4543" w:rsidRPr="001F1C6B" w:rsidRDefault="00BC4543" w:rsidP="00E242EA">
            <w:pPr>
              <w:jc w:val="center"/>
              <w:rPr>
                <w:b/>
                <w:sz w:val="22"/>
              </w:rPr>
            </w:pPr>
            <w:r w:rsidRPr="001F1C6B">
              <w:rPr>
                <w:b/>
                <w:sz w:val="22"/>
              </w:rPr>
              <w:t>74,33</w:t>
            </w:r>
          </w:p>
        </w:tc>
      </w:tr>
      <w:tr w:rsidR="00BC4543" w:rsidRPr="001F1C6B" w:rsidTr="000F5D9F">
        <w:trPr>
          <w:jc w:val="center"/>
        </w:trPr>
        <w:tc>
          <w:tcPr>
            <w:tcW w:w="216" w:type="pct"/>
            <w:vMerge/>
            <w:tcMar>
              <w:left w:w="108" w:type="dxa"/>
            </w:tcMar>
            <w:vAlign w:val="center"/>
          </w:tcPr>
          <w:p w:rsidR="00BC4543" w:rsidRPr="001F1C6B" w:rsidRDefault="00BC4543" w:rsidP="000F5D9F">
            <w:pPr>
              <w:pStyle w:val="112"/>
              <w:rPr>
                <w:rStyle w:val="af1"/>
                <w:b/>
                <w:sz w:val="22"/>
                <w:szCs w:val="22"/>
              </w:rPr>
            </w:pPr>
          </w:p>
        </w:tc>
        <w:tc>
          <w:tcPr>
            <w:tcW w:w="1276" w:type="pct"/>
            <w:vMerge/>
            <w:tcMar>
              <w:left w:w="108" w:type="dxa"/>
            </w:tcMar>
            <w:vAlign w:val="center"/>
          </w:tcPr>
          <w:p w:rsidR="00BC4543" w:rsidRPr="001F1C6B" w:rsidRDefault="00BC4543" w:rsidP="000F5D9F">
            <w:pPr>
              <w:pStyle w:val="112"/>
              <w:rPr>
                <w:rStyle w:val="af1"/>
                <w:b/>
                <w:sz w:val="22"/>
                <w:szCs w:val="22"/>
              </w:rPr>
            </w:pPr>
          </w:p>
        </w:tc>
        <w:tc>
          <w:tcPr>
            <w:tcW w:w="962" w:type="pct"/>
            <w:tcMar>
              <w:left w:w="108" w:type="dxa"/>
            </w:tcMar>
            <w:vAlign w:val="center"/>
          </w:tcPr>
          <w:p w:rsidR="00BC4543" w:rsidRPr="001F1C6B" w:rsidRDefault="00BC4543" w:rsidP="000F5D9F">
            <w:pPr>
              <w:pStyle w:val="112"/>
              <w:rPr>
                <w:rStyle w:val="af1"/>
                <w:b/>
                <w:sz w:val="22"/>
                <w:szCs w:val="22"/>
              </w:rPr>
            </w:pPr>
            <w:r w:rsidRPr="001F1C6B">
              <w:rPr>
                <w:rStyle w:val="af1"/>
                <w:b/>
                <w:sz w:val="22"/>
                <w:szCs w:val="22"/>
              </w:rPr>
              <w:t>Всего</w:t>
            </w:r>
          </w:p>
        </w:tc>
        <w:tc>
          <w:tcPr>
            <w:tcW w:w="417" w:type="pct"/>
            <w:vAlign w:val="center"/>
          </w:tcPr>
          <w:p w:rsidR="00BC4543" w:rsidRPr="001F1C6B" w:rsidRDefault="00BC4543" w:rsidP="00E242EA">
            <w:pPr>
              <w:jc w:val="center"/>
              <w:rPr>
                <w:b/>
                <w:sz w:val="22"/>
              </w:rPr>
            </w:pPr>
            <w:r w:rsidRPr="001F1C6B">
              <w:rPr>
                <w:b/>
                <w:sz w:val="22"/>
              </w:rPr>
              <w:t>159,51</w:t>
            </w:r>
          </w:p>
        </w:tc>
        <w:tc>
          <w:tcPr>
            <w:tcW w:w="2129" w:type="pct"/>
            <w:vAlign w:val="center"/>
          </w:tcPr>
          <w:p w:rsidR="00BC4543" w:rsidRPr="001F1C6B" w:rsidRDefault="00BC4543" w:rsidP="00E242EA">
            <w:pPr>
              <w:jc w:val="center"/>
              <w:rPr>
                <w:b/>
                <w:sz w:val="22"/>
              </w:rPr>
            </w:pPr>
            <w:r w:rsidRPr="001F1C6B">
              <w:rPr>
                <w:b/>
                <w:sz w:val="22"/>
              </w:rPr>
              <w:t>82,29</w:t>
            </w:r>
          </w:p>
        </w:tc>
      </w:tr>
    </w:tbl>
    <w:p w:rsidR="000F5D9F" w:rsidRPr="001F1C6B" w:rsidRDefault="000F5D9F" w:rsidP="000F5D9F">
      <w:pPr>
        <w:pStyle w:val="ae"/>
      </w:pPr>
      <w:r w:rsidRPr="001F1C6B">
        <w:t xml:space="preserve">Ориентировочный объем потребления природного газа на расчетный срок составит </w:t>
      </w:r>
      <w:r w:rsidR="00BC4543" w:rsidRPr="001F1C6B">
        <w:rPr>
          <w:b/>
        </w:rPr>
        <w:t>159,51</w:t>
      </w:r>
      <w:r w:rsidRPr="001F1C6B">
        <w:t xml:space="preserve"> млн. куб. м.</w:t>
      </w:r>
    </w:p>
    <w:p w:rsidR="000F5D9F" w:rsidRPr="001F1C6B" w:rsidRDefault="000F5D9F" w:rsidP="000F5D9F">
      <w:pPr>
        <w:pStyle w:val="ae"/>
      </w:pPr>
      <w:r w:rsidRPr="001F1C6B">
        <w:t>Газоснабжение МО «город Клинцы Брянской области» в проектный период до 2038 года будет осуществляться природным сетевым газом по действующей схеме.</w:t>
      </w:r>
    </w:p>
    <w:p w:rsidR="000F5D9F" w:rsidRPr="001F1C6B" w:rsidRDefault="000F5D9F" w:rsidP="000F5D9F">
      <w:pPr>
        <w:pStyle w:val="ae"/>
      </w:pPr>
      <w:r w:rsidRPr="001F1C6B">
        <w:t>В проектный период потребуется расширение газораспределительной сети высокого и низкого давлений для обеспечения газификации новых потребителей, располагаемых в проектируемой индивидуальной, мало-, средне- и многоэтажной застройке.</w:t>
      </w:r>
    </w:p>
    <w:p w:rsidR="000F5D9F" w:rsidRPr="001F1C6B" w:rsidRDefault="000F5D9F" w:rsidP="000F5D9F">
      <w:pPr>
        <w:pStyle w:val="ae"/>
      </w:pPr>
      <w:r w:rsidRPr="001F1C6B">
        <w:t xml:space="preserve">Согласно Правилам охраны газораспределительных сетей (утв. </w:t>
      </w:r>
      <w:r w:rsidR="00196271" w:rsidRPr="001F1C6B">
        <w:t>П</w:t>
      </w:r>
      <w:r w:rsidRPr="001F1C6B">
        <w:t>остановлением Правительства РФ от 20 ноября 2000 г. № 878) для газораспределительных объектов устанавливаются следующие охранные зоны:</w:t>
      </w:r>
    </w:p>
    <w:p w:rsidR="000F5D9F" w:rsidRPr="001F1C6B" w:rsidRDefault="000F5D9F" w:rsidP="00E61C36">
      <w:pPr>
        <w:pStyle w:val="1b"/>
        <w:numPr>
          <w:ilvl w:val="0"/>
          <w:numId w:val="23"/>
        </w:numPr>
        <w:tabs>
          <w:tab w:val="clear" w:pos="927"/>
        </w:tabs>
        <w:ind w:left="426" w:firstLine="0"/>
      </w:pPr>
      <w:r w:rsidRPr="001F1C6B">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F5D9F" w:rsidRPr="001F1C6B" w:rsidRDefault="000F5D9F" w:rsidP="00E61C36">
      <w:pPr>
        <w:pStyle w:val="1b"/>
        <w:numPr>
          <w:ilvl w:val="0"/>
          <w:numId w:val="23"/>
        </w:numPr>
        <w:tabs>
          <w:tab w:val="clear" w:pos="927"/>
        </w:tabs>
        <w:ind w:left="426" w:firstLine="0"/>
      </w:pPr>
      <w:r w:rsidRPr="001F1C6B">
        <w:t xml:space="preserve">вдоль трасс подземных газопроводов из полиэтиленовых труб при использовании медного провода для обозначения трассы газопровода </w:t>
      </w:r>
      <w:r w:rsidR="00196271" w:rsidRPr="001F1C6B">
        <w:t>–</w:t>
      </w:r>
      <w:r w:rsidRPr="001F1C6B">
        <w:t xml:space="preserve"> в виде территории, ограниченной условными линиями, проходящими на расстоянии 3 метров от газопровода со стороны провода и 2 метров </w:t>
      </w:r>
      <w:r w:rsidR="00196271" w:rsidRPr="001F1C6B">
        <w:t>–</w:t>
      </w:r>
      <w:r w:rsidRPr="001F1C6B">
        <w:t xml:space="preserve"> с противоположной стороны;</w:t>
      </w:r>
    </w:p>
    <w:p w:rsidR="000F5D9F" w:rsidRPr="001F1C6B" w:rsidRDefault="000F5D9F" w:rsidP="00E61C36">
      <w:pPr>
        <w:pStyle w:val="1b"/>
        <w:numPr>
          <w:ilvl w:val="0"/>
          <w:numId w:val="23"/>
        </w:numPr>
        <w:tabs>
          <w:tab w:val="clear" w:pos="927"/>
        </w:tabs>
        <w:ind w:left="426" w:firstLine="0"/>
      </w:pPr>
      <w:r w:rsidRPr="001F1C6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0F5D9F" w:rsidRPr="001F1C6B" w:rsidRDefault="000F5D9F" w:rsidP="00E61C36">
      <w:pPr>
        <w:pStyle w:val="1b"/>
        <w:numPr>
          <w:ilvl w:val="0"/>
          <w:numId w:val="23"/>
        </w:numPr>
        <w:tabs>
          <w:tab w:val="clear" w:pos="927"/>
        </w:tabs>
        <w:ind w:left="426" w:firstLine="0"/>
      </w:pPr>
      <w:r w:rsidRPr="001F1C6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w:t>
      </w:r>
    </w:p>
    <w:p w:rsidR="000F5D9F" w:rsidRPr="001F1C6B" w:rsidRDefault="000F5D9F" w:rsidP="000F5D9F">
      <w:pPr>
        <w:pStyle w:val="ae"/>
      </w:pPr>
      <w:r w:rsidRPr="001F1C6B">
        <w:t>Для обеспечения стабильного и надёжного газоснабжения необходимо поэтапное осуществление ряда мероприятий:</w:t>
      </w:r>
    </w:p>
    <w:p w:rsidR="000F5D9F" w:rsidRPr="001F1C6B" w:rsidRDefault="000F5D9F" w:rsidP="000F5D9F">
      <w:pPr>
        <w:pStyle w:val="ae"/>
        <w:rPr>
          <w:rStyle w:val="afffe"/>
        </w:rPr>
      </w:pPr>
      <w:r w:rsidRPr="001F1C6B">
        <w:rPr>
          <w:rStyle w:val="afffe"/>
        </w:rPr>
        <w:t>Мероприятия на расчетный срок (2038 г.)</w:t>
      </w:r>
    </w:p>
    <w:p w:rsidR="000F5D9F" w:rsidRPr="001F1C6B" w:rsidRDefault="000F5D9F" w:rsidP="000F5D9F">
      <w:pPr>
        <w:pStyle w:val="ae"/>
        <w:rPr>
          <w:rStyle w:val="af0"/>
        </w:rPr>
      </w:pPr>
      <w:r w:rsidRPr="001F1C6B">
        <w:rPr>
          <w:rStyle w:val="af0"/>
        </w:rPr>
        <w:t>Мероприятия местного значения</w:t>
      </w:r>
    </w:p>
    <w:p w:rsidR="000F5D9F" w:rsidRPr="001F1C6B" w:rsidRDefault="000F5D9F" w:rsidP="00E61C36">
      <w:pPr>
        <w:pStyle w:val="1b"/>
        <w:numPr>
          <w:ilvl w:val="0"/>
          <w:numId w:val="23"/>
        </w:numPr>
        <w:tabs>
          <w:tab w:val="clear" w:pos="927"/>
        </w:tabs>
        <w:ind w:left="426" w:firstLine="0"/>
      </w:pPr>
      <w:r w:rsidRPr="001F1C6B">
        <w:t xml:space="preserve">Строительство распределительных газопроводов высокого давления с ГРП для газоснабжения новых площадок жилищного строительства и котельных в г. Клинцы – </w:t>
      </w:r>
      <w:r w:rsidR="0017256F" w:rsidRPr="001F1C6B">
        <w:t>9,4</w:t>
      </w:r>
      <w:r w:rsidRPr="001F1C6B">
        <w:t xml:space="preserve"> км.</w:t>
      </w:r>
    </w:p>
    <w:p w:rsidR="000F5D9F" w:rsidRPr="001F1C6B" w:rsidRDefault="000F5D9F" w:rsidP="00E61C36">
      <w:pPr>
        <w:pStyle w:val="1b"/>
        <w:numPr>
          <w:ilvl w:val="0"/>
          <w:numId w:val="23"/>
        </w:numPr>
        <w:tabs>
          <w:tab w:val="clear" w:pos="927"/>
        </w:tabs>
        <w:ind w:left="426" w:firstLine="0"/>
      </w:pPr>
      <w:r w:rsidRPr="001F1C6B">
        <w:t>Строительство распределительных газопроводов высокого давления с ГРП для газоснабжения площадок нового жилищного строительства в с. Займи – 2,6 км.</w:t>
      </w:r>
    </w:p>
    <w:p w:rsidR="000F5D9F" w:rsidRPr="001F1C6B" w:rsidRDefault="000F5D9F" w:rsidP="00E61C36">
      <w:pPr>
        <w:pStyle w:val="1b"/>
        <w:numPr>
          <w:ilvl w:val="0"/>
          <w:numId w:val="23"/>
        </w:numPr>
        <w:tabs>
          <w:tab w:val="clear" w:pos="927"/>
        </w:tabs>
        <w:ind w:left="426" w:firstLine="0"/>
      </w:pPr>
      <w:r w:rsidRPr="001F1C6B">
        <w:t>Строительство распределительных газопроводов высокого давления с ГРП для газоснабжения новых площадок жилищного строительства и котельной в с. Ардонь – 1,2 км.</w:t>
      </w:r>
    </w:p>
    <w:p w:rsidR="000F5D9F" w:rsidRPr="001F1C6B" w:rsidRDefault="000F5D9F" w:rsidP="00E61C36">
      <w:pPr>
        <w:pStyle w:val="1b"/>
        <w:numPr>
          <w:ilvl w:val="0"/>
          <w:numId w:val="23"/>
        </w:numPr>
        <w:tabs>
          <w:tab w:val="clear" w:pos="927"/>
        </w:tabs>
        <w:ind w:left="426" w:firstLine="0"/>
      </w:pPr>
      <w:r w:rsidRPr="001F1C6B">
        <w:t>Диагностика газораспределительных систем для обеспечения безопасных условий эксплуатации.</w:t>
      </w:r>
    </w:p>
    <w:p w:rsidR="00957A2F" w:rsidRPr="001F1C6B" w:rsidRDefault="00957A2F" w:rsidP="00957A2F">
      <w:pPr>
        <w:pStyle w:val="ae"/>
      </w:pPr>
    </w:p>
    <w:p w:rsidR="00F90E96" w:rsidRPr="001F1C6B" w:rsidRDefault="00F90E96" w:rsidP="00590D01">
      <w:pPr>
        <w:pStyle w:val="25"/>
        <w:numPr>
          <w:ilvl w:val="2"/>
          <w:numId w:val="3"/>
        </w:numPr>
        <w:spacing w:before="0" w:after="0"/>
        <w:jc w:val="center"/>
      </w:pPr>
      <w:r w:rsidRPr="001F1C6B">
        <w:t>Водоснабжение</w:t>
      </w:r>
    </w:p>
    <w:p w:rsidR="00D874B9" w:rsidRPr="001F1C6B" w:rsidRDefault="00D874B9" w:rsidP="00D874B9">
      <w:pPr>
        <w:pStyle w:val="ae"/>
      </w:pPr>
      <w:r w:rsidRPr="001F1C6B">
        <w:t>Хозяйственно-питьевые расходы воды определены по удельным среднесуточным нормам водопотребления, включающих расходы воды в жилых и общественных зданиях, в соответствии с СП 31.13330.2012.</w:t>
      </w:r>
    </w:p>
    <w:p w:rsidR="00D874B9" w:rsidRPr="001F1C6B" w:rsidRDefault="00D874B9" w:rsidP="00D874B9">
      <w:pPr>
        <w:pStyle w:val="ae"/>
      </w:pPr>
      <w:r w:rsidRPr="001F1C6B">
        <w:t>Коэффициент суточной неравномерности принимается равным 1,2.</w:t>
      </w:r>
    </w:p>
    <w:p w:rsidR="00D874B9" w:rsidRPr="001F1C6B" w:rsidRDefault="00D874B9" w:rsidP="00D874B9">
      <w:pPr>
        <w:pStyle w:val="ae"/>
      </w:pPr>
      <w:r w:rsidRPr="001F1C6B">
        <w:t>Расходы воды на поливку улиц и зеленых насаждений определены по норме 60 л/сут/чел.</w:t>
      </w:r>
    </w:p>
    <w:p w:rsidR="00D874B9" w:rsidRPr="001F1C6B" w:rsidRDefault="00D874B9" w:rsidP="00D874B9">
      <w:pPr>
        <w:pStyle w:val="ae"/>
      </w:pPr>
      <w:r w:rsidRPr="001F1C6B">
        <w:t>Неучтенные расходы приняты в размере 10 % от расхода воды на нужды населения.</w:t>
      </w:r>
    </w:p>
    <w:p w:rsidR="00D874B9" w:rsidRPr="001F1C6B" w:rsidRDefault="00D874B9" w:rsidP="00D874B9">
      <w:pPr>
        <w:pStyle w:val="ae"/>
        <w:rPr>
          <w:rStyle w:val="af0"/>
        </w:rPr>
      </w:pPr>
      <w:r w:rsidRPr="001F1C6B">
        <w:rPr>
          <w:rStyle w:val="af0"/>
        </w:rPr>
        <w:t>Пожарные расходы воды:</w:t>
      </w:r>
    </w:p>
    <w:p w:rsidR="00D874B9" w:rsidRPr="001F1C6B" w:rsidRDefault="00D874B9" w:rsidP="00D874B9">
      <w:pPr>
        <w:pStyle w:val="ae"/>
        <w:rPr>
          <w:rStyle w:val="af1"/>
        </w:rPr>
      </w:pPr>
      <w:r w:rsidRPr="001F1C6B">
        <w:rPr>
          <w:rStyle w:val="af1"/>
        </w:rPr>
        <w:t>Расход воды для нужд наружного пожаротушения  принимается в соответствии с СП 8.13130.2009 и составляет 70 л/с (2 пожара по 35 л/с.).</w:t>
      </w:r>
    </w:p>
    <w:p w:rsidR="00D874B9" w:rsidRPr="001F1C6B" w:rsidRDefault="00196271" w:rsidP="00196271">
      <w:pPr>
        <w:pStyle w:val="ac"/>
        <w:jc w:val="right"/>
        <w:rPr>
          <w:rStyle w:val="af1"/>
        </w:rPr>
      </w:pPr>
      <w:r w:rsidRPr="001F1C6B">
        <w:rPr>
          <w:rStyle w:val="af1"/>
        </w:rPr>
        <w:t>Таблица 3.6.4.1</w:t>
      </w:r>
    </w:p>
    <w:p w:rsidR="00D874B9" w:rsidRPr="001F1C6B" w:rsidRDefault="00D874B9" w:rsidP="00D874B9">
      <w:pPr>
        <w:pStyle w:val="ac"/>
      </w:pPr>
      <w:r w:rsidRPr="001F1C6B">
        <w:t>Прогнозные расходы воды питьевого качества для населения МО "г. Клинцы"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060"/>
        <w:gridCol w:w="1299"/>
        <w:gridCol w:w="1159"/>
        <w:gridCol w:w="1875"/>
        <w:gridCol w:w="1780"/>
      </w:tblGrid>
      <w:tr w:rsidR="00D874B9" w:rsidRPr="001F1C6B" w:rsidTr="006145DD">
        <w:trPr>
          <w:cantSplit/>
          <w:trHeight w:val="533"/>
        </w:trPr>
        <w:tc>
          <w:tcPr>
            <w:tcW w:w="231" w:type="pct"/>
            <w:vMerge w:val="restart"/>
            <w:tcBorders>
              <w:top w:val="single" w:sz="4" w:space="0" w:color="auto"/>
              <w:left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w:t>
            </w:r>
          </w:p>
          <w:p w:rsidR="00D874B9" w:rsidRPr="001F1C6B" w:rsidRDefault="00D874B9" w:rsidP="00D874B9">
            <w:pPr>
              <w:pStyle w:val="112"/>
              <w:rPr>
                <w:sz w:val="24"/>
                <w:szCs w:val="24"/>
              </w:rPr>
            </w:pPr>
            <w:r w:rsidRPr="001F1C6B">
              <w:rPr>
                <w:sz w:val="24"/>
                <w:szCs w:val="24"/>
              </w:rPr>
              <w:t xml:space="preserve">№ </w:t>
            </w:r>
          </w:p>
          <w:p w:rsidR="00D874B9" w:rsidRPr="001F1C6B" w:rsidRDefault="00D874B9" w:rsidP="00D874B9">
            <w:pPr>
              <w:pStyle w:val="112"/>
              <w:rPr>
                <w:sz w:val="24"/>
                <w:szCs w:val="24"/>
              </w:rPr>
            </w:pPr>
            <w:r w:rsidRPr="001F1C6B">
              <w:rPr>
                <w:sz w:val="24"/>
                <w:szCs w:val="24"/>
              </w:rPr>
              <w:t>п/</w:t>
            </w:r>
          </w:p>
          <w:p w:rsidR="00D874B9" w:rsidRPr="001F1C6B" w:rsidRDefault="00D874B9" w:rsidP="00D874B9">
            <w:pPr>
              <w:pStyle w:val="112"/>
              <w:rPr>
                <w:sz w:val="24"/>
                <w:szCs w:val="24"/>
              </w:rPr>
            </w:pPr>
            <w:r w:rsidRPr="001F1C6B">
              <w:rPr>
                <w:sz w:val="24"/>
                <w:szCs w:val="24"/>
              </w:rPr>
              <w:t>п</w:t>
            </w:r>
          </w:p>
        </w:tc>
        <w:tc>
          <w:tcPr>
            <w:tcW w:w="1607" w:type="pct"/>
            <w:vMerge w:val="restart"/>
            <w:tcBorders>
              <w:top w:val="single" w:sz="4" w:space="0" w:color="auto"/>
              <w:left w:val="single" w:sz="4" w:space="0" w:color="auto"/>
              <w:right w:val="single" w:sz="4" w:space="0" w:color="auto"/>
            </w:tcBorders>
          </w:tcPr>
          <w:p w:rsidR="00D874B9" w:rsidRPr="001F1C6B" w:rsidRDefault="00D874B9" w:rsidP="00D874B9">
            <w:pPr>
              <w:pStyle w:val="112"/>
              <w:rPr>
                <w:sz w:val="24"/>
                <w:szCs w:val="24"/>
              </w:rPr>
            </w:pPr>
          </w:p>
          <w:p w:rsidR="00D874B9" w:rsidRPr="001F1C6B" w:rsidRDefault="00D874B9" w:rsidP="00D874B9">
            <w:pPr>
              <w:pStyle w:val="112"/>
              <w:rPr>
                <w:sz w:val="24"/>
                <w:szCs w:val="24"/>
              </w:rPr>
            </w:pPr>
            <w:r w:rsidRPr="001F1C6B">
              <w:rPr>
                <w:sz w:val="24"/>
                <w:szCs w:val="24"/>
              </w:rPr>
              <w:tab/>
              <w:t>Наименование</w:t>
            </w:r>
          </w:p>
          <w:p w:rsidR="00D874B9" w:rsidRPr="001F1C6B" w:rsidRDefault="00D874B9" w:rsidP="00D874B9">
            <w:pPr>
              <w:pStyle w:val="112"/>
              <w:rPr>
                <w:sz w:val="24"/>
                <w:szCs w:val="24"/>
              </w:rPr>
            </w:pPr>
          </w:p>
        </w:tc>
        <w:tc>
          <w:tcPr>
            <w:tcW w:w="680" w:type="pct"/>
            <w:vMerge w:val="restart"/>
            <w:tcBorders>
              <w:top w:val="single" w:sz="4" w:space="0" w:color="auto"/>
              <w:left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Население</w:t>
            </w:r>
          </w:p>
          <w:p w:rsidR="00D874B9" w:rsidRPr="001F1C6B" w:rsidRDefault="00D874B9" w:rsidP="00D874B9">
            <w:pPr>
              <w:pStyle w:val="112"/>
              <w:rPr>
                <w:sz w:val="24"/>
                <w:szCs w:val="24"/>
              </w:rPr>
            </w:pPr>
            <w:r w:rsidRPr="001F1C6B">
              <w:rPr>
                <w:sz w:val="24"/>
                <w:szCs w:val="24"/>
              </w:rPr>
              <w:t>тыс.чел.</w:t>
            </w:r>
          </w:p>
        </w:tc>
        <w:tc>
          <w:tcPr>
            <w:tcW w:w="627" w:type="pct"/>
            <w:vMerge w:val="restart"/>
            <w:tcBorders>
              <w:top w:val="single" w:sz="4" w:space="0" w:color="auto"/>
              <w:left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Норма</w:t>
            </w:r>
          </w:p>
          <w:p w:rsidR="00D874B9" w:rsidRPr="001F1C6B" w:rsidRDefault="00D874B9" w:rsidP="00D874B9">
            <w:pPr>
              <w:pStyle w:val="112"/>
              <w:rPr>
                <w:sz w:val="24"/>
                <w:szCs w:val="24"/>
              </w:rPr>
            </w:pPr>
            <w:r w:rsidRPr="001F1C6B">
              <w:rPr>
                <w:sz w:val="24"/>
                <w:szCs w:val="24"/>
              </w:rPr>
              <w:t>водопот</w:t>
            </w:r>
          </w:p>
          <w:p w:rsidR="00D874B9" w:rsidRPr="001F1C6B" w:rsidRDefault="00D874B9" w:rsidP="00D874B9">
            <w:pPr>
              <w:pStyle w:val="112"/>
              <w:rPr>
                <w:sz w:val="24"/>
                <w:szCs w:val="24"/>
              </w:rPr>
            </w:pPr>
            <w:r w:rsidRPr="001F1C6B">
              <w:rPr>
                <w:sz w:val="24"/>
                <w:szCs w:val="24"/>
              </w:rPr>
              <w:t>ребления</w:t>
            </w:r>
          </w:p>
          <w:p w:rsidR="00D874B9" w:rsidRPr="001F1C6B" w:rsidRDefault="00D874B9" w:rsidP="00D874B9">
            <w:pPr>
              <w:pStyle w:val="112"/>
              <w:rPr>
                <w:sz w:val="24"/>
                <w:szCs w:val="24"/>
              </w:rPr>
            </w:pPr>
            <w:r w:rsidRPr="001F1C6B">
              <w:rPr>
                <w:sz w:val="24"/>
                <w:szCs w:val="24"/>
              </w:rPr>
              <w:t>л/сут. чел</w:t>
            </w:r>
          </w:p>
        </w:tc>
        <w:tc>
          <w:tcPr>
            <w:tcW w:w="1854" w:type="pct"/>
            <w:gridSpan w:val="2"/>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Расходы воды,</w:t>
            </w:r>
          </w:p>
          <w:p w:rsidR="00D874B9" w:rsidRPr="001F1C6B" w:rsidRDefault="00D874B9" w:rsidP="00D874B9">
            <w:pPr>
              <w:pStyle w:val="112"/>
              <w:rPr>
                <w:sz w:val="24"/>
                <w:szCs w:val="24"/>
              </w:rPr>
            </w:pPr>
            <w:r w:rsidRPr="001F1C6B">
              <w:rPr>
                <w:sz w:val="24"/>
                <w:szCs w:val="24"/>
              </w:rPr>
              <w:t>тыс.куб. м/сут</w:t>
            </w:r>
          </w:p>
        </w:tc>
      </w:tr>
      <w:tr w:rsidR="00D874B9" w:rsidRPr="001F1C6B" w:rsidTr="006145DD">
        <w:trPr>
          <w:cantSplit/>
          <w:trHeight w:val="509"/>
        </w:trPr>
        <w:tc>
          <w:tcPr>
            <w:tcW w:w="231" w:type="pct"/>
            <w:vMerge/>
            <w:tcBorders>
              <w:left w:val="single" w:sz="4" w:space="0" w:color="auto"/>
              <w:right w:val="single" w:sz="4" w:space="0" w:color="auto"/>
            </w:tcBorders>
            <w:vAlign w:val="center"/>
          </w:tcPr>
          <w:p w:rsidR="00D874B9" w:rsidRPr="001F1C6B" w:rsidRDefault="00D874B9" w:rsidP="00D874B9">
            <w:pPr>
              <w:pStyle w:val="112"/>
              <w:rPr>
                <w:sz w:val="24"/>
                <w:szCs w:val="24"/>
              </w:rPr>
            </w:pPr>
          </w:p>
        </w:tc>
        <w:tc>
          <w:tcPr>
            <w:tcW w:w="1607" w:type="pct"/>
            <w:vMerge/>
            <w:tcBorders>
              <w:left w:val="single" w:sz="4" w:space="0" w:color="auto"/>
              <w:right w:val="single" w:sz="4" w:space="0" w:color="auto"/>
            </w:tcBorders>
            <w:vAlign w:val="center"/>
          </w:tcPr>
          <w:p w:rsidR="00D874B9" w:rsidRPr="001F1C6B" w:rsidRDefault="00D874B9" w:rsidP="00D874B9">
            <w:pPr>
              <w:pStyle w:val="112"/>
              <w:rPr>
                <w:sz w:val="24"/>
                <w:szCs w:val="24"/>
              </w:rPr>
            </w:pPr>
          </w:p>
        </w:tc>
        <w:tc>
          <w:tcPr>
            <w:tcW w:w="680" w:type="pct"/>
            <w:vMerge/>
            <w:tcBorders>
              <w:left w:val="single" w:sz="4" w:space="0" w:color="auto"/>
              <w:right w:val="single" w:sz="4" w:space="0" w:color="auto"/>
            </w:tcBorders>
            <w:vAlign w:val="center"/>
          </w:tcPr>
          <w:p w:rsidR="00D874B9" w:rsidRPr="001F1C6B" w:rsidRDefault="00D874B9" w:rsidP="00D874B9">
            <w:pPr>
              <w:pStyle w:val="112"/>
              <w:rPr>
                <w:sz w:val="24"/>
                <w:szCs w:val="24"/>
              </w:rPr>
            </w:pPr>
          </w:p>
        </w:tc>
        <w:tc>
          <w:tcPr>
            <w:tcW w:w="627" w:type="pct"/>
            <w:vMerge/>
            <w:tcBorders>
              <w:left w:val="single" w:sz="4" w:space="0" w:color="auto"/>
              <w:right w:val="single" w:sz="4" w:space="0" w:color="auto"/>
            </w:tcBorders>
            <w:vAlign w:val="center"/>
          </w:tcPr>
          <w:p w:rsidR="00D874B9" w:rsidRPr="001F1C6B" w:rsidRDefault="00D874B9" w:rsidP="00D874B9">
            <w:pPr>
              <w:pStyle w:val="112"/>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среднесуточные</w:t>
            </w:r>
          </w:p>
          <w:p w:rsidR="00D874B9" w:rsidRPr="001F1C6B" w:rsidRDefault="00D874B9" w:rsidP="00D874B9">
            <w:pPr>
              <w:pStyle w:val="112"/>
              <w:rPr>
                <w:sz w:val="24"/>
                <w:szCs w:val="24"/>
              </w:rPr>
            </w:pPr>
          </w:p>
        </w:tc>
        <w:tc>
          <w:tcPr>
            <w:tcW w:w="903" w:type="pc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максимально</w:t>
            </w:r>
          </w:p>
          <w:p w:rsidR="00D874B9" w:rsidRPr="001F1C6B" w:rsidRDefault="00D874B9" w:rsidP="00D874B9">
            <w:pPr>
              <w:pStyle w:val="112"/>
              <w:rPr>
                <w:sz w:val="24"/>
                <w:szCs w:val="24"/>
              </w:rPr>
            </w:pPr>
            <w:r w:rsidRPr="001F1C6B">
              <w:rPr>
                <w:sz w:val="24"/>
                <w:szCs w:val="24"/>
              </w:rPr>
              <w:t>суточныеК=1,2</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 xml:space="preserve">Существующий </w:t>
            </w:r>
          </w:p>
          <w:p w:rsidR="006145DD" w:rsidRPr="001F1C6B" w:rsidRDefault="006145DD" w:rsidP="006145DD">
            <w:pPr>
              <w:pStyle w:val="112"/>
              <w:rPr>
                <w:sz w:val="24"/>
                <w:szCs w:val="24"/>
              </w:rPr>
            </w:pPr>
            <w:r w:rsidRPr="001F1C6B">
              <w:rPr>
                <w:rStyle w:val="afffe"/>
                <w:sz w:val="24"/>
                <w:szCs w:val="24"/>
              </w:rPr>
              <w:t>сохраняемый жилой фонд</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г. Клинцы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Много, средне и малоэтажные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33,0</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220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7,26</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8,71</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4</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Индивидуальные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13,5</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2,16</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2,59</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5</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Неучтенные расходы 10 %</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0,93</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1,13</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6</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Поливочные нужды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46,5</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2,79</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2,79</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7</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46,5</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13,14</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15,22</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8</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Ардонь</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9</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2,3</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0,37</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0,44</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10</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Неучтенные расходы 10 %</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0,04</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0,04</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11</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Поливочные нужды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2,3</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0,14</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0,14</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12</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0,55</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0,62</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13</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Займище</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14</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0,43</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0,52</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15</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sz w:val="24"/>
                <w:szCs w:val="24"/>
              </w:rPr>
              <w:t>Неучтенные расходы 10 %</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0,04</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0,05</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16</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Поливочные нужды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0,16</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0,16</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17</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0,63</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0,73</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18</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Всего (сохраняемый жилой фонд)</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51,5</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14,32</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16,57</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19</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Новое жилищное строительство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20</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г. Клинцы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21</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Много, средне и малоэтажные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12,6</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220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2,77</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3,33</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22</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2,2</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0,35</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0,42</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23</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Неучтенные расходы 10 %</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0,31</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0,37</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24</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Поливочные нужды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14,8</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0,89</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0,89</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25</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14,8</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4,32</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4,98</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26</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Ардонь</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27</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Малоэтажные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1,4</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220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0,31</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0,37</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28</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Индивидуальные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5,2</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0,83</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1,00</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29</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sz w:val="24"/>
                <w:szCs w:val="24"/>
              </w:rPr>
              <w:t>Неучтенные расходы 10 %</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0,11</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0,14</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30</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Поливочные нужды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6,6</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0,40</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0,40</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31</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6,6</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1,65</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1,91</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32</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Займище</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33</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3,1</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0,50</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0,60</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34</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sz w:val="24"/>
                <w:szCs w:val="24"/>
              </w:rPr>
              <w:t>Неучтенные расходы 10 %</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0,05</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0,06</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35</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Поливочные нужды</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3,1</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0,19</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0,19</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36</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3,1</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0,74</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0,85</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37</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Всего (новое строительство)</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24,5</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6,71</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7,74</w:t>
            </w:r>
          </w:p>
        </w:tc>
      </w:tr>
      <w:tr w:rsidR="006145DD" w:rsidRPr="001F1C6B" w:rsidTr="006145DD">
        <w:trPr>
          <w:cantSplit/>
          <w:trHeight w:val="259"/>
        </w:trPr>
        <w:tc>
          <w:tcPr>
            <w:tcW w:w="231"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38</w:t>
            </w:r>
          </w:p>
        </w:tc>
        <w:tc>
          <w:tcPr>
            <w:tcW w:w="160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Всего по Муниципальному образованию</w:t>
            </w:r>
          </w:p>
        </w:tc>
        <w:tc>
          <w:tcPr>
            <w:tcW w:w="680"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76,00</w:t>
            </w:r>
          </w:p>
        </w:tc>
        <w:tc>
          <w:tcPr>
            <w:tcW w:w="627"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21,00</w:t>
            </w:r>
          </w:p>
        </w:tc>
        <w:tc>
          <w:tcPr>
            <w:tcW w:w="90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24,3</w:t>
            </w:r>
          </w:p>
        </w:tc>
      </w:tr>
    </w:tbl>
    <w:p w:rsidR="00D874B9" w:rsidRPr="001F1C6B" w:rsidRDefault="00D874B9" w:rsidP="00D874B9">
      <w:pPr>
        <w:pStyle w:val="25"/>
      </w:pPr>
    </w:p>
    <w:p w:rsidR="00D874B9" w:rsidRPr="001F1C6B" w:rsidRDefault="00D874B9" w:rsidP="00D874B9">
      <w:pPr>
        <w:pStyle w:val="25"/>
      </w:pPr>
      <w:r w:rsidRPr="001F1C6B">
        <w:t>Зоны санитарной охраны</w:t>
      </w:r>
    </w:p>
    <w:p w:rsidR="00D874B9" w:rsidRPr="001F1C6B" w:rsidRDefault="00D874B9" w:rsidP="00D874B9">
      <w:pPr>
        <w:pStyle w:val="ae"/>
      </w:pPr>
      <w:r w:rsidRPr="001F1C6B">
        <w:t>Основной целью организации ЗСО является охрана от загрязнения и истощения источников централизованного питьевого водоснабжения, а также водопроводных сооружений и окружающей их территории, влияющей на санитарный режим источника водоснабжения.</w:t>
      </w:r>
    </w:p>
    <w:p w:rsidR="00D874B9" w:rsidRPr="001F1C6B" w:rsidRDefault="00D874B9" w:rsidP="00D874B9">
      <w:pPr>
        <w:pStyle w:val="ae"/>
      </w:pPr>
      <w:r w:rsidRPr="001F1C6B">
        <w:t>Зоны санитарной охраны (ЗСО) объектов хозяйственно-питьевого водоснабжения назначаются в соответствии с действующими нормативами (СанПиН 2.1.4.1110-02) с целью:</w:t>
      </w:r>
    </w:p>
    <w:p w:rsidR="00D874B9" w:rsidRPr="001F1C6B" w:rsidRDefault="00196271" w:rsidP="00196271">
      <w:pPr>
        <w:jc w:val="right"/>
      </w:pPr>
      <w:r w:rsidRPr="001F1C6B">
        <w:t>Таблица 3.6.4.2</w:t>
      </w:r>
    </w:p>
    <w:p w:rsidR="00D874B9" w:rsidRPr="001F1C6B" w:rsidRDefault="00D874B9" w:rsidP="00D874B9">
      <w:pPr>
        <w:pStyle w:val="ac"/>
      </w:pPr>
      <w:r w:rsidRPr="001F1C6B">
        <w:t>Регламенты использования территории зон санитарной охраны подземных источников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024"/>
        <w:gridCol w:w="4890"/>
      </w:tblGrid>
      <w:tr w:rsidR="00D874B9" w:rsidRPr="001F1C6B" w:rsidTr="00D874B9">
        <w:trPr>
          <w:trHeight w:val="720"/>
        </w:trPr>
        <w:tc>
          <w:tcPr>
            <w:tcW w:w="763" w:type="pct"/>
          </w:tcPr>
          <w:p w:rsidR="00D874B9" w:rsidRPr="001F1C6B" w:rsidRDefault="00D874B9" w:rsidP="00D874B9">
            <w:pPr>
              <w:pStyle w:val="112"/>
              <w:rPr>
                <w:sz w:val="24"/>
                <w:szCs w:val="24"/>
              </w:rPr>
            </w:pPr>
            <w:r w:rsidRPr="001F1C6B">
              <w:rPr>
                <w:sz w:val="24"/>
                <w:szCs w:val="24"/>
              </w:rPr>
              <w:t>Наименование зон и поясов</w:t>
            </w:r>
          </w:p>
        </w:tc>
        <w:tc>
          <w:tcPr>
            <w:tcW w:w="1634" w:type="pct"/>
          </w:tcPr>
          <w:p w:rsidR="00D874B9" w:rsidRPr="001F1C6B" w:rsidRDefault="00D874B9" w:rsidP="00D874B9">
            <w:pPr>
              <w:pStyle w:val="112"/>
              <w:rPr>
                <w:sz w:val="24"/>
                <w:szCs w:val="24"/>
              </w:rPr>
            </w:pPr>
            <w:r w:rsidRPr="001F1C6B">
              <w:rPr>
                <w:sz w:val="24"/>
                <w:szCs w:val="24"/>
              </w:rPr>
              <w:t>Запрещается</w:t>
            </w:r>
          </w:p>
        </w:tc>
        <w:tc>
          <w:tcPr>
            <w:tcW w:w="2603" w:type="pct"/>
          </w:tcPr>
          <w:p w:rsidR="00D874B9" w:rsidRPr="001F1C6B" w:rsidRDefault="00D874B9" w:rsidP="00D874B9">
            <w:pPr>
              <w:pStyle w:val="112"/>
              <w:rPr>
                <w:sz w:val="24"/>
                <w:szCs w:val="24"/>
              </w:rPr>
            </w:pPr>
            <w:r w:rsidRPr="001F1C6B">
              <w:rPr>
                <w:sz w:val="24"/>
                <w:szCs w:val="24"/>
              </w:rPr>
              <w:t>Допускается</w:t>
            </w:r>
          </w:p>
        </w:tc>
      </w:tr>
      <w:tr w:rsidR="00D874B9" w:rsidRPr="001F1C6B" w:rsidTr="00D874B9">
        <w:trPr>
          <w:trHeight w:val="690"/>
        </w:trPr>
        <w:tc>
          <w:tcPr>
            <w:tcW w:w="763" w:type="pct"/>
          </w:tcPr>
          <w:p w:rsidR="00D874B9" w:rsidRPr="001F1C6B" w:rsidRDefault="00D874B9" w:rsidP="00D874B9">
            <w:pPr>
              <w:pStyle w:val="112"/>
              <w:rPr>
                <w:sz w:val="24"/>
                <w:szCs w:val="24"/>
              </w:rPr>
            </w:pPr>
            <w:r w:rsidRPr="001F1C6B">
              <w:rPr>
                <w:sz w:val="24"/>
                <w:szCs w:val="24"/>
              </w:rPr>
              <w:t>I пояс ЗСО</w:t>
            </w:r>
          </w:p>
        </w:tc>
        <w:tc>
          <w:tcPr>
            <w:tcW w:w="1634" w:type="pct"/>
          </w:tcPr>
          <w:p w:rsidR="00D874B9" w:rsidRPr="001F1C6B" w:rsidRDefault="00D874B9" w:rsidP="00D874B9">
            <w:pPr>
              <w:pStyle w:val="112"/>
              <w:rPr>
                <w:sz w:val="24"/>
                <w:szCs w:val="24"/>
              </w:rPr>
            </w:pPr>
            <w:r w:rsidRPr="001F1C6B">
              <w:rPr>
                <w:sz w:val="24"/>
                <w:szCs w:val="24"/>
              </w:rPr>
              <w:t>Все виды строительства;</w:t>
            </w:r>
          </w:p>
          <w:p w:rsidR="00D874B9" w:rsidRPr="001F1C6B" w:rsidRDefault="00D874B9" w:rsidP="00D874B9">
            <w:pPr>
              <w:pStyle w:val="112"/>
              <w:rPr>
                <w:sz w:val="24"/>
                <w:szCs w:val="24"/>
              </w:rPr>
            </w:pPr>
            <w:r w:rsidRPr="001F1C6B">
              <w:rPr>
                <w:sz w:val="24"/>
                <w:szCs w:val="24"/>
              </w:rPr>
              <w:t>Выпуск любых стоков;</w:t>
            </w:r>
          </w:p>
          <w:p w:rsidR="00D874B9" w:rsidRPr="001F1C6B" w:rsidRDefault="00D874B9" w:rsidP="00D874B9">
            <w:pPr>
              <w:pStyle w:val="112"/>
              <w:rPr>
                <w:sz w:val="24"/>
                <w:szCs w:val="24"/>
              </w:rPr>
            </w:pPr>
            <w:r w:rsidRPr="001F1C6B">
              <w:rPr>
                <w:sz w:val="24"/>
                <w:szCs w:val="24"/>
              </w:rPr>
              <w:t>Размещение жилых  и хозяйственно-быто вых  зданий;</w:t>
            </w:r>
          </w:p>
          <w:p w:rsidR="00D874B9" w:rsidRPr="001F1C6B" w:rsidRDefault="00D874B9" w:rsidP="00D874B9">
            <w:pPr>
              <w:pStyle w:val="112"/>
              <w:rPr>
                <w:sz w:val="24"/>
                <w:szCs w:val="24"/>
              </w:rPr>
            </w:pPr>
            <w:r w:rsidRPr="001F1C6B">
              <w:rPr>
                <w:sz w:val="24"/>
                <w:szCs w:val="24"/>
              </w:rPr>
              <w:t>Проживание людей;</w:t>
            </w:r>
          </w:p>
          <w:p w:rsidR="00D874B9" w:rsidRPr="001F1C6B" w:rsidRDefault="00D874B9" w:rsidP="00D874B9">
            <w:pPr>
              <w:pStyle w:val="112"/>
              <w:rPr>
                <w:sz w:val="24"/>
                <w:szCs w:val="24"/>
              </w:rPr>
            </w:pPr>
            <w:r w:rsidRPr="001F1C6B">
              <w:rPr>
                <w:sz w:val="24"/>
                <w:szCs w:val="24"/>
              </w:rPr>
              <w:t xml:space="preserve">Загрязнение питьевой воды через оголовки и устья скважин, люки и переливные трубы резервуаров </w:t>
            </w:r>
          </w:p>
        </w:tc>
        <w:tc>
          <w:tcPr>
            <w:tcW w:w="2603" w:type="pct"/>
          </w:tcPr>
          <w:p w:rsidR="00D874B9" w:rsidRPr="001F1C6B" w:rsidRDefault="00D874B9" w:rsidP="00D874B9">
            <w:pPr>
              <w:pStyle w:val="112"/>
              <w:rPr>
                <w:sz w:val="24"/>
                <w:szCs w:val="24"/>
              </w:rPr>
            </w:pPr>
            <w:r w:rsidRPr="001F1C6B">
              <w:rPr>
                <w:sz w:val="24"/>
                <w:szCs w:val="24"/>
              </w:rPr>
              <w:t>Ограждение и охрана;</w:t>
            </w:r>
          </w:p>
          <w:p w:rsidR="00D874B9" w:rsidRPr="001F1C6B" w:rsidRDefault="00D874B9" w:rsidP="00D874B9">
            <w:pPr>
              <w:pStyle w:val="112"/>
              <w:rPr>
                <w:sz w:val="24"/>
                <w:szCs w:val="24"/>
              </w:rPr>
            </w:pPr>
            <w:r w:rsidRPr="001F1C6B">
              <w:rPr>
                <w:sz w:val="24"/>
                <w:szCs w:val="24"/>
              </w:rPr>
              <w:t>Озеленение;</w:t>
            </w:r>
          </w:p>
          <w:p w:rsidR="00D874B9" w:rsidRPr="001F1C6B" w:rsidRDefault="00D874B9" w:rsidP="00D874B9">
            <w:pPr>
              <w:pStyle w:val="112"/>
              <w:rPr>
                <w:sz w:val="24"/>
                <w:szCs w:val="24"/>
              </w:rPr>
            </w:pPr>
            <w:r w:rsidRPr="001F1C6B">
              <w:rPr>
                <w:sz w:val="24"/>
                <w:szCs w:val="24"/>
              </w:rPr>
              <w:t>Отвод поверхностного стока на очистные сооружения.</w:t>
            </w:r>
          </w:p>
          <w:p w:rsidR="00D874B9" w:rsidRPr="001F1C6B" w:rsidRDefault="00D874B9" w:rsidP="00D874B9">
            <w:pPr>
              <w:pStyle w:val="112"/>
              <w:rPr>
                <w:sz w:val="24"/>
                <w:szCs w:val="24"/>
              </w:rPr>
            </w:pPr>
            <w:r w:rsidRPr="001F1C6B">
              <w:rPr>
                <w:sz w:val="24"/>
                <w:szCs w:val="24"/>
              </w:rPr>
              <w:t>Твердое покрытие на дорожках</w:t>
            </w:r>
          </w:p>
          <w:p w:rsidR="00D874B9" w:rsidRPr="001F1C6B" w:rsidRDefault="00D874B9" w:rsidP="00D874B9">
            <w:pPr>
              <w:pStyle w:val="112"/>
              <w:rPr>
                <w:sz w:val="24"/>
                <w:szCs w:val="24"/>
              </w:rPr>
            </w:pPr>
            <w:r w:rsidRPr="001F1C6B">
              <w:rPr>
                <w:sz w:val="24"/>
                <w:szCs w:val="24"/>
              </w:rPr>
              <w:t>Оборудование зданий канализацией с отводом сточных вод на КОС</w:t>
            </w:r>
          </w:p>
          <w:p w:rsidR="00D874B9" w:rsidRPr="001F1C6B" w:rsidRDefault="00D874B9" w:rsidP="00D874B9">
            <w:pPr>
              <w:pStyle w:val="112"/>
              <w:rPr>
                <w:sz w:val="24"/>
                <w:szCs w:val="24"/>
              </w:rPr>
            </w:pPr>
            <w:r w:rsidRPr="001F1C6B">
              <w:rPr>
                <w:sz w:val="24"/>
                <w:szCs w:val="24"/>
              </w:rPr>
              <w:t>Оборудование водопроводных сооружений с учетом предотвращения загрязнения питьевой воды через оголовки и устья скважин и т.д.</w:t>
            </w:r>
          </w:p>
          <w:p w:rsidR="00D874B9" w:rsidRPr="001F1C6B" w:rsidRDefault="00D874B9" w:rsidP="00D874B9">
            <w:pPr>
              <w:pStyle w:val="112"/>
              <w:rPr>
                <w:sz w:val="24"/>
                <w:szCs w:val="24"/>
              </w:rPr>
            </w:pPr>
            <w:r w:rsidRPr="001F1C6B">
              <w:rPr>
                <w:sz w:val="24"/>
                <w:szCs w:val="24"/>
              </w:rPr>
              <w:t>Оборудование водозаборов аппаратурой для контроля дебита</w:t>
            </w:r>
          </w:p>
        </w:tc>
      </w:tr>
      <w:tr w:rsidR="00D874B9" w:rsidRPr="001F1C6B" w:rsidTr="00D874B9">
        <w:trPr>
          <w:trHeight w:val="630"/>
        </w:trPr>
        <w:tc>
          <w:tcPr>
            <w:tcW w:w="763" w:type="pct"/>
          </w:tcPr>
          <w:p w:rsidR="00D874B9" w:rsidRPr="001F1C6B" w:rsidRDefault="00D874B9" w:rsidP="00D874B9">
            <w:pPr>
              <w:pStyle w:val="112"/>
              <w:rPr>
                <w:sz w:val="24"/>
                <w:szCs w:val="24"/>
              </w:rPr>
            </w:pPr>
            <w:r w:rsidRPr="001F1C6B">
              <w:rPr>
                <w:sz w:val="24"/>
                <w:szCs w:val="24"/>
              </w:rPr>
              <w:t xml:space="preserve">II и III пояса </w:t>
            </w:r>
          </w:p>
        </w:tc>
        <w:tc>
          <w:tcPr>
            <w:tcW w:w="1634" w:type="pct"/>
          </w:tcPr>
          <w:p w:rsidR="00D874B9" w:rsidRPr="001F1C6B" w:rsidRDefault="00D874B9" w:rsidP="00D874B9">
            <w:pPr>
              <w:pStyle w:val="112"/>
              <w:rPr>
                <w:sz w:val="24"/>
                <w:szCs w:val="24"/>
              </w:rPr>
            </w:pPr>
            <w:r w:rsidRPr="001F1C6B">
              <w:rPr>
                <w:sz w:val="24"/>
                <w:szCs w:val="24"/>
              </w:rPr>
              <w:t>Закачка отработанных вод в подземные горизонты, подземного складирования твердых отходов и разработки недр земли</w:t>
            </w:r>
          </w:p>
          <w:p w:rsidR="00D874B9" w:rsidRPr="001F1C6B" w:rsidRDefault="00D874B9" w:rsidP="00D874B9">
            <w:pPr>
              <w:pStyle w:val="112"/>
              <w:rPr>
                <w:sz w:val="24"/>
                <w:szCs w:val="24"/>
              </w:rPr>
            </w:pPr>
            <w:r w:rsidRPr="001F1C6B">
              <w:rPr>
                <w:sz w:val="24"/>
                <w:szCs w:val="24"/>
              </w:rPr>
              <w:t xml:space="preserve">Размещение складов ГСМ, накопителей промстоков, шламохранилищ, кладбищ. </w:t>
            </w:r>
          </w:p>
        </w:tc>
        <w:tc>
          <w:tcPr>
            <w:tcW w:w="2603" w:type="pct"/>
          </w:tcPr>
          <w:p w:rsidR="00D874B9" w:rsidRPr="001F1C6B" w:rsidRDefault="00D874B9" w:rsidP="00D874B9">
            <w:pPr>
              <w:pStyle w:val="112"/>
              <w:rPr>
                <w:sz w:val="24"/>
                <w:szCs w:val="24"/>
              </w:rPr>
            </w:pPr>
            <w:r w:rsidRPr="001F1C6B">
              <w:rPr>
                <w:sz w:val="24"/>
                <w:szCs w:val="24"/>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D874B9" w:rsidRPr="001F1C6B" w:rsidRDefault="00D874B9" w:rsidP="00D874B9">
            <w:pPr>
              <w:pStyle w:val="112"/>
              <w:rPr>
                <w:sz w:val="24"/>
                <w:szCs w:val="24"/>
              </w:rPr>
            </w:pPr>
            <w:r w:rsidRPr="001F1C6B">
              <w:rPr>
                <w:sz w:val="24"/>
                <w:szCs w:val="24"/>
              </w:rPr>
              <w:t>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D874B9" w:rsidRPr="001F1C6B" w:rsidRDefault="00D874B9" w:rsidP="00D874B9">
            <w:pPr>
              <w:pStyle w:val="112"/>
              <w:rPr>
                <w:sz w:val="24"/>
                <w:szCs w:val="24"/>
              </w:rPr>
            </w:pPr>
            <w:r w:rsidRPr="001F1C6B">
              <w:rPr>
                <w:sz w:val="24"/>
                <w:szCs w:val="24"/>
              </w:rPr>
              <w:t>В III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w:t>
            </w:r>
          </w:p>
        </w:tc>
      </w:tr>
    </w:tbl>
    <w:p w:rsidR="00D874B9" w:rsidRPr="001F1C6B" w:rsidRDefault="00D874B9" w:rsidP="00D874B9">
      <w:pPr>
        <w:pStyle w:val="ae"/>
        <w:rPr>
          <w:rStyle w:val="af0"/>
        </w:rPr>
      </w:pPr>
    </w:p>
    <w:p w:rsidR="00D874B9" w:rsidRPr="001F1C6B" w:rsidRDefault="00D874B9" w:rsidP="00D874B9">
      <w:pPr>
        <w:pStyle w:val="ac"/>
      </w:pPr>
      <w:r w:rsidRPr="001F1C6B">
        <w:t>Регламенты использования территории зон санитарной охраны поверхностных источников водоснабжения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03"/>
        <w:gridCol w:w="4517"/>
      </w:tblGrid>
      <w:tr w:rsidR="00D874B9" w:rsidRPr="001F1C6B" w:rsidTr="00D874B9">
        <w:trPr>
          <w:trHeight w:val="400"/>
        </w:trPr>
        <w:tc>
          <w:tcPr>
            <w:tcW w:w="1260" w:type="dxa"/>
          </w:tcPr>
          <w:p w:rsidR="00D874B9" w:rsidRPr="001F1C6B" w:rsidRDefault="00D874B9" w:rsidP="00D874B9">
            <w:pPr>
              <w:pStyle w:val="112"/>
              <w:rPr>
                <w:sz w:val="24"/>
                <w:szCs w:val="24"/>
              </w:rPr>
            </w:pPr>
            <w:r w:rsidRPr="001F1C6B">
              <w:rPr>
                <w:sz w:val="24"/>
                <w:szCs w:val="24"/>
              </w:rPr>
              <w:t>Наимено-вание</w:t>
            </w:r>
          </w:p>
        </w:tc>
        <w:tc>
          <w:tcPr>
            <w:tcW w:w="3403" w:type="dxa"/>
          </w:tcPr>
          <w:p w:rsidR="00D874B9" w:rsidRPr="001F1C6B" w:rsidRDefault="00D874B9" w:rsidP="00D874B9">
            <w:pPr>
              <w:pStyle w:val="112"/>
              <w:rPr>
                <w:sz w:val="24"/>
                <w:szCs w:val="24"/>
              </w:rPr>
            </w:pPr>
            <w:r w:rsidRPr="001F1C6B">
              <w:rPr>
                <w:sz w:val="24"/>
                <w:szCs w:val="24"/>
              </w:rPr>
              <w:t>Запрещается</w:t>
            </w:r>
          </w:p>
        </w:tc>
        <w:tc>
          <w:tcPr>
            <w:tcW w:w="4517" w:type="dxa"/>
          </w:tcPr>
          <w:p w:rsidR="00D874B9" w:rsidRPr="001F1C6B" w:rsidRDefault="00D874B9" w:rsidP="00D874B9">
            <w:pPr>
              <w:pStyle w:val="112"/>
              <w:rPr>
                <w:sz w:val="24"/>
                <w:szCs w:val="24"/>
              </w:rPr>
            </w:pPr>
            <w:r w:rsidRPr="001F1C6B">
              <w:rPr>
                <w:sz w:val="24"/>
                <w:szCs w:val="24"/>
              </w:rPr>
              <w:t>Допускается</w:t>
            </w:r>
          </w:p>
        </w:tc>
      </w:tr>
      <w:tr w:rsidR="00D874B9" w:rsidRPr="001F1C6B" w:rsidTr="00D874B9">
        <w:trPr>
          <w:trHeight w:val="690"/>
        </w:trPr>
        <w:tc>
          <w:tcPr>
            <w:tcW w:w="1260" w:type="dxa"/>
          </w:tcPr>
          <w:p w:rsidR="00D874B9" w:rsidRPr="001F1C6B" w:rsidRDefault="00D874B9" w:rsidP="00D874B9">
            <w:pPr>
              <w:pStyle w:val="112"/>
              <w:rPr>
                <w:sz w:val="24"/>
                <w:szCs w:val="24"/>
              </w:rPr>
            </w:pPr>
            <w:r w:rsidRPr="001F1C6B">
              <w:rPr>
                <w:sz w:val="24"/>
                <w:szCs w:val="24"/>
              </w:rPr>
              <w:t>I  пояс  ЗСО</w:t>
            </w:r>
          </w:p>
        </w:tc>
        <w:tc>
          <w:tcPr>
            <w:tcW w:w="3403" w:type="dxa"/>
          </w:tcPr>
          <w:p w:rsidR="00D874B9" w:rsidRPr="001F1C6B" w:rsidRDefault="00D874B9" w:rsidP="00D874B9">
            <w:pPr>
              <w:pStyle w:val="112"/>
              <w:rPr>
                <w:sz w:val="24"/>
                <w:szCs w:val="24"/>
              </w:rPr>
            </w:pPr>
            <w:r w:rsidRPr="001F1C6B">
              <w:rPr>
                <w:sz w:val="24"/>
                <w:szCs w:val="24"/>
              </w:rPr>
              <w:t>- Все виды строительства;</w:t>
            </w:r>
          </w:p>
          <w:p w:rsidR="00D874B9" w:rsidRPr="001F1C6B" w:rsidRDefault="00D874B9" w:rsidP="00D874B9">
            <w:pPr>
              <w:pStyle w:val="112"/>
              <w:rPr>
                <w:sz w:val="24"/>
                <w:szCs w:val="24"/>
              </w:rPr>
            </w:pPr>
            <w:r w:rsidRPr="001F1C6B">
              <w:rPr>
                <w:sz w:val="24"/>
                <w:szCs w:val="24"/>
              </w:rPr>
              <w:t>- Выпуск любых стоков;</w:t>
            </w:r>
          </w:p>
          <w:p w:rsidR="00D874B9" w:rsidRPr="001F1C6B" w:rsidRDefault="00D874B9" w:rsidP="00D874B9">
            <w:pPr>
              <w:pStyle w:val="112"/>
              <w:rPr>
                <w:sz w:val="24"/>
                <w:szCs w:val="24"/>
              </w:rPr>
            </w:pPr>
            <w:r w:rsidRPr="001F1C6B">
              <w:rPr>
                <w:sz w:val="24"/>
                <w:szCs w:val="24"/>
              </w:rPr>
              <w:t>- Размещение жилых и хозбытовых зданий;</w:t>
            </w:r>
          </w:p>
          <w:p w:rsidR="00D874B9" w:rsidRPr="001F1C6B" w:rsidRDefault="00D874B9" w:rsidP="00D874B9">
            <w:pPr>
              <w:pStyle w:val="112"/>
              <w:rPr>
                <w:sz w:val="24"/>
                <w:szCs w:val="24"/>
              </w:rPr>
            </w:pPr>
            <w:r w:rsidRPr="001F1C6B">
              <w:rPr>
                <w:sz w:val="24"/>
                <w:szCs w:val="24"/>
              </w:rPr>
              <w:t>- Проживание людей;</w:t>
            </w:r>
          </w:p>
          <w:p w:rsidR="00D874B9" w:rsidRPr="001F1C6B" w:rsidRDefault="00D874B9" w:rsidP="00D874B9">
            <w:pPr>
              <w:pStyle w:val="112"/>
              <w:rPr>
                <w:sz w:val="24"/>
                <w:szCs w:val="24"/>
              </w:rPr>
            </w:pPr>
            <w:r w:rsidRPr="001F1C6B">
              <w:rPr>
                <w:sz w:val="24"/>
                <w:szCs w:val="24"/>
              </w:rPr>
              <w:t>- Применение ядохимикатов;</w:t>
            </w:r>
          </w:p>
          <w:p w:rsidR="00D874B9" w:rsidRPr="001F1C6B" w:rsidRDefault="00D874B9" w:rsidP="00D874B9">
            <w:pPr>
              <w:pStyle w:val="112"/>
              <w:rPr>
                <w:sz w:val="24"/>
                <w:szCs w:val="24"/>
              </w:rPr>
            </w:pPr>
            <w:r w:rsidRPr="001F1C6B">
              <w:rPr>
                <w:sz w:val="24"/>
                <w:szCs w:val="24"/>
              </w:rPr>
              <w:t xml:space="preserve">- Купание, стирка белья. </w:t>
            </w:r>
          </w:p>
        </w:tc>
        <w:tc>
          <w:tcPr>
            <w:tcW w:w="4517" w:type="dxa"/>
          </w:tcPr>
          <w:p w:rsidR="00D874B9" w:rsidRPr="001F1C6B" w:rsidRDefault="00D874B9" w:rsidP="00D874B9">
            <w:pPr>
              <w:pStyle w:val="112"/>
              <w:rPr>
                <w:sz w:val="24"/>
                <w:szCs w:val="24"/>
              </w:rPr>
            </w:pPr>
            <w:r w:rsidRPr="001F1C6B">
              <w:rPr>
                <w:sz w:val="24"/>
                <w:szCs w:val="24"/>
              </w:rPr>
              <w:t>- Ограждение и охрана;</w:t>
            </w:r>
          </w:p>
          <w:p w:rsidR="00D874B9" w:rsidRPr="001F1C6B" w:rsidRDefault="00D874B9" w:rsidP="00D874B9">
            <w:pPr>
              <w:pStyle w:val="112"/>
              <w:rPr>
                <w:sz w:val="24"/>
                <w:szCs w:val="24"/>
              </w:rPr>
            </w:pPr>
            <w:r w:rsidRPr="001F1C6B">
              <w:rPr>
                <w:sz w:val="24"/>
                <w:szCs w:val="24"/>
              </w:rPr>
              <w:t>- Озеленение;</w:t>
            </w:r>
          </w:p>
          <w:p w:rsidR="00D874B9" w:rsidRPr="001F1C6B" w:rsidRDefault="00D874B9" w:rsidP="00D874B9">
            <w:pPr>
              <w:pStyle w:val="112"/>
              <w:rPr>
                <w:sz w:val="24"/>
                <w:szCs w:val="24"/>
              </w:rPr>
            </w:pPr>
            <w:r w:rsidRPr="001F1C6B">
              <w:rPr>
                <w:sz w:val="24"/>
                <w:szCs w:val="24"/>
              </w:rPr>
              <w:t>- Отвод поверхностного стока на очистные сооружения.</w:t>
            </w:r>
          </w:p>
        </w:tc>
      </w:tr>
      <w:tr w:rsidR="00D874B9" w:rsidRPr="001F1C6B" w:rsidTr="00D874B9">
        <w:trPr>
          <w:trHeight w:val="690"/>
        </w:trPr>
        <w:tc>
          <w:tcPr>
            <w:tcW w:w="1260" w:type="dxa"/>
          </w:tcPr>
          <w:p w:rsidR="00D874B9" w:rsidRPr="001F1C6B" w:rsidRDefault="00D874B9" w:rsidP="00D874B9">
            <w:pPr>
              <w:pStyle w:val="112"/>
              <w:rPr>
                <w:sz w:val="24"/>
                <w:szCs w:val="24"/>
              </w:rPr>
            </w:pPr>
            <w:r w:rsidRPr="001F1C6B">
              <w:rPr>
                <w:sz w:val="24"/>
                <w:szCs w:val="24"/>
              </w:rPr>
              <w:t xml:space="preserve">II  и  III  пояса </w:t>
            </w:r>
          </w:p>
        </w:tc>
        <w:tc>
          <w:tcPr>
            <w:tcW w:w="3403" w:type="dxa"/>
          </w:tcPr>
          <w:p w:rsidR="00D874B9" w:rsidRPr="001F1C6B" w:rsidRDefault="00D874B9" w:rsidP="00D874B9">
            <w:pPr>
              <w:pStyle w:val="112"/>
              <w:rPr>
                <w:sz w:val="24"/>
                <w:szCs w:val="24"/>
              </w:rPr>
            </w:pPr>
            <w:r w:rsidRPr="001F1C6B">
              <w:rPr>
                <w:sz w:val="24"/>
                <w:szCs w:val="24"/>
              </w:rPr>
              <w:t xml:space="preserve">- Размещение складов ГСМ, накопителей промстоков, шламохранилищ, кладбищ, </w:t>
            </w:r>
          </w:p>
          <w:p w:rsidR="00D874B9" w:rsidRPr="001F1C6B" w:rsidRDefault="00D874B9" w:rsidP="00D874B9">
            <w:pPr>
              <w:pStyle w:val="112"/>
              <w:rPr>
                <w:sz w:val="24"/>
                <w:szCs w:val="24"/>
              </w:rPr>
            </w:pPr>
            <w:r w:rsidRPr="001F1C6B">
              <w:rPr>
                <w:sz w:val="24"/>
                <w:szCs w:val="24"/>
              </w:rPr>
              <w:t xml:space="preserve">- Сброс промышленных, городских и ливневых сточных вод, содержание в которых химических веществ и микроорганизмов превышает установленные нормы  </w:t>
            </w:r>
          </w:p>
          <w:p w:rsidR="00D874B9" w:rsidRPr="001F1C6B" w:rsidRDefault="00D874B9" w:rsidP="00D874B9">
            <w:pPr>
              <w:pStyle w:val="112"/>
              <w:rPr>
                <w:sz w:val="24"/>
                <w:szCs w:val="24"/>
              </w:rPr>
            </w:pPr>
            <w:r w:rsidRPr="001F1C6B">
              <w:rPr>
                <w:sz w:val="24"/>
                <w:szCs w:val="24"/>
              </w:rPr>
              <w:t xml:space="preserve">- При  наличии судоходства сброс фановых и подсланевых вод, твердых отходов. </w:t>
            </w:r>
          </w:p>
        </w:tc>
        <w:tc>
          <w:tcPr>
            <w:tcW w:w="4517" w:type="dxa"/>
          </w:tcPr>
          <w:p w:rsidR="00D874B9" w:rsidRPr="001F1C6B" w:rsidRDefault="00D874B9" w:rsidP="00D874B9">
            <w:pPr>
              <w:pStyle w:val="112"/>
              <w:rPr>
                <w:sz w:val="24"/>
                <w:szCs w:val="24"/>
              </w:rPr>
            </w:pPr>
            <w:r w:rsidRPr="001F1C6B">
              <w:rPr>
                <w:sz w:val="24"/>
                <w:szCs w:val="24"/>
              </w:rPr>
              <w:t>- Строительство жилых, промышленных и сельскохозяйственных объектов с отводом стоков на очистные сооружения;</w:t>
            </w:r>
          </w:p>
          <w:p w:rsidR="00D874B9" w:rsidRPr="001F1C6B" w:rsidRDefault="00D874B9" w:rsidP="00D874B9">
            <w:pPr>
              <w:pStyle w:val="112"/>
              <w:rPr>
                <w:sz w:val="24"/>
                <w:szCs w:val="24"/>
              </w:rPr>
            </w:pPr>
            <w:r w:rsidRPr="001F1C6B">
              <w:rPr>
                <w:sz w:val="24"/>
                <w:szCs w:val="24"/>
              </w:rPr>
              <w:t>- Благоустройство территории населенных пунктов с отводом поверхностного стока на очистные сооружения;</w:t>
            </w:r>
          </w:p>
          <w:p w:rsidR="00D874B9" w:rsidRPr="001F1C6B" w:rsidRDefault="00D874B9" w:rsidP="00D874B9">
            <w:pPr>
              <w:pStyle w:val="112"/>
              <w:rPr>
                <w:sz w:val="24"/>
                <w:szCs w:val="24"/>
              </w:rPr>
            </w:pPr>
            <w:r w:rsidRPr="001F1C6B">
              <w:rPr>
                <w:sz w:val="24"/>
                <w:szCs w:val="24"/>
              </w:rPr>
              <w:t>- Купание, туризм, водный спорт, рыбная  ловля в установленных и обустроенных местах;</w:t>
            </w:r>
          </w:p>
          <w:p w:rsidR="00D874B9" w:rsidRPr="001F1C6B" w:rsidRDefault="00D874B9" w:rsidP="00D874B9">
            <w:pPr>
              <w:pStyle w:val="112"/>
              <w:rPr>
                <w:sz w:val="24"/>
                <w:szCs w:val="24"/>
              </w:rPr>
            </w:pPr>
            <w:r w:rsidRPr="001F1C6B">
              <w:rPr>
                <w:sz w:val="24"/>
                <w:szCs w:val="24"/>
              </w:rPr>
              <w:t>- Добыча песка, гравия, дноуглубитель-</w:t>
            </w:r>
          </w:p>
          <w:p w:rsidR="00D874B9" w:rsidRPr="001F1C6B" w:rsidRDefault="00D874B9" w:rsidP="00D874B9">
            <w:pPr>
              <w:pStyle w:val="112"/>
              <w:rPr>
                <w:sz w:val="24"/>
                <w:szCs w:val="24"/>
              </w:rPr>
            </w:pPr>
            <w:r w:rsidRPr="001F1C6B">
              <w:rPr>
                <w:sz w:val="24"/>
                <w:szCs w:val="24"/>
              </w:rPr>
              <w:t xml:space="preserve">ные работы по согласованию с центром санэпидемнадзора; </w:t>
            </w:r>
          </w:p>
        </w:tc>
      </w:tr>
    </w:tbl>
    <w:p w:rsidR="00D874B9" w:rsidRPr="001F1C6B" w:rsidRDefault="00D874B9" w:rsidP="00D874B9">
      <w:pPr>
        <w:pStyle w:val="ae"/>
        <w:rPr>
          <w:rStyle w:val="af0"/>
        </w:rPr>
      </w:pPr>
    </w:p>
    <w:p w:rsidR="00D874B9" w:rsidRPr="001F1C6B" w:rsidRDefault="00D874B9" w:rsidP="00D874B9">
      <w:pPr>
        <w:pStyle w:val="ae"/>
        <w:rPr>
          <w:rStyle w:val="af0"/>
        </w:rPr>
      </w:pPr>
      <w:r w:rsidRPr="001F1C6B">
        <w:rPr>
          <w:rStyle w:val="af0"/>
        </w:rPr>
        <w:t>Система и схема водоснабжения</w:t>
      </w:r>
    </w:p>
    <w:p w:rsidR="00D874B9" w:rsidRPr="001F1C6B" w:rsidRDefault="00D874B9" w:rsidP="00D874B9">
      <w:pPr>
        <w:pStyle w:val="ae"/>
      </w:pPr>
      <w:r w:rsidRPr="001F1C6B">
        <w:t>Проектом принято развитие централизованного водоснабжения г. Клинцы, с. Ардонь, с. Займище. Система водоснабжения хозяйственно-питьевая. Прокладка водопроводной сети решается по кольцевой схеме.</w:t>
      </w:r>
    </w:p>
    <w:p w:rsidR="00D874B9" w:rsidRPr="001F1C6B" w:rsidRDefault="00D874B9" w:rsidP="00D874B9">
      <w:pPr>
        <w:pStyle w:val="ae"/>
      </w:pPr>
      <w:r w:rsidRPr="001F1C6B">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D874B9" w:rsidRPr="001F1C6B" w:rsidRDefault="00D874B9" w:rsidP="00D874B9">
      <w:pPr>
        <w:pStyle w:val="ae"/>
      </w:pPr>
      <w:r w:rsidRPr="001F1C6B">
        <w:t>Производительности поверхностного и подземных водозаборов достаточно для обеспечения проектных потребностей МО "город Клинцы" в воде питьевого качества.</w:t>
      </w:r>
    </w:p>
    <w:p w:rsidR="00D874B9" w:rsidRPr="001F1C6B" w:rsidRDefault="00D874B9" w:rsidP="00D874B9">
      <w:pPr>
        <w:pStyle w:val="ae"/>
      </w:pPr>
      <w:r w:rsidRPr="001F1C6B">
        <w:t>Требуется реконструкция изношенных водопроводных сетей и сооружений.</w:t>
      </w:r>
    </w:p>
    <w:p w:rsidR="00D874B9" w:rsidRPr="001F1C6B" w:rsidRDefault="00D874B9" w:rsidP="00D874B9">
      <w:pPr>
        <w:pStyle w:val="ae"/>
      </w:pPr>
      <w:r w:rsidRPr="001F1C6B">
        <w:t>В соответствии с генеральным планом и схемой водоснабжения и водоотведения городского округа "город Клинцы предусматриваются мероприятия.</w:t>
      </w:r>
    </w:p>
    <w:p w:rsidR="00D874B9" w:rsidRPr="001F1C6B" w:rsidRDefault="00D874B9" w:rsidP="00D874B9">
      <w:pPr>
        <w:rPr>
          <w:rStyle w:val="afffe"/>
        </w:rPr>
      </w:pPr>
      <w:r w:rsidRPr="001F1C6B">
        <w:rPr>
          <w:rStyle w:val="afffe"/>
        </w:rPr>
        <w:t>Мероприятия:</w:t>
      </w:r>
    </w:p>
    <w:tbl>
      <w:tblPr>
        <w:tblW w:w="0" w:type="auto"/>
        <w:shd w:val="clear" w:color="auto" w:fill="FFFFFF"/>
        <w:tblCellMar>
          <w:left w:w="0" w:type="dxa"/>
          <w:right w:w="0" w:type="dxa"/>
        </w:tblCellMar>
        <w:tblLook w:val="04A0" w:firstRow="1" w:lastRow="0" w:firstColumn="1" w:lastColumn="0" w:noHBand="0" w:noVBand="1"/>
      </w:tblPr>
      <w:tblGrid>
        <w:gridCol w:w="9639"/>
      </w:tblGrid>
      <w:tr w:rsidR="00D874B9" w:rsidRPr="001F1C6B" w:rsidTr="00D874B9">
        <w:tc>
          <w:tcPr>
            <w:tcW w:w="0" w:type="auto"/>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Строительство водопровода по ул. Полевой (п. Банный)</w:t>
            </w:r>
            <w:r w:rsidR="002C6F2D" w:rsidRPr="001F1C6B">
              <w:t xml:space="preserve"> – 0,8 км</w:t>
            </w:r>
            <w:r w:rsidRPr="001F1C6B">
              <w:t>.</w:t>
            </w:r>
          </w:p>
        </w:tc>
      </w:tr>
      <w:tr w:rsidR="00D874B9" w:rsidRPr="001F1C6B" w:rsidTr="00D874B9">
        <w:tc>
          <w:tcPr>
            <w:tcW w:w="0" w:type="auto"/>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Проектирование и строительство водопроводов по пр. Шоссейном 1, 2, 3; ул. Северной, Зеленой, Новой, Рабочей, п. Банный</w:t>
            </w:r>
            <w:r w:rsidR="002C6F2D" w:rsidRPr="001F1C6B">
              <w:t xml:space="preserve"> – 6,3 км</w:t>
            </w:r>
            <w:r w:rsidRPr="001F1C6B">
              <w:t>.</w:t>
            </w:r>
          </w:p>
        </w:tc>
      </w:tr>
      <w:tr w:rsidR="00D874B9" w:rsidRPr="001F1C6B" w:rsidTr="00D874B9">
        <w:tc>
          <w:tcPr>
            <w:tcW w:w="0" w:type="auto"/>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Строительство артскважины № 2 в районе п. Банный и водопроводных сетей по ул. Гражданской, Речной, Артельной, Трудовой, Чернецкой, Песчаной</w:t>
            </w:r>
            <w:r w:rsidR="002C6F2D" w:rsidRPr="001F1C6B">
              <w:t xml:space="preserve"> – 4,5 км</w:t>
            </w:r>
            <w:r w:rsidRPr="001F1C6B">
              <w:t>.</w:t>
            </w:r>
          </w:p>
        </w:tc>
      </w:tr>
      <w:tr w:rsidR="00D874B9" w:rsidRPr="001F1C6B" w:rsidTr="00D874B9">
        <w:tc>
          <w:tcPr>
            <w:tcW w:w="0" w:type="auto"/>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Проектирование и строительство 2 артскважин и водонапорных башен в с. Ардонь и водопроводов по ул. Стахановской, Стародубской, 2-й Пятилетки, Колхозной, 1 Мая, Зеленой, Рабочей, Новой, Северной</w:t>
            </w:r>
            <w:r w:rsidR="002C6F2D" w:rsidRPr="001F1C6B">
              <w:t xml:space="preserve"> – 8,7 км</w:t>
            </w:r>
            <w:r w:rsidR="00FA0BCD" w:rsidRPr="001F1C6B">
              <w:t>.</w:t>
            </w:r>
          </w:p>
        </w:tc>
      </w:tr>
      <w:tr w:rsidR="00D874B9" w:rsidRPr="001F1C6B" w:rsidTr="00D874B9">
        <w:tc>
          <w:tcPr>
            <w:tcW w:w="0" w:type="auto"/>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rPr>
                <w:rStyle w:val="af1"/>
              </w:rPr>
            </w:pPr>
            <w:r w:rsidRPr="001F1C6B">
              <w:t xml:space="preserve">Проектирование и строительство водопроводных сетей в с. Займище по пер. Клинцовскому </w:t>
            </w:r>
            <w:r w:rsidRPr="001F1C6B">
              <w:rPr>
                <w:rStyle w:val="af1"/>
              </w:rPr>
              <w:t>1, 2, 3</w:t>
            </w:r>
            <w:r w:rsidR="002C6F2D" w:rsidRPr="001F1C6B">
              <w:rPr>
                <w:rStyle w:val="af1"/>
              </w:rPr>
              <w:t xml:space="preserve"> – 2,4 км</w:t>
            </w:r>
            <w:r w:rsidRPr="001F1C6B">
              <w:rPr>
                <w:rStyle w:val="af1"/>
              </w:rPr>
              <w:t>.</w:t>
            </w:r>
          </w:p>
          <w:p w:rsidR="002C6F2D" w:rsidRPr="001F1C6B" w:rsidRDefault="002C6F2D" w:rsidP="00E61C36">
            <w:pPr>
              <w:pStyle w:val="1b"/>
              <w:numPr>
                <w:ilvl w:val="0"/>
                <w:numId w:val="23"/>
              </w:numPr>
              <w:tabs>
                <w:tab w:val="clear" w:pos="927"/>
              </w:tabs>
              <w:ind w:left="567" w:firstLine="0"/>
            </w:pPr>
            <w:r w:rsidRPr="001F1C6B">
              <w:rPr>
                <w:rStyle w:val="af1"/>
              </w:rPr>
              <w:t>Строительство водопровода по ул. Кирпичной, район Халтурино – 0,7 км.</w:t>
            </w:r>
          </w:p>
        </w:tc>
      </w:tr>
      <w:tr w:rsidR="00D874B9" w:rsidRPr="001F1C6B" w:rsidTr="00D874B9">
        <w:tc>
          <w:tcPr>
            <w:tcW w:w="0" w:type="auto"/>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Перекладка водопровода Д - 800 мм по ул. Орджоникидзе от ул. Октябрьской до ул. Свердлова</w:t>
            </w:r>
            <w:r w:rsidR="002C6F2D" w:rsidRPr="001F1C6B">
              <w:t xml:space="preserve"> – 0,7 км</w:t>
            </w:r>
            <w:r w:rsidRPr="001F1C6B">
              <w:t>.</w:t>
            </w:r>
          </w:p>
          <w:p w:rsidR="002C6F2D" w:rsidRPr="001F1C6B" w:rsidRDefault="002C6F2D" w:rsidP="00E61C36">
            <w:pPr>
              <w:pStyle w:val="1b"/>
              <w:numPr>
                <w:ilvl w:val="0"/>
                <w:numId w:val="23"/>
              </w:numPr>
              <w:tabs>
                <w:tab w:val="clear" w:pos="927"/>
              </w:tabs>
              <w:ind w:left="567" w:firstLine="0"/>
            </w:pPr>
            <w:r w:rsidRPr="001F1C6B">
              <w:t>Строительство водопроводной сети по ул. Стодольской с закольцовкой ул. Плющенко, включая переулки Проселочный, Сосновый, Осенний, Придорожный – 4,2 км.</w:t>
            </w:r>
          </w:p>
          <w:p w:rsidR="002C6F2D" w:rsidRPr="001F1C6B" w:rsidRDefault="002C6F2D" w:rsidP="00E61C36">
            <w:pPr>
              <w:pStyle w:val="1b"/>
              <w:numPr>
                <w:ilvl w:val="0"/>
                <w:numId w:val="23"/>
              </w:numPr>
              <w:tabs>
                <w:tab w:val="clear" w:pos="927"/>
              </w:tabs>
              <w:ind w:left="567" w:firstLine="0"/>
            </w:pPr>
            <w:r w:rsidRPr="001F1C6B">
              <w:t xml:space="preserve">Строительство водопроводных сетей для площадок нового жилищного строительства в г. Клинцы </w:t>
            </w:r>
            <w:r w:rsidR="00273581" w:rsidRPr="001F1C6B">
              <w:t>– 40,0 км, с. Ардонь – 23,0 км, с. Займище – 15,0 км.</w:t>
            </w:r>
          </w:p>
        </w:tc>
      </w:tr>
    </w:tbl>
    <w:p w:rsidR="00D874B9" w:rsidRPr="001F1C6B" w:rsidRDefault="00D874B9" w:rsidP="00D874B9">
      <w:pPr>
        <w:pStyle w:val="25"/>
        <w:numPr>
          <w:ilvl w:val="2"/>
          <w:numId w:val="3"/>
        </w:numPr>
        <w:spacing w:before="0" w:after="0"/>
        <w:jc w:val="center"/>
      </w:pPr>
      <w:r w:rsidRPr="001F1C6B">
        <w:t>Водоотведение</w:t>
      </w:r>
    </w:p>
    <w:p w:rsidR="00D874B9" w:rsidRPr="001F1C6B" w:rsidRDefault="00D874B9" w:rsidP="00D874B9">
      <w:pPr>
        <w:pStyle w:val="ae"/>
      </w:pPr>
      <w:r w:rsidRPr="001F1C6B">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w:t>
      </w:r>
    </w:p>
    <w:p w:rsidR="00D874B9" w:rsidRPr="001F1C6B" w:rsidRDefault="00D874B9" w:rsidP="00D874B9">
      <w:pPr>
        <w:pStyle w:val="ae"/>
      </w:pPr>
      <w:r w:rsidRPr="001F1C6B">
        <w:t>Неучтенные расходы стоков предусмотрены в размере 10 %.</w:t>
      </w:r>
    </w:p>
    <w:p w:rsidR="00D874B9" w:rsidRPr="001F1C6B" w:rsidRDefault="00D874B9" w:rsidP="00D874B9">
      <w:pPr>
        <w:pStyle w:val="aa"/>
      </w:pPr>
      <w:r w:rsidRPr="001F1C6B">
        <w:t xml:space="preserve">Таблица </w:t>
      </w:r>
      <w:r w:rsidR="00FA0BCD" w:rsidRPr="001F1C6B">
        <w:t>3.6.5.1</w:t>
      </w:r>
    </w:p>
    <w:p w:rsidR="00D874B9" w:rsidRPr="001F1C6B" w:rsidRDefault="00D874B9" w:rsidP="00D874B9">
      <w:pPr>
        <w:pStyle w:val="ac"/>
      </w:pPr>
      <w:r w:rsidRPr="001F1C6B">
        <w:t>Прогнозные расходы хозяйственно-бытовых стоков МО "город Клинцы"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949"/>
        <w:gridCol w:w="1299"/>
        <w:gridCol w:w="1254"/>
        <w:gridCol w:w="1875"/>
        <w:gridCol w:w="1563"/>
      </w:tblGrid>
      <w:tr w:rsidR="00D874B9" w:rsidRPr="001F1C6B" w:rsidTr="006145DD">
        <w:trPr>
          <w:cantSplit/>
          <w:trHeight w:val="533"/>
        </w:trPr>
        <w:tc>
          <w:tcPr>
            <w:tcW w:w="370" w:type="pct"/>
            <w:vMerge w:val="restar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p>
          <w:p w:rsidR="00D874B9" w:rsidRPr="001F1C6B" w:rsidRDefault="00D874B9" w:rsidP="00D874B9">
            <w:pPr>
              <w:pStyle w:val="112"/>
              <w:rPr>
                <w:sz w:val="24"/>
                <w:szCs w:val="24"/>
              </w:rPr>
            </w:pPr>
            <w:r w:rsidRPr="001F1C6B">
              <w:rPr>
                <w:sz w:val="24"/>
                <w:szCs w:val="24"/>
              </w:rPr>
              <w:t>№№ п/п</w:t>
            </w:r>
          </w:p>
        </w:tc>
        <w:tc>
          <w:tcPr>
            <w:tcW w:w="1543" w:type="pct"/>
            <w:vMerge w:val="restar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p>
          <w:p w:rsidR="00D874B9" w:rsidRPr="001F1C6B" w:rsidRDefault="00D874B9" w:rsidP="00D874B9">
            <w:pPr>
              <w:pStyle w:val="112"/>
              <w:rPr>
                <w:sz w:val="24"/>
                <w:szCs w:val="24"/>
              </w:rPr>
            </w:pPr>
            <w:r w:rsidRPr="001F1C6B">
              <w:rPr>
                <w:sz w:val="24"/>
                <w:szCs w:val="24"/>
              </w:rPr>
              <w:tab/>
              <w:t>Наименование</w:t>
            </w:r>
          </w:p>
          <w:p w:rsidR="00D874B9" w:rsidRPr="001F1C6B" w:rsidRDefault="00D874B9" w:rsidP="00D874B9">
            <w:pPr>
              <w:pStyle w:val="112"/>
              <w:rPr>
                <w:sz w:val="24"/>
                <w:szCs w:val="24"/>
              </w:rPr>
            </w:pPr>
          </w:p>
        </w:tc>
        <w:tc>
          <w:tcPr>
            <w:tcW w:w="662" w:type="pct"/>
            <w:vMerge w:val="restar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Население</w:t>
            </w:r>
          </w:p>
          <w:p w:rsidR="00D874B9" w:rsidRPr="001F1C6B" w:rsidRDefault="00D874B9" w:rsidP="00D874B9">
            <w:pPr>
              <w:pStyle w:val="112"/>
              <w:rPr>
                <w:sz w:val="24"/>
                <w:szCs w:val="24"/>
              </w:rPr>
            </w:pPr>
            <w:r w:rsidRPr="001F1C6B">
              <w:rPr>
                <w:sz w:val="24"/>
                <w:szCs w:val="24"/>
              </w:rPr>
              <w:t>тыс.чел.</w:t>
            </w:r>
          </w:p>
          <w:p w:rsidR="00D874B9" w:rsidRPr="001F1C6B" w:rsidRDefault="00D874B9" w:rsidP="00D874B9">
            <w:pPr>
              <w:pStyle w:val="112"/>
              <w:rPr>
                <w:sz w:val="24"/>
                <w:szCs w:val="24"/>
              </w:rPr>
            </w:pPr>
          </w:p>
        </w:tc>
        <w:tc>
          <w:tcPr>
            <w:tcW w:w="663" w:type="pct"/>
            <w:vMerge w:val="restar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Норма</w:t>
            </w:r>
          </w:p>
          <w:p w:rsidR="00D874B9" w:rsidRPr="001F1C6B" w:rsidRDefault="00D874B9" w:rsidP="00D874B9">
            <w:pPr>
              <w:pStyle w:val="112"/>
              <w:rPr>
                <w:sz w:val="24"/>
                <w:szCs w:val="24"/>
              </w:rPr>
            </w:pPr>
            <w:r w:rsidRPr="001F1C6B">
              <w:rPr>
                <w:sz w:val="24"/>
                <w:szCs w:val="24"/>
              </w:rPr>
              <w:t>водоотве</w:t>
            </w:r>
          </w:p>
          <w:p w:rsidR="00D874B9" w:rsidRPr="001F1C6B" w:rsidRDefault="00D874B9" w:rsidP="00D874B9">
            <w:pPr>
              <w:pStyle w:val="112"/>
              <w:rPr>
                <w:sz w:val="24"/>
                <w:szCs w:val="24"/>
              </w:rPr>
            </w:pPr>
            <w:r w:rsidRPr="001F1C6B">
              <w:rPr>
                <w:sz w:val="24"/>
                <w:szCs w:val="24"/>
              </w:rPr>
              <w:t>дения</w:t>
            </w:r>
          </w:p>
          <w:p w:rsidR="00D874B9" w:rsidRPr="001F1C6B" w:rsidRDefault="00D874B9" w:rsidP="00D874B9">
            <w:pPr>
              <w:pStyle w:val="112"/>
              <w:rPr>
                <w:sz w:val="24"/>
                <w:szCs w:val="24"/>
              </w:rPr>
            </w:pPr>
            <w:r w:rsidRPr="001F1C6B">
              <w:rPr>
                <w:sz w:val="24"/>
                <w:szCs w:val="24"/>
              </w:rPr>
              <w:t>л/сут. чел</w:t>
            </w:r>
          </w:p>
          <w:p w:rsidR="00D874B9" w:rsidRPr="001F1C6B" w:rsidRDefault="00D874B9" w:rsidP="00D874B9">
            <w:pPr>
              <w:pStyle w:val="112"/>
              <w:rPr>
                <w:sz w:val="24"/>
                <w:szCs w:val="24"/>
              </w:rPr>
            </w:pPr>
          </w:p>
        </w:tc>
        <w:tc>
          <w:tcPr>
            <w:tcW w:w="1762" w:type="pct"/>
            <w:gridSpan w:val="2"/>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Расходы стоков,</w:t>
            </w:r>
          </w:p>
          <w:p w:rsidR="00D874B9" w:rsidRPr="001F1C6B" w:rsidRDefault="00D874B9" w:rsidP="00D874B9">
            <w:pPr>
              <w:pStyle w:val="112"/>
              <w:rPr>
                <w:sz w:val="24"/>
                <w:szCs w:val="24"/>
              </w:rPr>
            </w:pPr>
            <w:r w:rsidRPr="001F1C6B">
              <w:rPr>
                <w:sz w:val="24"/>
                <w:szCs w:val="24"/>
              </w:rPr>
              <w:t>тыс.куб. м/сут</w:t>
            </w:r>
          </w:p>
        </w:tc>
      </w:tr>
      <w:tr w:rsidR="00D874B9" w:rsidRPr="001F1C6B" w:rsidTr="006145DD">
        <w:trPr>
          <w:cantSplit/>
          <w:trHeight w:val="334"/>
        </w:trPr>
        <w:tc>
          <w:tcPr>
            <w:tcW w:w="370" w:type="pct"/>
            <w:vMerge/>
            <w:tcBorders>
              <w:top w:val="single" w:sz="4" w:space="0" w:color="auto"/>
              <w:left w:val="single" w:sz="4" w:space="0" w:color="auto"/>
              <w:bottom w:val="single" w:sz="4" w:space="0" w:color="auto"/>
              <w:right w:val="single" w:sz="4" w:space="0" w:color="auto"/>
            </w:tcBorders>
            <w:vAlign w:val="center"/>
          </w:tcPr>
          <w:p w:rsidR="00D874B9" w:rsidRPr="001F1C6B" w:rsidRDefault="00D874B9" w:rsidP="00D874B9">
            <w:pPr>
              <w:pStyle w:val="112"/>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tcPr>
          <w:p w:rsidR="00D874B9" w:rsidRPr="001F1C6B" w:rsidRDefault="00D874B9" w:rsidP="00D874B9">
            <w:pPr>
              <w:pStyle w:val="112"/>
              <w:rPr>
                <w:sz w:val="24"/>
                <w:szCs w:val="24"/>
              </w:rPr>
            </w:pPr>
          </w:p>
        </w:tc>
        <w:tc>
          <w:tcPr>
            <w:tcW w:w="662" w:type="pct"/>
            <w:vMerge/>
            <w:tcBorders>
              <w:top w:val="single" w:sz="4" w:space="0" w:color="auto"/>
              <w:left w:val="single" w:sz="4" w:space="0" w:color="auto"/>
              <w:bottom w:val="single" w:sz="4" w:space="0" w:color="auto"/>
              <w:right w:val="single" w:sz="4" w:space="0" w:color="auto"/>
            </w:tcBorders>
            <w:vAlign w:val="center"/>
          </w:tcPr>
          <w:p w:rsidR="00D874B9" w:rsidRPr="001F1C6B" w:rsidRDefault="00D874B9" w:rsidP="00D874B9">
            <w:pPr>
              <w:pStyle w:val="112"/>
              <w:rPr>
                <w:sz w:val="24"/>
                <w:szCs w:val="24"/>
              </w:rPr>
            </w:pPr>
          </w:p>
        </w:tc>
        <w:tc>
          <w:tcPr>
            <w:tcW w:w="663" w:type="pct"/>
            <w:vMerge/>
            <w:tcBorders>
              <w:top w:val="single" w:sz="4" w:space="0" w:color="auto"/>
              <w:left w:val="single" w:sz="4" w:space="0" w:color="auto"/>
              <w:bottom w:val="single" w:sz="4" w:space="0" w:color="auto"/>
              <w:right w:val="single" w:sz="4" w:space="0" w:color="auto"/>
            </w:tcBorders>
            <w:vAlign w:val="center"/>
          </w:tcPr>
          <w:p w:rsidR="00D874B9" w:rsidRPr="001F1C6B" w:rsidRDefault="00D874B9" w:rsidP="00D874B9">
            <w:pPr>
              <w:pStyle w:val="112"/>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среднесуточные</w:t>
            </w:r>
          </w:p>
          <w:p w:rsidR="00D874B9" w:rsidRPr="001F1C6B" w:rsidRDefault="00D874B9" w:rsidP="00D874B9">
            <w:pPr>
              <w:pStyle w:val="112"/>
              <w:rPr>
                <w:sz w:val="24"/>
                <w:szCs w:val="24"/>
              </w:rPr>
            </w:pPr>
          </w:p>
        </w:tc>
        <w:tc>
          <w:tcPr>
            <w:tcW w:w="811" w:type="pct"/>
            <w:tcBorders>
              <w:top w:val="single" w:sz="4" w:space="0" w:color="auto"/>
              <w:left w:val="single" w:sz="4" w:space="0" w:color="auto"/>
              <w:bottom w:val="single" w:sz="4" w:space="0" w:color="auto"/>
              <w:right w:val="single" w:sz="4" w:space="0" w:color="auto"/>
            </w:tcBorders>
          </w:tcPr>
          <w:p w:rsidR="00D874B9" w:rsidRPr="001F1C6B" w:rsidRDefault="00D874B9" w:rsidP="00D874B9">
            <w:pPr>
              <w:pStyle w:val="112"/>
              <w:rPr>
                <w:sz w:val="24"/>
                <w:szCs w:val="24"/>
              </w:rPr>
            </w:pPr>
            <w:r w:rsidRPr="001F1C6B">
              <w:rPr>
                <w:sz w:val="24"/>
                <w:szCs w:val="24"/>
              </w:rPr>
              <w:t>максимально</w:t>
            </w:r>
          </w:p>
          <w:p w:rsidR="00D874B9" w:rsidRPr="001F1C6B" w:rsidRDefault="00D874B9" w:rsidP="00D874B9">
            <w:pPr>
              <w:pStyle w:val="112"/>
              <w:rPr>
                <w:sz w:val="24"/>
                <w:szCs w:val="24"/>
              </w:rPr>
            </w:pPr>
            <w:r w:rsidRPr="001F1C6B">
              <w:rPr>
                <w:sz w:val="24"/>
                <w:szCs w:val="24"/>
              </w:rPr>
              <w:t>суточные</w:t>
            </w:r>
          </w:p>
          <w:p w:rsidR="00D874B9" w:rsidRPr="001F1C6B" w:rsidRDefault="00D874B9" w:rsidP="00D874B9">
            <w:pPr>
              <w:pStyle w:val="112"/>
              <w:rPr>
                <w:sz w:val="24"/>
                <w:szCs w:val="24"/>
              </w:rPr>
            </w:pPr>
            <w:r w:rsidRPr="001F1C6B">
              <w:rPr>
                <w:sz w:val="24"/>
                <w:szCs w:val="24"/>
              </w:rPr>
              <w:t>К=1,2</w:t>
            </w:r>
          </w:p>
        </w:tc>
      </w:tr>
      <w:tr w:rsidR="006145DD" w:rsidRPr="001F1C6B" w:rsidTr="006145DD">
        <w:trPr>
          <w:cantSplit/>
          <w:trHeight w:val="170"/>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 xml:space="preserve">Существующий </w:t>
            </w:r>
          </w:p>
          <w:p w:rsidR="006145DD" w:rsidRPr="001F1C6B" w:rsidRDefault="006145DD" w:rsidP="006145DD">
            <w:pPr>
              <w:pStyle w:val="112"/>
              <w:rPr>
                <w:sz w:val="24"/>
                <w:szCs w:val="24"/>
              </w:rPr>
            </w:pPr>
            <w:r w:rsidRPr="001F1C6B">
              <w:rPr>
                <w:rStyle w:val="afffe"/>
                <w:sz w:val="24"/>
                <w:szCs w:val="24"/>
              </w:rPr>
              <w:t>сохраняемый жилой фонд</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r>
      <w:tr w:rsidR="006145DD" w:rsidRPr="001F1C6B" w:rsidTr="006145DD">
        <w:trPr>
          <w:cantSplit/>
          <w:trHeight w:val="259"/>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г. Клинцы</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Много, средне и малоэтажные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33,0</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220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7,26</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8,71</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4</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Индивидуальные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13,5</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2,16</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2,59</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5</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Неучтенные расходы 10 %</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0,93</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rFonts w:eastAsia="Calibri"/>
                <w:sz w:val="24"/>
                <w:szCs w:val="24"/>
              </w:rPr>
            </w:pPr>
            <w:r w:rsidRPr="001F1C6B">
              <w:rPr>
                <w:rStyle w:val="af1"/>
                <w:rFonts w:eastAsia="Calibri"/>
                <w:sz w:val="24"/>
                <w:szCs w:val="24"/>
              </w:rPr>
              <w:t>1,13</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6</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46,5</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10,35</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12,43</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7</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Ардонь</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8</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2,3</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0,37</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0,44</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9</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Неучтенные расходы 10 %</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0,04</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0,04</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10</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0,41</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0,48</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11</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Займище</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12</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0,43</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0,52</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13</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sz w:val="24"/>
                <w:szCs w:val="24"/>
              </w:rPr>
              <w:t>Неучтенные расходы 10 %</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0,04</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0,05</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14</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0,47</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0,57</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15</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Всего (сохраняемый жилой фонд)</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51,5</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11,23</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13,48</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16</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Новое жилищное строительство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17</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г. Клинцы</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18</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Много, средне и малоэтажные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12,6</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220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2,77</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3,33</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19</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2,2</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0,35</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0,42</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20</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sz w:val="24"/>
                <w:szCs w:val="24"/>
              </w:rPr>
            </w:pPr>
            <w:r w:rsidRPr="001F1C6B">
              <w:rPr>
                <w:sz w:val="24"/>
                <w:szCs w:val="24"/>
              </w:rPr>
              <w:t>Неучтенные расходы 10 %</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0,31</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0,37</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21</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14,8</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3,43</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4,12</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22</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Ардонь</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23</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Малоэтажные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1,4</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220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0,31</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0,37</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24</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Индивидуальные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5,2</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0,83</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1,00</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25</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sz w:val="24"/>
                <w:szCs w:val="24"/>
              </w:rPr>
              <w:t>Неучтенные расходы 10 %</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0,11</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0,14</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26</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6,6</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1,25</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1,51</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27</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с. Займище</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28</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1"/>
                <w:sz w:val="24"/>
                <w:szCs w:val="24"/>
              </w:rPr>
              <w:t>Индивидуальные жилые дома</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3,1</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160</w:t>
            </w: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0,50</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0,60</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29</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sz w:val="24"/>
                <w:szCs w:val="24"/>
              </w:rPr>
              <w:t>Неучтенные расходы 10 %</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0,05</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1"/>
                <w:sz w:val="24"/>
                <w:szCs w:val="24"/>
              </w:rPr>
            </w:pPr>
            <w:r w:rsidRPr="001F1C6B">
              <w:rPr>
                <w:rStyle w:val="af1"/>
                <w:sz w:val="24"/>
                <w:szCs w:val="24"/>
              </w:rPr>
              <w:t>0,06</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30</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3,1</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0,55</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0,66</w:t>
            </w:r>
          </w:p>
        </w:tc>
      </w:tr>
      <w:tr w:rsidR="006145DD"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6145DD" w:rsidRPr="001F1C6B" w:rsidRDefault="006145DD" w:rsidP="00D874B9">
            <w:pPr>
              <w:pStyle w:val="112"/>
              <w:rPr>
                <w:sz w:val="24"/>
                <w:szCs w:val="24"/>
              </w:rPr>
            </w:pPr>
            <w:r w:rsidRPr="001F1C6B">
              <w:rPr>
                <w:sz w:val="24"/>
                <w:szCs w:val="24"/>
              </w:rPr>
              <w:t>31</w:t>
            </w:r>
          </w:p>
        </w:tc>
        <w:tc>
          <w:tcPr>
            <w:tcW w:w="154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Всего (новое строительство)</w:t>
            </w:r>
          </w:p>
        </w:tc>
        <w:tc>
          <w:tcPr>
            <w:tcW w:w="662"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24,5</w:t>
            </w:r>
          </w:p>
        </w:tc>
        <w:tc>
          <w:tcPr>
            <w:tcW w:w="663"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6145DD" w:rsidRPr="001F1C6B" w:rsidRDefault="006145DD" w:rsidP="006145DD">
            <w:pPr>
              <w:pStyle w:val="112"/>
              <w:rPr>
                <w:rStyle w:val="afffe"/>
                <w:sz w:val="24"/>
                <w:szCs w:val="24"/>
              </w:rPr>
            </w:pPr>
            <w:r w:rsidRPr="001F1C6B">
              <w:rPr>
                <w:rStyle w:val="afffe"/>
                <w:sz w:val="24"/>
                <w:szCs w:val="24"/>
              </w:rPr>
              <w:t>5,23</w:t>
            </w:r>
          </w:p>
        </w:tc>
        <w:tc>
          <w:tcPr>
            <w:tcW w:w="811" w:type="pct"/>
            <w:tcBorders>
              <w:top w:val="single" w:sz="4" w:space="0" w:color="auto"/>
              <w:left w:val="single" w:sz="4" w:space="0" w:color="auto"/>
              <w:bottom w:val="single" w:sz="4" w:space="0" w:color="auto"/>
              <w:right w:val="single" w:sz="4" w:space="0" w:color="auto"/>
            </w:tcBorders>
          </w:tcPr>
          <w:p w:rsidR="006145DD" w:rsidRPr="001F1C6B" w:rsidRDefault="00A609A2" w:rsidP="006145DD">
            <w:pPr>
              <w:pStyle w:val="112"/>
              <w:rPr>
                <w:rStyle w:val="afffe"/>
                <w:sz w:val="24"/>
                <w:szCs w:val="24"/>
              </w:rPr>
            </w:pPr>
            <w:r w:rsidRPr="001F1C6B">
              <w:rPr>
                <w:rStyle w:val="afffe"/>
                <w:sz w:val="24"/>
                <w:szCs w:val="24"/>
              </w:rPr>
              <w:t>6,29</w:t>
            </w:r>
          </w:p>
        </w:tc>
      </w:tr>
      <w:tr w:rsidR="00A609A2" w:rsidRPr="001F1C6B" w:rsidTr="006145DD">
        <w:trPr>
          <w:cantSplit/>
          <w:trHeight w:val="284"/>
        </w:trPr>
        <w:tc>
          <w:tcPr>
            <w:tcW w:w="370" w:type="pct"/>
            <w:tcBorders>
              <w:top w:val="single" w:sz="4" w:space="0" w:color="auto"/>
              <w:left w:val="single" w:sz="4" w:space="0" w:color="auto"/>
              <w:bottom w:val="single" w:sz="4" w:space="0" w:color="auto"/>
              <w:right w:val="single" w:sz="4" w:space="0" w:color="auto"/>
            </w:tcBorders>
          </w:tcPr>
          <w:p w:rsidR="00A609A2" w:rsidRPr="001F1C6B" w:rsidRDefault="00A609A2" w:rsidP="00D874B9">
            <w:pPr>
              <w:pStyle w:val="112"/>
              <w:rPr>
                <w:sz w:val="24"/>
                <w:szCs w:val="24"/>
              </w:rPr>
            </w:pPr>
            <w:r w:rsidRPr="001F1C6B">
              <w:rPr>
                <w:sz w:val="24"/>
                <w:szCs w:val="24"/>
              </w:rPr>
              <w:t>32</w:t>
            </w:r>
          </w:p>
        </w:tc>
        <w:tc>
          <w:tcPr>
            <w:tcW w:w="1543" w:type="pct"/>
            <w:tcBorders>
              <w:top w:val="single" w:sz="4" w:space="0" w:color="auto"/>
              <w:left w:val="single" w:sz="4" w:space="0" w:color="auto"/>
              <w:bottom w:val="single" w:sz="4" w:space="0" w:color="auto"/>
              <w:right w:val="single" w:sz="4" w:space="0" w:color="auto"/>
            </w:tcBorders>
          </w:tcPr>
          <w:p w:rsidR="00A609A2" w:rsidRPr="001F1C6B" w:rsidRDefault="00A609A2" w:rsidP="00574B7F">
            <w:pPr>
              <w:pStyle w:val="112"/>
              <w:rPr>
                <w:rStyle w:val="afffe"/>
                <w:sz w:val="24"/>
                <w:szCs w:val="24"/>
              </w:rPr>
            </w:pPr>
            <w:r w:rsidRPr="001F1C6B">
              <w:rPr>
                <w:rStyle w:val="afffe"/>
                <w:sz w:val="24"/>
                <w:szCs w:val="24"/>
              </w:rPr>
              <w:t>Всего по Муниципальному образованию</w:t>
            </w:r>
          </w:p>
        </w:tc>
        <w:tc>
          <w:tcPr>
            <w:tcW w:w="662" w:type="pct"/>
            <w:tcBorders>
              <w:top w:val="single" w:sz="4" w:space="0" w:color="auto"/>
              <w:left w:val="single" w:sz="4" w:space="0" w:color="auto"/>
              <w:bottom w:val="single" w:sz="4" w:space="0" w:color="auto"/>
              <w:right w:val="single" w:sz="4" w:space="0" w:color="auto"/>
            </w:tcBorders>
          </w:tcPr>
          <w:p w:rsidR="00A609A2" w:rsidRPr="001F1C6B" w:rsidRDefault="00A609A2" w:rsidP="00574B7F">
            <w:pPr>
              <w:pStyle w:val="112"/>
              <w:rPr>
                <w:rStyle w:val="afffe"/>
                <w:sz w:val="24"/>
                <w:szCs w:val="24"/>
              </w:rPr>
            </w:pPr>
            <w:r w:rsidRPr="001F1C6B">
              <w:rPr>
                <w:rStyle w:val="afffe"/>
                <w:sz w:val="24"/>
                <w:szCs w:val="24"/>
              </w:rPr>
              <w:t>76,00</w:t>
            </w:r>
          </w:p>
        </w:tc>
        <w:tc>
          <w:tcPr>
            <w:tcW w:w="663" w:type="pct"/>
            <w:tcBorders>
              <w:top w:val="single" w:sz="4" w:space="0" w:color="auto"/>
              <w:left w:val="single" w:sz="4" w:space="0" w:color="auto"/>
              <w:bottom w:val="single" w:sz="4" w:space="0" w:color="auto"/>
              <w:right w:val="single" w:sz="4" w:space="0" w:color="auto"/>
            </w:tcBorders>
          </w:tcPr>
          <w:p w:rsidR="00A609A2" w:rsidRPr="001F1C6B" w:rsidRDefault="00A609A2" w:rsidP="00574B7F">
            <w:pPr>
              <w:pStyle w:val="112"/>
              <w:rPr>
                <w:rStyle w:val="afffe"/>
                <w:sz w:val="24"/>
                <w:szCs w:val="24"/>
              </w:rPr>
            </w:pPr>
          </w:p>
        </w:tc>
        <w:tc>
          <w:tcPr>
            <w:tcW w:w="951" w:type="pct"/>
            <w:tcBorders>
              <w:top w:val="single" w:sz="4" w:space="0" w:color="auto"/>
              <w:left w:val="single" w:sz="4" w:space="0" w:color="auto"/>
              <w:bottom w:val="single" w:sz="4" w:space="0" w:color="auto"/>
              <w:right w:val="single" w:sz="4" w:space="0" w:color="auto"/>
            </w:tcBorders>
          </w:tcPr>
          <w:p w:rsidR="00A609A2" w:rsidRPr="001F1C6B" w:rsidRDefault="00A609A2" w:rsidP="00574B7F">
            <w:pPr>
              <w:pStyle w:val="112"/>
              <w:rPr>
                <w:rStyle w:val="afffe"/>
                <w:sz w:val="24"/>
                <w:szCs w:val="24"/>
              </w:rPr>
            </w:pPr>
            <w:r w:rsidRPr="001F1C6B">
              <w:rPr>
                <w:rStyle w:val="afffe"/>
                <w:sz w:val="24"/>
                <w:szCs w:val="24"/>
              </w:rPr>
              <w:t>16,50</w:t>
            </w:r>
          </w:p>
        </w:tc>
        <w:tc>
          <w:tcPr>
            <w:tcW w:w="811" w:type="pct"/>
            <w:tcBorders>
              <w:top w:val="single" w:sz="4" w:space="0" w:color="auto"/>
              <w:left w:val="single" w:sz="4" w:space="0" w:color="auto"/>
              <w:bottom w:val="single" w:sz="4" w:space="0" w:color="auto"/>
              <w:right w:val="single" w:sz="4" w:space="0" w:color="auto"/>
            </w:tcBorders>
          </w:tcPr>
          <w:p w:rsidR="00A609A2" w:rsidRPr="001F1C6B" w:rsidRDefault="00A609A2" w:rsidP="00574B7F">
            <w:pPr>
              <w:pStyle w:val="112"/>
              <w:rPr>
                <w:rStyle w:val="afffe"/>
                <w:sz w:val="24"/>
                <w:szCs w:val="24"/>
              </w:rPr>
            </w:pPr>
            <w:r w:rsidRPr="001F1C6B">
              <w:rPr>
                <w:rStyle w:val="afffe"/>
                <w:sz w:val="24"/>
                <w:szCs w:val="24"/>
              </w:rPr>
              <w:t>19,80</w:t>
            </w:r>
          </w:p>
        </w:tc>
      </w:tr>
    </w:tbl>
    <w:p w:rsidR="00D874B9" w:rsidRPr="001F1C6B" w:rsidRDefault="00D874B9" w:rsidP="00D874B9">
      <w:pPr>
        <w:pStyle w:val="ae"/>
        <w:rPr>
          <w:rStyle w:val="af0"/>
        </w:rPr>
      </w:pPr>
      <w:r w:rsidRPr="001F1C6B">
        <w:rPr>
          <w:rStyle w:val="af0"/>
        </w:rPr>
        <w:t>Система и схема канализации</w:t>
      </w:r>
    </w:p>
    <w:p w:rsidR="00D874B9" w:rsidRPr="001F1C6B" w:rsidRDefault="00D874B9" w:rsidP="00D874B9">
      <w:pPr>
        <w:pStyle w:val="ae"/>
      </w:pPr>
      <w:r w:rsidRPr="001F1C6B">
        <w:t>Система канализации МО "город Клинцы сохраняется полная раздельная, при которой хозяйственно-бытовая сеть прокладывается для отведения стоков от жилой и общественной застройки. Поверхностные стоки отводятся по самостоятельной сети дождевой канализации.</w:t>
      </w:r>
    </w:p>
    <w:p w:rsidR="00D874B9" w:rsidRPr="001F1C6B" w:rsidRDefault="00D874B9" w:rsidP="00D874B9">
      <w:pPr>
        <w:pStyle w:val="ae"/>
      </w:pPr>
      <w:r w:rsidRPr="001F1C6B">
        <w:t>Проектом предусматривается развитие централизованной системы хозяйственно-бытовой канализации с подключением сетей от новых площадок строительства к существующим сетям канализации в г. Клинцы, с. Ардонь, с. Займище.</w:t>
      </w:r>
    </w:p>
    <w:p w:rsidR="00D874B9" w:rsidRPr="001F1C6B" w:rsidRDefault="00D874B9" w:rsidP="00D874B9">
      <w:pPr>
        <w:pStyle w:val="ae"/>
      </w:pPr>
      <w:r w:rsidRPr="001F1C6B">
        <w:t>Канализационные стоки самотечно-напорной системой канализации отводятся на существующие очистные сооружения (КОС), расположенные в западной части города.</w:t>
      </w:r>
    </w:p>
    <w:p w:rsidR="00D874B9" w:rsidRPr="001F1C6B" w:rsidRDefault="00D874B9" w:rsidP="00D874B9">
      <w:pPr>
        <w:pStyle w:val="ae"/>
      </w:pPr>
      <w:r w:rsidRPr="001F1C6B">
        <w:t>Производительности КОС достаточно для приема канализационных стоков МО "город Клинцы"</w:t>
      </w:r>
    </w:p>
    <w:p w:rsidR="00D874B9" w:rsidRPr="001F1C6B" w:rsidRDefault="00D874B9" w:rsidP="00D874B9">
      <w:pPr>
        <w:pStyle w:val="ae"/>
      </w:pPr>
      <w:r w:rsidRPr="001F1C6B">
        <w:t>Санитарно-защитная зона для КОС - 400 м.</w:t>
      </w:r>
    </w:p>
    <w:p w:rsidR="00D874B9" w:rsidRPr="001F1C6B" w:rsidRDefault="00D874B9" w:rsidP="00D874B9">
      <w:pPr>
        <w:pStyle w:val="ae"/>
      </w:pPr>
      <w:r w:rsidRPr="001F1C6B">
        <w:t>Сброс очищенного стока - в р. Московку.</w:t>
      </w:r>
    </w:p>
    <w:p w:rsidR="00D874B9" w:rsidRPr="001F1C6B" w:rsidRDefault="00D874B9" w:rsidP="00D874B9">
      <w:pPr>
        <w:pStyle w:val="ae"/>
      </w:pPr>
      <w:r w:rsidRPr="001F1C6B">
        <w:t>Требуется реконструкция изношенных канализационных сетей, КНС, КОС.</w:t>
      </w:r>
    </w:p>
    <w:p w:rsidR="00D874B9" w:rsidRPr="001F1C6B" w:rsidRDefault="00D874B9" w:rsidP="00D874B9">
      <w:pPr>
        <w:pStyle w:val="ae"/>
      </w:pPr>
      <w:r w:rsidRPr="001F1C6B">
        <w:t>В соответствии с генеральным планом и схемой водоснабжения и водоотведения городского округа "город Клинцы предусматриваются мероприятия.</w:t>
      </w:r>
    </w:p>
    <w:p w:rsidR="00D874B9" w:rsidRPr="001F1C6B" w:rsidRDefault="00D874B9" w:rsidP="00D874B9">
      <w:pPr>
        <w:rPr>
          <w:rStyle w:val="afffe"/>
        </w:rPr>
      </w:pPr>
      <w:r w:rsidRPr="001F1C6B">
        <w:rPr>
          <w:rStyle w:val="afffe"/>
        </w:rPr>
        <w:t>Мероприятия:</w:t>
      </w:r>
    </w:p>
    <w:tbl>
      <w:tblPr>
        <w:tblW w:w="0" w:type="auto"/>
        <w:shd w:val="clear" w:color="auto" w:fill="FFFFFF"/>
        <w:tblCellMar>
          <w:left w:w="0" w:type="dxa"/>
          <w:right w:w="0" w:type="dxa"/>
        </w:tblCellMar>
        <w:tblLook w:val="04A0" w:firstRow="1" w:lastRow="0" w:firstColumn="1" w:lastColumn="0" w:noHBand="0" w:noVBand="1"/>
      </w:tblPr>
      <w:tblGrid>
        <w:gridCol w:w="9031"/>
      </w:tblGrid>
      <w:tr w:rsidR="00D874B9" w:rsidRPr="001F1C6B" w:rsidTr="00D874B9">
        <w:tc>
          <w:tcPr>
            <w:tcW w:w="9031" w:type="dxa"/>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Реконструкция канализационных очистных сооружений.</w:t>
            </w:r>
          </w:p>
          <w:p w:rsidR="00D874B9" w:rsidRPr="001F1C6B" w:rsidRDefault="00D874B9" w:rsidP="00E61C36">
            <w:pPr>
              <w:pStyle w:val="1b"/>
              <w:numPr>
                <w:ilvl w:val="0"/>
                <w:numId w:val="23"/>
              </w:numPr>
              <w:tabs>
                <w:tab w:val="clear" w:pos="927"/>
              </w:tabs>
              <w:ind w:left="567" w:firstLine="0"/>
            </w:pPr>
            <w:r w:rsidRPr="001F1C6B">
              <w:t>Реконструкция КНС и канализационных сетей.</w:t>
            </w:r>
          </w:p>
        </w:tc>
      </w:tr>
      <w:tr w:rsidR="00D874B9" w:rsidRPr="001F1C6B" w:rsidTr="00D874B9">
        <w:tc>
          <w:tcPr>
            <w:tcW w:w="9031" w:type="dxa"/>
            <w:tcBorders>
              <w:top w:val="nil"/>
              <w:left w:val="nil"/>
              <w:bottom w:val="nil"/>
              <w:right w:val="nil"/>
            </w:tcBorders>
            <w:shd w:val="clear" w:color="auto" w:fill="FFFFFF"/>
            <w:vAlign w:val="bottom"/>
            <w:hideMark/>
          </w:tcPr>
          <w:p w:rsidR="00D874B9" w:rsidRPr="001F1C6B" w:rsidRDefault="00D874B9" w:rsidP="00E61C36">
            <w:pPr>
              <w:pStyle w:val="1b"/>
              <w:numPr>
                <w:ilvl w:val="0"/>
                <w:numId w:val="23"/>
              </w:numPr>
              <w:tabs>
                <w:tab w:val="clear" w:pos="927"/>
              </w:tabs>
              <w:ind w:left="567" w:firstLine="0"/>
            </w:pPr>
            <w:r w:rsidRPr="001F1C6B">
              <w:t>Перекладка канализационной линии Ду 300 на Ду 500 в районе дома № 101 по ул. Мира.</w:t>
            </w:r>
          </w:p>
          <w:p w:rsidR="00D874B9" w:rsidRPr="001F1C6B" w:rsidRDefault="00D874B9" w:rsidP="00AB5761">
            <w:pPr>
              <w:pStyle w:val="1b"/>
              <w:numPr>
                <w:ilvl w:val="0"/>
                <w:numId w:val="23"/>
              </w:numPr>
              <w:tabs>
                <w:tab w:val="clear" w:pos="927"/>
              </w:tabs>
              <w:ind w:left="567" w:firstLine="0"/>
            </w:pPr>
            <w:r w:rsidRPr="001F1C6B">
              <w:t xml:space="preserve">Строительство (для новых площадок строительства) КНС - </w:t>
            </w:r>
            <w:r w:rsidR="00AB5761" w:rsidRPr="001F1C6B">
              <w:t>1</w:t>
            </w:r>
            <w:r w:rsidRPr="001F1C6B">
              <w:t xml:space="preserve"> шт, самотечные сети - 1</w:t>
            </w:r>
            <w:r w:rsidR="00AB5761" w:rsidRPr="001F1C6B">
              <w:t>0</w:t>
            </w:r>
            <w:r w:rsidRPr="001F1C6B">
              <w:t>,</w:t>
            </w:r>
            <w:r w:rsidR="00AB5761" w:rsidRPr="001F1C6B">
              <w:t>5</w:t>
            </w:r>
            <w:r w:rsidRPr="001F1C6B">
              <w:t xml:space="preserve"> км, напорные сети - </w:t>
            </w:r>
            <w:r w:rsidR="00AB5761" w:rsidRPr="001F1C6B">
              <w:t>1</w:t>
            </w:r>
            <w:r w:rsidRPr="001F1C6B">
              <w:t>,</w:t>
            </w:r>
            <w:r w:rsidR="00AB5761" w:rsidRPr="001F1C6B">
              <w:t>2</w:t>
            </w:r>
            <w:r w:rsidRPr="001F1C6B">
              <w:t xml:space="preserve"> км.</w:t>
            </w:r>
          </w:p>
        </w:tc>
      </w:tr>
    </w:tbl>
    <w:p w:rsidR="00590D01" w:rsidRPr="001F1C6B" w:rsidRDefault="00590D01" w:rsidP="00D874B9">
      <w:pPr>
        <w:pStyle w:val="ae"/>
        <w:ind w:firstLine="0"/>
      </w:pPr>
    </w:p>
    <w:p w:rsidR="00590D01" w:rsidRPr="001F1C6B" w:rsidRDefault="00590D01" w:rsidP="00590D01">
      <w:pPr>
        <w:pStyle w:val="20"/>
        <w:numPr>
          <w:ilvl w:val="1"/>
          <w:numId w:val="3"/>
        </w:numPr>
        <w:tabs>
          <w:tab w:val="left" w:pos="1134"/>
          <w:tab w:val="left" w:pos="1276"/>
        </w:tabs>
        <w:spacing w:before="0" w:after="0"/>
        <w:ind w:left="567" w:firstLine="0"/>
        <w:jc w:val="center"/>
        <w:rPr>
          <w:rFonts w:ascii="Times New Roman" w:hAnsi="Times New Roman"/>
          <w:i w:val="0"/>
          <w:iCs w:val="0"/>
        </w:rPr>
      </w:pPr>
      <w:bookmarkStart w:id="114" w:name="_Toc508653637"/>
      <w:r w:rsidRPr="001F1C6B">
        <w:rPr>
          <w:rFonts w:ascii="Times New Roman" w:hAnsi="Times New Roman"/>
          <w:i w:val="0"/>
          <w:iCs w:val="0"/>
        </w:rPr>
        <w:t>Инженерная подготовка территории</w:t>
      </w:r>
      <w:bookmarkEnd w:id="114"/>
    </w:p>
    <w:p w:rsidR="00590D01" w:rsidRPr="001F1C6B" w:rsidRDefault="00590D01" w:rsidP="009F7A7A">
      <w:pPr>
        <w:ind w:firstLine="709"/>
        <w:jc w:val="both"/>
      </w:pPr>
      <w:r w:rsidRPr="001F1C6B">
        <w:t>Данный раздел выполнен в соответствии с требованиями следующих нормативных документов:</w:t>
      </w:r>
    </w:p>
    <w:p w:rsidR="00590D01" w:rsidRPr="001F1C6B" w:rsidRDefault="00590D01" w:rsidP="00E61C36">
      <w:pPr>
        <w:numPr>
          <w:ilvl w:val="0"/>
          <w:numId w:val="18"/>
        </w:numPr>
        <w:suppressAutoHyphens/>
        <w:ind w:firstLine="709"/>
        <w:jc w:val="both"/>
      </w:pPr>
      <w:r w:rsidRPr="001F1C6B">
        <w:t>СНиП 11-04-2003 «Инструкция о порядке разработки, согласования, экспертизы и утверждения градостроительной документации» (Постановление от 27.02.2003г., № 27, глава 3.1.5),</w:t>
      </w:r>
    </w:p>
    <w:p w:rsidR="00590D01" w:rsidRPr="001F1C6B" w:rsidRDefault="00590D01" w:rsidP="00E61C36">
      <w:pPr>
        <w:numPr>
          <w:ilvl w:val="0"/>
          <w:numId w:val="18"/>
        </w:numPr>
        <w:suppressAutoHyphens/>
        <w:ind w:firstLine="709"/>
        <w:jc w:val="both"/>
      </w:pPr>
      <w:r w:rsidRPr="001F1C6B">
        <w:t>СНиП 2-04.03-85 «Канализация. Наружные сети и сооружения»,</w:t>
      </w:r>
    </w:p>
    <w:p w:rsidR="00590D01" w:rsidRPr="001F1C6B" w:rsidRDefault="00590D01" w:rsidP="00E61C36">
      <w:pPr>
        <w:numPr>
          <w:ilvl w:val="0"/>
          <w:numId w:val="18"/>
        </w:numPr>
        <w:suppressAutoHyphens/>
        <w:ind w:firstLine="709"/>
        <w:jc w:val="both"/>
      </w:pPr>
      <w:r w:rsidRPr="001F1C6B">
        <w:t>СНиП 33-01-2003 «Гидротехнические сооружения. Основные положения проектирования,</w:t>
      </w:r>
    </w:p>
    <w:p w:rsidR="00590D01" w:rsidRPr="001F1C6B" w:rsidRDefault="00590D01" w:rsidP="00E61C36">
      <w:pPr>
        <w:numPr>
          <w:ilvl w:val="0"/>
          <w:numId w:val="18"/>
        </w:numPr>
        <w:suppressAutoHyphens/>
        <w:ind w:firstLine="709"/>
        <w:jc w:val="both"/>
      </w:pPr>
      <w:r w:rsidRPr="001F1C6B">
        <w:t>СНиП 2.01.15-90. Инженерная защита зданий и сооружений от опасных геологических процессов. Основные положения проектирования,</w:t>
      </w:r>
    </w:p>
    <w:p w:rsidR="00590D01" w:rsidRPr="001F1C6B" w:rsidRDefault="00590D01" w:rsidP="00E61C36">
      <w:pPr>
        <w:numPr>
          <w:ilvl w:val="0"/>
          <w:numId w:val="18"/>
        </w:numPr>
        <w:suppressAutoHyphens/>
        <w:ind w:firstLine="709"/>
        <w:jc w:val="both"/>
      </w:pPr>
      <w:r w:rsidRPr="001F1C6B">
        <w:t>СНиП 2.06.15-85. Инженерная защита территории от затопления и подтопления,</w:t>
      </w:r>
    </w:p>
    <w:p w:rsidR="00590D01" w:rsidRPr="001F1C6B" w:rsidRDefault="00590D01" w:rsidP="00E61C36">
      <w:pPr>
        <w:numPr>
          <w:ilvl w:val="0"/>
          <w:numId w:val="18"/>
        </w:numPr>
        <w:suppressAutoHyphens/>
        <w:ind w:firstLine="709"/>
        <w:jc w:val="both"/>
      </w:pPr>
      <w:r w:rsidRPr="001F1C6B">
        <w:t>СНиП 22-01-95 «Геофизика опасных природных воздействий»,</w:t>
      </w:r>
    </w:p>
    <w:p w:rsidR="00590D01" w:rsidRPr="001F1C6B" w:rsidRDefault="00590D01" w:rsidP="00E61C36">
      <w:pPr>
        <w:numPr>
          <w:ilvl w:val="0"/>
          <w:numId w:val="18"/>
        </w:numPr>
        <w:suppressAutoHyphens/>
        <w:ind w:firstLine="709"/>
        <w:jc w:val="both"/>
      </w:pPr>
      <w:r w:rsidRPr="001F1C6B">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(М, 2006г.).</w:t>
      </w:r>
    </w:p>
    <w:p w:rsidR="00590D01" w:rsidRPr="001F1C6B" w:rsidRDefault="00590D01" w:rsidP="009F7A7A">
      <w:pPr>
        <w:ind w:firstLine="709"/>
        <w:jc w:val="both"/>
      </w:pPr>
      <w:r w:rsidRPr="001F1C6B">
        <w:t>Основными источниками исходных данных послужили данные МП ПУ “Водоканал», проект предыдущего генерального плана г. Клинцы (1992г).</w:t>
      </w:r>
    </w:p>
    <w:p w:rsidR="00590D01" w:rsidRPr="001F1C6B" w:rsidRDefault="00590D01" w:rsidP="009F7A7A">
      <w:pPr>
        <w:ind w:firstLine="709"/>
        <w:jc w:val="both"/>
      </w:pPr>
      <w:r w:rsidRPr="001F1C6B">
        <w:t>Проектные предложения по инженерной подготовке, инженерной защите территории г.Клинцы выполнены в соответствии с архитектурно-планировочными решениями, учитывают геолого-литологические, гидрогеологические, гидрологические, климатические и пр. условия.</w:t>
      </w:r>
    </w:p>
    <w:p w:rsidR="00590D01" w:rsidRPr="001F1C6B" w:rsidRDefault="00590D01" w:rsidP="009F7A7A">
      <w:pPr>
        <w:ind w:firstLine="709"/>
        <w:jc w:val="both"/>
      </w:pPr>
      <w:r w:rsidRPr="001F1C6B">
        <w:t>Схема инженерной подготовки территории выполнена на топооснове масштаба 1: 10 000.</w:t>
      </w:r>
    </w:p>
    <w:p w:rsidR="00590D01" w:rsidRPr="001F1C6B" w:rsidRDefault="00590D01" w:rsidP="009F7A7A">
      <w:pPr>
        <w:ind w:firstLine="709"/>
        <w:jc w:val="both"/>
      </w:pPr>
      <w:r w:rsidRPr="001F1C6B">
        <w:t xml:space="preserve">Цель настоящего раздела – на основании анализа специфических инженерно-строительных характеристик предусмотреть комплекс мероприятий по инженерной подготовке и защите городской территории с учетом имеющихся защитных и прочих инженерно-технических сооружений с целью обеспечения стабильных условий функционирования городского поселения, повышения уровня общего благоустройства территории. </w:t>
      </w:r>
    </w:p>
    <w:p w:rsidR="00590D01" w:rsidRPr="001F1C6B" w:rsidRDefault="00590D01" w:rsidP="009F7A7A">
      <w:pPr>
        <w:ind w:firstLine="709"/>
        <w:jc w:val="both"/>
      </w:pPr>
      <w:r w:rsidRPr="001F1C6B">
        <w:t xml:space="preserve">На последующих стадиях проектирования предложенные мероприятия могут уточняться и детализироваться с учетом архитектурно-планировочных заданий (проекты планировки жилых районов, проекты застройки и др.). </w:t>
      </w:r>
    </w:p>
    <w:p w:rsidR="00590D01" w:rsidRPr="001F1C6B" w:rsidRDefault="00590D01" w:rsidP="009F7A7A">
      <w:pPr>
        <w:ind w:firstLine="709"/>
        <w:jc w:val="both"/>
      </w:pPr>
      <w:r w:rsidRPr="001F1C6B">
        <w:t>По уровню значимости и ответственности намечаемые инженерные мероприятия относятся к уровню муниципального значения.</w:t>
      </w:r>
    </w:p>
    <w:p w:rsidR="00590D01" w:rsidRPr="001F1C6B" w:rsidRDefault="00590D01" w:rsidP="009F7A7A">
      <w:pPr>
        <w:ind w:firstLine="709"/>
        <w:jc w:val="both"/>
      </w:pPr>
      <w:r w:rsidRPr="001F1C6B">
        <w:t>Предлагаемый комплекс мероприятий по инженерной подготовке:</w:t>
      </w:r>
    </w:p>
    <w:p w:rsidR="00590D01" w:rsidRPr="001F1C6B" w:rsidRDefault="00590D01" w:rsidP="00E61C36">
      <w:pPr>
        <w:numPr>
          <w:ilvl w:val="0"/>
          <w:numId w:val="15"/>
        </w:numPr>
        <w:suppressAutoHyphens/>
        <w:ind w:firstLine="709"/>
        <w:jc w:val="both"/>
      </w:pPr>
      <w:r w:rsidRPr="001F1C6B">
        <w:t>организация поверхностного стока и его очистка,</w:t>
      </w:r>
    </w:p>
    <w:p w:rsidR="00590D01" w:rsidRPr="001F1C6B" w:rsidRDefault="00590D01" w:rsidP="00E61C36">
      <w:pPr>
        <w:numPr>
          <w:ilvl w:val="0"/>
          <w:numId w:val="15"/>
        </w:numPr>
        <w:suppressAutoHyphens/>
        <w:ind w:firstLine="709"/>
        <w:jc w:val="both"/>
      </w:pPr>
      <w:r w:rsidRPr="001F1C6B">
        <w:t xml:space="preserve">вертикальная планировка территорий нового градостроительного освоения, </w:t>
      </w:r>
    </w:p>
    <w:p w:rsidR="00590D01" w:rsidRPr="001F1C6B" w:rsidRDefault="00590D01" w:rsidP="00E61C36">
      <w:pPr>
        <w:numPr>
          <w:ilvl w:val="0"/>
          <w:numId w:val="15"/>
        </w:numPr>
        <w:suppressAutoHyphens/>
        <w:ind w:firstLine="709"/>
        <w:jc w:val="both"/>
      </w:pPr>
      <w:r w:rsidRPr="001F1C6B">
        <w:rPr>
          <w:bCs/>
        </w:rPr>
        <w:t>расчистка, благоустройство водных объектов</w:t>
      </w:r>
      <w:r w:rsidRPr="001F1C6B">
        <w:t>.</w:t>
      </w:r>
    </w:p>
    <w:p w:rsidR="00590D01" w:rsidRPr="001F1C6B" w:rsidRDefault="00590D01" w:rsidP="009F7A7A">
      <w:pPr>
        <w:ind w:firstLine="709"/>
        <w:jc w:val="both"/>
        <w:rPr>
          <w:b/>
          <w:u w:val="single"/>
        </w:rPr>
      </w:pPr>
      <w:r w:rsidRPr="001F1C6B">
        <w:rPr>
          <w:b/>
          <w:u w:val="single"/>
        </w:rPr>
        <w:t>Основные планировочные ограничения на территории МО г. Клинцы:</w:t>
      </w:r>
    </w:p>
    <w:p w:rsidR="00590D01" w:rsidRPr="001F1C6B" w:rsidRDefault="00590D01" w:rsidP="00E61C36">
      <w:pPr>
        <w:numPr>
          <w:ilvl w:val="0"/>
          <w:numId w:val="16"/>
        </w:numPr>
        <w:ind w:firstLine="709"/>
        <w:jc w:val="both"/>
      </w:pPr>
      <w:r w:rsidRPr="001F1C6B">
        <w:t xml:space="preserve">значительная горизонтальная и вертикальная расчлененность рельефа, что усложняет условия прокладки инженерно-транспортных  коммуникаций, обязывает к проведению мероприятий по инженерной подготовке новых площадок освоения,  </w:t>
      </w:r>
    </w:p>
    <w:p w:rsidR="00590D01" w:rsidRPr="001F1C6B" w:rsidRDefault="00590D01" w:rsidP="00E61C36">
      <w:pPr>
        <w:numPr>
          <w:ilvl w:val="0"/>
          <w:numId w:val="16"/>
        </w:numPr>
        <w:ind w:firstLine="709"/>
        <w:jc w:val="both"/>
      </w:pPr>
      <w:r w:rsidRPr="001F1C6B">
        <w:t>затопление части городской территории расчетными паводками 1% обеспеченности реки Московка,</w:t>
      </w:r>
    </w:p>
    <w:p w:rsidR="00590D01" w:rsidRPr="001F1C6B" w:rsidRDefault="00590D01" w:rsidP="00E61C36">
      <w:pPr>
        <w:numPr>
          <w:ilvl w:val="0"/>
          <w:numId w:val="16"/>
        </w:numPr>
        <w:ind w:firstLine="709"/>
        <w:jc w:val="both"/>
      </w:pPr>
      <w:r w:rsidRPr="001F1C6B">
        <w:t>развитие на отдельных участках бугристо-западинного микрорельефа,</w:t>
      </w:r>
    </w:p>
    <w:p w:rsidR="00590D01" w:rsidRPr="001F1C6B" w:rsidRDefault="00590D01" w:rsidP="00E61C36">
      <w:pPr>
        <w:numPr>
          <w:ilvl w:val="0"/>
          <w:numId w:val="16"/>
        </w:numPr>
        <w:ind w:firstLine="709"/>
        <w:jc w:val="both"/>
      </w:pPr>
      <w:r w:rsidRPr="001F1C6B">
        <w:t>развитие процессов заболачивания и заторфовывания, при этом мощность торфа в поймах рек превышает 2м,</w:t>
      </w:r>
    </w:p>
    <w:p w:rsidR="00590D01" w:rsidRPr="001F1C6B" w:rsidRDefault="00590D01" w:rsidP="00E61C36">
      <w:pPr>
        <w:numPr>
          <w:ilvl w:val="0"/>
          <w:numId w:val="16"/>
        </w:numPr>
        <w:ind w:firstLine="709"/>
        <w:jc w:val="both"/>
      </w:pPr>
      <w:r w:rsidRPr="001F1C6B">
        <w:t>наличие оврагов и балок,</w:t>
      </w:r>
    </w:p>
    <w:p w:rsidR="00590D01" w:rsidRPr="001F1C6B" w:rsidRDefault="00590D01" w:rsidP="00E61C36">
      <w:pPr>
        <w:numPr>
          <w:ilvl w:val="0"/>
          <w:numId w:val="16"/>
        </w:numPr>
        <w:ind w:firstLine="709"/>
        <w:jc w:val="both"/>
      </w:pPr>
      <w:r w:rsidRPr="001F1C6B">
        <w:t>наличие территорий с близким залеганием грунтовых вод (&lt;2,0м), развитых в поймах рек,</w:t>
      </w:r>
    </w:p>
    <w:p w:rsidR="00590D01" w:rsidRPr="001F1C6B" w:rsidRDefault="00590D01" w:rsidP="00E61C36">
      <w:pPr>
        <w:numPr>
          <w:ilvl w:val="0"/>
          <w:numId w:val="16"/>
        </w:numPr>
        <w:ind w:firstLine="709"/>
        <w:jc w:val="both"/>
      </w:pPr>
      <w:r w:rsidRPr="001F1C6B">
        <w:t>наличие участков с нарушенным рельефом (в результате  недропользования).</w:t>
      </w:r>
    </w:p>
    <w:p w:rsidR="00590D01" w:rsidRPr="001F1C6B" w:rsidRDefault="009F7A7A" w:rsidP="009F7A7A">
      <w:pPr>
        <w:ind w:firstLine="709"/>
        <w:rPr>
          <w:b/>
          <w:u w:val="single"/>
        </w:rPr>
      </w:pPr>
      <w:r w:rsidRPr="001F1C6B">
        <w:rPr>
          <w:b/>
          <w:u w:val="single"/>
        </w:rPr>
        <w:t>Проектные предложения</w:t>
      </w:r>
    </w:p>
    <w:p w:rsidR="00590D01" w:rsidRPr="001F1C6B" w:rsidRDefault="00590D01" w:rsidP="009F7A7A">
      <w:pPr>
        <w:ind w:firstLine="709"/>
        <w:jc w:val="both"/>
      </w:pPr>
      <w:r w:rsidRPr="001F1C6B">
        <w:t>Проектные предложения по инженерной подготовке г. Клинцы включают мероприятия, направленные на защиту объектов городского хозяйства от неблагоприятных природных и техногенных процессов, благоустройству территории застройки, объектов рекреации, инженерной и транспортной инфраструктуры.</w:t>
      </w:r>
    </w:p>
    <w:p w:rsidR="00590D01" w:rsidRPr="001F1C6B" w:rsidRDefault="00590D01" w:rsidP="00E61C36">
      <w:pPr>
        <w:numPr>
          <w:ilvl w:val="0"/>
          <w:numId w:val="17"/>
        </w:numPr>
        <w:suppressAutoHyphens/>
        <w:ind w:left="714" w:firstLine="709"/>
        <w:jc w:val="both"/>
        <w:rPr>
          <w:b/>
          <w:u w:val="single"/>
        </w:rPr>
      </w:pPr>
      <w:bookmarkStart w:id="115" w:name="_Toc231479226"/>
      <w:r w:rsidRPr="001F1C6B">
        <w:rPr>
          <w:b/>
          <w:u w:val="single"/>
        </w:rPr>
        <w:t>Организация поверхностного стока и его очистка</w:t>
      </w:r>
    </w:p>
    <w:bookmarkEnd w:id="115"/>
    <w:p w:rsidR="00D874B9" w:rsidRPr="001F1C6B" w:rsidRDefault="00D874B9" w:rsidP="00D874B9">
      <w:pPr>
        <w:pStyle w:val="ae"/>
      </w:pPr>
      <w:r w:rsidRPr="001F1C6B">
        <w:t xml:space="preserve">В настоящее время в городе водосточная сеть практически отсутствует. По предварительным данным в городе имеется около </w:t>
      </w:r>
      <w:smartTag w:uri="urn:schemas-microsoft-com:office:smarttags" w:element="metricconverter">
        <w:smartTagPr>
          <w:attr w:name="ProductID" w:val="4.32 км"/>
        </w:smartTagPr>
        <w:r w:rsidRPr="001F1C6B">
          <w:t>4.32 км</w:t>
        </w:r>
      </w:smartTag>
      <w:r w:rsidRPr="001F1C6B">
        <w:t xml:space="preserve"> водосточной сети. Обеспеченность магистральной улично-дорожной сети водосточными коллекторами составляет менее 10%. Сброс дождевых и талых вод осуществляется без очистки в естественный водоприемник (р. Московка), на рельеф местности.</w:t>
      </w:r>
    </w:p>
    <w:p w:rsidR="00D874B9" w:rsidRPr="001F1C6B" w:rsidRDefault="00D874B9" w:rsidP="00D874B9">
      <w:pPr>
        <w:pStyle w:val="ae"/>
      </w:pPr>
      <w:r w:rsidRPr="001F1C6B">
        <w:t>На территории МО "город Клинцы" проектируется система дождевой канализации.</w:t>
      </w:r>
    </w:p>
    <w:p w:rsidR="00D874B9" w:rsidRPr="001F1C6B" w:rsidRDefault="00D874B9" w:rsidP="00D874B9">
      <w:pPr>
        <w:pStyle w:val="211"/>
        <w:spacing w:after="0" w:line="240" w:lineRule="auto"/>
        <w:ind w:left="0" w:firstLine="709"/>
      </w:pPr>
      <w:r w:rsidRPr="001F1C6B">
        <w:t>Основные принципы организации системы дождевой канализации:</w:t>
      </w:r>
    </w:p>
    <w:p w:rsidR="00D874B9" w:rsidRPr="001F1C6B" w:rsidRDefault="00D874B9" w:rsidP="00E61C36">
      <w:pPr>
        <w:numPr>
          <w:ilvl w:val="0"/>
          <w:numId w:val="20"/>
        </w:numPr>
        <w:jc w:val="both"/>
      </w:pPr>
      <w:r w:rsidRPr="001F1C6B">
        <w:t>раздельная система канализования – хозяйственно-бытовая и дождевая,</w:t>
      </w:r>
    </w:p>
    <w:p w:rsidR="00D874B9" w:rsidRPr="001F1C6B" w:rsidRDefault="00D874B9" w:rsidP="00E61C36">
      <w:pPr>
        <w:numPr>
          <w:ilvl w:val="0"/>
          <w:numId w:val="20"/>
        </w:numPr>
        <w:jc w:val="both"/>
      </w:pPr>
      <w:r w:rsidRPr="001F1C6B">
        <w:t>принцип водоотведения – централизованный, по бассейнам стока, с очисткой стоков на очистных сооружениях,</w:t>
      </w:r>
    </w:p>
    <w:p w:rsidR="00D874B9" w:rsidRPr="001F1C6B" w:rsidRDefault="00D874B9" w:rsidP="00E61C36">
      <w:pPr>
        <w:numPr>
          <w:ilvl w:val="0"/>
          <w:numId w:val="20"/>
        </w:numPr>
        <w:jc w:val="both"/>
      </w:pPr>
      <w:r w:rsidRPr="001F1C6B">
        <w:t>существующие коллекторы подключаются к магистральным и транспортирующим коллекторам, с обустройством на устьевых участках распределительных камер для перераспределения и направления стоков на очистку,</w:t>
      </w:r>
    </w:p>
    <w:p w:rsidR="00D874B9" w:rsidRPr="001F1C6B" w:rsidRDefault="00D874B9" w:rsidP="00E61C36">
      <w:pPr>
        <w:numPr>
          <w:ilvl w:val="0"/>
          <w:numId w:val="20"/>
        </w:numPr>
        <w:jc w:val="both"/>
      </w:pPr>
      <w:r w:rsidRPr="001F1C6B">
        <w:t>тип коллекторов – закрытый (в центральных районах города), открытый (в районе индивидуального строительства),</w:t>
      </w:r>
    </w:p>
    <w:p w:rsidR="00D874B9" w:rsidRPr="001F1C6B" w:rsidRDefault="00D874B9" w:rsidP="00E61C36">
      <w:pPr>
        <w:numPr>
          <w:ilvl w:val="0"/>
          <w:numId w:val="20"/>
        </w:numPr>
        <w:jc w:val="both"/>
      </w:pPr>
      <w:r w:rsidRPr="001F1C6B">
        <w:t xml:space="preserve">очистные сооружения дождевой канализации закрытого типа (ОСДК), </w:t>
      </w:r>
    </w:p>
    <w:p w:rsidR="00D874B9" w:rsidRPr="001F1C6B" w:rsidRDefault="00D874B9" w:rsidP="00E61C36">
      <w:pPr>
        <w:numPr>
          <w:ilvl w:val="0"/>
          <w:numId w:val="20"/>
        </w:numPr>
        <w:jc w:val="both"/>
      </w:pPr>
      <w:r w:rsidRPr="001F1C6B">
        <w:t>экологическая ориентированность на сохранение и благоустройство  водоемов и водотоков.</w:t>
      </w:r>
    </w:p>
    <w:p w:rsidR="00D874B9" w:rsidRPr="001F1C6B" w:rsidRDefault="00D874B9" w:rsidP="00D874B9">
      <w:pPr>
        <w:pStyle w:val="211"/>
        <w:spacing w:after="0" w:line="240" w:lineRule="auto"/>
        <w:ind w:left="0" w:firstLine="709"/>
        <w:jc w:val="both"/>
      </w:pPr>
      <w:r w:rsidRPr="001F1C6B">
        <w:t>Принципиальная схема дождевой канализации в проекте решается с учетом рельефа местности, перспективы развития города, основных планировочных ограничений.</w:t>
      </w:r>
    </w:p>
    <w:p w:rsidR="00D874B9" w:rsidRPr="001F1C6B" w:rsidRDefault="00D874B9" w:rsidP="00D874B9">
      <w:pPr>
        <w:pStyle w:val="211"/>
        <w:spacing w:after="0" w:line="240" w:lineRule="auto"/>
        <w:ind w:left="0" w:firstLine="709"/>
        <w:jc w:val="both"/>
      </w:pPr>
      <w:r w:rsidRPr="001F1C6B">
        <w:t>Для распределения  и направления дождевого стока на очистные сооружения должны предусматриваться распределительные камеры на устьевых участках водостоков. На очистные сооружения направляется первая, наиболее загрязненная часть стоков, образующаяся в начальный период дождя, таяния снега и пр. Пиковые расходы сбрасываются в водоприемник без очистки через распределительные камеры, которыми могут служить и аккумулирующие емкости. Дождеприемниками поверхностного стока будут служить рр. Московка, Туросна, Лутенка.</w:t>
      </w:r>
    </w:p>
    <w:p w:rsidR="00D874B9" w:rsidRPr="001F1C6B" w:rsidRDefault="00D874B9" w:rsidP="00D874B9">
      <w:pPr>
        <w:pStyle w:val="211"/>
        <w:spacing w:after="0" w:line="240" w:lineRule="auto"/>
        <w:ind w:left="0" w:firstLine="709"/>
        <w:jc w:val="both"/>
      </w:pPr>
      <w:r w:rsidRPr="001F1C6B">
        <w:t>Очистке должно подвергаться не менее 70% поверхностного стока. Пиковые расходы, относящиеся к наиболее интенсивной части дождя и наибольшему стоку талых вод, через распределительные камеры сбрасываются в водоприемник без очистки.</w:t>
      </w:r>
    </w:p>
    <w:p w:rsidR="00D874B9" w:rsidRPr="001F1C6B" w:rsidRDefault="00D874B9" w:rsidP="00D874B9">
      <w:pPr>
        <w:pStyle w:val="211"/>
        <w:spacing w:after="0" w:line="240" w:lineRule="auto"/>
        <w:ind w:left="0" w:firstLine="709"/>
        <w:jc w:val="both"/>
      </w:pPr>
      <w:r w:rsidRPr="001F1C6B">
        <w:t xml:space="preserve">Исследуемая территория имеет сложный рельеф, расчлененный большим количеством рек и мелких водотоков. Территория города условно разделена на водосборные бассейны. </w:t>
      </w:r>
    </w:p>
    <w:p w:rsidR="00D874B9" w:rsidRPr="001F1C6B" w:rsidRDefault="00D874B9" w:rsidP="00D874B9">
      <w:pPr>
        <w:pStyle w:val="211"/>
        <w:spacing w:after="0" w:line="240" w:lineRule="auto"/>
        <w:ind w:left="0" w:firstLine="709"/>
        <w:jc w:val="both"/>
      </w:pPr>
      <w:r w:rsidRPr="001F1C6B">
        <w:t xml:space="preserve">В каждом бассейне предусмотрена самотечная сеть дождевой канализации с очистными сооружениями. </w:t>
      </w:r>
    </w:p>
    <w:p w:rsidR="00D874B9" w:rsidRPr="001F1C6B" w:rsidRDefault="00D874B9" w:rsidP="00D874B9">
      <w:pPr>
        <w:pStyle w:val="211"/>
        <w:spacing w:after="0" w:line="240" w:lineRule="auto"/>
        <w:ind w:left="0" w:firstLine="709"/>
      </w:pPr>
      <w:r w:rsidRPr="001F1C6B">
        <w:t>Всего проектом предусматривается организация  очистных сооружений дождевой канализации, 9 из которых в г. Клинцы, 3 – в с. Займище, 1 – в с. Ардонь</w:t>
      </w:r>
    </w:p>
    <w:p w:rsidR="00D874B9" w:rsidRPr="001F1C6B" w:rsidRDefault="00D874B9" w:rsidP="00D874B9">
      <w:pPr>
        <w:ind w:firstLine="709"/>
        <w:jc w:val="both"/>
        <w:rPr>
          <w:lang w:eastAsia="ar-SA"/>
        </w:rPr>
      </w:pPr>
      <w:r w:rsidRPr="001F1C6B">
        <w:rPr>
          <w:lang w:eastAsia="ar-SA"/>
        </w:rPr>
        <w:t>В настоящее время имеется большое количество научно-производственных предприятий (ЗАО «Севзапналадка», «Ростовводоканал», «Экопром», научно-инженерный центр «Потенциал-2», фирма «OyLabkoAb» (Финляндия)  и другие), специализирующихся на разработке технологий очистки ливневых вод, производстве установок и станций полной заводской  готовности различной производительности и степени очистки. Современные установки и станции очистки имеют много преимуществ: минимальные габариты, компактность, простоту и надежность  в эксплуатации, высокую автоматизацию.</w:t>
      </w:r>
    </w:p>
    <w:p w:rsidR="00D874B9" w:rsidRPr="001F1C6B" w:rsidRDefault="00D874B9" w:rsidP="00D874B9">
      <w:pPr>
        <w:ind w:firstLine="709"/>
        <w:jc w:val="both"/>
        <w:rPr>
          <w:bCs/>
        </w:rPr>
      </w:pPr>
      <w:r w:rsidRPr="001F1C6B">
        <w:rPr>
          <w:bCs/>
        </w:rPr>
        <w:t>В проекте дана принципиальная схема отвода и очистки поверхностного стока, соответствующая масштабу и стадии проектирования.</w:t>
      </w:r>
    </w:p>
    <w:p w:rsidR="00D874B9" w:rsidRPr="001F1C6B" w:rsidRDefault="00D874B9" w:rsidP="00D874B9">
      <w:pPr>
        <w:ind w:firstLine="709"/>
        <w:jc w:val="both"/>
        <w:rPr>
          <w:bCs/>
        </w:rPr>
      </w:pPr>
      <w:r w:rsidRPr="001F1C6B">
        <w:rPr>
          <w:bCs/>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отдельной организацией на стадии специального проекта.</w:t>
      </w:r>
    </w:p>
    <w:p w:rsidR="00D874B9" w:rsidRPr="001F1C6B" w:rsidRDefault="00D874B9" w:rsidP="00D874B9">
      <w:pPr>
        <w:pStyle w:val="ae"/>
      </w:pPr>
      <w:r w:rsidRPr="001F1C6B">
        <w:t>Санитарно-защитная зона для очистных сооружений дождевого стока - 50 м.</w:t>
      </w:r>
    </w:p>
    <w:p w:rsidR="00D874B9" w:rsidRPr="001F1C6B" w:rsidRDefault="00D874B9" w:rsidP="00D874B9">
      <w:pPr>
        <w:pStyle w:val="ae"/>
      </w:pPr>
      <w:r w:rsidRPr="001F1C6B">
        <w:t>С целью улучшения экологической ситуации и повышению уровня благоустройства населения, необходимо проведение мероприятий:</w:t>
      </w:r>
    </w:p>
    <w:p w:rsidR="00D874B9" w:rsidRPr="001F1C6B" w:rsidRDefault="00D874B9" w:rsidP="00D874B9">
      <w:pPr>
        <w:pStyle w:val="ae"/>
        <w:rPr>
          <w:rStyle w:val="afffe"/>
        </w:rPr>
      </w:pPr>
      <w:r w:rsidRPr="001F1C6B">
        <w:rPr>
          <w:rStyle w:val="afffe"/>
        </w:rPr>
        <w:t>Мероприятия:</w:t>
      </w:r>
    </w:p>
    <w:p w:rsidR="00D874B9" w:rsidRPr="001F1C6B" w:rsidRDefault="00D874B9" w:rsidP="00E61C36">
      <w:pPr>
        <w:pStyle w:val="1b"/>
        <w:numPr>
          <w:ilvl w:val="0"/>
          <w:numId w:val="23"/>
        </w:numPr>
        <w:tabs>
          <w:tab w:val="clear" w:pos="927"/>
        </w:tabs>
        <w:ind w:left="567" w:firstLine="0"/>
      </w:pPr>
      <w:r w:rsidRPr="001F1C6B">
        <w:t>Строительство сетей (1</w:t>
      </w:r>
      <w:r w:rsidR="00AB5761" w:rsidRPr="001F1C6B">
        <w:t>1</w:t>
      </w:r>
      <w:r w:rsidRPr="001F1C6B">
        <w:t>,0 км) и очистных сооружений дождевого стока (9 объектов в г. Клинцы, 3 - в с. Займище, 1 - в с.Ардонь).</w:t>
      </w:r>
    </w:p>
    <w:p w:rsidR="00D874B9" w:rsidRPr="001F1C6B" w:rsidRDefault="00D874B9" w:rsidP="009F7A7A">
      <w:pPr>
        <w:pStyle w:val="211"/>
        <w:spacing w:after="0" w:line="240" w:lineRule="auto"/>
        <w:ind w:left="0" w:firstLine="709"/>
      </w:pPr>
    </w:p>
    <w:p w:rsidR="00590D01" w:rsidRPr="001F1C6B" w:rsidRDefault="00590D01" w:rsidP="009F7A7A">
      <w:pPr>
        <w:ind w:left="357" w:firstLine="709"/>
        <w:jc w:val="both"/>
        <w:rPr>
          <w:b/>
          <w:u w:val="single"/>
        </w:rPr>
      </w:pPr>
      <w:bookmarkStart w:id="116" w:name="_Toc231479229"/>
      <w:r w:rsidRPr="001F1C6B">
        <w:rPr>
          <w:b/>
          <w:u w:val="single"/>
        </w:rPr>
        <w:t>2. Вертикальная планировка, организация рельефа</w:t>
      </w:r>
      <w:bookmarkEnd w:id="116"/>
    </w:p>
    <w:p w:rsidR="00590D01" w:rsidRPr="001F1C6B" w:rsidRDefault="00590D01" w:rsidP="009F7A7A">
      <w:pPr>
        <w:ind w:firstLine="709"/>
        <w:jc w:val="both"/>
      </w:pPr>
      <w:r w:rsidRPr="001F1C6B">
        <w:t>В соответствии с архитектурно-планировочным решением предусматривается освоение новых площадок под жилую застройку в восточной, юго-восточной и южной части города.</w:t>
      </w:r>
    </w:p>
    <w:p w:rsidR="00590D01" w:rsidRPr="001F1C6B" w:rsidRDefault="00590D01" w:rsidP="009F7A7A">
      <w:pPr>
        <w:ind w:firstLine="709"/>
        <w:jc w:val="both"/>
      </w:pPr>
      <w:r w:rsidRPr="001F1C6B">
        <w:rPr>
          <w:u w:val="single"/>
        </w:rPr>
        <w:t xml:space="preserve">Новый жилой район в  юго-восточной части </w:t>
      </w:r>
      <w:r w:rsidRPr="001F1C6B">
        <w:t>города (правый берег р. Лутенка), предусматривается мероприятия по инженерной подготовке площадок освоения в составе следующих мероприятий:</w:t>
      </w:r>
    </w:p>
    <w:p w:rsidR="00590D01" w:rsidRPr="001F1C6B" w:rsidRDefault="00590D01" w:rsidP="00E61C36">
      <w:pPr>
        <w:numPr>
          <w:ilvl w:val="0"/>
          <w:numId w:val="20"/>
        </w:numPr>
        <w:jc w:val="both"/>
      </w:pPr>
      <w:r w:rsidRPr="001F1C6B">
        <w:t xml:space="preserve">вертикальная планировка – подсыпка с незначительным объемом земляных работ – на площади </w:t>
      </w:r>
      <w:r w:rsidRPr="001F1C6B">
        <w:rPr>
          <w:b/>
        </w:rPr>
        <w:t>11,5га</w:t>
      </w:r>
      <w:r w:rsidRPr="001F1C6B">
        <w:t xml:space="preserve">. Данная площадь разбита на 2 участка: 8га и 3,5га. Для участка площадью 8га: слой подсыпки в среднем принят слой 1,5м, потребный объем грунта для осуществления подсыпки работ составит ориентировочно </w:t>
      </w:r>
      <w:r w:rsidRPr="001F1C6B">
        <w:rPr>
          <w:b/>
        </w:rPr>
        <w:t>120 тыс.м</w:t>
      </w:r>
      <w:r w:rsidRPr="001F1C6B">
        <w:rPr>
          <w:b/>
          <w:vertAlign w:val="superscript"/>
        </w:rPr>
        <w:t>3</w:t>
      </w:r>
      <w:r w:rsidRPr="001F1C6B">
        <w:rPr>
          <w:b/>
        </w:rPr>
        <w:t>.</w:t>
      </w:r>
      <w:r w:rsidRPr="001F1C6B">
        <w:t xml:space="preserve"> Для участка площадью 3,5га: слой подсыпки в среднем принят слой 2,5м, потребный объем грунта для осуществления подсыпки работ составит ориентировочно </w:t>
      </w:r>
      <w:r w:rsidRPr="001F1C6B">
        <w:rPr>
          <w:b/>
        </w:rPr>
        <w:t>87,5 тыс.м</w:t>
      </w:r>
      <w:r w:rsidRPr="001F1C6B">
        <w:rPr>
          <w:b/>
          <w:vertAlign w:val="superscript"/>
        </w:rPr>
        <w:t>3</w:t>
      </w:r>
      <w:r w:rsidRPr="001F1C6B">
        <w:rPr>
          <w:b/>
        </w:rPr>
        <w:t xml:space="preserve">. </w:t>
      </w:r>
      <w:r w:rsidRPr="001F1C6B">
        <w:t>Объемы работ предусматриваются на расчетный срок.</w:t>
      </w:r>
    </w:p>
    <w:p w:rsidR="00590D01" w:rsidRPr="001F1C6B" w:rsidRDefault="00590D01" w:rsidP="009F7A7A">
      <w:pPr>
        <w:ind w:firstLine="709"/>
        <w:jc w:val="both"/>
      </w:pPr>
      <w:r w:rsidRPr="001F1C6B">
        <w:t xml:space="preserve">В соответствии с проектными предложениями по организации </w:t>
      </w:r>
      <w:r w:rsidRPr="001F1C6B">
        <w:rPr>
          <w:u w:val="single"/>
        </w:rPr>
        <w:t>парковой зоны</w:t>
      </w:r>
      <w:r w:rsidRPr="001F1C6B">
        <w:t xml:space="preserve"> в центральной части города, для освоения данной площадки должны быть предусмотрены мероприятия, включающие следующие работы:</w:t>
      </w:r>
    </w:p>
    <w:p w:rsidR="00590D01" w:rsidRPr="001F1C6B" w:rsidRDefault="00590D01" w:rsidP="00E61C36">
      <w:pPr>
        <w:numPr>
          <w:ilvl w:val="0"/>
          <w:numId w:val="21"/>
        </w:numPr>
        <w:jc w:val="both"/>
      </w:pPr>
      <w:r w:rsidRPr="001F1C6B">
        <w:t xml:space="preserve">организация рельефа с предварительным осушением – на площади </w:t>
      </w:r>
      <w:r w:rsidRPr="001F1C6B">
        <w:rPr>
          <w:b/>
        </w:rPr>
        <w:t>8,5га</w:t>
      </w:r>
      <w:r w:rsidRPr="001F1C6B">
        <w:t>. Объем работ предусматривается на расчетный срок,</w:t>
      </w:r>
    </w:p>
    <w:p w:rsidR="00590D01" w:rsidRPr="001F1C6B" w:rsidRDefault="00590D01" w:rsidP="00E61C36">
      <w:pPr>
        <w:numPr>
          <w:ilvl w:val="0"/>
          <w:numId w:val="21"/>
        </w:numPr>
        <w:jc w:val="both"/>
      </w:pPr>
      <w:r w:rsidRPr="001F1C6B">
        <w:t>организация рельефа с обустройством тропиночной и прогулочной сети, зон отдыха и развлечений,</w:t>
      </w:r>
    </w:p>
    <w:p w:rsidR="00590D01" w:rsidRPr="001F1C6B" w:rsidRDefault="00590D01" w:rsidP="00E61C36">
      <w:pPr>
        <w:numPr>
          <w:ilvl w:val="0"/>
          <w:numId w:val="21"/>
        </w:numPr>
        <w:jc w:val="both"/>
      </w:pPr>
      <w:r w:rsidRPr="001F1C6B">
        <w:t>обеспечение водоотведения поверхностного стока в парковой зоне сетью открытых осушительных каналов,</w:t>
      </w:r>
    </w:p>
    <w:p w:rsidR="00590D01" w:rsidRPr="001F1C6B" w:rsidRDefault="00590D01" w:rsidP="00E61C36">
      <w:pPr>
        <w:numPr>
          <w:ilvl w:val="0"/>
          <w:numId w:val="21"/>
        </w:numPr>
        <w:jc w:val="both"/>
      </w:pPr>
      <w:r w:rsidRPr="001F1C6B">
        <w:t>оснащение парковой зоны малыми архитектурными формами и пр.</w:t>
      </w:r>
    </w:p>
    <w:p w:rsidR="00590D01" w:rsidRPr="001F1C6B" w:rsidRDefault="00590D01" w:rsidP="009F7A7A">
      <w:pPr>
        <w:ind w:firstLine="709"/>
        <w:jc w:val="both"/>
        <w:rPr>
          <w:b/>
          <w:bCs/>
        </w:rPr>
      </w:pPr>
      <w:r w:rsidRPr="001F1C6B">
        <w:rPr>
          <w:b/>
          <w:bCs/>
        </w:rPr>
        <w:t>3. Расчистка, благоустройство водных объектов</w:t>
      </w:r>
    </w:p>
    <w:p w:rsidR="00590D01" w:rsidRPr="001F1C6B" w:rsidRDefault="00590D01" w:rsidP="009F7A7A">
      <w:pPr>
        <w:ind w:firstLine="709"/>
        <w:jc w:val="both"/>
        <w:rPr>
          <w:bCs/>
        </w:rPr>
      </w:pPr>
      <w:r w:rsidRPr="001F1C6B">
        <w:rPr>
          <w:bCs/>
        </w:rPr>
        <w:t>Гидрографическая сеть в пределах города представлена  следующими водными объектами – рр. Московка, Туросна, Лутенка, оз. Стодол, малые водотоки.</w:t>
      </w:r>
    </w:p>
    <w:p w:rsidR="00590D01" w:rsidRPr="001F1C6B" w:rsidRDefault="00590D01" w:rsidP="009F7A7A">
      <w:pPr>
        <w:ind w:firstLine="709"/>
        <w:jc w:val="both"/>
        <w:rPr>
          <w:bCs/>
        </w:rPr>
      </w:pPr>
      <w:r w:rsidRPr="001F1C6B">
        <w:rPr>
          <w:bCs/>
        </w:rPr>
        <w:t xml:space="preserve">В 30-тые годы XX века на р. Московка было создано водохранилище для производственных нужд строящейся Клинцовской ТЭЦ. В настоящее время в соответствии с Реестром ГТС гидротехническое сооружение на р. Московка находится на балансе Клинцовской ТЭЦ ОАО «Квадра — Генерирующая компания». Соответственно и  техническое состояние сооружения, и безопасность его эксплуатации, количественные и качественные характеристики производственных сбросов (в рамках нормативов НДС) должны контролироваться эксплуатирующей организацией. </w:t>
      </w:r>
    </w:p>
    <w:p w:rsidR="00590D01" w:rsidRPr="001F1C6B" w:rsidRDefault="00590D01" w:rsidP="009F7A7A">
      <w:pPr>
        <w:ind w:firstLine="709"/>
        <w:jc w:val="both"/>
      </w:pPr>
      <w:r w:rsidRPr="001F1C6B">
        <w:t xml:space="preserve">Характеристика ГТС и водохранилища (оз. Стодол) приведена в таблице </w:t>
      </w:r>
      <w:r w:rsidR="00FA0BCD" w:rsidRPr="001F1C6B">
        <w:t>3.7.1</w:t>
      </w:r>
    </w:p>
    <w:p w:rsidR="000F5D9F" w:rsidRPr="001F1C6B" w:rsidRDefault="000F5D9F" w:rsidP="009F7A7A">
      <w:pPr>
        <w:ind w:left="1416" w:firstLine="709"/>
        <w:jc w:val="right"/>
        <w:rPr>
          <w:bCs/>
        </w:rPr>
      </w:pPr>
    </w:p>
    <w:p w:rsidR="00590D01" w:rsidRPr="001F1C6B" w:rsidRDefault="00590D01" w:rsidP="009F7A7A">
      <w:pPr>
        <w:ind w:left="1416" w:firstLine="709"/>
        <w:jc w:val="right"/>
        <w:rPr>
          <w:bCs/>
        </w:rPr>
      </w:pPr>
      <w:r w:rsidRPr="001F1C6B">
        <w:rPr>
          <w:bCs/>
        </w:rPr>
        <w:t xml:space="preserve">Таблица </w:t>
      </w:r>
      <w:r w:rsidR="00FA0BCD" w:rsidRPr="001F1C6B">
        <w:rPr>
          <w:bCs/>
        </w:rPr>
        <w:t>3.7.1</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747"/>
        <w:gridCol w:w="1870"/>
      </w:tblGrid>
      <w:tr w:rsidR="00590D01" w:rsidRPr="001F1C6B" w:rsidTr="009F7A7A">
        <w:tc>
          <w:tcPr>
            <w:tcW w:w="2849" w:type="dxa"/>
          </w:tcPr>
          <w:p w:rsidR="00590D01" w:rsidRPr="001F1C6B" w:rsidRDefault="00590D01" w:rsidP="009F7A7A">
            <w:pPr>
              <w:jc w:val="center"/>
              <w:rPr>
                <w:b/>
              </w:rPr>
            </w:pPr>
            <w:r w:rsidRPr="001F1C6B">
              <w:rPr>
                <w:rFonts w:cs="Tahoma"/>
              </w:rPr>
              <w:t>Наименование параметров</w:t>
            </w:r>
          </w:p>
        </w:tc>
        <w:tc>
          <w:tcPr>
            <w:tcW w:w="1747" w:type="dxa"/>
          </w:tcPr>
          <w:p w:rsidR="00590D01" w:rsidRPr="001F1C6B" w:rsidRDefault="00590D01" w:rsidP="009F7A7A">
            <w:pPr>
              <w:jc w:val="center"/>
              <w:rPr>
                <w:b/>
              </w:rPr>
            </w:pPr>
            <w:r w:rsidRPr="001F1C6B">
              <w:rPr>
                <w:rFonts w:cs="Tahoma"/>
              </w:rPr>
              <w:t>Ед. измерения</w:t>
            </w:r>
          </w:p>
        </w:tc>
        <w:tc>
          <w:tcPr>
            <w:tcW w:w="1870" w:type="dxa"/>
          </w:tcPr>
          <w:p w:rsidR="00590D01" w:rsidRPr="001F1C6B" w:rsidRDefault="00590D01" w:rsidP="009F7A7A">
            <w:pPr>
              <w:jc w:val="center"/>
              <w:rPr>
                <w:b/>
              </w:rPr>
            </w:pPr>
            <w:r w:rsidRPr="001F1C6B">
              <w:rPr>
                <w:b/>
              </w:rPr>
              <w:t>Оз. Стодол</w:t>
            </w:r>
          </w:p>
        </w:tc>
      </w:tr>
      <w:tr w:rsidR="00590D01" w:rsidRPr="001F1C6B" w:rsidTr="009F7A7A">
        <w:tc>
          <w:tcPr>
            <w:tcW w:w="2849" w:type="dxa"/>
          </w:tcPr>
          <w:p w:rsidR="00590D01" w:rsidRPr="001F1C6B" w:rsidRDefault="00590D01" w:rsidP="009F7A7A">
            <w:pPr>
              <w:jc w:val="center"/>
            </w:pPr>
            <w:r w:rsidRPr="001F1C6B">
              <w:rPr>
                <w:bCs/>
              </w:rPr>
              <w:t>Строительная высота</w:t>
            </w:r>
          </w:p>
        </w:tc>
        <w:tc>
          <w:tcPr>
            <w:tcW w:w="1747" w:type="dxa"/>
          </w:tcPr>
          <w:p w:rsidR="00590D01" w:rsidRPr="001F1C6B" w:rsidRDefault="00590D01" w:rsidP="009F7A7A">
            <w:pPr>
              <w:jc w:val="center"/>
              <w:rPr>
                <w:bCs/>
              </w:rPr>
            </w:pPr>
            <w:r w:rsidRPr="001F1C6B">
              <w:rPr>
                <w:bCs/>
              </w:rPr>
              <w:t>м</w:t>
            </w:r>
          </w:p>
        </w:tc>
        <w:tc>
          <w:tcPr>
            <w:tcW w:w="1870" w:type="dxa"/>
          </w:tcPr>
          <w:p w:rsidR="00590D01" w:rsidRPr="001F1C6B" w:rsidRDefault="00590D01" w:rsidP="009F7A7A">
            <w:pPr>
              <w:jc w:val="center"/>
              <w:rPr>
                <w:lang w:val="en-US"/>
              </w:rPr>
            </w:pPr>
            <w:r w:rsidRPr="001F1C6B">
              <w:rPr>
                <w:bCs/>
              </w:rPr>
              <w:t>7,5</w:t>
            </w:r>
          </w:p>
        </w:tc>
      </w:tr>
      <w:tr w:rsidR="00590D01" w:rsidRPr="001F1C6B" w:rsidTr="009F7A7A">
        <w:tc>
          <w:tcPr>
            <w:tcW w:w="2849" w:type="dxa"/>
          </w:tcPr>
          <w:p w:rsidR="00590D01" w:rsidRPr="001F1C6B" w:rsidRDefault="00590D01" w:rsidP="009F7A7A">
            <w:pPr>
              <w:jc w:val="center"/>
            </w:pPr>
            <w:r w:rsidRPr="001F1C6B">
              <w:rPr>
                <w:bCs/>
              </w:rPr>
              <w:t>Расчетный напор при НПУ</w:t>
            </w:r>
          </w:p>
        </w:tc>
        <w:tc>
          <w:tcPr>
            <w:tcW w:w="1747" w:type="dxa"/>
          </w:tcPr>
          <w:p w:rsidR="00590D01" w:rsidRPr="001F1C6B" w:rsidRDefault="00590D01" w:rsidP="009F7A7A">
            <w:pPr>
              <w:jc w:val="center"/>
              <w:rPr>
                <w:bCs/>
              </w:rPr>
            </w:pPr>
            <w:r w:rsidRPr="001F1C6B">
              <w:rPr>
                <w:bCs/>
              </w:rPr>
              <w:t>м</w:t>
            </w:r>
          </w:p>
        </w:tc>
        <w:tc>
          <w:tcPr>
            <w:tcW w:w="1870" w:type="dxa"/>
          </w:tcPr>
          <w:p w:rsidR="00590D01" w:rsidRPr="001F1C6B" w:rsidRDefault="00590D01" w:rsidP="009F7A7A">
            <w:pPr>
              <w:jc w:val="center"/>
              <w:rPr>
                <w:lang w:val="en-US"/>
              </w:rPr>
            </w:pPr>
            <w:r w:rsidRPr="001F1C6B">
              <w:rPr>
                <w:bCs/>
              </w:rPr>
              <w:t>4,4</w:t>
            </w:r>
          </w:p>
        </w:tc>
      </w:tr>
      <w:tr w:rsidR="00590D01" w:rsidRPr="001F1C6B" w:rsidTr="009F7A7A">
        <w:tc>
          <w:tcPr>
            <w:tcW w:w="2849" w:type="dxa"/>
          </w:tcPr>
          <w:p w:rsidR="00590D01" w:rsidRPr="001F1C6B" w:rsidRDefault="00590D01" w:rsidP="009F7A7A">
            <w:pPr>
              <w:jc w:val="center"/>
            </w:pPr>
            <w:r w:rsidRPr="001F1C6B">
              <w:rPr>
                <w:bCs/>
              </w:rPr>
              <w:t>Пропускная способность</w:t>
            </w:r>
          </w:p>
        </w:tc>
        <w:tc>
          <w:tcPr>
            <w:tcW w:w="1747" w:type="dxa"/>
          </w:tcPr>
          <w:p w:rsidR="00590D01" w:rsidRPr="001F1C6B" w:rsidRDefault="00590D01" w:rsidP="009F7A7A">
            <w:pPr>
              <w:jc w:val="center"/>
              <w:rPr>
                <w:bCs/>
              </w:rPr>
            </w:pPr>
            <w:r w:rsidRPr="001F1C6B">
              <w:rPr>
                <w:bCs/>
              </w:rPr>
              <w:t>м</w:t>
            </w:r>
            <w:r w:rsidRPr="001F1C6B">
              <w:rPr>
                <w:bCs/>
                <w:vertAlign w:val="superscript"/>
              </w:rPr>
              <w:t>3</w:t>
            </w:r>
            <w:r w:rsidRPr="001F1C6B">
              <w:rPr>
                <w:bCs/>
              </w:rPr>
              <w:t>/сек</w:t>
            </w:r>
          </w:p>
        </w:tc>
        <w:tc>
          <w:tcPr>
            <w:tcW w:w="1870" w:type="dxa"/>
          </w:tcPr>
          <w:p w:rsidR="00590D01" w:rsidRPr="001F1C6B" w:rsidRDefault="00590D01" w:rsidP="009F7A7A">
            <w:pPr>
              <w:jc w:val="center"/>
              <w:rPr>
                <w:lang w:val="en-US"/>
              </w:rPr>
            </w:pPr>
            <w:r w:rsidRPr="001F1C6B">
              <w:rPr>
                <w:bCs/>
              </w:rPr>
              <w:t>82,1</w:t>
            </w:r>
          </w:p>
        </w:tc>
      </w:tr>
      <w:tr w:rsidR="00590D01" w:rsidRPr="001F1C6B" w:rsidTr="009F7A7A">
        <w:tc>
          <w:tcPr>
            <w:tcW w:w="2849" w:type="dxa"/>
          </w:tcPr>
          <w:p w:rsidR="00590D01" w:rsidRPr="001F1C6B" w:rsidRDefault="00590D01" w:rsidP="009F7A7A">
            <w:pPr>
              <w:jc w:val="center"/>
            </w:pPr>
            <w:r w:rsidRPr="001F1C6B">
              <w:rPr>
                <w:bCs/>
              </w:rPr>
              <w:t>Кол-во пролетов</w:t>
            </w:r>
          </w:p>
        </w:tc>
        <w:tc>
          <w:tcPr>
            <w:tcW w:w="1747" w:type="dxa"/>
          </w:tcPr>
          <w:p w:rsidR="00590D01" w:rsidRPr="001F1C6B" w:rsidRDefault="00590D01" w:rsidP="009F7A7A">
            <w:pPr>
              <w:jc w:val="center"/>
            </w:pPr>
            <w:r w:rsidRPr="001F1C6B">
              <w:t>шт.</w:t>
            </w:r>
          </w:p>
        </w:tc>
        <w:tc>
          <w:tcPr>
            <w:tcW w:w="1870" w:type="dxa"/>
          </w:tcPr>
          <w:p w:rsidR="00590D01" w:rsidRPr="001F1C6B" w:rsidRDefault="00590D01" w:rsidP="009F7A7A">
            <w:pPr>
              <w:jc w:val="center"/>
              <w:rPr>
                <w:lang w:val="en-US"/>
              </w:rPr>
            </w:pPr>
            <w:r w:rsidRPr="001F1C6B">
              <w:t>4</w:t>
            </w:r>
          </w:p>
        </w:tc>
      </w:tr>
      <w:tr w:rsidR="00590D01" w:rsidRPr="001F1C6B" w:rsidTr="009F7A7A">
        <w:tc>
          <w:tcPr>
            <w:tcW w:w="2849" w:type="dxa"/>
          </w:tcPr>
          <w:p w:rsidR="00590D01" w:rsidRPr="001F1C6B" w:rsidRDefault="00590D01" w:rsidP="009F7A7A">
            <w:pPr>
              <w:jc w:val="center"/>
            </w:pPr>
            <w:r w:rsidRPr="001F1C6B">
              <w:rPr>
                <w:bCs/>
              </w:rPr>
              <w:t>Ширина пролета</w:t>
            </w:r>
          </w:p>
        </w:tc>
        <w:tc>
          <w:tcPr>
            <w:tcW w:w="1747" w:type="dxa"/>
          </w:tcPr>
          <w:p w:rsidR="00590D01" w:rsidRPr="001F1C6B" w:rsidRDefault="00590D01" w:rsidP="009F7A7A">
            <w:pPr>
              <w:jc w:val="center"/>
              <w:rPr>
                <w:bCs/>
              </w:rPr>
            </w:pPr>
            <w:r w:rsidRPr="001F1C6B">
              <w:rPr>
                <w:bCs/>
              </w:rPr>
              <w:t>м</w:t>
            </w:r>
          </w:p>
        </w:tc>
        <w:tc>
          <w:tcPr>
            <w:tcW w:w="1870" w:type="dxa"/>
          </w:tcPr>
          <w:p w:rsidR="00590D01" w:rsidRPr="001F1C6B" w:rsidRDefault="00590D01" w:rsidP="009F7A7A">
            <w:pPr>
              <w:jc w:val="center"/>
              <w:rPr>
                <w:lang w:val="en-US"/>
              </w:rPr>
            </w:pPr>
            <w:r w:rsidRPr="001F1C6B">
              <w:rPr>
                <w:bCs/>
              </w:rPr>
              <w:t>5,5</w:t>
            </w:r>
          </w:p>
        </w:tc>
      </w:tr>
      <w:tr w:rsidR="00590D01" w:rsidRPr="001F1C6B" w:rsidTr="009F7A7A">
        <w:tc>
          <w:tcPr>
            <w:tcW w:w="2849" w:type="dxa"/>
          </w:tcPr>
          <w:p w:rsidR="00590D01" w:rsidRPr="001F1C6B" w:rsidRDefault="00590D01" w:rsidP="009F7A7A">
            <w:pPr>
              <w:jc w:val="center"/>
            </w:pPr>
            <w:r w:rsidRPr="001F1C6B">
              <w:rPr>
                <w:bCs/>
              </w:rPr>
              <w:t>Дли водосброса</w:t>
            </w:r>
          </w:p>
        </w:tc>
        <w:tc>
          <w:tcPr>
            <w:tcW w:w="1747" w:type="dxa"/>
          </w:tcPr>
          <w:p w:rsidR="00590D01" w:rsidRPr="001F1C6B" w:rsidRDefault="00590D01" w:rsidP="009F7A7A">
            <w:pPr>
              <w:jc w:val="center"/>
              <w:rPr>
                <w:bCs/>
              </w:rPr>
            </w:pPr>
            <w:r w:rsidRPr="001F1C6B">
              <w:rPr>
                <w:bCs/>
              </w:rPr>
              <w:t>м</w:t>
            </w:r>
          </w:p>
        </w:tc>
        <w:tc>
          <w:tcPr>
            <w:tcW w:w="1870" w:type="dxa"/>
          </w:tcPr>
          <w:p w:rsidR="00590D01" w:rsidRPr="001F1C6B" w:rsidRDefault="00590D01" w:rsidP="009F7A7A">
            <w:pPr>
              <w:jc w:val="center"/>
              <w:rPr>
                <w:lang w:val="en-US"/>
              </w:rPr>
            </w:pPr>
            <w:r w:rsidRPr="001F1C6B">
              <w:rPr>
                <w:bCs/>
              </w:rPr>
              <w:t>25,8</w:t>
            </w:r>
          </w:p>
        </w:tc>
      </w:tr>
      <w:tr w:rsidR="00590D01" w:rsidRPr="001F1C6B" w:rsidTr="009F7A7A">
        <w:tc>
          <w:tcPr>
            <w:tcW w:w="2849" w:type="dxa"/>
          </w:tcPr>
          <w:p w:rsidR="00590D01" w:rsidRPr="001F1C6B" w:rsidRDefault="00590D01" w:rsidP="009F7A7A">
            <w:pPr>
              <w:jc w:val="center"/>
            </w:pPr>
            <w:r w:rsidRPr="001F1C6B">
              <w:rPr>
                <w:bCs/>
              </w:rPr>
              <w:t>Ширина водосброса</w:t>
            </w:r>
          </w:p>
        </w:tc>
        <w:tc>
          <w:tcPr>
            <w:tcW w:w="1747" w:type="dxa"/>
          </w:tcPr>
          <w:p w:rsidR="00590D01" w:rsidRPr="001F1C6B" w:rsidRDefault="00590D01" w:rsidP="009F7A7A">
            <w:pPr>
              <w:jc w:val="center"/>
              <w:rPr>
                <w:bCs/>
              </w:rPr>
            </w:pPr>
            <w:r w:rsidRPr="001F1C6B">
              <w:rPr>
                <w:bCs/>
              </w:rPr>
              <w:t>м</w:t>
            </w:r>
          </w:p>
        </w:tc>
        <w:tc>
          <w:tcPr>
            <w:tcW w:w="1870" w:type="dxa"/>
          </w:tcPr>
          <w:p w:rsidR="00590D01" w:rsidRPr="001F1C6B" w:rsidRDefault="00590D01" w:rsidP="009F7A7A">
            <w:pPr>
              <w:jc w:val="center"/>
              <w:rPr>
                <w:lang w:val="en-US"/>
              </w:rPr>
            </w:pPr>
            <w:r w:rsidRPr="001F1C6B">
              <w:rPr>
                <w:bCs/>
              </w:rPr>
              <w:t>10,5</w:t>
            </w:r>
          </w:p>
        </w:tc>
      </w:tr>
      <w:tr w:rsidR="00590D01" w:rsidRPr="001F1C6B" w:rsidTr="009F7A7A">
        <w:tc>
          <w:tcPr>
            <w:tcW w:w="2849" w:type="dxa"/>
          </w:tcPr>
          <w:p w:rsidR="00590D01" w:rsidRPr="001F1C6B" w:rsidRDefault="00590D01" w:rsidP="009F7A7A">
            <w:pPr>
              <w:jc w:val="center"/>
            </w:pPr>
            <w:r w:rsidRPr="001F1C6B">
              <w:rPr>
                <w:bCs/>
              </w:rPr>
              <w:t>Кол-во водосливных отверстий</w:t>
            </w:r>
          </w:p>
        </w:tc>
        <w:tc>
          <w:tcPr>
            <w:tcW w:w="1747" w:type="dxa"/>
          </w:tcPr>
          <w:p w:rsidR="00590D01" w:rsidRPr="001F1C6B" w:rsidRDefault="00590D01" w:rsidP="009F7A7A">
            <w:pPr>
              <w:jc w:val="center"/>
            </w:pPr>
            <w:r w:rsidRPr="001F1C6B">
              <w:t>шт.</w:t>
            </w:r>
          </w:p>
        </w:tc>
        <w:tc>
          <w:tcPr>
            <w:tcW w:w="1870" w:type="dxa"/>
          </w:tcPr>
          <w:p w:rsidR="00590D01" w:rsidRPr="001F1C6B" w:rsidRDefault="00590D01" w:rsidP="009F7A7A">
            <w:pPr>
              <w:jc w:val="center"/>
            </w:pPr>
            <w:r w:rsidRPr="001F1C6B">
              <w:t>16</w:t>
            </w:r>
          </w:p>
        </w:tc>
      </w:tr>
      <w:tr w:rsidR="00590D01" w:rsidRPr="001F1C6B" w:rsidTr="009F7A7A">
        <w:tc>
          <w:tcPr>
            <w:tcW w:w="2849" w:type="dxa"/>
          </w:tcPr>
          <w:p w:rsidR="00590D01" w:rsidRPr="001F1C6B" w:rsidRDefault="00590D01" w:rsidP="009F7A7A">
            <w:pPr>
              <w:jc w:val="center"/>
            </w:pPr>
            <w:r w:rsidRPr="001F1C6B">
              <w:rPr>
                <w:bCs/>
              </w:rPr>
              <w:t>Высота шандора</w:t>
            </w:r>
          </w:p>
        </w:tc>
        <w:tc>
          <w:tcPr>
            <w:tcW w:w="1747" w:type="dxa"/>
          </w:tcPr>
          <w:p w:rsidR="00590D01" w:rsidRPr="001F1C6B" w:rsidRDefault="00590D01" w:rsidP="009F7A7A">
            <w:pPr>
              <w:jc w:val="center"/>
            </w:pPr>
            <w:r w:rsidRPr="001F1C6B">
              <w:t>м</w:t>
            </w:r>
          </w:p>
        </w:tc>
        <w:tc>
          <w:tcPr>
            <w:tcW w:w="1870" w:type="dxa"/>
          </w:tcPr>
          <w:p w:rsidR="00590D01" w:rsidRPr="001F1C6B" w:rsidRDefault="00590D01" w:rsidP="009F7A7A">
            <w:pPr>
              <w:jc w:val="center"/>
              <w:rPr>
                <w:lang w:val="en-US"/>
              </w:rPr>
            </w:pPr>
            <w:r w:rsidRPr="001F1C6B">
              <w:t>1,6</w:t>
            </w:r>
          </w:p>
        </w:tc>
      </w:tr>
    </w:tbl>
    <w:p w:rsidR="00590D01" w:rsidRPr="001F1C6B" w:rsidRDefault="00590D01" w:rsidP="009F7A7A">
      <w:pPr>
        <w:ind w:firstLine="709"/>
        <w:jc w:val="both"/>
      </w:pPr>
      <w:r w:rsidRPr="001F1C6B">
        <w:t>По данным МЧС по Брянской области вероятность ЧС на гидротехнических сооружениях на территории г. Клинцы, связанной с аварией на ГТС, маловероятна.</w:t>
      </w:r>
    </w:p>
    <w:p w:rsidR="00590D01" w:rsidRPr="001F1C6B" w:rsidRDefault="00590D01" w:rsidP="009F7A7A">
      <w:pPr>
        <w:ind w:firstLine="709"/>
        <w:jc w:val="both"/>
      </w:pPr>
      <w:r w:rsidRPr="001F1C6B">
        <w:t>В соответствии с Федеральным законом от 21.07.1997 N 117-ФЗ "О безопасности гидротехнических сооружений", "Положением о декларировании безопасности гидротехнических сооружений" (утв. Постановлением Правительства РФ от 06.11.1998 N 1303) собственник ГТС должен имеет на ГТС декларацию безопасности.</w:t>
      </w:r>
    </w:p>
    <w:p w:rsidR="00590D01" w:rsidRPr="001F1C6B" w:rsidRDefault="00590D01" w:rsidP="009F7A7A">
      <w:pPr>
        <w:ind w:firstLine="709"/>
        <w:jc w:val="both"/>
        <w:rPr>
          <w:b/>
          <w:bCs/>
        </w:rPr>
      </w:pPr>
      <w:r w:rsidRPr="001F1C6B">
        <w:rPr>
          <w:b/>
          <w:bCs/>
        </w:rPr>
        <w:t>Разработка деклараций безопасности гидротехнических сооружений</w:t>
      </w:r>
    </w:p>
    <w:p w:rsidR="00590D01" w:rsidRPr="001F1C6B" w:rsidRDefault="00590D01" w:rsidP="00E61C36">
      <w:pPr>
        <w:pStyle w:val="affff5"/>
        <w:numPr>
          <w:ilvl w:val="0"/>
          <w:numId w:val="19"/>
        </w:numPr>
        <w:jc w:val="both"/>
        <w:rPr>
          <w:i/>
          <w:sz w:val="22"/>
          <w:szCs w:val="22"/>
        </w:rPr>
      </w:pPr>
      <w:r w:rsidRPr="001F1C6B">
        <w:rPr>
          <w:i/>
          <w:sz w:val="22"/>
          <w:szCs w:val="22"/>
        </w:rPr>
        <w:t>На стадиях проектирования, строительства, ввода в эксплуатацию, эксплуатации, вывода из эксплуатации гидротехнического сооружения (ГТС), а также после его реконструкции, капитального ремонта, восстановления либо консервации собственник гидротехнического сооружения или эксплуатирующая организация составляет декларацию безопасности гидротехнического сооружения.</w:t>
      </w:r>
    </w:p>
    <w:p w:rsidR="00590D01" w:rsidRPr="001F1C6B" w:rsidRDefault="00590D01" w:rsidP="00E61C36">
      <w:pPr>
        <w:pStyle w:val="affff5"/>
        <w:numPr>
          <w:ilvl w:val="0"/>
          <w:numId w:val="19"/>
        </w:numPr>
        <w:jc w:val="both"/>
        <w:rPr>
          <w:i/>
          <w:sz w:val="22"/>
          <w:szCs w:val="22"/>
        </w:rPr>
      </w:pPr>
      <w:r w:rsidRPr="001F1C6B">
        <w:rPr>
          <w:i/>
          <w:sz w:val="22"/>
          <w:szCs w:val="22"/>
        </w:rPr>
        <w:t>Декларация безопасности является основным документом, обосновывающим безопасность гидротехнических сооружений, их соответствие критериям безопасности, проекту, действующим техническим нормам и правилам, а также определяющим характер и масштаб возможных аварийных ситуаций и меры по обеспечению безопасной эксплуатации.</w:t>
      </w:r>
    </w:p>
    <w:p w:rsidR="00590D01" w:rsidRPr="001F1C6B" w:rsidRDefault="00590D01" w:rsidP="00E61C36">
      <w:pPr>
        <w:pStyle w:val="affff5"/>
        <w:numPr>
          <w:ilvl w:val="0"/>
          <w:numId w:val="19"/>
        </w:numPr>
        <w:jc w:val="both"/>
        <w:rPr>
          <w:i/>
          <w:sz w:val="22"/>
          <w:szCs w:val="22"/>
        </w:rPr>
      </w:pPr>
      <w:r w:rsidRPr="001F1C6B">
        <w:rPr>
          <w:i/>
          <w:sz w:val="22"/>
          <w:szCs w:val="22"/>
        </w:rPr>
        <w:t xml:space="preserve">Собственник гидротехнического сооружения или эксплуатирующая организация </w:t>
      </w:r>
      <w:hyperlink r:id="rId43" w:anchor="periods" w:history="1">
        <w:r w:rsidRPr="001F1C6B">
          <w:rPr>
            <w:i/>
            <w:sz w:val="22"/>
            <w:szCs w:val="22"/>
            <w:u w:val="single"/>
          </w:rPr>
          <w:t>представляет</w:t>
        </w:r>
      </w:hyperlink>
      <w:r w:rsidRPr="001F1C6B">
        <w:rPr>
          <w:i/>
          <w:sz w:val="22"/>
          <w:szCs w:val="22"/>
          <w:u w:val="single"/>
        </w:rPr>
        <w:t xml:space="preserve"> </w:t>
      </w:r>
      <w:r w:rsidRPr="001F1C6B">
        <w:rPr>
          <w:i/>
          <w:sz w:val="22"/>
          <w:szCs w:val="22"/>
        </w:rPr>
        <w:t xml:space="preserve">декларацию безопасности гидротехнического сооружения в орган надзора за безопасностью гидротехнических сооружений. </w:t>
      </w:r>
    </w:p>
    <w:p w:rsidR="00590D01" w:rsidRPr="001F1C6B" w:rsidRDefault="00590D01" w:rsidP="00E61C36">
      <w:pPr>
        <w:pStyle w:val="affff5"/>
        <w:numPr>
          <w:ilvl w:val="0"/>
          <w:numId w:val="19"/>
        </w:numPr>
        <w:jc w:val="both"/>
        <w:rPr>
          <w:i/>
          <w:sz w:val="22"/>
          <w:szCs w:val="22"/>
        </w:rPr>
      </w:pPr>
      <w:r w:rsidRPr="001F1C6B">
        <w:rPr>
          <w:i/>
          <w:sz w:val="22"/>
          <w:szCs w:val="22"/>
        </w:rPr>
        <w:t xml:space="preserve">Орган надзора организует проведение государственной экспертизы </w:t>
      </w:r>
      <w:hyperlink r:id="rId44" w:anchor="report" w:history="1">
        <w:r w:rsidRPr="001F1C6B">
          <w:rPr>
            <w:i/>
            <w:sz w:val="22"/>
            <w:szCs w:val="22"/>
            <w:u w:val="single"/>
          </w:rPr>
          <w:t>декларации</w:t>
        </w:r>
      </w:hyperlink>
      <w:r w:rsidRPr="001F1C6B">
        <w:rPr>
          <w:i/>
          <w:sz w:val="22"/>
          <w:szCs w:val="22"/>
        </w:rPr>
        <w:t xml:space="preserve"> безопасности. </w:t>
      </w:r>
    </w:p>
    <w:p w:rsidR="00590D01" w:rsidRPr="001F1C6B" w:rsidRDefault="001F1C6B" w:rsidP="00E61C36">
      <w:pPr>
        <w:pStyle w:val="affff5"/>
        <w:numPr>
          <w:ilvl w:val="0"/>
          <w:numId w:val="19"/>
        </w:numPr>
        <w:jc w:val="both"/>
        <w:rPr>
          <w:i/>
          <w:sz w:val="22"/>
          <w:szCs w:val="22"/>
        </w:rPr>
      </w:pPr>
      <w:hyperlink r:id="rId45" w:anchor="confirm" w:history="1">
        <w:r w:rsidR="00590D01" w:rsidRPr="001F1C6B">
          <w:rPr>
            <w:i/>
            <w:sz w:val="22"/>
            <w:szCs w:val="22"/>
          </w:rPr>
          <w:t>Утвержденная</w:t>
        </w:r>
      </w:hyperlink>
      <w:r w:rsidR="00590D01" w:rsidRPr="001F1C6B">
        <w:rPr>
          <w:i/>
          <w:sz w:val="22"/>
          <w:szCs w:val="22"/>
        </w:rPr>
        <w:t xml:space="preserve"> декларация безопасности хранится у декларанта. Ее копии представляются декларантом в орган исполнительной власти субъекта Российской Федерации, на территории которого находятся гидротехнические сооружения, и в соответствующий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w:t>
      </w:r>
    </w:p>
    <w:p w:rsidR="00590D01" w:rsidRPr="001F1C6B" w:rsidRDefault="00590D01" w:rsidP="00E61C36">
      <w:pPr>
        <w:numPr>
          <w:ilvl w:val="0"/>
          <w:numId w:val="19"/>
        </w:numPr>
        <w:jc w:val="both"/>
        <w:rPr>
          <w:i/>
          <w:sz w:val="22"/>
          <w:szCs w:val="22"/>
        </w:rPr>
      </w:pPr>
      <w:r w:rsidRPr="001F1C6B">
        <w:rPr>
          <w:i/>
          <w:sz w:val="22"/>
          <w:szCs w:val="22"/>
        </w:rPr>
        <w:t xml:space="preserve">Декларация безопасности, утвержденная органом надзора, является основанием для внесения гидротехнических сооружений </w:t>
      </w:r>
      <w:r w:rsidRPr="001F1C6B">
        <w:rPr>
          <w:i/>
          <w:sz w:val="22"/>
          <w:szCs w:val="22"/>
          <w:u w:val="single"/>
        </w:rPr>
        <w:t>в Российский регистр гидротехнических сооружений</w:t>
      </w:r>
      <w:r w:rsidRPr="001F1C6B">
        <w:rPr>
          <w:i/>
          <w:sz w:val="22"/>
          <w:szCs w:val="22"/>
        </w:rPr>
        <w:t xml:space="preserve"> и выдачи этим органом разрешений на эксплуатацию, ввод и вывод из эксплуатации, реконструкцию, консервацию и ликвидацию гидротехнических сооружений. Указанные разрешения выдаются органом надзора на срок действия декларации безопасности</w:t>
      </w:r>
    </w:p>
    <w:p w:rsidR="00590D01" w:rsidRPr="001F1C6B" w:rsidRDefault="00590D01" w:rsidP="009F7A7A">
      <w:pPr>
        <w:ind w:firstLine="709"/>
        <w:jc w:val="both"/>
      </w:pPr>
      <w:r w:rsidRPr="001F1C6B">
        <w:t>Экологическому состоянию водных объектов будет способствовать организация водоотведения поверхностного стока на всех водосборных бассейнах города, плановое удаления бытовых отходов, ликвидация несанкционированных свалок, контроль со стороны надзорных органов за промышленными сбросами предприятий.</w:t>
      </w:r>
    </w:p>
    <w:p w:rsidR="00590D01" w:rsidRPr="001F1C6B" w:rsidRDefault="00590D01" w:rsidP="009F7A7A">
      <w:pPr>
        <w:ind w:firstLine="709"/>
        <w:jc w:val="both"/>
      </w:pPr>
      <w:r w:rsidRPr="001F1C6B">
        <w:t xml:space="preserve">Ниже в таблице </w:t>
      </w:r>
      <w:r w:rsidR="00FA0BCD" w:rsidRPr="001F1C6B">
        <w:t>3.7.2</w:t>
      </w:r>
      <w:r w:rsidRPr="001F1C6B">
        <w:t xml:space="preserve"> приведены ориентировочные объемы работ по инженерной подготовке территории.</w:t>
      </w:r>
    </w:p>
    <w:p w:rsidR="00590D01" w:rsidRPr="001F1C6B" w:rsidRDefault="00590D01" w:rsidP="00FD3F34">
      <w:pPr>
        <w:pStyle w:val="313"/>
        <w:spacing w:after="0"/>
        <w:ind w:left="0"/>
        <w:jc w:val="center"/>
        <w:rPr>
          <w:sz w:val="24"/>
          <w:szCs w:val="24"/>
        </w:rPr>
      </w:pPr>
      <w:r w:rsidRPr="001F1C6B">
        <w:rPr>
          <w:sz w:val="24"/>
          <w:szCs w:val="24"/>
        </w:rPr>
        <w:t>Ориентировочные объемы работ по инженерной подготовке территории</w:t>
      </w:r>
    </w:p>
    <w:p w:rsidR="009F7A7A" w:rsidRPr="001F1C6B" w:rsidRDefault="009F7A7A" w:rsidP="009F7A7A">
      <w:pPr>
        <w:pStyle w:val="313"/>
        <w:spacing w:after="0"/>
        <w:ind w:left="0" w:firstLine="709"/>
        <w:jc w:val="right"/>
        <w:rPr>
          <w:sz w:val="24"/>
          <w:szCs w:val="24"/>
        </w:rPr>
      </w:pPr>
    </w:p>
    <w:p w:rsidR="00590D01" w:rsidRPr="001F1C6B" w:rsidRDefault="009F7A7A" w:rsidP="009F7A7A">
      <w:pPr>
        <w:pStyle w:val="313"/>
        <w:spacing w:after="0"/>
        <w:ind w:left="0" w:firstLine="709"/>
        <w:jc w:val="right"/>
        <w:rPr>
          <w:sz w:val="24"/>
          <w:szCs w:val="24"/>
        </w:rPr>
      </w:pPr>
      <w:r w:rsidRPr="001F1C6B">
        <w:rPr>
          <w:sz w:val="24"/>
          <w:szCs w:val="24"/>
        </w:rPr>
        <w:t xml:space="preserve"> </w:t>
      </w:r>
      <w:r w:rsidR="00590D01" w:rsidRPr="001F1C6B">
        <w:rPr>
          <w:sz w:val="24"/>
          <w:szCs w:val="24"/>
        </w:rPr>
        <w:t xml:space="preserve">Таблица </w:t>
      </w:r>
      <w:r w:rsidR="00FA0BCD" w:rsidRPr="001F1C6B">
        <w:rPr>
          <w:sz w:val="24"/>
          <w:szCs w:val="24"/>
        </w:rPr>
        <w:t>3.7.2</w:t>
      </w:r>
    </w:p>
    <w:p w:rsidR="00590D01" w:rsidRPr="001F1C6B" w:rsidRDefault="00590D01" w:rsidP="009F7A7A">
      <w:pPr>
        <w:pStyle w:val="313"/>
        <w:spacing w:after="0"/>
        <w:ind w:left="0" w:firstLine="709"/>
        <w:jc w:val="right"/>
        <w:rPr>
          <w:sz w:val="24"/>
          <w:szCs w:val="24"/>
        </w:rPr>
      </w:pPr>
    </w:p>
    <w:tbl>
      <w:tblPr>
        <w:tblW w:w="9916" w:type="dxa"/>
        <w:tblLayout w:type="fixed"/>
        <w:tblLook w:val="0000" w:firstRow="0" w:lastRow="0" w:firstColumn="0" w:lastColumn="0" w:noHBand="0" w:noVBand="0"/>
      </w:tblPr>
      <w:tblGrid>
        <w:gridCol w:w="562"/>
        <w:gridCol w:w="4782"/>
        <w:gridCol w:w="43"/>
        <w:gridCol w:w="51"/>
        <w:gridCol w:w="1049"/>
        <w:gridCol w:w="30"/>
        <w:gridCol w:w="3399"/>
      </w:tblGrid>
      <w:tr w:rsidR="00590D01" w:rsidRPr="001F1C6B" w:rsidTr="00C86C33">
        <w:trPr>
          <w:cantSplit/>
          <w:trHeight w:hRule="exact" w:val="274"/>
        </w:trPr>
        <w:tc>
          <w:tcPr>
            <w:tcW w:w="562" w:type="dxa"/>
            <w:vMerge w:val="restart"/>
            <w:tcBorders>
              <w:top w:val="single" w:sz="4" w:space="0" w:color="000000"/>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w:t>
            </w:r>
          </w:p>
          <w:p w:rsidR="00590D01" w:rsidRPr="001F1C6B" w:rsidRDefault="00590D01" w:rsidP="009F7A7A">
            <w:pPr>
              <w:pStyle w:val="313"/>
              <w:spacing w:after="0"/>
              <w:ind w:left="0" w:firstLine="709"/>
              <w:jc w:val="center"/>
              <w:rPr>
                <w:sz w:val="24"/>
                <w:szCs w:val="24"/>
              </w:rPr>
            </w:pPr>
            <w:r w:rsidRPr="001F1C6B">
              <w:rPr>
                <w:sz w:val="24"/>
                <w:szCs w:val="24"/>
              </w:rPr>
              <w:t>пп</w:t>
            </w:r>
          </w:p>
        </w:tc>
        <w:tc>
          <w:tcPr>
            <w:tcW w:w="4825" w:type="dxa"/>
            <w:gridSpan w:val="2"/>
            <w:vMerge w:val="restart"/>
            <w:tcBorders>
              <w:top w:val="single" w:sz="4" w:space="0" w:color="000000"/>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Мероприятие</w:t>
            </w:r>
          </w:p>
        </w:tc>
        <w:tc>
          <w:tcPr>
            <w:tcW w:w="1100" w:type="dxa"/>
            <w:gridSpan w:val="2"/>
            <w:vMerge w:val="restart"/>
            <w:tcBorders>
              <w:top w:val="single" w:sz="4" w:space="0" w:color="000000"/>
              <w:left w:val="single" w:sz="4" w:space="0" w:color="000000"/>
              <w:bottom w:val="single" w:sz="4" w:space="0" w:color="000000"/>
            </w:tcBorders>
          </w:tcPr>
          <w:p w:rsidR="00590D01" w:rsidRPr="001F1C6B" w:rsidRDefault="00590D01" w:rsidP="00C86C33">
            <w:pPr>
              <w:pStyle w:val="313"/>
              <w:snapToGrid w:val="0"/>
              <w:spacing w:after="0"/>
              <w:ind w:left="0"/>
              <w:rPr>
                <w:sz w:val="24"/>
                <w:szCs w:val="24"/>
              </w:rPr>
            </w:pPr>
            <w:r w:rsidRPr="001F1C6B">
              <w:rPr>
                <w:sz w:val="24"/>
                <w:szCs w:val="24"/>
              </w:rPr>
              <w:t>Ед. изм.</w:t>
            </w:r>
          </w:p>
        </w:tc>
        <w:tc>
          <w:tcPr>
            <w:tcW w:w="3429" w:type="dxa"/>
            <w:gridSpan w:val="2"/>
            <w:tcBorders>
              <w:top w:val="single" w:sz="4" w:space="0" w:color="000000"/>
              <w:left w:val="single" w:sz="4" w:space="0" w:color="000000"/>
              <w:bottom w:val="single" w:sz="4" w:space="0" w:color="000000"/>
              <w:right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Количество</w:t>
            </w:r>
          </w:p>
        </w:tc>
      </w:tr>
      <w:tr w:rsidR="00590D01" w:rsidRPr="001F1C6B" w:rsidTr="00C86C33">
        <w:trPr>
          <w:cantSplit/>
          <w:trHeight w:val="255"/>
        </w:trPr>
        <w:tc>
          <w:tcPr>
            <w:tcW w:w="562" w:type="dxa"/>
            <w:vMerge/>
            <w:tcBorders>
              <w:top w:val="single" w:sz="4" w:space="0" w:color="000000"/>
              <w:left w:val="single" w:sz="4" w:space="0" w:color="000000"/>
              <w:bottom w:val="single" w:sz="4" w:space="0" w:color="000000"/>
            </w:tcBorders>
          </w:tcPr>
          <w:p w:rsidR="00590D01" w:rsidRPr="001F1C6B" w:rsidRDefault="00590D01" w:rsidP="009F7A7A">
            <w:pPr>
              <w:ind w:firstLine="709"/>
            </w:pPr>
          </w:p>
        </w:tc>
        <w:tc>
          <w:tcPr>
            <w:tcW w:w="4825" w:type="dxa"/>
            <w:gridSpan w:val="2"/>
            <w:vMerge/>
            <w:tcBorders>
              <w:top w:val="single" w:sz="4" w:space="0" w:color="000000"/>
              <w:left w:val="single" w:sz="4" w:space="0" w:color="000000"/>
              <w:bottom w:val="single" w:sz="4" w:space="0" w:color="000000"/>
            </w:tcBorders>
          </w:tcPr>
          <w:p w:rsidR="00590D01" w:rsidRPr="001F1C6B" w:rsidRDefault="00590D01" w:rsidP="009F7A7A">
            <w:pPr>
              <w:ind w:firstLine="709"/>
            </w:pPr>
          </w:p>
        </w:tc>
        <w:tc>
          <w:tcPr>
            <w:tcW w:w="1100" w:type="dxa"/>
            <w:gridSpan w:val="2"/>
            <w:vMerge/>
            <w:tcBorders>
              <w:top w:val="single" w:sz="4" w:space="0" w:color="000000"/>
              <w:left w:val="single" w:sz="4" w:space="0" w:color="000000"/>
              <w:bottom w:val="single" w:sz="4" w:space="0" w:color="000000"/>
            </w:tcBorders>
          </w:tcPr>
          <w:p w:rsidR="00590D01" w:rsidRPr="001F1C6B" w:rsidRDefault="00590D01" w:rsidP="009F7A7A">
            <w:pPr>
              <w:ind w:firstLine="709"/>
            </w:pPr>
          </w:p>
        </w:tc>
        <w:tc>
          <w:tcPr>
            <w:tcW w:w="3429" w:type="dxa"/>
            <w:gridSpan w:val="2"/>
            <w:tcBorders>
              <w:left w:val="single" w:sz="4" w:space="0" w:color="000000"/>
              <w:bottom w:val="single" w:sz="4" w:space="0" w:color="000000"/>
              <w:right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 xml:space="preserve">Всего / в т.ч. </w:t>
            </w:r>
            <w:r w:rsidRPr="001F1C6B">
              <w:rPr>
                <w:sz w:val="24"/>
                <w:szCs w:val="24"/>
                <w:lang w:val="en-US"/>
              </w:rPr>
              <w:t>I</w:t>
            </w:r>
            <w:r w:rsidRPr="001F1C6B">
              <w:rPr>
                <w:sz w:val="24"/>
                <w:szCs w:val="24"/>
              </w:rPr>
              <w:t xml:space="preserve"> очередь</w:t>
            </w:r>
          </w:p>
        </w:tc>
      </w:tr>
      <w:tr w:rsidR="00590D01" w:rsidRPr="001F1C6B" w:rsidTr="00C86C33">
        <w:tc>
          <w:tcPr>
            <w:tcW w:w="562" w:type="dxa"/>
            <w:tcBorders>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1</w:t>
            </w:r>
          </w:p>
        </w:tc>
        <w:tc>
          <w:tcPr>
            <w:tcW w:w="4825" w:type="dxa"/>
            <w:gridSpan w:val="2"/>
            <w:tcBorders>
              <w:left w:val="single" w:sz="4" w:space="0" w:color="000000"/>
              <w:bottom w:val="single" w:sz="4" w:space="0" w:color="000000"/>
            </w:tcBorders>
          </w:tcPr>
          <w:p w:rsidR="00590D01" w:rsidRPr="001F1C6B" w:rsidRDefault="00590D01" w:rsidP="00C86C33">
            <w:pPr>
              <w:pStyle w:val="313"/>
              <w:snapToGrid w:val="0"/>
              <w:spacing w:after="0"/>
              <w:ind w:left="0" w:firstLine="709"/>
              <w:jc w:val="center"/>
              <w:rPr>
                <w:sz w:val="24"/>
                <w:szCs w:val="24"/>
              </w:rPr>
            </w:pPr>
            <w:r w:rsidRPr="001F1C6B">
              <w:rPr>
                <w:sz w:val="24"/>
                <w:szCs w:val="24"/>
              </w:rPr>
              <w:t>2</w:t>
            </w:r>
          </w:p>
        </w:tc>
        <w:tc>
          <w:tcPr>
            <w:tcW w:w="1100" w:type="dxa"/>
            <w:gridSpan w:val="2"/>
            <w:tcBorders>
              <w:left w:val="single" w:sz="4" w:space="0" w:color="000000"/>
              <w:bottom w:val="single" w:sz="4" w:space="0" w:color="000000"/>
            </w:tcBorders>
          </w:tcPr>
          <w:p w:rsidR="00590D01" w:rsidRPr="001F1C6B" w:rsidRDefault="00590D01" w:rsidP="00C86C33">
            <w:pPr>
              <w:pStyle w:val="313"/>
              <w:snapToGrid w:val="0"/>
              <w:spacing w:after="0"/>
              <w:rPr>
                <w:sz w:val="24"/>
                <w:szCs w:val="24"/>
              </w:rPr>
            </w:pPr>
            <w:r w:rsidRPr="001F1C6B">
              <w:rPr>
                <w:sz w:val="24"/>
                <w:szCs w:val="24"/>
              </w:rPr>
              <w:t>3</w:t>
            </w:r>
          </w:p>
        </w:tc>
        <w:tc>
          <w:tcPr>
            <w:tcW w:w="3429" w:type="dxa"/>
            <w:gridSpan w:val="2"/>
            <w:tcBorders>
              <w:left w:val="single" w:sz="4" w:space="0" w:color="000000"/>
              <w:bottom w:val="single" w:sz="4" w:space="0" w:color="000000"/>
              <w:right w:val="single" w:sz="4" w:space="0" w:color="000000"/>
            </w:tcBorders>
          </w:tcPr>
          <w:p w:rsidR="00590D01" w:rsidRPr="001F1C6B" w:rsidRDefault="00590D01" w:rsidP="00C86C33">
            <w:pPr>
              <w:pStyle w:val="313"/>
              <w:snapToGrid w:val="0"/>
              <w:spacing w:after="0"/>
              <w:ind w:left="0" w:firstLine="709"/>
              <w:jc w:val="center"/>
              <w:rPr>
                <w:sz w:val="24"/>
                <w:szCs w:val="24"/>
              </w:rPr>
            </w:pPr>
            <w:r w:rsidRPr="001F1C6B">
              <w:rPr>
                <w:sz w:val="24"/>
                <w:szCs w:val="24"/>
              </w:rPr>
              <w:t>4</w:t>
            </w:r>
          </w:p>
        </w:tc>
      </w:tr>
      <w:tr w:rsidR="00590D01" w:rsidRPr="001F1C6B" w:rsidTr="00C86C33">
        <w:tc>
          <w:tcPr>
            <w:tcW w:w="9916" w:type="dxa"/>
            <w:gridSpan w:val="7"/>
            <w:tcBorders>
              <w:left w:val="single" w:sz="4" w:space="0" w:color="000000"/>
              <w:bottom w:val="single" w:sz="4" w:space="0" w:color="000000"/>
              <w:right w:val="single" w:sz="4" w:space="0" w:color="000000"/>
            </w:tcBorders>
          </w:tcPr>
          <w:p w:rsidR="00590D01" w:rsidRPr="001F1C6B" w:rsidRDefault="00590D01" w:rsidP="009F7A7A">
            <w:pPr>
              <w:pStyle w:val="313"/>
              <w:snapToGrid w:val="0"/>
              <w:spacing w:after="0"/>
              <w:ind w:left="0" w:firstLine="709"/>
              <w:jc w:val="center"/>
              <w:rPr>
                <w:i/>
                <w:sz w:val="24"/>
                <w:szCs w:val="24"/>
              </w:rPr>
            </w:pPr>
            <w:r w:rsidRPr="001F1C6B">
              <w:rPr>
                <w:i/>
                <w:sz w:val="24"/>
                <w:szCs w:val="24"/>
                <w:lang w:val="en-US"/>
              </w:rPr>
              <w:t>Д</w:t>
            </w:r>
            <w:r w:rsidRPr="001F1C6B">
              <w:rPr>
                <w:i/>
                <w:sz w:val="24"/>
                <w:szCs w:val="24"/>
              </w:rPr>
              <w:t>ождевая канализация</w:t>
            </w:r>
          </w:p>
        </w:tc>
      </w:tr>
      <w:tr w:rsidR="00590D01" w:rsidRPr="001F1C6B" w:rsidTr="00C86C33">
        <w:tc>
          <w:tcPr>
            <w:tcW w:w="562" w:type="dxa"/>
            <w:tcBorders>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1</w:t>
            </w:r>
          </w:p>
        </w:tc>
        <w:tc>
          <w:tcPr>
            <w:tcW w:w="4782" w:type="dxa"/>
            <w:tcBorders>
              <w:left w:val="single" w:sz="4" w:space="0" w:color="000000"/>
              <w:bottom w:val="single" w:sz="4" w:space="0" w:color="000000"/>
            </w:tcBorders>
          </w:tcPr>
          <w:p w:rsidR="00590D01" w:rsidRPr="001F1C6B" w:rsidRDefault="00590D01" w:rsidP="009F7A7A">
            <w:pPr>
              <w:pStyle w:val="313"/>
              <w:snapToGrid w:val="0"/>
              <w:spacing w:after="0"/>
              <w:ind w:left="0" w:firstLine="709"/>
              <w:rPr>
                <w:sz w:val="24"/>
                <w:szCs w:val="24"/>
              </w:rPr>
            </w:pPr>
            <w:r w:rsidRPr="001F1C6B">
              <w:rPr>
                <w:sz w:val="24"/>
                <w:szCs w:val="24"/>
              </w:rPr>
              <w:t>Водостоки, всего, в т.ч:</w:t>
            </w:r>
          </w:p>
          <w:p w:rsidR="00590D01" w:rsidRPr="001F1C6B" w:rsidRDefault="00590D01" w:rsidP="009F7A7A">
            <w:pPr>
              <w:pStyle w:val="313"/>
              <w:snapToGrid w:val="0"/>
              <w:spacing w:after="0"/>
              <w:ind w:left="0" w:firstLine="709"/>
              <w:rPr>
                <w:sz w:val="24"/>
                <w:szCs w:val="24"/>
              </w:rPr>
            </w:pPr>
            <w:r w:rsidRPr="001F1C6B">
              <w:rPr>
                <w:sz w:val="24"/>
                <w:szCs w:val="24"/>
              </w:rPr>
              <w:t>- закрытые</w:t>
            </w:r>
          </w:p>
          <w:p w:rsidR="00590D01" w:rsidRPr="001F1C6B" w:rsidRDefault="00590D01" w:rsidP="009F7A7A">
            <w:pPr>
              <w:pStyle w:val="313"/>
              <w:snapToGrid w:val="0"/>
              <w:spacing w:after="0"/>
              <w:ind w:left="0" w:firstLine="709"/>
              <w:rPr>
                <w:sz w:val="24"/>
                <w:szCs w:val="24"/>
              </w:rPr>
            </w:pPr>
            <w:r w:rsidRPr="001F1C6B">
              <w:rPr>
                <w:sz w:val="24"/>
                <w:szCs w:val="24"/>
              </w:rPr>
              <w:t>- открытые лотки,</w:t>
            </w:r>
          </w:p>
          <w:p w:rsidR="00590D01" w:rsidRPr="001F1C6B" w:rsidRDefault="00590D01" w:rsidP="009F7A7A">
            <w:pPr>
              <w:pStyle w:val="313"/>
              <w:snapToGrid w:val="0"/>
              <w:spacing w:after="0"/>
              <w:ind w:left="0" w:firstLine="709"/>
              <w:rPr>
                <w:sz w:val="24"/>
                <w:szCs w:val="24"/>
              </w:rPr>
            </w:pPr>
            <w:r w:rsidRPr="001F1C6B">
              <w:rPr>
                <w:sz w:val="24"/>
                <w:szCs w:val="24"/>
              </w:rPr>
              <w:t>- сбросной лоток,</w:t>
            </w:r>
          </w:p>
          <w:p w:rsidR="00590D01" w:rsidRPr="001F1C6B" w:rsidRDefault="00590D01" w:rsidP="009F7A7A">
            <w:pPr>
              <w:pStyle w:val="313"/>
              <w:snapToGrid w:val="0"/>
              <w:spacing w:after="0"/>
              <w:ind w:left="0" w:firstLine="709"/>
              <w:rPr>
                <w:sz w:val="24"/>
                <w:szCs w:val="24"/>
              </w:rPr>
            </w:pPr>
            <w:r w:rsidRPr="001F1C6B">
              <w:rPr>
                <w:sz w:val="24"/>
                <w:szCs w:val="24"/>
              </w:rPr>
              <w:t>- нагорная канава</w:t>
            </w:r>
          </w:p>
        </w:tc>
        <w:tc>
          <w:tcPr>
            <w:tcW w:w="1143" w:type="dxa"/>
            <w:gridSpan w:val="3"/>
            <w:tcBorders>
              <w:left w:val="single" w:sz="4" w:space="0" w:color="000000"/>
              <w:bottom w:val="single" w:sz="4" w:space="0" w:color="000000"/>
            </w:tcBorders>
          </w:tcPr>
          <w:p w:rsidR="00590D01" w:rsidRPr="001F1C6B" w:rsidRDefault="00C86C33" w:rsidP="00C86C33">
            <w:pPr>
              <w:pStyle w:val="313"/>
              <w:snapToGrid w:val="0"/>
              <w:spacing w:after="0"/>
              <w:ind w:left="0"/>
              <w:rPr>
                <w:sz w:val="24"/>
                <w:szCs w:val="24"/>
              </w:rPr>
            </w:pPr>
            <w:r w:rsidRPr="001F1C6B">
              <w:rPr>
                <w:sz w:val="24"/>
                <w:szCs w:val="24"/>
              </w:rPr>
              <w:t xml:space="preserve">     </w:t>
            </w:r>
            <w:r w:rsidR="00590D01" w:rsidRPr="001F1C6B">
              <w:rPr>
                <w:sz w:val="24"/>
                <w:szCs w:val="24"/>
              </w:rPr>
              <w:t>км</w:t>
            </w:r>
          </w:p>
        </w:tc>
        <w:tc>
          <w:tcPr>
            <w:tcW w:w="3429" w:type="dxa"/>
            <w:gridSpan w:val="2"/>
            <w:tcBorders>
              <w:left w:val="single" w:sz="4" w:space="0" w:color="000000"/>
              <w:bottom w:val="single" w:sz="4" w:space="0" w:color="000000"/>
              <w:right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69.6 / 34</w:t>
            </w:r>
          </w:p>
          <w:p w:rsidR="00590D01" w:rsidRPr="001F1C6B" w:rsidRDefault="00590D01" w:rsidP="009F7A7A">
            <w:pPr>
              <w:pStyle w:val="313"/>
              <w:snapToGrid w:val="0"/>
              <w:spacing w:after="0"/>
              <w:ind w:left="0" w:firstLine="709"/>
              <w:jc w:val="center"/>
              <w:rPr>
                <w:sz w:val="24"/>
                <w:szCs w:val="24"/>
              </w:rPr>
            </w:pPr>
            <w:r w:rsidRPr="001F1C6B">
              <w:rPr>
                <w:sz w:val="24"/>
                <w:szCs w:val="24"/>
              </w:rPr>
              <w:t>15.8 / 11.48</w:t>
            </w:r>
          </w:p>
          <w:p w:rsidR="00590D01" w:rsidRPr="001F1C6B" w:rsidRDefault="00590D01" w:rsidP="009F7A7A">
            <w:pPr>
              <w:pStyle w:val="313"/>
              <w:snapToGrid w:val="0"/>
              <w:spacing w:after="0"/>
              <w:ind w:left="0" w:firstLine="709"/>
              <w:jc w:val="center"/>
              <w:rPr>
                <w:sz w:val="24"/>
                <w:szCs w:val="24"/>
              </w:rPr>
            </w:pPr>
            <w:r w:rsidRPr="001F1C6B">
              <w:rPr>
                <w:sz w:val="24"/>
                <w:szCs w:val="24"/>
              </w:rPr>
              <w:t>51.3 / 22.5</w:t>
            </w:r>
          </w:p>
          <w:p w:rsidR="00590D01" w:rsidRPr="001F1C6B" w:rsidRDefault="00590D01" w:rsidP="009F7A7A">
            <w:pPr>
              <w:pStyle w:val="313"/>
              <w:snapToGrid w:val="0"/>
              <w:spacing w:after="0"/>
              <w:ind w:left="0" w:firstLine="709"/>
              <w:jc w:val="center"/>
              <w:rPr>
                <w:sz w:val="24"/>
                <w:szCs w:val="24"/>
              </w:rPr>
            </w:pPr>
            <w:r w:rsidRPr="001F1C6B">
              <w:rPr>
                <w:sz w:val="24"/>
                <w:szCs w:val="24"/>
              </w:rPr>
              <w:t>1.56 / 0</w:t>
            </w:r>
            <w:r w:rsidR="00C86C33" w:rsidRPr="001F1C6B">
              <w:rPr>
                <w:sz w:val="24"/>
                <w:szCs w:val="24"/>
              </w:rPr>
              <w:t>,98</w:t>
            </w:r>
          </w:p>
          <w:p w:rsidR="00590D01" w:rsidRPr="001F1C6B" w:rsidRDefault="00590D01" w:rsidP="009F7A7A">
            <w:pPr>
              <w:pStyle w:val="313"/>
              <w:snapToGrid w:val="0"/>
              <w:spacing w:after="0"/>
              <w:ind w:left="0" w:firstLine="709"/>
              <w:jc w:val="center"/>
              <w:rPr>
                <w:sz w:val="24"/>
                <w:szCs w:val="24"/>
              </w:rPr>
            </w:pPr>
            <w:r w:rsidRPr="001F1C6B">
              <w:rPr>
                <w:sz w:val="24"/>
                <w:szCs w:val="24"/>
              </w:rPr>
              <w:t>0.91 / 0</w:t>
            </w:r>
            <w:r w:rsidR="00C86C33" w:rsidRPr="001F1C6B">
              <w:rPr>
                <w:sz w:val="24"/>
                <w:szCs w:val="24"/>
              </w:rPr>
              <w:t>,44</w:t>
            </w:r>
          </w:p>
        </w:tc>
      </w:tr>
      <w:tr w:rsidR="00590D01" w:rsidRPr="001F1C6B" w:rsidTr="00C86C33">
        <w:trPr>
          <w:trHeight w:val="207"/>
        </w:trPr>
        <w:tc>
          <w:tcPr>
            <w:tcW w:w="562" w:type="dxa"/>
            <w:tcBorders>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2</w:t>
            </w:r>
          </w:p>
        </w:tc>
        <w:tc>
          <w:tcPr>
            <w:tcW w:w="4782" w:type="dxa"/>
            <w:tcBorders>
              <w:left w:val="single" w:sz="4" w:space="0" w:color="000000"/>
              <w:bottom w:val="single" w:sz="4" w:space="0" w:color="000000"/>
            </w:tcBorders>
          </w:tcPr>
          <w:p w:rsidR="00590D01" w:rsidRPr="001F1C6B" w:rsidRDefault="00590D01" w:rsidP="009F7A7A">
            <w:pPr>
              <w:pStyle w:val="313"/>
              <w:snapToGrid w:val="0"/>
              <w:spacing w:after="0"/>
              <w:ind w:left="0" w:firstLine="709"/>
              <w:rPr>
                <w:sz w:val="24"/>
                <w:szCs w:val="24"/>
              </w:rPr>
            </w:pPr>
            <w:r w:rsidRPr="001F1C6B">
              <w:rPr>
                <w:sz w:val="24"/>
                <w:szCs w:val="24"/>
              </w:rPr>
              <w:t>Очистные сооружения (ОСДК)</w:t>
            </w:r>
          </w:p>
        </w:tc>
        <w:tc>
          <w:tcPr>
            <w:tcW w:w="1143" w:type="dxa"/>
            <w:gridSpan w:val="3"/>
            <w:tcBorders>
              <w:left w:val="single" w:sz="4" w:space="0" w:color="000000"/>
              <w:bottom w:val="single" w:sz="4" w:space="0" w:color="000000"/>
            </w:tcBorders>
          </w:tcPr>
          <w:p w:rsidR="00590D01" w:rsidRPr="001F1C6B" w:rsidRDefault="00C86C33" w:rsidP="00C86C33">
            <w:pPr>
              <w:pStyle w:val="313"/>
              <w:snapToGrid w:val="0"/>
              <w:spacing w:after="0"/>
              <w:ind w:left="0"/>
              <w:rPr>
                <w:sz w:val="24"/>
                <w:szCs w:val="24"/>
              </w:rPr>
            </w:pPr>
            <w:r w:rsidRPr="001F1C6B">
              <w:rPr>
                <w:sz w:val="24"/>
                <w:szCs w:val="24"/>
              </w:rPr>
              <w:t xml:space="preserve">     </w:t>
            </w:r>
            <w:r w:rsidR="00590D01" w:rsidRPr="001F1C6B">
              <w:rPr>
                <w:sz w:val="24"/>
                <w:szCs w:val="24"/>
              </w:rPr>
              <w:t>шт</w:t>
            </w:r>
          </w:p>
        </w:tc>
        <w:tc>
          <w:tcPr>
            <w:tcW w:w="3429" w:type="dxa"/>
            <w:gridSpan w:val="2"/>
            <w:tcBorders>
              <w:left w:val="single" w:sz="4" w:space="0" w:color="000000"/>
              <w:bottom w:val="single" w:sz="4" w:space="0" w:color="000000"/>
              <w:right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 xml:space="preserve">15 / 7 </w:t>
            </w:r>
          </w:p>
        </w:tc>
      </w:tr>
      <w:tr w:rsidR="00590D01" w:rsidRPr="001F1C6B" w:rsidTr="00C86C33">
        <w:tc>
          <w:tcPr>
            <w:tcW w:w="9916" w:type="dxa"/>
            <w:gridSpan w:val="7"/>
            <w:tcBorders>
              <w:top w:val="single" w:sz="4" w:space="0" w:color="000000"/>
              <w:left w:val="single" w:sz="4" w:space="0" w:color="000000"/>
              <w:bottom w:val="single" w:sz="4" w:space="0" w:color="000000"/>
              <w:right w:val="single" w:sz="4" w:space="0" w:color="000000"/>
            </w:tcBorders>
          </w:tcPr>
          <w:p w:rsidR="00590D01" w:rsidRPr="001F1C6B" w:rsidRDefault="00590D01" w:rsidP="009F7A7A">
            <w:pPr>
              <w:pStyle w:val="313"/>
              <w:snapToGrid w:val="0"/>
              <w:spacing w:after="0"/>
              <w:ind w:left="0" w:firstLine="709"/>
              <w:jc w:val="center"/>
              <w:rPr>
                <w:i/>
                <w:sz w:val="24"/>
                <w:szCs w:val="24"/>
              </w:rPr>
            </w:pPr>
            <w:r w:rsidRPr="001F1C6B">
              <w:rPr>
                <w:i/>
                <w:sz w:val="24"/>
                <w:szCs w:val="24"/>
              </w:rPr>
              <w:t>Вертикальная планировка</w:t>
            </w:r>
          </w:p>
        </w:tc>
      </w:tr>
      <w:tr w:rsidR="00590D01" w:rsidRPr="001F1C6B" w:rsidTr="00C86C33">
        <w:trPr>
          <w:trHeight w:val="731"/>
        </w:trPr>
        <w:tc>
          <w:tcPr>
            <w:tcW w:w="562" w:type="dxa"/>
            <w:tcBorders>
              <w:top w:val="single" w:sz="4" w:space="0" w:color="000000"/>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5</w:t>
            </w:r>
          </w:p>
        </w:tc>
        <w:tc>
          <w:tcPr>
            <w:tcW w:w="4876" w:type="dxa"/>
            <w:gridSpan w:val="3"/>
            <w:tcBorders>
              <w:top w:val="single" w:sz="4" w:space="0" w:color="000000"/>
              <w:left w:val="single" w:sz="4" w:space="0" w:color="000000"/>
              <w:bottom w:val="single" w:sz="4" w:space="0" w:color="000000"/>
            </w:tcBorders>
          </w:tcPr>
          <w:p w:rsidR="00590D01" w:rsidRPr="001F1C6B" w:rsidRDefault="00590D01" w:rsidP="00C86C33">
            <w:pPr>
              <w:pStyle w:val="313"/>
              <w:snapToGrid w:val="0"/>
              <w:spacing w:after="0"/>
              <w:ind w:left="0" w:firstLine="709"/>
              <w:rPr>
                <w:sz w:val="24"/>
                <w:szCs w:val="24"/>
              </w:rPr>
            </w:pPr>
            <w:r w:rsidRPr="001F1C6B">
              <w:rPr>
                <w:sz w:val="24"/>
                <w:szCs w:val="24"/>
              </w:rPr>
              <w:t>Земляные работы, всего, в т.ч.:</w:t>
            </w:r>
          </w:p>
          <w:p w:rsidR="00590D01" w:rsidRPr="001F1C6B" w:rsidRDefault="00590D01" w:rsidP="009F7A7A">
            <w:pPr>
              <w:pStyle w:val="313"/>
              <w:tabs>
                <w:tab w:val="left" w:pos="360"/>
              </w:tabs>
              <w:snapToGrid w:val="0"/>
              <w:spacing w:after="0"/>
              <w:ind w:left="0" w:firstLine="709"/>
              <w:rPr>
                <w:sz w:val="24"/>
                <w:szCs w:val="24"/>
              </w:rPr>
            </w:pPr>
            <w:r w:rsidRPr="001F1C6B">
              <w:rPr>
                <w:sz w:val="24"/>
                <w:szCs w:val="24"/>
              </w:rPr>
              <w:t>- подсыпка территории участок №1</w:t>
            </w:r>
          </w:p>
          <w:p w:rsidR="00590D01" w:rsidRPr="001F1C6B" w:rsidRDefault="00590D01" w:rsidP="009F7A7A">
            <w:pPr>
              <w:pStyle w:val="313"/>
              <w:tabs>
                <w:tab w:val="left" w:pos="360"/>
              </w:tabs>
              <w:snapToGrid w:val="0"/>
              <w:spacing w:after="0"/>
              <w:ind w:left="0" w:firstLine="709"/>
              <w:rPr>
                <w:sz w:val="24"/>
                <w:szCs w:val="24"/>
              </w:rPr>
            </w:pPr>
            <w:r w:rsidRPr="001F1C6B">
              <w:rPr>
                <w:sz w:val="24"/>
                <w:szCs w:val="24"/>
              </w:rPr>
              <w:t>- подсыпка территории участок №2</w:t>
            </w:r>
          </w:p>
        </w:tc>
        <w:tc>
          <w:tcPr>
            <w:tcW w:w="1079" w:type="dxa"/>
            <w:gridSpan w:val="2"/>
            <w:tcBorders>
              <w:top w:val="single" w:sz="4" w:space="0" w:color="000000"/>
              <w:left w:val="single" w:sz="4" w:space="0" w:color="000000"/>
              <w:bottom w:val="single" w:sz="4" w:space="0" w:color="000000"/>
            </w:tcBorders>
          </w:tcPr>
          <w:p w:rsidR="00590D01" w:rsidRPr="001F1C6B" w:rsidRDefault="00590D01" w:rsidP="00C86C33">
            <w:pPr>
              <w:pStyle w:val="313"/>
              <w:snapToGrid w:val="0"/>
              <w:spacing w:after="0"/>
              <w:ind w:left="0"/>
              <w:rPr>
                <w:sz w:val="24"/>
                <w:szCs w:val="24"/>
                <w:u w:val="single"/>
              </w:rPr>
            </w:pPr>
            <w:r w:rsidRPr="001F1C6B">
              <w:rPr>
                <w:sz w:val="24"/>
                <w:szCs w:val="24"/>
                <w:u w:val="single"/>
              </w:rPr>
              <w:t>га</w:t>
            </w:r>
            <w:r w:rsidR="00C86C33" w:rsidRPr="001F1C6B">
              <w:rPr>
                <w:sz w:val="24"/>
                <w:szCs w:val="24"/>
              </w:rPr>
              <w:t>/</w:t>
            </w:r>
          </w:p>
          <w:p w:rsidR="00590D01" w:rsidRPr="001F1C6B" w:rsidRDefault="00590D01" w:rsidP="00C86C33">
            <w:pPr>
              <w:pStyle w:val="313"/>
              <w:snapToGrid w:val="0"/>
              <w:spacing w:after="0"/>
              <w:ind w:left="0"/>
              <w:rPr>
                <w:sz w:val="24"/>
                <w:szCs w:val="24"/>
              </w:rPr>
            </w:pPr>
            <w:r w:rsidRPr="001F1C6B">
              <w:rPr>
                <w:sz w:val="24"/>
                <w:szCs w:val="24"/>
              </w:rPr>
              <w:t>тыс.м</w:t>
            </w:r>
            <w:r w:rsidRPr="001F1C6B">
              <w:rPr>
                <w:sz w:val="24"/>
                <w:szCs w:val="24"/>
                <w:vertAlign w:val="superscript"/>
              </w:rPr>
              <w:t>3</w:t>
            </w:r>
          </w:p>
          <w:p w:rsidR="00590D01" w:rsidRPr="001F1C6B" w:rsidRDefault="00590D01" w:rsidP="00C86C33">
            <w:pPr>
              <w:pStyle w:val="313"/>
              <w:snapToGrid w:val="0"/>
              <w:spacing w:after="0"/>
              <w:ind w:left="0" w:firstLine="709"/>
              <w:rPr>
                <w:sz w:val="24"/>
                <w:szCs w:val="24"/>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C86C33" w:rsidRPr="001F1C6B" w:rsidRDefault="00C86C33" w:rsidP="00C86C33">
            <w:pPr>
              <w:pStyle w:val="313"/>
              <w:snapToGrid w:val="0"/>
              <w:spacing w:after="0"/>
              <w:ind w:left="0"/>
              <w:jc w:val="center"/>
              <w:rPr>
                <w:sz w:val="24"/>
                <w:szCs w:val="24"/>
              </w:rPr>
            </w:pPr>
            <w:r w:rsidRPr="001F1C6B">
              <w:rPr>
                <w:sz w:val="24"/>
                <w:szCs w:val="24"/>
                <w:u w:val="single"/>
              </w:rPr>
              <w:t>11.5 /7,3</w:t>
            </w:r>
          </w:p>
          <w:p w:rsidR="00C86C33" w:rsidRPr="001F1C6B" w:rsidRDefault="00C86C33" w:rsidP="00C86C33">
            <w:pPr>
              <w:pStyle w:val="313"/>
              <w:snapToGrid w:val="0"/>
              <w:spacing w:after="0"/>
              <w:ind w:left="0"/>
              <w:jc w:val="center"/>
              <w:rPr>
                <w:sz w:val="24"/>
                <w:szCs w:val="24"/>
              </w:rPr>
            </w:pPr>
            <w:r w:rsidRPr="001F1C6B">
              <w:rPr>
                <w:sz w:val="24"/>
                <w:szCs w:val="24"/>
              </w:rPr>
              <w:t>207,5 /101,6</w:t>
            </w:r>
          </w:p>
          <w:p w:rsidR="00C86C33" w:rsidRPr="001F1C6B" w:rsidRDefault="00C86C33" w:rsidP="00C86C33">
            <w:pPr>
              <w:pStyle w:val="313"/>
              <w:snapToGrid w:val="0"/>
              <w:spacing w:after="0"/>
              <w:ind w:left="0"/>
              <w:jc w:val="center"/>
              <w:rPr>
                <w:sz w:val="24"/>
                <w:szCs w:val="24"/>
                <w:u w:val="single"/>
              </w:rPr>
            </w:pPr>
            <w:r w:rsidRPr="001F1C6B">
              <w:rPr>
                <w:sz w:val="24"/>
                <w:szCs w:val="24"/>
                <w:u w:val="single"/>
              </w:rPr>
              <w:t>8 /3</w:t>
            </w:r>
          </w:p>
          <w:p w:rsidR="00C86C33" w:rsidRPr="001F1C6B" w:rsidRDefault="00C86C33" w:rsidP="00C86C33">
            <w:pPr>
              <w:pStyle w:val="313"/>
              <w:snapToGrid w:val="0"/>
              <w:spacing w:after="0"/>
              <w:ind w:left="0"/>
              <w:jc w:val="center"/>
              <w:rPr>
                <w:sz w:val="24"/>
                <w:szCs w:val="24"/>
              </w:rPr>
            </w:pPr>
            <w:r w:rsidRPr="001F1C6B">
              <w:rPr>
                <w:sz w:val="24"/>
                <w:szCs w:val="24"/>
              </w:rPr>
              <w:t>120 / 85</w:t>
            </w:r>
          </w:p>
          <w:p w:rsidR="00C86C33" w:rsidRPr="001F1C6B" w:rsidRDefault="00C86C33" w:rsidP="00C86C33">
            <w:pPr>
              <w:pStyle w:val="313"/>
              <w:snapToGrid w:val="0"/>
              <w:spacing w:after="0"/>
              <w:ind w:left="0"/>
              <w:jc w:val="center"/>
              <w:rPr>
                <w:sz w:val="24"/>
                <w:szCs w:val="24"/>
                <w:u w:val="single"/>
              </w:rPr>
            </w:pPr>
            <w:r w:rsidRPr="001F1C6B">
              <w:rPr>
                <w:sz w:val="24"/>
                <w:szCs w:val="24"/>
                <w:u w:val="single"/>
              </w:rPr>
              <w:t>3,5 / 2,1</w:t>
            </w:r>
          </w:p>
          <w:p w:rsidR="00590D01" w:rsidRPr="001F1C6B" w:rsidRDefault="00C86C33" w:rsidP="00C86C33">
            <w:pPr>
              <w:pStyle w:val="313"/>
              <w:snapToGrid w:val="0"/>
              <w:spacing w:after="0"/>
              <w:ind w:left="0" w:firstLine="709"/>
              <w:rPr>
                <w:sz w:val="24"/>
                <w:szCs w:val="24"/>
              </w:rPr>
            </w:pPr>
            <w:r w:rsidRPr="001F1C6B">
              <w:rPr>
                <w:sz w:val="24"/>
                <w:szCs w:val="24"/>
              </w:rPr>
              <w:t xml:space="preserve">         87,5 /43.5</w:t>
            </w:r>
          </w:p>
        </w:tc>
      </w:tr>
      <w:tr w:rsidR="00590D01" w:rsidRPr="001F1C6B" w:rsidTr="00C86C33">
        <w:trPr>
          <w:trHeight w:val="208"/>
        </w:trPr>
        <w:tc>
          <w:tcPr>
            <w:tcW w:w="562" w:type="dxa"/>
            <w:tcBorders>
              <w:top w:val="single" w:sz="4" w:space="0" w:color="000000"/>
              <w:left w:val="single" w:sz="4" w:space="0" w:color="000000"/>
              <w:bottom w:val="single" w:sz="4" w:space="0" w:color="000000"/>
            </w:tcBorders>
          </w:tcPr>
          <w:p w:rsidR="00590D01" w:rsidRPr="001F1C6B" w:rsidRDefault="00590D01" w:rsidP="009F7A7A">
            <w:pPr>
              <w:pStyle w:val="313"/>
              <w:snapToGrid w:val="0"/>
              <w:spacing w:after="0"/>
              <w:ind w:left="0" w:firstLine="709"/>
              <w:jc w:val="center"/>
              <w:rPr>
                <w:sz w:val="24"/>
                <w:szCs w:val="24"/>
              </w:rPr>
            </w:pPr>
            <w:r w:rsidRPr="001F1C6B">
              <w:rPr>
                <w:sz w:val="24"/>
                <w:szCs w:val="24"/>
              </w:rPr>
              <w:t>6</w:t>
            </w:r>
          </w:p>
        </w:tc>
        <w:tc>
          <w:tcPr>
            <w:tcW w:w="4876" w:type="dxa"/>
            <w:gridSpan w:val="3"/>
            <w:tcBorders>
              <w:top w:val="single" w:sz="4" w:space="0" w:color="000000"/>
              <w:left w:val="single" w:sz="4" w:space="0" w:color="000000"/>
              <w:bottom w:val="single" w:sz="4" w:space="0" w:color="000000"/>
            </w:tcBorders>
          </w:tcPr>
          <w:p w:rsidR="00590D01" w:rsidRPr="001F1C6B" w:rsidRDefault="00590D01" w:rsidP="009F7A7A">
            <w:pPr>
              <w:pStyle w:val="313"/>
              <w:snapToGrid w:val="0"/>
              <w:spacing w:after="0"/>
              <w:ind w:left="0" w:firstLine="709"/>
              <w:rPr>
                <w:sz w:val="24"/>
                <w:szCs w:val="24"/>
              </w:rPr>
            </w:pPr>
            <w:r w:rsidRPr="001F1C6B">
              <w:rPr>
                <w:sz w:val="24"/>
                <w:szCs w:val="24"/>
              </w:rPr>
              <w:t xml:space="preserve">Обустройство парковой зоны </w:t>
            </w:r>
          </w:p>
        </w:tc>
        <w:tc>
          <w:tcPr>
            <w:tcW w:w="1079" w:type="dxa"/>
            <w:gridSpan w:val="2"/>
            <w:tcBorders>
              <w:top w:val="single" w:sz="4" w:space="0" w:color="000000"/>
              <w:left w:val="single" w:sz="4" w:space="0" w:color="000000"/>
              <w:bottom w:val="single" w:sz="4" w:space="0" w:color="000000"/>
            </w:tcBorders>
          </w:tcPr>
          <w:p w:rsidR="00590D01" w:rsidRPr="001F1C6B" w:rsidRDefault="00590D01" w:rsidP="00C86C33">
            <w:pPr>
              <w:pStyle w:val="313"/>
              <w:snapToGrid w:val="0"/>
              <w:spacing w:after="0"/>
              <w:ind w:left="0"/>
              <w:rPr>
                <w:sz w:val="24"/>
                <w:szCs w:val="24"/>
              </w:rPr>
            </w:pPr>
            <w:r w:rsidRPr="001F1C6B">
              <w:rPr>
                <w:sz w:val="24"/>
                <w:szCs w:val="24"/>
              </w:rPr>
              <w:t>га</w:t>
            </w:r>
          </w:p>
        </w:tc>
        <w:tc>
          <w:tcPr>
            <w:tcW w:w="3399" w:type="dxa"/>
            <w:tcBorders>
              <w:top w:val="single" w:sz="4" w:space="0" w:color="000000"/>
              <w:left w:val="single" w:sz="4" w:space="0" w:color="000000"/>
              <w:bottom w:val="single" w:sz="4" w:space="0" w:color="000000"/>
              <w:right w:val="single" w:sz="4" w:space="0" w:color="000000"/>
            </w:tcBorders>
          </w:tcPr>
          <w:p w:rsidR="00590D01" w:rsidRPr="001F1C6B" w:rsidRDefault="00C86C33" w:rsidP="00C86C33">
            <w:pPr>
              <w:pStyle w:val="313"/>
              <w:snapToGrid w:val="0"/>
              <w:spacing w:after="0"/>
              <w:ind w:left="0" w:firstLine="709"/>
              <w:rPr>
                <w:sz w:val="24"/>
                <w:szCs w:val="24"/>
              </w:rPr>
            </w:pPr>
            <w:r w:rsidRPr="001F1C6B">
              <w:rPr>
                <w:sz w:val="24"/>
                <w:szCs w:val="24"/>
              </w:rPr>
              <w:t xml:space="preserve">           8,5 / 5,8</w:t>
            </w:r>
          </w:p>
        </w:tc>
      </w:tr>
    </w:tbl>
    <w:p w:rsidR="00590D01" w:rsidRPr="001F1C6B" w:rsidRDefault="00590D01" w:rsidP="00590D01">
      <w:pPr>
        <w:ind w:firstLine="709"/>
      </w:pPr>
    </w:p>
    <w:p w:rsidR="00FD3BE1" w:rsidRPr="001F1C6B" w:rsidRDefault="00FD3BE1" w:rsidP="00590D01">
      <w:pPr>
        <w:pStyle w:val="20"/>
        <w:numPr>
          <w:ilvl w:val="1"/>
          <w:numId w:val="3"/>
        </w:numPr>
        <w:tabs>
          <w:tab w:val="left" w:pos="1134"/>
          <w:tab w:val="left" w:pos="1276"/>
        </w:tabs>
        <w:spacing w:before="0" w:after="0"/>
        <w:ind w:left="567" w:firstLine="0"/>
        <w:jc w:val="center"/>
        <w:rPr>
          <w:rFonts w:ascii="Times New Roman" w:hAnsi="Times New Roman"/>
          <w:i w:val="0"/>
          <w:iCs w:val="0"/>
        </w:rPr>
      </w:pPr>
      <w:bookmarkStart w:id="117" w:name="_Toc508653638"/>
      <w:bookmarkStart w:id="118" w:name="_Toc336437462"/>
      <w:bookmarkStart w:id="119" w:name="_Toc472443762"/>
      <w:r w:rsidRPr="001F1C6B">
        <w:rPr>
          <w:rFonts w:ascii="Times New Roman" w:hAnsi="Times New Roman"/>
          <w:i w:val="0"/>
          <w:iCs w:val="0"/>
        </w:rPr>
        <w:t>Охрана окружающей среды</w:t>
      </w:r>
      <w:bookmarkEnd w:id="117"/>
    </w:p>
    <w:p w:rsidR="004C3814" w:rsidRPr="001F1C6B" w:rsidRDefault="004C3814" w:rsidP="008433A7">
      <w:pPr>
        <w:ind w:firstLine="720"/>
        <w:jc w:val="both"/>
        <w:rPr>
          <w:u w:val="single"/>
        </w:rPr>
      </w:pPr>
      <w:r w:rsidRPr="001F1C6B">
        <w:rPr>
          <w:u w:val="single"/>
        </w:rPr>
        <w:t>Мероприятия в области охраны атмосферного воздуха</w:t>
      </w:r>
    </w:p>
    <w:p w:rsidR="004C3814" w:rsidRPr="001F1C6B" w:rsidRDefault="004C3814" w:rsidP="004C3814">
      <w:pPr>
        <w:ind w:firstLine="720"/>
        <w:jc w:val="both"/>
      </w:pPr>
      <w:r w:rsidRPr="001F1C6B">
        <w:t>В целях решения задач охраны атмосферного воздуха в проекте использованы организационно-технические, технологические и планировочные мероприятия.</w:t>
      </w:r>
    </w:p>
    <w:p w:rsidR="004C3814" w:rsidRPr="001F1C6B" w:rsidRDefault="004C3814" w:rsidP="008433A7">
      <w:pPr>
        <w:ind w:firstLine="720"/>
        <w:jc w:val="both"/>
      </w:pPr>
      <w:r w:rsidRPr="001F1C6B">
        <w:t>Организационно-технические мероприятия включают в себя:</w:t>
      </w:r>
    </w:p>
    <w:p w:rsidR="004C3814" w:rsidRPr="001F1C6B" w:rsidRDefault="004C3814" w:rsidP="00E30C9F">
      <w:pPr>
        <w:numPr>
          <w:ilvl w:val="0"/>
          <w:numId w:val="32"/>
        </w:numPr>
        <w:tabs>
          <w:tab w:val="left" w:pos="1080"/>
        </w:tabs>
        <w:jc w:val="both"/>
      </w:pPr>
      <w:r w:rsidRPr="001F1C6B">
        <w:t>организацию стационарного поста контроля качества атмосферного воздуха в г. Клинцы;</w:t>
      </w:r>
    </w:p>
    <w:p w:rsidR="004C3814" w:rsidRPr="001F1C6B" w:rsidRDefault="004C3814" w:rsidP="00E30C9F">
      <w:pPr>
        <w:numPr>
          <w:ilvl w:val="0"/>
          <w:numId w:val="32"/>
        </w:numPr>
        <w:tabs>
          <w:tab w:val="left" w:pos="1080"/>
        </w:tabs>
        <w:jc w:val="both"/>
      </w:pPr>
      <w:r w:rsidRPr="001F1C6B">
        <w:t>разработка сводного тома ПДВ для рассматриваемой территории;</w:t>
      </w:r>
    </w:p>
    <w:p w:rsidR="004C3814" w:rsidRPr="001F1C6B" w:rsidRDefault="004C3814" w:rsidP="00E30C9F">
      <w:pPr>
        <w:numPr>
          <w:ilvl w:val="0"/>
          <w:numId w:val="32"/>
        </w:numPr>
        <w:tabs>
          <w:tab w:val="left" w:pos="1080"/>
        </w:tabs>
        <w:jc w:val="both"/>
      </w:pPr>
      <w:r w:rsidRPr="001F1C6B">
        <w:t>проведение инвентаризации стационарных и передвижных источников загрязнения воздушного бассейн</w:t>
      </w:r>
      <w:r w:rsidR="008433A7" w:rsidRPr="001F1C6B">
        <w:t>а</w:t>
      </w:r>
      <w:r w:rsidRPr="001F1C6B">
        <w:t>;</w:t>
      </w:r>
    </w:p>
    <w:p w:rsidR="004C3814" w:rsidRPr="001F1C6B" w:rsidRDefault="008433A7" w:rsidP="00E30C9F">
      <w:pPr>
        <w:numPr>
          <w:ilvl w:val="0"/>
          <w:numId w:val="32"/>
        </w:numPr>
        <w:tabs>
          <w:tab w:val="left" w:pos="1080"/>
        </w:tabs>
        <w:jc w:val="both"/>
      </w:pPr>
      <w:r w:rsidRPr="001F1C6B">
        <w:t>разработка и утверждение</w:t>
      </w:r>
      <w:r w:rsidR="004C3814" w:rsidRPr="001F1C6B">
        <w:t xml:space="preserve"> санитарно-защитн</w:t>
      </w:r>
      <w:r w:rsidRPr="001F1C6B">
        <w:t>ых зон</w:t>
      </w:r>
      <w:r w:rsidR="004C3814" w:rsidRPr="001F1C6B">
        <w:t xml:space="preserve"> </w:t>
      </w:r>
      <w:r w:rsidRPr="001F1C6B">
        <w:t xml:space="preserve">предприятий </w:t>
      </w:r>
      <w:r w:rsidR="004C3814" w:rsidRPr="001F1C6B">
        <w:t>с учетом суммарных выбросов и физического воздействия всех источников;</w:t>
      </w:r>
    </w:p>
    <w:p w:rsidR="004C3814" w:rsidRPr="001F1C6B" w:rsidRDefault="004C3814" w:rsidP="00E30C9F">
      <w:pPr>
        <w:numPr>
          <w:ilvl w:val="0"/>
          <w:numId w:val="32"/>
        </w:numPr>
        <w:tabs>
          <w:tab w:val="left" w:pos="1080"/>
        </w:tabs>
        <w:jc w:val="both"/>
      </w:pPr>
      <w:r w:rsidRPr="001F1C6B">
        <w:t>для групп промышленных предприятий и производственной зоны необходимо разработать и утвердить единую санитарно-защитную зону с учетом суммарных выбросов и физического воздействия всех источников (п.2.4 СанПиН 2.2.1/2.1.1.1200-03);</w:t>
      </w:r>
    </w:p>
    <w:p w:rsidR="004C3814" w:rsidRPr="001F1C6B" w:rsidRDefault="004C3814" w:rsidP="00E30C9F">
      <w:pPr>
        <w:numPr>
          <w:ilvl w:val="0"/>
          <w:numId w:val="32"/>
        </w:numPr>
        <w:jc w:val="both"/>
        <w:rPr>
          <w:color w:val="000000"/>
          <w:u w:val="single"/>
        </w:rPr>
      </w:pPr>
      <w:r w:rsidRPr="001F1C6B">
        <w:rPr>
          <w:color w:val="000000"/>
        </w:rPr>
        <w:t>запрещение увеличения объемов производства на территории промышленных зон и предприятий, расположенных вблизи жилой застройки при несоблюдении нормативов допустимого воздействия;</w:t>
      </w:r>
    </w:p>
    <w:p w:rsidR="004C3814" w:rsidRPr="001F1C6B" w:rsidRDefault="004C3814" w:rsidP="00E30C9F">
      <w:pPr>
        <w:numPr>
          <w:ilvl w:val="0"/>
          <w:numId w:val="32"/>
        </w:numPr>
        <w:jc w:val="both"/>
      </w:pPr>
      <w:r w:rsidRPr="001F1C6B">
        <w:t xml:space="preserve">предприятия (планируемые и </w:t>
      </w:r>
      <w:r w:rsidRPr="001F1C6B">
        <w:rPr>
          <w:color w:val="000000"/>
        </w:rPr>
        <w:t xml:space="preserve"> не имеющих данной документации) </w:t>
      </w:r>
      <w:r w:rsidRPr="001F1C6B">
        <w:t>должны разработать проекты предельно допустимых выбросов (ПДВ), согласовать и утвердить их в органах санитарно-эпидемиологического и экологического контроля;</w:t>
      </w:r>
    </w:p>
    <w:p w:rsidR="004C3814" w:rsidRPr="001F1C6B" w:rsidRDefault="004C3814" w:rsidP="00E30C9F">
      <w:pPr>
        <w:numPr>
          <w:ilvl w:val="0"/>
          <w:numId w:val="32"/>
        </w:numPr>
        <w:tabs>
          <w:tab w:val="left" w:pos="1080"/>
        </w:tabs>
        <w:jc w:val="both"/>
      </w:pPr>
      <w:r w:rsidRPr="001F1C6B">
        <w:t>предприятия должны обеспечить производственный контроль за соблюдением нормативов ПДВ загрязняющих веществ в атмосферу, а также контроль качества атмосферного воздуха в санитарно-защитных зонах.</w:t>
      </w:r>
    </w:p>
    <w:p w:rsidR="004C3814" w:rsidRPr="001F1C6B" w:rsidRDefault="008433A7" w:rsidP="008433A7">
      <w:pPr>
        <w:ind w:firstLine="720"/>
        <w:jc w:val="both"/>
      </w:pPr>
      <w:r w:rsidRPr="001F1C6B">
        <w:t>Мероприятия по с</w:t>
      </w:r>
      <w:r w:rsidR="004C3814" w:rsidRPr="001F1C6B">
        <w:t>нижени</w:t>
      </w:r>
      <w:r w:rsidRPr="001F1C6B">
        <w:t>е</w:t>
      </w:r>
      <w:r w:rsidR="004C3814" w:rsidRPr="001F1C6B">
        <w:t xml:space="preserve"> негативного воздействия от автотранспорта: </w:t>
      </w:r>
    </w:p>
    <w:p w:rsidR="004C3814" w:rsidRPr="001F1C6B" w:rsidRDefault="004C3814" w:rsidP="00E30C9F">
      <w:pPr>
        <w:numPr>
          <w:ilvl w:val="0"/>
          <w:numId w:val="33"/>
        </w:numPr>
        <w:tabs>
          <w:tab w:val="left" w:pos="1080"/>
        </w:tabs>
        <w:autoSpaceDE w:val="0"/>
        <w:autoSpaceDN w:val="0"/>
        <w:adjustRightInd w:val="0"/>
        <w:jc w:val="both"/>
        <w:rPr>
          <w:strike/>
        </w:rPr>
      </w:pPr>
      <w:r w:rsidRPr="001F1C6B">
        <w:t xml:space="preserve">стимулирование улучшения экологических характеристик автотранспорта; </w:t>
      </w:r>
    </w:p>
    <w:p w:rsidR="004C3814" w:rsidRPr="001F1C6B" w:rsidRDefault="004C3814" w:rsidP="00E30C9F">
      <w:pPr>
        <w:numPr>
          <w:ilvl w:val="0"/>
          <w:numId w:val="33"/>
        </w:numPr>
        <w:tabs>
          <w:tab w:val="left" w:pos="1080"/>
        </w:tabs>
        <w:autoSpaceDE w:val="0"/>
        <w:autoSpaceDN w:val="0"/>
        <w:adjustRightInd w:val="0"/>
        <w:jc w:val="both"/>
      </w:pPr>
      <w:r w:rsidRPr="001F1C6B">
        <w:t xml:space="preserve">оптимизация транспортных потоков; </w:t>
      </w:r>
    </w:p>
    <w:p w:rsidR="004C3814" w:rsidRPr="001F1C6B" w:rsidRDefault="004C3814" w:rsidP="00E30C9F">
      <w:pPr>
        <w:numPr>
          <w:ilvl w:val="0"/>
          <w:numId w:val="33"/>
        </w:numPr>
        <w:tabs>
          <w:tab w:val="left" w:pos="1080"/>
        </w:tabs>
        <w:jc w:val="both"/>
      </w:pPr>
      <w:r w:rsidRPr="001F1C6B">
        <w:t>контроль технического состояния автотранспорта как личного, так и ведомственного;</w:t>
      </w:r>
    </w:p>
    <w:p w:rsidR="004C3814" w:rsidRPr="001F1C6B" w:rsidRDefault="004C3814" w:rsidP="00E30C9F">
      <w:pPr>
        <w:numPr>
          <w:ilvl w:val="0"/>
          <w:numId w:val="33"/>
        </w:numPr>
        <w:tabs>
          <w:tab w:val="left" w:pos="1080"/>
        </w:tabs>
        <w:jc w:val="both"/>
      </w:pPr>
      <w:r w:rsidRPr="001F1C6B">
        <w:t>контроль качества топлива на автозаправочных станциях;</w:t>
      </w:r>
    </w:p>
    <w:p w:rsidR="004C3814" w:rsidRPr="001F1C6B" w:rsidRDefault="004C3814" w:rsidP="00E30C9F">
      <w:pPr>
        <w:numPr>
          <w:ilvl w:val="0"/>
          <w:numId w:val="33"/>
        </w:numPr>
        <w:tabs>
          <w:tab w:val="left" w:pos="1080"/>
        </w:tabs>
        <w:jc w:val="both"/>
      </w:pPr>
      <w:r w:rsidRPr="001F1C6B">
        <w:t>техническое перевооружение транспортных средств с обеспечением выхода на уровень стандартов ЕВРО-4 по выбросам загрязняющих веществ от двигателей;</w:t>
      </w:r>
    </w:p>
    <w:p w:rsidR="004C3814" w:rsidRPr="001F1C6B" w:rsidRDefault="004C3814" w:rsidP="00E30C9F">
      <w:pPr>
        <w:numPr>
          <w:ilvl w:val="0"/>
          <w:numId w:val="33"/>
        </w:numPr>
        <w:tabs>
          <w:tab w:val="left" w:pos="1080"/>
        </w:tabs>
        <w:jc w:val="both"/>
        <w:rPr>
          <w:color w:val="000000"/>
        </w:rPr>
      </w:pPr>
      <w:r w:rsidRPr="001F1C6B">
        <w:t>улучшение</w:t>
      </w:r>
      <w:r w:rsidRPr="001F1C6B">
        <w:rPr>
          <w:color w:val="000000"/>
        </w:rPr>
        <w:t xml:space="preserve"> качества дорожного покрытия и </w:t>
      </w:r>
      <w:r w:rsidRPr="001F1C6B">
        <w:t>устройство асфальтобетонного покрытия дорог.</w:t>
      </w:r>
    </w:p>
    <w:p w:rsidR="004C3814" w:rsidRPr="001F1C6B" w:rsidRDefault="004C3814" w:rsidP="008433A7">
      <w:pPr>
        <w:ind w:firstLine="720"/>
        <w:jc w:val="both"/>
      </w:pPr>
      <w:r w:rsidRPr="001F1C6B">
        <w:t>Технологические мероприятия - мероприятия направленные на прекращение или ограничение поступления вредных веществ в атмосферу, т.е. на источник образования вредных веществ. Реализацией технологических мероприятий по охране атмосферного воздуха занимаются сами производства и предприятия.</w:t>
      </w:r>
    </w:p>
    <w:p w:rsidR="004C3814" w:rsidRPr="001F1C6B" w:rsidRDefault="004C3814" w:rsidP="00E30C9F">
      <w:pPr>
        <w:numPr>
          <w:ilvl w:val="0"/>
          <w:numId w:val="32"/>
        </w:numPr>
        <w:tabs>
          <w:tab w:val="left" w:pos="1080"/>
        </w:tabs>
        <w:jc w:val="both"/>
      </w:pPr>
      <w:r w:rsidRPr="001F1C6B">
        <w:t>для снижения до санитарных норм удельных выбросов загрязняющих вредных веществ в атмосферу, всем предприятиям, имеющим организованный выброс в атмосферный воздух, необходимо установить высокоэффективное пыле-, газоочистное оборудование;</w:t>
      </w:r>
    </w:p>
    <w:p w:rsidR="004C3814" w:rsidRPr="001F1C6B" w:rsidRDefault="004C3814" w:rsidP="00E30C9F">
      <w:pPr>
        <w:numPr>
          <w:ilvl w:val="0"/>
          <w:numId w:val="32"/>
        </w:numPr>
        <w:tabs>
          <w:tab w:val="left" w:pos="1080"/>
        </w:tabs>
        <w:jc w:val="both"/>
      </w:pPr>
      <w:r w:rsidRPr="001F1C6B">
        <w:t>устранение технологических процессов, приводящих к пылению, к неорганизованным выбросам.</w:t>
      </w:r>
    </w:p>
    <w:p w:rsidR="004C3814" w:rsidRPr="001F1C6B" w:rsidRDefault="004C3814" w:rsidP="008433A7">
      <w:pPr>
        <w:ind w:firstLine="720"/>
        <w:jc w:val="both"/>
      </w:pPr>
      <w:r w:rsidRPr="001F1C6B">
        <w:t>Планировочные мероприятия по охране атмосферного предполагают:</w:t>
      </w:r>
    </w:p>
    <w:p w:rsidR="004C3814" w:rsidRPr="001F1C6B" w:rsidRDefault="004C3814" w:rsidP="00E30C9F">
      <w:pPr>
        <w:numPr>
          <w:ilvl w:val="0"/>
          <w:numId w:val="32"/>
        </w:numPr>
        <w:tabs>
          <w:tab w:val="left" w:pos="1080"/>
        </w:tabs>
        <w:jc w:val="both"/>
      </w:pPr>
      <w:r w:rsidRPr="001F1C6B">
        <w:t>Строительство объездной автодороги для пропуска грузового транспорта вне жилой застройки;</w:t>
      </w:r>
    </w:p>
    <w:p w:rsidR="004C3814" w:rsidRPr="001F1C6B" w:rsidRDefault="004C3814" w:rsidP="00E30C9F">
      <w:pPr>
        <w:numPr>
          <w:ilvl w:val="0"/>
          <w:numId w:val="32"/>
        </w:numPr>
        <w:tabs>
          <w:tab w:val="left" w:pos="1080"/>
        </w:tabs>
        <w:jc w:val="both"/>
      </w:pPr>
      <w:r w:rsidRPr="001F1C6B">
        <w:t>Организация системы парковки и постоянного хранения транспортных средств, системы технического обслуживания;</w:t>
      </w:r>
    </w:p>
    <w:p w:rsidR="004C3814" w:rsidRPr="001F1C6B" w:rsidRDefault="004C3814" w:rsidP="00E30C9F">
      <w:pPr>
        <w:numPr>
          <w:ilvl w:val="0"/>
          <w:numId w:val="32"/>
        </w:numPr>
        <w:tabs>
          <w:tab w:val="left" w:pos="1080"/>
        </w:tabs>
        <w:jc w:val="both"/>
      </w:pPr>
      <w:r w:rsidRPr="001F1C6B">
        <w:t>Организация системы транспортного обслуживания;</w:t>
      </w:r>
    </w:p>
    <w:p w:rsidR="004C3814" w:rsidRPr="001F1C6B" w:rsidRDefault="004C3814" w:rsidP="00E30C9F">
      <w:pPr>
        <w:numPr>
          <w:ilvl w:val="0"/>
          <w:numId w:val="32"/>
        </w:numPr>
        <w:tabs>
          <w:tab w:val="left" w:pos="1080"/>
        </w:tabs>
        <w:jc w:val="both"/>
      </w:pPr>
      <w:r w:rsidRPr="001F1C6B">
        <w:t>Озеленение примагистральных территорий, участков защитного коридора вдоль железнодорожных путей шумо- и газопоглощающими породами;</w:t>
      </w:r>
    </w:p>
    <w:p w:rsidR="004C3814" w:rsidRPr="001F1C6B" w:rsidRDefault="004C3814" w:rsidP="00E30C9F">
      <w:pPr>
        <w:numPr>
          <w:ilvl w:val="0"/>
          <w:numId w:val="32"/>
        </w:numPr>
        <w:tabs>
          <w:tab w:val="left" w:pos="1080"/>
        </w:tabs>
        <w:jc w:val="both"/>
      </w:pPr>
      <w:r w:rsidRPr="001F1C6B">
        <w:t>Озеленение шумопоглощающими породами территорий электроподстанций с целью уменьшения шума, также установка шумозащитных экраннов;</w:t>
      </w:r>
    </w:p>
    <w:p w:rsidR="004C3814" w:rsidRPr="001F1C6B" w:rsidRDefault="004C3814" w:rsidP="00E30C9F">
      <w:pPr>
        <w:numPr>
          <w:ilvl w:val="0"/>
          <w:numId w:val="32"/>
        </w:numPr>
        <w:tabs>
          <w:tab w:val="left" w:pos="1080"/>
        </w:tabs>
        <w:jc w:val="both"/>
      </w:pPr>
      <w:r w:rsidRPr="001F1C6B">
        <w:t>Для групп промышленных предприятий и производственной зоны необходимо разработать и утвердить единую санитарно-защитную зону с учетом суммарных выбросов и физического воздействия всех источников (п.2.4 СанПиН 2.2.1/2.1.1.1200-03);</w:t>
      </w:r>
    </w:p>
    <w:p w:rsidR="004C3814" w:rsidRPr="001F1C6B" w:rsidRDefault="004C3814" w:rsidP="00E30C9F">
      <w:pPr>
        <w:numPr>
          <w:ilvl w:val="0"/>
          <w:numId w:val="32"/>
        </w:numPr>
        <w:tabs>
          <w:tab w:val="left" w:pos="1080"/>
        </w:tabs>
        <w:jc w:val="both"/>
      </w:pPr>
      <w:r w:rsidRPr="001F1C6B">
        <w:t>СЗЗ новых промышленных предприятий не должны перекрывать жилую застройку;</w:t>
      </w:r>
    </w:p>
    <w:p w:rsidR="004C3814" w:rsidRPr="001F1C6B" w:rsidRDefault="004C3814" w:rsidP="00E30C9F">
      <w:pPr>
        <w:numPr>
          <w:ilvl w:val="0"/>
          <w:numId w:val="32"/>
        </w:numPr>
        <w:tabs>
          <w:tab w:val="left" w:pos="1080"/>
        </w:tabs>
        <w:jc w:val="both"/>
      </w:pPr>
      <w:r w:rsidRPr="001F1C6B">
        <w:t>Предусмотреть озеленение территории СЗЗ существующих и проектируемых объектов;</w:t>
      </w:r>
    </w:p>
    <w:p w:rsidR="004C3814" w:rsidRPr="001F1C6B" w:rsidRDefault="004C3814" w:rsidP="00E30C9F">
      <w:pPr>
        <w:numPr>
          <w:ilvl w:val="0"/>
          <w:numId w:val="32"/>
        </w:numPr>
        <w:tabs>
          <w:tab w:val="left" w:pos="1080"/>
        </w:tabs>
        <w:jc w:val="both"/>
      </w:pPr>
      <w:r w:rsidRPr="001F1C6B">
        <w:t>Проведение инвентаризации территорий предприятий, с переносом вредных цехов с источниками загрязнения воздушного бассейна вглубь промплощадок для сокращения размеров СЗЗ;</w:t>
      </w:r>
    </w:p>
    <w:p w:rsidR="004C3814" w:rsidRPr="001F1C6B" w:rsidRDefault="004C3814" w:rsidP="008433A7">
      <w:pPr>
        <w:ind w:firstLine="720"/>
        <w:jc w:val="both"/>
      </w:pPr>
      <w:r w:rsidRPr="001F1C6B">
        <w:t>В результате реализации предлагаемых мероприятий будет достигнуто снижение негативного воздействия на окружающую среду от стационарных и передвижных источников загрязнения, значительно снизится объем выбросов вредных (загрязняющих) веществ в атмосферный воздух.</w:t>
      </w:r>
    </w:p>
    <w:p w:rsidR="00DA5259" w:rsidRPr="001F1C6B" w:rsidRDefault="00DA5259" w:rsidP="008433A7">
      <w:pPr>
        <w:ind w:firstLine="720"/>
        <w:jc w:val="both"/>
      </w:pPr>
    </w:p>
    <w:p w:rsidR="004C3814" w:rsidRPr="001F1C6B" w:rsidRDefault="004C3814" w:rsidP="008433A7">
      <w:pPr>
        <w:ind w:firstLine="720"/>
        <w:jc w:val="both"/>
        <w:rPr>
          <w:u w:val="single"/>
        </w:rPr>
      </w:pPr>
      <w:r w:rsidRPr="001F1C6B">
        <w:rPr>
          <w:u w:val="single"/>
        </w:rPr>
        <w:t>Мероприятия в области охраны поверхностных водных объектов</w:t>
      </w:r>
    </w:p>
    <w:p w:rsidR="004C3814" w:rsidRPr="001F1C6B" w:rsidRDefault="004C3814" w:rsidP="004C3814">
      <w:pPr>
        <w:pStyle w:val="311"/>
        <w:ind w:firstLine="720"/>
        <w:jc w:val="both"/>
      </w:pPr>
      <w:r w:rsidRPr="001F1C6B">
        <w:t>Одним из главных мероприятий по охране водных ресурсов является предотвращение загрязнения поверхностных вод, практически все сточные воды, поступающие в водоёмы, в той или иной степени загрязнены. В целях снижения загрязнения поверхностных вод проектом предлагается ряд мероприятий:</w:t>
      </w:r>
    </w:p>
    <w:p w:rsidR="00DA5259" w:rsidRPr="001F1C6B" w:rsidRDefault="004C3814" w:rsidP="00E30C9F">
      <w:pPr>
        <w:numPr>
          <w:ilvl w:val="0"/>
          <w:numId w:val="35"/>
        </w:numPr>
        <w:autoSpaceDN w:val="0"/>
        <w:jc w:val="both"/>
      </w:pPr>
      <w:r w:rsidRPr="001F1C6B">
        <w:t>Прекращение сброса в водные объекты неочищенных сточных вод из систем канализации города</w:t>
      </w:r>
      <w:r w:rsidR="00DA5259" w:rsidRPr="001F1C6B">
        <w:t>;</w:t>
      </w:r>
    </w:p>
    <w:p w:rsidR="00DA5259" w:rsidRPr="001F1C6B" w:rsidRDefault="00DA5259" w:rsidP="00E30C9F">
      <w:pPr>
        <w:numPr>
          <w:ilvl w:val="0"/>
          <w:numId w:val="35"/>
        </w:numPr>
        <w:autoSpaceDN w:val="0"/>
        <w:jc w:val="both"/>
      </w:pPr>
      <w:r w:rsidRPr="001F1C6B">
        <w:t>Реконструкция канализационных очистных сооружений;</w:t>
      </w:r>
    </w:p>
    <w:p w:rsidR="00DA5259" w:rsidRPr="001F1C6B" w:rsidRDefault="00DA5259" w:rsidP="00E30C9F">
      <w:pPr>
        <w:numPr>
          <w:ilvl w:val="0"/>
          <w:numId w:val="35"/>
        </w:numPr>
        <w:autoSpaceDN w:val="0"/>
        <w:jc w:val="both"/>
      </w:pPr>
      <w:r w:rsidRPr="001F1C6B">
        <w:t>Реконструкция КНС и канализационных сетей.</w:t>
      </w:r>
    </w:p>
    <w:p w:rsidR="004C3814" w:rsidRPr="001F1C6B" w:rsidRDefault="004C3814" w:rsidP="004C3814">
      <w:pPr>
        <w:ind w:firstLine="720"/>
        <w:jc w:val="both"/>
      </w:pPr>
      <w:r w:rsidRPr="001F1C6B">
        <w:t>Подробно вопрос по очистке сточных вод освещён в разделе «Водоотведение».</w:t>
      </w:r>
    </w:p>
    <w:p w:rsidR="004C3814" w:rsidRPr="001F1C6B" w:rsidRDefault="004C3814" w:rsidP="004C3814">
      <w:pPr>
        <w:ind w:firstLine="720"/>
        <w:jc w:val="both"/>
      </w:pPr>
      <w:r w:rsidRPr="001F1C6B">
        <w:t xml:space="preserve">Для минимизации негативного воздействия на окружающую среду от существующих предприятий необходимо предусмотреть следующие мероприятия: </w:t>
      </w:r>
    </w:p>
    <w:p w:rsidR="004C3814" w:rsidRPr="001F1C6B" w:rsidRDefault="004C3814" w:rsidP="00E30C9F">
      <w:pPr>
        <w:numPr>
          <w:ilvl w:val="0"/>
          <w:numId w:val="35"/>
        </w:numPr>
        <w:autoSpaceDN w:val="0"/>
        <w:jc w:val="both"/>
      </w:pPr>
      <w:r w:rsidRPr="001F1C6B">
        <w:t>строительство на предприятиях локальных очистных сооружений по очистки производственных сточных вод;</w:t>
      </w:r>
    </w:p>
    <w:p w:rsidR="004C3814" w:rsidRPr="001F1C6B" w:rsidRDefault="004C3814" w:rsidP="00E30C9F">
      <w:pPr>
        <w:numPr>
          <w:ilvl w:val="0"/>
          <w:numId w:val="35"/>
        </w:numPr>
        <w:autoSpaceDN w:val="0"/>
        <w:jc w:val="both"/>
      </w:pPr>
      <w:r w:rsidRPr="001F1C6B">
        <w:t>обеспечение максимальной очистки производственных стоков по современным технологиям, с внедрением высокоэффективных систем очистки;</w:t>
      </w:r>
    </w:p>
    <w:p w:rsidR="004C3814" w:rsidRPr="001F1C6B" w:rsidRDefault="004C3814" w:rsidP="00E30C9F">
      <w:pPr>
        <w:numPr>
          <w:ilvl w:val="0"/>
          <w:numId w:val="35"/>
        </w:numPr>
        <w:autoSpaceDN w:val="0"/>
        <w:jc w:val="both"/>
      </w:pPr>
      <w:r w:rsidRPr="001F1C6B">
        <w:t>соблюдени</w:t>
      </w:r>
      <w:r w:rsidR="00DA5259" w:rsidRPr="001F1C6B">
        <w:t>е</w:t>
      </w:r>
      <w:r w:rsidRPr="001F1C6B">
        <w:t xml:space="preserve"> нормативов качества очищенных сточных вод</w:t>
      </w:r>
      <w:r w:rsidR="00DA5259" w:rsidRPr="001F1C6B">
        <w:t xml:space="preserve"> всеми предприятиями</w:t>
      </w:r>
      <w:r w:rsidRPr="001F1C6B">
        <w:t>;</w:t>
      </w:r>
    </w:p>
    <w:p w:rsidR="004C3814" w:rsidRPr="001F1C6B" w:rsidRDefault="004C3814" w:rsidP="00E30C9F">
      <w:pPr>
        <w:numPr>
          <w:ilvl w:val="0"/>
          <w:numId w:val="35"/>
        </w:numPr>
        <w:autoSpaceDN w:val="0"/>
        <w:jc w:val="both"/>
      </w:pPr>
      <w:r w:rsidRPr="001F1C6B">
        <w:t>сокращени</w:t>
      </w:r>
      <w:r w:rsidR="00DA5259" w:rsidRPr="001F1C6B">
        <w:t>е</w:t>
      </w:r>
      <w:r w:rsidRPr="001F1C6B">
        <w:t xml:space="preserve"> объёмов сточных вод внедрением оборотного водоснабжения на всех ступенях производства.</w:t>
      </w:r>
    </w:p>
    <w:p w:rsidR="004C3814" w:rsidRPr="001F1C6B" w:rsidRDefault="004C3814" w:rsidP="004C3814">
      <w:pPr>
        <w:ind w:firstLine="720"/>
        <w:jc w:val="both"/>
      </w:pPr>
      <w:r w:rsidRPr="001F1C6B">
        <w:t>Кроме того необходимо совершенствование систем экологического ограничения хозяйственной деятельности в водоохранных зонах водных объектов путем организации водоохранных зон и прибрежных защитных полос и соблюдение регламента их использования.</w:t>
      </w:r>
    </w:p>
    <w:p w:rsidR="00DA5259" w:rsidRPr="001F1C6B" w:rsidRDefault="00DA5259" w:rsidP="004C3814">
      <w:pPr>
        <w:ind w:firstLine="720"/>
        <w:jc w:val="both"/>
      </w:pPr>
    </w:p>
    <w:p w:rsidR="004C3814" w:rsidRPr="001F1C6B" w:rsidRDefault="004C3814" w:rsidP="00DA5259">
      <w:pPr>
        <w:ind w:firstLine="720"/>
        <w:jc w:val="both"/>
        <w:rPr>
          <w:u w:val="single"/>
        </w:rPr>
      </w:pPr>
      <w:r w:rsidRPr="001F1C6B">
        <w:rPr>
          <w:u w:val="single"/>
        </w:rPr>
        <w:t>Мероприятия в области охраны подземных вод</w:t>
      </w:r>
    </w:p>
    <w:p w:rsidR="004C3814" w:rsidRPr="001F1C6B" w:rsidRDefault="004C3814" w:rsidP="00DA5259">
      <w:pPr>
        <w:ind w:firstLine="720"/>
        <w:jc w:val="both"/>
      </w:pPr>
      <w:r w:rsidRPr="001F1C6B">
        <w:t>Охрана подземных вод должна будет осуществляться по двум направлениям – не допущение истощения ресурсов подземных вод и защита их от загрязнения.</w:t>
      </w:r>
    </w:p>
    <w:p w:rsidR="004C3814" w:rsidRPr="001F1C6B" w:rsidRDefault="004C3814" w:rsidP="004C3814">
      <w:pPr>
        <w:tabs>
          <w:tab w:val="left" w:pos="1134"/>
          <w:tab w:val="left" w:pos="6889"/>
        </w:tabs>
        <w:ind w:firstLine="709"/>
        <w:jc w:val="both"/>
      </w:pPr>
      <w:r w:rsidRPr="001F1C6B">
        <w:t>Необходимо проведение следующих мероприятий:</w:t>
      </w:r>
    </w:p>
    <w:p w:rsidR="004C3814" w:rsidRPr="001F1C6B" w:rsidRDefault="004C3814" w:rsidP="00E30C9F">
      <w:pPr>
        <w:numPr>
          <w:ilvl w:val="0"/>
          <w:numId w:val="35"/>
        </w:numPr>
        <w:autoSpaceDN w:val="0"/>
        <w:jc w:val="both"/>
      </w:pPr>
      <w:r w:rsidRPr="001F1C6B">
        <w:t>Рекультивация всех объектов складирования отходов производства и потребления, эксплуатация которых не соответствует экологическим и санитарным правилам и нормам;</w:t>
      </w:r>
    </w:p>
    <w:p w:rsidR="004C3814" w:rsidRPr="001F1C6B" w:rsidRDefault="004C3814" w:rsidP="00E30C9F">
      <w:pPr>
        <w:numPr>
          <w:ilvl w:val="0"/>
          <w:numId w:val="35"/>
        </w:numPr>
        <w:autoSpaceDN w:val="0"/>
        <w:jc w:val="both"/>
      </w:pPr>
      <w:r w:rsidRPr="001F1C6B">
        <w:t>Организация сети наблюдательных скважин, обеспечивающих мониторинговые наблюдения за уровенным режимом и качеством подземных вод;</w:t>
      </w:r>
    </w:p>
    <w:p w:rsidR="004C3814" w:rsidRPr="001F1C6B" w:rsidRDefault="004C3814" w:rsidP="00E30C9F">
      <w:pPr>
        <w:numPr>
          <w:ilvl w:val="0"/>
          <w:numId w:val="35"/>
        </w:numPr>
        <w:autoSpaceDN w:val="0"/>
        <w:jc w:val="both"/>
      </w:pPr>
      <w:r w:rsidRPr="001F1C6B">
        <w:t xml:space="preserve">Оценка запасов на месторождениях подземных вод, эксплуатирующихся на участках с неутвержденными запасами; </w:t>
      </w:r>
    </w:p>
    <w:p w:rsidR="004C3814" w:rsidRPr="001F1C6B" w:rsidRDefault="004C3814" w:rsidP="00E30C9F">
      <w:pPr>
        <w:numPr>
          <w:ilvl w:val="0"/>
          <w:numId w:val="35"/>
        </w:numPr>
        <w:autoSpaceDN w:val="0"/>
        <w:jc w:val="both"/>
      </w:pPr>
      <w:r w:rsidRPr="001F1C6B">
        <w:t>Организация вокруг эксплуатационных скважин зон санитарной охраны I, II и III поясов;</w:t>
      </w:r>
    </w:p>
    <w:p w:rsidR="004C3814" w:rsidRPr="001F1C6B" w:rsidRDefault="004C3814" w:rsidP="00E30C9F">
      <w:pPr>
        <w:numPr>
          <w:ilvl w:val="0"/>
          <w:numId w:val="35"/>
        </w:numPr>
        <w:autoSpaceDN w:val="0"/>
        <w:jc w:val="both"/>
      </w:pPr>
      <w:r w:rsidRPr="001F1C6B">
        <w:t>Обеспечение отсутствия в пределах II пояса ЗСО всех потенциальных источников бактериологического загрязнения, в пределах III пояса ЗСО - источников химического загрязнения;</w:t>
      </w:r>
    </w:p>
    <w:p w:rsidR="004C3814" w:rsidRPr="001F1C6B" w:rsidRDefault="004C3814" w:rsidP="00E30C9F">
      <w:pPr>
        <w:numPr>
          <w:ilvl w:val="0"/>
          <w:numId w:val="35"/>
        </w:numPr>
        <w:autoSpaceDN w:val="0"/>
        <w:jc w:val="both"/>
      </w:pPr>
      <w:r w:rsidRPr="001F1C6B">
        <w:t>Соблюдение лимита среднесуто</w:t>
      </w:r>
      <w:r w:rsidR="00DA5259" w:rsidRPr="001F1C6B">
        <w:t>чного водоотбора, предусмотренного</w:t>
      </w:r>
      <w:r w:rsidRPr="001F1C6B">
        <w:t xml:space="preserve"> лицензией на право пользования недрами.</w:t>
      </w:r>
    </w:p>
    <w:p w:rsidR="00DA5259" w:rsidRPr="001F1C6B" w:rsidRDefault="00DA5259" w:rsidP="004C3814">
      <w:pPr>
        <w:ind w:firstLine="709"/>
        <w:jc w:val="both"/>
        <w:rPr>
          <w:u w:val="single"/>
        </w:rPr>
      </w:pPr>
    </w:p>
    <w:p w:rsidR="004C3814" w:rsidRPr="001F1C6B" w:rsidRDefault="004C3814" w:rsidP="004C3814">
      <w:pPr>
        <w:ind w:firstLine="709"/>
        <w:jc w:val="both"/>
        <w:rPr>
          <w:u w:val="single"/>
        </w:rPr>
      </w:pPr>
      <w:r w:rsidRPr="001F1C6B">
        <w:rPr>
          <w:u w:val="single"/>
        </w:rPr>
        <w:t>Охрана почвенного покрова</w:t>
      </w:r>
    </w:p>
    <w:p w:rsidR="004C3814" w:rsidRPr="001F1C6B" w:rsidRDefault="004C3814" w:rsidP="004C3814">
      <w:pPr>
        <w:ind w:firstLine="709"/>
        <w:jc w:val="both"/>
      </w:pPr>
      <w:r w:rsidRPr="001F1C6B">
        <w:t>В целях охраны и рационального использования почв необходимо усиление контроля использования земель и повышение уровня экологических требований к деятельности землепользований. Важной задачей является проведение работ по мониторингу загрязнения почвы на селитебных территориях.</w:t>
      </w:r>
    </w:p>
    <w:p w:rsidR="004C3814" w:rsidRPr="001F1C6B" w:rsidRDefault="004C3814" w:rsidP="004C3814">
      <w:pPr>
        <w:ind w:firstLine="709"/>
        <w:jc w:val="both"/>
      </w:pPr>
      <w:r w:rsidRPr="001F1C6B">
        <w:t>Мероприятия по снижению воздействия на почву:</w:t>
      </w:r>
    </w:p>
    <w:p w:rsidR="004C3814" w:rsidRPr="001F1C6B" w:rsidRDefault="004C3814" w:rsidP="00E30C9F">
      <w:pPr>
        <w:numPr>
          <w:ilvl w:val="0"/>
          <w:numId w:val="34"/>
        </w:numPr>
        <w:tabs>
          <w:tab w:val="left" w:pos="748"/>
        </w:tabs>
        <w:ind w:left="748"/>
        <w:jc w:val="both"/>
      </w:pPr>
      <w:r w:rsidRPr="001F1C6B">
        <w:t xml:space="preserve">Рекультивация свалок </w:t>
      </w:r>
      <w:r w:rsidR="00A64BBD" w:rsidRPr="001F1C6B">
        <w:t>твердых коммунальных отходов;</w:t>
      </w:r>
      <w:r w:rsidRPr="001F1C6B">
        <w:t xml:space="preserve"> </w:t>
      </w:r>
    </w:p>
    <w:p w:rsidR="004C3814" w:rsidRPr="001F1C6B" w:rsidRDefault="004C3814" w:rsidP="00E30C9F">
      <w:pPr>
        <w:numPr>
          <w:ilvl w:val="0"/>
          <w:numId w:val="34"/>
        </w:numPr>
        <w:tabs>
          <w:tab w:val="left" w:pos="748"/>
        </w:tabs>
        <w:ind w:left="748"/>
        <w:jc w:val="both"/>
      </w:pPr>
      <w:r w:rsidRPr="001F1C6B">
        <w:t xml:space="preserve">Внедрение высокоэффективного пыле-газоочистного оборудования на всех предприятиях </w:t>
      </w:r>
      <w:r w:rsidR="00A64BBD" w:rsidRPr="001F1C6B">
        <w:t>и объектах;</w:t>
      </w:r>
    </w:p>
    <w:p w:rsidR="004C3814" w:rsidRPr="001F1C6B" w:rsidRDefault="004C3814" w:rsidP="00E30C9F">
      <w:pPr>
        <w:numPr>
          <w:ilvl w:val="0"/>
          <w:numId w:val="34"/>
        </w:numPr>
        <w:tabs>
          <w:tab w:val="left" w:pos="748"/>
        </w:tabs>
        <w:ind w:left="748"/>
        <w:jc w:val="both"/>
      </w:pPr>
      <w:r w:rsidRPr="001F1C6B">
        <w:t>Исключение сброс</w:t>
      </w:r>
      <w:r w:rsidR="00A64BBD" w:rsidRPr="001F1C6B">
        <w:t>а</w:t>
      </w:r>
      <w:r w:rsidRPr="001F1C6B">
        <w:t xml:space="preserve"> сточных вод на рельеф.</w:t>
      </w:r>
    </w:p>
    <w:p w:rsidR="004C3814" w:rsidRPr="001F1C6B" w:rsidRDefault="004C3814" w:rsidP="004C3814">
      <w:pPr>
        <w:ind w:firstLine="720"/>
        <w:jc w:val="both"/>
        <w:rPr>
          <w:u w:val="single"/>
        </w:rPr>
      </w:pPr>
    </w:p>
    <w:p w:rsidR="004C3814" w:rsidRPr="001F1C6B" w:rsidRDefault="004C3814" w:rsidP="004C3814">
      <w:pPr>
        <w:ind w:firstLine="720"/>
        <w:jc w:val="both"/>
        <w:rPr>
          <w:u w:val="single"/>
        </w:rPr>
      </w:pPr>
      <w:r w:rsidRPr="001F1C6B">
        <w:rPr>
          <w:u w:val="single"/>
        </w:rPr>
        <w:t>Радиационное загрязнение</w:t>
      </w:r>
    </w:p>
    <w:p w:rsidR="004C3814" w:rsidRPr="001F1C6B" w:rsidRDefault="004C3814" w:rsidP="004C3814">
      <w:pPr>
        <w:ind w:firstLine="720"/>
        <w:jc w:val="both"/>
      </w:pPr>
      <w:r w:rsidRPr="001F1C6B">
        <w:t>Учитывая неблагоприятную радиационную обстановку необходимо проведение следующих мероприятий:</w:t>
      </w:r>
    </w:p>
    <w:p w:rsidR="004C3814" w:rsidRPr="001F1C6B" w:rsidRDefault="004C3814" w:rsidP="00E30C9F">
      <w:pPr>
        <w:numPr>
          <w:ilvl w:val="0"/>
          <w:numId w:val="36"/>
        </w:numPr>
        <w:tabs>
          <w:tab w:val="clear" w:pos="1440"/>
          <w:tab w:val="num" w:pos="748"/>
        </w:tabs>
        <w:ind w:left="748"/>
        <w:jc w:val="both"/>
        <w:rPr>
          <w:color w:val="000000"/>
        </w:rPr>
      </w:pPr>
      <w:r w:rsidRPr="001F1C6B">
        <w:rPr>
          <w:color w:val="000000"/>
        </w:rPr>
        <w:t>учет и контроль источников радиоактивного загрязнения на территории;</w:t>
      </w:r>
    </w:p>
    <w:p w:rsidR="004C3814" w:rsidRPr="001F1C6B" w:rsidRDefault="004C3814" w:rsidP="00E30C9F">
      <w:pPr>
        <w:numPr>
          <w:ilvl w:val="0"/>
          <w:numId w:val="36"/>
        </w:numPr>
        <w:tabs>
          <w:tab w:val="clear" w:pos="1440"/>
          <w:tab w:val="num" w:pos="748"/>
        </w:tabs>
        <w:ind w:left="748"/>
        <w:jc w:val="both"/>
      </w:pPr>
      <w:r w:rsidRPr="001F1C6B">
        <w:t>продолжать проведение систематический контроль с измерением мощности дозы гамма-излучения, отбором и анализом проб объектов окружающей среды (атмосферного воздуха, выпадающих осадков, поверхностных и подземных вод, почвы), сырья и пищевых продуктов;</w:t>
      </w:r>
    </w:p>
    <w:p w:rsidR="004C3814" w:rsidRPr="001F1C6B" w:rsidRDefault="004C3814" w:rsidP="00E30C9F">
      <w:pPr>
        <w:numPr>
          <w:ilvl w:val="0"/>
          <w:numId w:val="36"/>
        </w:numPr>
        <w:tabs>
          <w:tab w:val="clear" w:pos="1440"/>
          <w:tab w:val="num" w:pos="748"/>
        </w:tabs>
        <w:ind w:left="748"/>
        <w:jc w:val="both"/>
      </w:pPr>
      <w:r w:rsidRPr="001F1C6B">
        <w:t>в соответствии с требованиями Закона «О радиационной безопасности», санитарного и строительного законодательства, при отводе земельных участков для нового жилищного и гражданского строительства необходимо проведение обязательного контроля радоноопасности территории.</w:t>
      </w:r>
    </w:p>
    <w:p w:rsidR="004C3814" w:rsidRPr="001F1C6B" w:rsidRDefault="004C3814" w:rsidP="004C3814">
      <w:pPr>
        <w:autoSpaceDE w:val="0"/>
        <w:autoSpaceDN w:val="0"/>
        <w:adjustRightInd w:val="0"/>
        <w:ind w:firstLine="709"/>
        <w:jc w:val="both"/>
        <w:rPr>
          <w:b/>
        </w:rPr>
      </w:pPr>
    </w:p>
    <w:p w:rsidR="00FA1A8F" w:rsidRPr="001F1C6B" w:rsidRDefault="00FA1A8F" w:rsidP="00590D01">
      <w:pPr>
        <w:pStyle w:val="20"/>
        <w:numPr>
          <w:ilvl w:val="1"/>
          <w:numId w:val="3"/>
        </w:numPr>
        <w:tabs>
          <w:tab w:val="left" w:pos="1134"/>
          <w:tab w:val="left" w:pos="1276"/>
        </w:tabs>
        <w:spacing w:before="0" w:after="0"/>
        <w:ind w:left="567" w:firstLine="0"/>
        <w:jc w:val="center"/>
        <w:rPr>
          <w:rFonts w:ascii="Times New Roman" w:hAnsi="Times New Roman"/>
          <w:i w:val="0"/>
          <w:iCs w:val="0"/>
        </w:rPr>
      </w:pPr>
      <w:bookmarkStart w:id="120" w:name="_Toc508653639"/>
      <w:r w:rsidRPr="001F1C6B">
        <w:rPr>
          <w:rFonts w:ascii="Times New Roman" w:hAnsi="Times New Roman"/>
          <w:i w:val="0"/>
          <w:iCs w:val="0"/>
        </w:rPr>
        <w:t>Санитарная очистка территории</w:t>
      </w:r>
      <w:bookmarkEnd w:id="118"/>
      <w:bookmarkEnd w:id="119"/>
      <w:bookmarkEnd w:id="120"/>
    </w:p>
    <w:p w:rsidR="00E61C36" w:rsidRPr="001F1C6B" w:rsidRDefault="00E61C36" w:rsidP="00E61C36">
      <w:pPr>
        <w:ind w:firstLine="709"/>
        <w:jc w:val="both"/>
      </w:pPr>
      <w:r w:rsidRPr="001F1C6B">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коммунальных отходов (ТКО). Отходы, обладая инфицирующими, воспламеняющими свойствами, требуют своевременного обезвреживания и утилизации.</w:t>
      </w:r>
    </w:p>
    <w:p w:rsidR="00E61C36" w:rsidRPr="001F1C6B" w:rsidRDefault="00E61C36" w:rsidP="00E61C36">
      <w:pPr>
        <w:ind w:firstLine="709"/>
        <w:jc w:val="both"/>
      </w:pPr>
      <w:r w:rsidRPr="001F1C6B">
        <w:t>В соответствии с требованиями СанПиН 2.1.7.1322-03 «Гигиенические требования к размещению и обезвреживанию отходов производства и потребления» опасные отходы Ι и ΙΙ класса опасности (ртутные лампы, люменисцентные лампы, кислота аккумуляторная) собираются на предприятиях, в учреждениях и организациях в специально отведенных помещениях или на открытых площадках в закрытой таре и затем отправляются для обезвреживания на предприятии или направляются для переработки на специализированное предприятие (ООО «ЭКОС»).</w:t>
      </w:r>
    </w:p>
    <w:p w:rsidR="00E61C36" w:rsidRPr="001F1C6B" w:rsidRDefault="00E61C36" w:rsidP="00E61C36">
      <w:pPr>
        <w:ind w:firstLine="709"/>
        <w:jc w:val="both"/>
      </w:pPr>
      <w:r w:rsidRPr="001F1C6B">
        <w:t xml:space="preserve">Так же туда передаются все отходы ΙΙΙ класса опасности. Отходы  ΙV класса – лом черных металлов, цветных металлов, остатки и огарки стальных электродов, остатки абразивных кругов передаются в ООО «Вторчермет», остальные захораниваются на полигоне для ТКО. Там же захораниваются отходы потребления и производства ΙV и V классов опасности, принимаемые от юридических и физических лиц. </w:t>
      </w:r>
    </w:p>
    <w:p w:rsidR="00E61C36" w:rsidRPr="001F1C6B" w:rsidRDefault="00E61C36" w:rsidP="00E61C36">
      <w:pPr>
        <w:ind w:firstLine="709"/>
        <w:jc w:val="both"/>
      </w:pPr>
      <w:r w:rsidRPr="001F1C6B">
        <w:t>Полигон ТКО расположен в западной части муниципального образования. Площадка полигона представляет собой отработанный карьер. Площадка разбита на карты. Внутри полигона имеются подъездные пути к картам, на которых складируются бытовые и иные разрешенные к вывозу на полигон отходы потребления и производства. На полигоне имеется дезбарьер для специализированного транспорта и осуществляется отработка мусоровозов.</w:t>
      </w:r>
    </w:p>
    <w:p w:rsidR="00E61C36" w:rsidRPr="001F1C6B" w:rsidRDefault="00E61C36" w:rsidP="00E61C36">
      <w:pPr>
        <w:ind w:firstLine="709"/>
        <w:jc w:val="both"/>
      </w:pPr>
      <w:r w:rsidRPr="001F1C6B">
        <w:t>Сбор ТКО организован МУП «Коммунальщик». От жилых многоэтажных домов и сторонних организаций сбор Т</w:t>
      </w:r>
      <w:r w:rsidR="00DA5259" w:rsidRPr="001F1C6B">
        <w:t>К</w:t>
      </w:r>
      <w:r w:rsidRPr="001F1C6B">
        <w:t>О производится по системе несменяемых контейнеров. От частного сектора Т</w:t>
      </w:r>
      <w:r w:rsidR="00DA5259" w:rsidRPr="001F1C6B">
        <w:t>К</w:t>
      </w:r>
      <w:r w:rsidRPr="001F1C6B">
        <w:t>О вывозятся поведерно. На городской полигон вывозится порядка 82 тыс. куб. м ТКО.</w:t>
      </w:r>
    </w:p>
    <w:p w:rsidR="00E61C36" w:rsidRPr="001F1C6B" w:rsidRDefault="00E61C36" w:rsidP="00E61C36">
      <w:pPr>
        <w:ind w:firstLine="709"/>
        <w:jc w:val="both"/>
      </w:pPr>
      <w:r w:rsidRPr="001F1C6B">
        <w:t>На территории муниципального образования существуют следующие проблемы:</w:t>
      </w:r>
    </w:p>
    <w:p w:rsidR="00E61C36" w:rsidRPr="001F1C6B" w:rsidRDefault="00E61C36" w:rsidP="00E30C9F">
      <w:pPr>
        <w:widowControl w:val="0"/>
        <w:numPr>
          <w:ilvl w:val="0"/>
          <w:numId w:val="31"/>
        </w:numPr>
        <w:autoSpaceDE w:val="0"/>
        <w:autoSpaceDN w:val="0"/>
        <w:adjustRightInd w:val="0"/>
        <w:jc w:val="both"/>
      </w:pPr>
      <w:r w:rsidRPr="001F1C6B">
        <w:t>Отсутствует единая система учета и контроля за п</w:t>
      </w:r>
      <w:r w:rsidR="00DA5259" w:rsidRPr="001F1C6B">
        <w:t>отоками твердых бытовых отходов;</w:t>
      </w:r>
    </w:p>
    <w:p w:rsidR="00E61C36" w:rsidRPr="001F1C6B" w:rsidRDefault="00E61C36" w:rsidP="00E30C9F">
      <w:pPr>
        <w:widowControl w:val="0"/>
        <w:numPr>
          <w:ilvl w:val="0"/>
          <w:numId w:val="31"/>
        </w:numPr>
        <w:autoSpaceDE w:val="0"/>
        <w:autoSpaceDN w:val="0"/>
        <w:adjustRightInd w:val="0"/>
        <w:jc w:val="both"/>
      </w:pPr>
      <w:r w:rsidRPr="001F1C6B">
        <w:t>Система сбора и вывоза отходов потребления не полностью отвечает санитарно-гигиеническим и техническим требованиям.</w:t>
      </w:r>
    </w:p>
    <w:p w:rsidR="00BA41D5" w:rsidRPr="001F1C6B" w:rsidRDefault="00BA41D5" w:rsidP="00BA41D5">
      <w:pPr>
        <w:ind w:firstLine="709"/>
        <w:jc w:val="both"/>
      </w:pPr>
      <w:r w:rsidRPr="001F1C6B">
        <w:t>Генеральная схема очистки - проект, направленный на решение комплекса работ по организации сбора, вывоза, переработке, утилизации, обезвреживания бытовых отходов и уборки городских территорий. Необходимость её разработки определена СанПиН 42-128-4690-88 «Санитарные правила содержания территорий населенных мест».</w:t>
      </w:r>
    </w:p>
    <w:p w:rsidR="00BA41D5" w:rsidRPr="001F1C6B" w:rsidRDefault="00BA41D5" w:rsidP="00BA41D5">
      <w:pPr>
        <w:ind w:firstLine="709"/>
        <w:jc w:val="both"/>
      </w:pPr>
      <w:r w:rsidRPr="001F1C6B">
        <w:t xml:space="preserve">На территории муниципального образования </w:t>
      </w:r>
      <w:r w:rsidR="000138D1" w:rsidRPr="001F1C6B">
        <w:t>«Город Клинцы Брянской области» Генеральная схема очистки территории не разработана.</w:t>
      </w:r>
    </w:p>
    <w:p w:rsidR="000138D1" w:rsidRPr="001F1C6B" w:rsidRDefault="000138D1" w:rsidP="000138D1">
      <w:pPr>
        <w:ind w:firstLine="709"/>
        <w:jc w:val="both"/>
      </w:pPr>
      <w:r w:rsidRPr="001F1C6B">
        <w:t>Для создания рационального обращения с отходами в городе в первую очередь необходимо:</w:t>
      </w:r>
    </w:p>
    <w:p w:rsidR="000138D1" w:rsidRPr="001F1C6B" w:rsidRDefault="000138D1" w:rsidP="00E30C9F">
      <w:pPr>
        <w:numPr>
          <w:ilvl w:val="0"/>
          <w:numId w:val="37"/>
        </w:numPr>
        <w:jc w:val="both"/>
        <w:rPr>
          <w:color w:val="000000"/>
        </w:rPr>
      </w:pPr>
      <w:r w:rsidRPr="001F1C6B">
        <w:rPr>
          <w:color w:val="000000"/>
        </w:rPr>
        <w:t>утверждение «Генеральной схемы санитарной очистки МО г. Клинцы»;</w:t>
      </w:r>
    </w:p>
    <w:p w:rsidR="000138D1" w:rsidRPr="001F1C6B" w:rsidRDefault="000138D1" w:rsidP="00E30C9F">
      <w:pPr>
        <w:numPr>
          <w:ilvl w:val="0"/>
          <w:numId w:val="37"/>
        </w:numPr>
        <w:jc w:val="both"/>
        <w:rPr>
          <w:color w:val="000000"/>
        </w:rPr>
      </w:pPr>
      <w:r w:rsidRPr="001F1C6B">
        <w:rPr>
          <w:color w:val="000000"/>
        </w:rPr>
        <w:t>разработка муниципальной целевой программы по «отходам»;</w:t>
      </w:r>
    </w:p>
    <w:p w:rsidR="000138D1" w:rsidRPr="001F1C6B" w:rsidRDefault="000138D1" w:rsidP="00E30C9F">
      <w:pPr>
        <w:numPr>
          <w:ilvl w:val="0"/>
          <w:numId w:val="37"/>
        </w:numPr>
        <w:jc w:val="both"/>
        <w:rPr>
          <w:color w:val="000000"/>
        </w:rPr>
      </w:pPr>
      <w:r w:rsidRPr="001F1C6B">
        <w:rPr>
          <w:color w:val="000000"/>
        </w:rPr>
        <w:t>внедрение селективного (раздельного) сбора отходов;</w:t>
      </w:r>
    </w:p>
    <w:p w:rsidR="000138D1" w:rsidRPr="001F1C6B" w:rsidRDefault="000138D1" w:rsidP="00E30C9F">
      <w:pPr>
        <w:numPr>
          <w:ilvl w:val="0"/>
          <w:numId w:val="37"/>
        </w:numPr>
        <w:jc w:val="both"/>
        <w:rPr>
          <w:color w:val="000000"/>
        </w:rPr>
      </w:pPr>
      <w:r w:rsidRPr="001F1C6B">
        <w:rPr>
          <w:color w:val="000000"/>
        </w:rPr>
        <w:t>организация вывоза отсортированных отходов на вторичное использование их на промышленных предприятиях области.</w:t>
      </w:r>
    </w:p>
    <w:p w:rsidR="004C3814" w:rsidRPr="001F1C6B" w:rsidRDefault="004C3814" w:rsidP="000138D1">
      <w:pPr>
        <w:ind w:firstLine="709"/>
        <w:jc w:val="both"/>
      </w:pPr>
      <w:r w:rsidRPr="001F1C6B">
        <w:t>В целях улучшения экологической обстановки</w:t>
      </w:r>
      <w:r w:rsidRPr="001F1C6B">
        <w:rPr>
          <w:b/>
        </w:rPr>
        <w:t xml:space="preserve"> </w:t>
      </w:r>
      <w:r w:rsidRPr="001F1C6B">
        <w:t>и</w:t>
      </w:r>
      <w:r w:rsidRPr="001F1C6B">
        <w:rPr>
          <w:b/>
        </w:rPr>
        <w:t xml:space="preserve"> </w:t>
      </w:r>
      <w:r w:rsidRPr="001F1C6B">
        <w:t>организации рациональной системы сбора, хранения, регулярного вывоза отходов необходимо выполнение комплекса природоохранных мероприятий</w:t>
      </w:r>
      <w:r w:rsidR="000138D1" w:rsidRPr="001F1C6B">
        <w:t>:</w:t>
      </w:r>
    </w:p>
    <w:p w:rsidR="004C3814" w:rsidRPr="001F1C6B" w:rsidRDefault="004C3814" w:rsidP="00E30C9F">
      <w:pPr>
        <w:numPr>
          <w:ilvl w:val="0"/>
          <w:numId w:val="37"/>
        </w:numPr>
        <w:autoSpaceDE w:val="0"/>
        <w:autoSpaceDN w:val="0"/>
        <w:adjustRightInd w:val="0"/>
        <w:jc w:val="both"/>
        <w:rPr>
          <w:color w:val="000000"/>
        </w:rPr>
      </w:pPr>
      <w:r w:rsidRPr="001F1C6B">
        <w:rPr>
          <w:color w:val="000000"/>
        </w:rPr>
        <w:t>строительство мусороперерабатывающего завода;</w:t>
      </w:r>
    </w:p>
    <w:p w:rsidR="004C3814" w:rsidRPr="001F1C6B" w:rsidRDefault="004C3814" w:rsidP="00E30C9F">
      <w:pPr>
        <w:numPr>
          <w:ilvl w:val="0"/>
          <w:numId w:val="37"/>
        </w:numPr>
        <w:autoSpaceDE w:val="0"/>
        <w:autoSpaceDN w:val="0"/>
        <w:adjustRightInd w:val="0"/>
        <w:jc w:val="both"/>
        <w:rPr>
          <w:color w:val="000000"/>
        </w:rPr>
      </w:pPr>
      <w:r w:rsidRPr="001F1C6B">
        <w:t xml:space="preserve">внедрение системы учета и контроля сбора, транспортировки, обезвреживания и складирования </w:t>
      </w:r>
      <w:r w:rsidRPr="001F1C6B">
        <w:rPr>
          <w:color w:val="000000"/>
        </w:rPr>
        <w:t>ТКО;</w:t>
      </w:r>
    </w:p>
    <w:p w:rsidR="004C3814" w:rsidRPr="001F1C6B" w:rsidRDefault="004C3814" w:rsidP="00E30C9F">
      <w:pPr>
        <w:numPr>
          <w:ilvl w:val="0"/>
          <w:numId w:val="37"/>
        </w:numPr>
        <w:autoSpaceDE w:val="0"/>
        <w:autoSpaceDN w:val="0"/>
        <w:adjustRightInd w:val="0"/>
        <w:jc w:val="both"/>
        <w:rPr>
          <w:color w:val="000000"/>
        </w:rPr>
      </w:pPr>
      <w:r w:rsidRPr="001F1C6B">
        <w:rPr>
          <w:color w:val="000000"/>
        </w:rPr>
        <w:t>проведение инвентаризации отходов и мест их размещения;</w:t>
      </w:r>
    </w:p>
    <w:p w:rsidR="004C3814" w:rsidRPr="001F1C6B" w:rsidRDefault="004C3814" w:rsidP="00E30C9F">
      <w:pPr>
        <w:numPr>
          <w:ilvl w:val="0"/>
          <w:numId w:val="37"/>
        </w:numPr>
        <w:autoSpaceDE w:val="0"/>
        <w:autoSpaceDN w:val="0"/>
        <w:adjustRightInd w:val="0"/>
        <w:jc w:val="both"/>
        <w:rPr>
          <w:color w:val="000000"/>
        </w:rPr>
      </w:pPr>
      <w:r w:rsidRPr="001F1C6B">
        <w:t>усиление производственного контроля за сбором, сортировкой и вывозом отходов на предприятиях;</w:t>
      </w:r>
    </w:p>
    <w:p w:rsidR="004C3814" w:rsidRPr="001F1C6B" w:rsidRDefault="004C3814" w:rsidP="00E30C9F">
      <w:pPr>
        <w:numPr>
          <w:ilvl w:val="0"/>
          <w:numId w:val="37"/>
        </w:numPr>
        <w:autoSpaceDE w:val="0"/>
        <w:autoSpaceDN w:val="0"/>
        <w:adjustRightInd w:val="0"/>
        <w:jc w:val="both"/>
        <w:rPr>
          <w:color w:val="000000"/>
        </w:rPr>
      </w:pPr>
      <w:r w:rsidRPr="001F1C6B">
        <w:t>разработка системы контроля за несанкционированными свалками и создание условий, исклю</w:t>
      </w:r>
      <w:r w:rsidR="000138D1" w:rsidRPr="001F1C6B">
        <w:t>чающие возможность их появления;</w:t>
      </w:r>
    </w:p>
    <w:p w:rsidR="004C3814" w:rsidRPr="001F1C6B" w:rsidRDefault="004C3814" w:rsidP="00E30C9F">
      <w:pPr>
        <w:numPr>
          <w:ilvl w:val="0"/>
          <w:numId w:val="38"/>
        </w:numPr>
        <w:jc w:val="both"/>
        <w:rPr>
          <w:color w:val="000000"/>
        </w:rPr>
      </w:pPr>
      <w:r w:rsidRPr="001F1C6B">
        <w:rPr>
          <w:color w:val="000000"/>
        </w:rPr>
        <w:t>проведение работ по определению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 а также сепарации Т</w:t>
      </w:r>
      <w:r w:rsidR="000138D1" w:rsidRPr="001F1C6B">
        <w:rPr>
          <w:color w:val="000000"/>
        </w:rPr>
        <w:t>К</w:t>
      </w:r>
      <w:r w:rsidRPr="001F1C6B">
        <w:rPr>
          <w:color w:val="000000"/>
        </w:rPr>
        <w:t>О на всех стадиях движения отходов;</w:t>
      </w:r>
    </w:p>
    <w:p w:rsidR="004C3814" w:rsidRPr="001F1C6B" w:rsidRDefault="004C3814" w:rsidP="00E30C9F">
      <w:pPr>
        <w:numPr>
          <w:ilvl w:val="0"/>
          <w:numId w:val="38"/>
        </w:numPr>
        <w:jc w:val="both"/>
        <w:rPr>
          <w:color w:val="000000"/>
        </w:rPr>
      </w:pPr>
      <w:r w:rsidRPr="001F1C6B">
        <w:t>приобретение машин с прессовальной техникой, которая позволяет сокращать объем отходов от 4 до 8 раз.</w:t>
      </w:r>
    </w:p>
    <w:p w:rsidR="004C3814" w:rsidRPr="001F1C6B" w:rsidRDefault="000138D1" w:rsidP="000138D1">
      <w:pPr>
        <w:ind w:firstLine="709"/>
        <w:jc w:val="both"/>
      </w:pPr>
      <w:r w:rsidRPr="001F1C6B">
        <w:t>Р</w:t>
      </w:r>
      <w:r w:rsidR="004C3814" w:rsidRPr="001F1C6B">
        <w:t xml:space="preserve">екомендуется контейнерная система сбора твердых </w:t>
      </w:r>
      <w:r w:rsidRPr="001F1C6B">
        <w:t>коммунальных</w:t>
      </w:r>
      <w:r w:rsidR="004C3814" w:rsidRPr="001F1C6B">
        <w:t xml:space="preserve"> отходов с несменяемыми сборниками объемом 0,5 </w:t>
      </w:r>
      <w:r w:rsidRPr="001F1C6B">
        <w:t>куб. м</w:t>
      </w:r>
      <w:r w:rsidR="004C3814" w:rsidRPr="001F1C6B">
        <w:t xml:space="preserve"> и 0,75</w:t>
      </w:r>
      <w:r w:rsidR="00C5687F" w:rsidRPr="001F1C6B">
        <w:t xml:space="preserve"> </w:t>
      </w:r>
      <w:r w:rsidRPr="001F1C6B">
        <w:t>куб. м</w:t>
      </w:r>
      <w:r w:rsidR="004C3814" w:rsidRPr="001F1C6B">
        <w:t xml:space="preserve">. Система несменяемых сборников отходов позволяет наиболее полно использовать мусоровозный транспорт и достигнуть большей производительности. Использование данной системы приемлемо для малоэтажной застройки и домой средней этажности. При системе несменяемых сборников отходов твердые бытовые отходы из контейнеров необходимо перегружать в мусоровоз, а сами контейнеры оставлять на месте. Контейнерные площадки должны быть удалены от жилых домов, детских учреждений, спортивных площадок и от мест отдыха населения на расстоянии не менее </w:t>
      </w:r>
      <w:smartTag w:uri="urn:schemas-microsoft-com:office:smarttags" w:element="metricconverter">
        <w:smartTagPr>
          <w:attr w:name="ProductID" w:val="20 м"/>
        </w:smartTagPr>
        <w:r w:rsidR="004C3814" w:rsidRPr="001F1C6B">
          <w:t>20 м</w:t>
        </w:r>
      </w:smartTag>
      <w:r w:rsidR="004C3814" w:rsidRPr="001F1C6B">
        <w:t xml:space="preserve">, но и не более </w:t>
      </w:r>
      <w:smartTag w:uri="urn:schemas-microsoft-com:office:smarttags" w:element="metricconverter">
        <w:smartTagPr>
          <w:attr w:name="ProductID" w:val="100 м"/>
        </w:smartTagPr>
        <w:r w:rsidR="004C3814" w:rsidRPr="001F1C6B">
          <w:t>100 м</w:t>
        </w:r>
      </w:smartTag>
      <w:r w:rsidR="004C3814" w:rsidRPr="001F1C6B">
        <w:t>. Контейнерные площадки для сбора Т</w:t>
      </w:r>
      <w:r w:rsidRPr="001F1C6B">
        <w:t>К</w:t>
      </w:r>
      <w:r w:rsidR="004C3814" w:rsidRPr="001F1C6B">
        <w:t>О должны имеет: ровное асфальтовое или бетонное покрытие; ук</w:t>
      </w:r>
      <w:r w:rsidRPr="001F1C6B">
        <w:t>лон в сторону проезжей части 0,</w:t>
      </w:r>
      <w:r w:rsidR="004C3814" w:rsidRPr="001F1C6B">
        <w:t>02 % для стекания дождевых и талых вод; ограждение с трех сторон, чтобы не допускать попадание мусора на прилегающую территорию; удобный подъезд для спецавтотранспорта.</w:t>
      </w:r>
    </w:p>
    <w:p w:rsidR="000138D1" w:rsidRPr="001F1C6B" w:rsidRDefault="000138D1" w:rsidP="000138D1">
      <w:pPr>
        <w:ind w:firstLine="709"/>
        <w:jc w:val="both"/>
      </w:pPr>
      <w:r w:rsidRPr="001F1C6B">
        <w:t>Комплекс мероприятий по санитарной очистке, механизмы их реализации и нормативно-правового обеспечения должны быть разработаны в «Схеме санитарной очистки территории МО г. Клинцы» выполненной специализированными организациями.</w:t>
      </w:r>
    </w:p>
    <w:p w:rsidR="00C5687F" w:rsidRPr="001F1C6B" w:rsidRDefault="00C5687F" w:rsidP="00C5687F">
      <w:pPr>
        <w:ind w:firstLine="709"/>
        <w:jc w:val="both"/>
      </w:pPr>
      <w:r w:rsidRPr="001F1C6B">
        <w:t>Порядок уборки территории муниципального образования определяется документом «Нормы и правила по благоустройству территории городского округа «город Клинцы Брянской области» утвержденным решением Клинцовского городского совета народных депутатов от 27 марта 2013 г. № 5-794.</w:t>
      </w:r>
    </w:p>
    <w:p w:rsidR="000138D1" w:rsidRPr="001F1C6B" w:rsidRDefault="000138D1" w:rsidP="00C5687F">
      <w:pPr>
        <w:ind w:firstLine="709"/>
        <w:jc w:val="both"/>
        <w:rPr>
          <w:u w:val="single"/>
        </w:rPr>
      </w:pPr>
      <w:r w:rsidRPr="001F1C6B">
        <w:rPr>
          <w:u w:val="single"/>
        </w:rPr>
        <w:t>Ориентировочный расчет образования Т</w:t>
      </w:r>
      <w:r w:rsidR="00815F47" w:rsidRPr="001F1C6B">
        <w:rPr>
          <w:u w:val="single"/>
        </w:rPr>
        <w:t>К</w:t>
      </w:r>
      <w:r w:rsidRPr="001F1C6B">
        <w:rPr>
          <w:u w:val="single"/>
        </w:rPr>
        <w:t xml:space="preserve">О </w:t>
      </w:r>
      <w:r w:rsidR="00815F47" w:rsidRPr="001F1C6B">
        <w:rPr>
          <w:u w:val="single"/>
        </w:rPr>
        <w:t>муниципального образования «город Клинцы Брянской области»</w:t>
      </w:r>
    </w:p>
    <w:p w:rsidR="00C5687F" w:rsidRPr="001F1C6B" w:rsidRDefault="00C5687F" w:rsidP="00C5687F">
      <w:pPr>
        <w:ind w:firstLine="709"/>
        <w:jc w:val="both"/>
      </w:pPr>
      <w:r w:rsidRPr="001F1C6B">
        <w:t xml:space="preserve">Нормы накопления ТКО приняты в соответствии с приказом Департамента природных ресурсов и экологии Брянской области от 29.09.2017 N 811 </w:t>
      </w:r>
      <w:r w:rsidR="00A64BBD" w:rsidRPr="001F1C6B">
        <w:t>«</w:t>
      </w:r>
      <w:r w:rsidRPr="001F1C6B">
        <w:t>Об установлении нормативов накопления твердых коммунальных отходов на территории Брянской области</w:t>
      </w:r>
      <w:r w:rsidR="00A64BBD" w:rsidRPr="001F1C6B">
        <w:t>»</w:t>
      </w:r>
      <w:r w:rsidRPr="001F1C6B">
        <w:t>.</w:t>
      </w:r>
    </w:p>
    <w:p w:rsidR="00C5687F" w:rsidRPr="001F1C6B" w:rsidRDefault="00C5687F" w:rsidP="00C5687F">
      <w:pPr>
        <w:ind w:firstLine="709"/>
        <w:jc w:val="right"/>
      </w:pPr>
      <w:r w:rsidRPr="001F1C6B">
        <w:t>Таблица 3.</w:t>
      </w:r>
      <w:r w:rsidR="00FA0BCD" w:rsidRPr="001F1C6B">
        <w:t>9</w:t>
      </w:r>
      <w:r w:rsidRPr="001F1C6B">
        <w:t>.1</w:t>
      </w:r>
    </w:p>
    <w:p w:rsidR="00C5687F" w:rsidRPr="001F1C6B" w:rsidRDefault="00C5687F" w:rsidP="00C5687F">
      <w:pPr>
        <w:ind w:firstLine="709"/>
        <w:jc w:val="center"/>
      </w:pPr>
      <w:r w:rsidRPr="001F1C6B">
        <w:t>Нормативы накопления твердых коммунальных отходов</w:t>
      </w:r>
    </w:p>
    <w:p w:rsidR="00C5687F" w:rsidRPr="001F1C6B" w:rsidRDefault="00C5687F" w:rsidP="00C5687F">
      <w:pPr>
        <w:ind w:firstLine="709"/>
        <w:jc w:val="center"/>
      </w:pPr>
      <w:r w:rsidRPr="001F1C6B">
        <w:t>для населения муниципального образования</w:t>
      </w:r>
      <w:r w:rsidR="00A64BBD" w:rsidRPr="001F1C6B">
        <w:t xml:space="preserve"> </w:t>
      </w:r>
      <w:r w:rsidRPr="001F1C6B">
        <w:t>«город Клинцы Брянской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8"/>
        <w:gridCol w:w="1440"/>
        <w:gridCol w:w="1440"/>
        <w:gridCol w:w="1320"/>
        <w:gridCol w:w="1440"/>
      </w:tblGrid>
      <w:tr w:rsidR="00C5687F" w:rsidRPr="001F1C6B" w:rsidTr="00C5687F">
        <w:trPr>
          <w:jc w:val="center"/>
        </w:trPr>
        <w:tc>
          <w:tcPr>
            <w:tcW w:w="2698" w:type="dxa"/>
            <w:vMerge w:val="restart"/>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Наименование городского округа</w:t>
            </w:r>
          </w:p>
        </w:tc>
        <w:tc>
          <w:tcPr>
            <w:tcW w:w="2880" w:type="dxa"/>
            <w:gridSpan w:val="2"/>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Норма накопления ТКО для населения многоквартирного жилого фонда</w:t>
            </w:r>
          </w:p>
        </w:tc>
        <w:tc>
          <w:tcPr>
            <w:tcW w:w="2760" w:type="dxa"/>
            <w:gridSpan w:val="2"/>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Норма накопления ТКО для населения частного жилого фонда</w:t>
            </w:r>
          </w:p>
        </w:tc>
      </w:tr>
      <w:tr w:rsidR="00C5687F" w:rsidRPr="001F1C6B" w:rsidTr="00C5687F">
        <w:trPr>
          <w:jc w:val="center"/>
        </w:trPr>
        <w:tc>
          <w:tcPr>
            <w:tcW w:w="2698" w:type="dxa"/>
            <w:vMerge/>
          </w:tcPr>
          <w:p w:rsidR="00C5687F" w:rsidRPr="001F1C6B" w:rsidRDefault="00C5687F" w:rsidP="00A51D1C"/>
        </w:tc>
        <w:tc>
          <w:tcPr>
            <w:tcW w:w="144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кг/мес.</w:t>
            </w:r>
          </w:p>
        </w:tc>
        <w:tc>
          <w:tcPr>
            <w:tcW w:w="144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м</w:t>
            </w:r>
            <w:r w:rsidRPr="001F1C6B">
              <w:rPr>
                <w:rFonts w:ascii="Times New Roman" w:hAnsi="Times New Roman" w:cs="Times New Roman"/>
                <w:sz w:val="22"/>
                <w:vertAlign w:val="superscript"/>
              </w:rPr>
              <w:t>3</w:t>
            </w:r>
            <w:r w:rsidRPr="001F1C6B">
              <w:rPr>
                <w:rFonts w:ascii="Times New Roman" w:hAnsi="Times New Roman" w:cs="Times New Roman"/>
                <w:sz w:val="22"/>
              </w:rPr>
              <w:t>/мес.</w:t>
            </w:r>
          </w:p>
        </w:tc>
        <w:tc>
          <w:tcPr>
            <w:tcW w:w="132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кг/мес.</w:t>
            </w:r>
          </w:p>
        </w:tc>
        <w:tc>
          <w:tcPr>
            <w:tcW w:w="144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м</w:t>
            </w:r>
            <w:r w:rsidRPr="001F1C6B">
              <w:rPr>
                <w:rFonts w:ascii="Times New Roman" w:hAnsi="Times New Roman" w:cs="Times New Roman"/>
                <w:sz w:val="22"/>
                <w:vertAlign w:val="superscript"/>
              </w:rPr>
              <w:t>3</w:t>
            </w:r>
            <w:r w:rsidRPr="001F1C6B">
              <w:rPr>
                <w:rFonts w:ascii="Times New Roman" w:hAnsi="Times New Roman" w:cs="Times New Roman"/>
                <w:sz w:val="22"/>
              </w:rPr>
              <w:t>/мес.</w:t>
            </w:r>
          </w:p>
        </w:tc>
      </w:tr>
      <w:tr w:rsidR="00C5687F" w:rsidRPr="001F1C6B" w:rsidTr="00C5687F">
        <w:trPr>
          <w:jc w:val="center"/>
        </w:trPr>
        <w:tc>
          <w:tcPr>
            <w:tcW w:w="2698" w:type="dxa"/>
          </w:tcPr>
          <w:p w:rsidR="00C5687F" w:rsidRPr="001F1C6B" w:rsidRDefault="00C5687F" w:rsidP="00A51D1C">
            <w:pPr>
              <w:pStyle w:val="ConsPlusNormal1"/>
              <w:rPr>
                <w:rFonts w:ascii="Times New Roman" w:hAnsi="Times New Roman" w:cs="Times New Roman"/>
              </w:rPr>
            </w:pPr>
            <w:r w:rsidRPr="001F1C6B">
              <w:rPr>
                <w:rFonts w:ascii="Times New Roman" w:hAnsi="Times New Roman" w:cs="Times New Roman"/>
                <w:sz w:val="22"/>
              </w:rPr>
              <w:t>г. Клинцы</w:t>
            </w:r>
          </w:p>
        </w:tc>
        <w:tc>
          <w:tcPr>
            <w:tcW w:w="144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25,81</w:t>
            </w:r>
          </w:p>
        </w:tc>
        <w:tc>
          <w:tcPr>
            <w:tcW w:w="144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0,13</w:t>
            </w:r>
          </w:p>
        </w:tc>
        <w:tc>
          <w:tcPr>
            <w:tcW w:w="132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25,3</w:t>
            </w:r>
          </w:p>
        </w:tc>
        <w:tc>
          <w:tcPr>
            <w:tcW w:w="1440" w:type="dxa"/>
          </w:tcPr>
          <w:p w:rsidR="00C5687F" w:rsidRPr="001F1C6B" w:rsidRDefault="00C5687F" w:rsidP="00A51D1C">
            <w:pPr>
              <w:pStyle w:val="ConsPlusNormal1"/>
              <w:jc w:val="center"/>
              <w:rPr>
                <w:rFonts w:ascii="Times New Roman" w:hAnsi="Times New Roman" w:cs="Times New Roman"/>
              </w:rPr>
            </w:pPr>
            <w:r w:rsidRPr="001F1C6B">
              <w:rPr>
                <w:rFonts w:ascii="Times New Roman" w:hAnsi="Times New Roman" w:cs="Times New Roman"/>
                <w:sz w:val="22"/>
              </w:rPr>
              <w:t>0,13</w:t>
            </w:r>
          </w:p>
        </w:tc>
      </w:tr>
    </w:tbl>
    <w:p w:rsidR="00C5687F" w:rsidRPr="001F1C6B" w:rsidRDefault="00C5687F" w:rsidP="00C5687F">
      <w:pPr>
        <w:ind w:firstLine="709"/>
        <w:jc w:val="both"/>
      </w:pPr>
      <w:r w:rsidRPr="001F1C6B">
        <w:t>На расчетный срок ориентировочно будет образовываться 1,29 тыс.т/мес. от многоквартирного жилого фонда и 0,7 тыс.т/мес. от частного жилого фонда, что суммарно составит порядка 23,9 тыс. тонн в год.</w:t>
      </w:r>
    </w:p>
    <w:p w:rsidR="004C3814" w:rsidRPr="001F1C6B" w:rsidRDefault="004C3814" w:rsidP="004C3814">
      <w:pPr>
        <w:autoSpaceDE w:val="0"/>
        <w:autoSpaceDN w:val="0"/>
        <w:adjustRightInd w:val="0"/>
        <w:ind w:firstLine="709"/>
        <w:jc w:val="both"/>
        <w:rPr>
          <w:u w:val="single"/>
        </w:rPr>
      </w:pPr>
      <w:r w:rsidRPr="001F1C6B">
        <w:rPr>
          <w:u w:val="single"/>
        </w:rPr>
        <w:t>Утилизация биологических и медицинских отходов</w:t>
      </w:r>
    </w:p>
    <w:p w:rsidR="004C3814" w:rsidRPr="001F1C6B" w:rsidRDefault="004C3814" w:rsidP="00E30C9F">
      <w:pPr>
        <w:numPr>
          <w:ilvl w:val="0"/>
          <w:numId w:val="39"/>
        </w:numPr>
        <w:jc w:val="both"/>
      </w:pPr>
      <w:r w:rsidRPr="001F1C6B">
        <w:t>В больнице требуется установить установки по обеззараживанию медицинских отходов.</w:t>
      </w:r>
    </w:p>
    <w:p w:rsidR="004C3814" w:rsidRPr="001F1C6B" w:rsidRDefault="004C3814" w:rsidP="00E30C9F">
      <w:pPr>
        <w:numPr>
          <w:ilvl w:val="0"/>
          <w:numId w:val="39"/>
        </w:numPr>
        <w:jc w:val="both"/>
      </w:pPr>
      <w:r w:rsidRPr="001F1C6B">
        <w:t>Для утилизации медицинских и биологических отходов, в том числе и трупов животных, необходимо приобрести и разместить инсинераторную установку на полигоне Т</w:t>
      </w:r>
      <w:r w:rsidR="00A64BBD" w:rsidRPr="001F1C6B">
        <w:t>К</w:t>
      </w:r>
      <w:r w:rsidRPr="001F1C6B">
        <w:t>О.</w:t>
      </w:r>
    </w:p>
    <w:p w:rsidR="00590D01" w:rsidRPr="001F1C6B" w:rsidRDefault="00590D01" w:rsidP="00590D01"/>
    <w:p w:rsidR="00153F6F" w:rsidRPr="001F1C6B" w:rsidRDefault="00153F6F" w:rsidP="00590D01">
      <w:pPr>
        <w:pStyle w:val="20"/>
        <w:numPr>
          <w:ilvl w:val="1"/>
          <w:numId w:val="3"/>
        </w:numPr>
        <w:tabs>
          <w:tab w:val="left" w:pos="1134"/>
          <w:tab w:val="left" w:pos="1276"/>
        </w:tabs>
        <w:spacing w:before="0" w:after="0"/>
        <w:ind w:left="567" w:firstLine="0"/>
        <w:jc w:val="center"/>
        <w:rPr>
          <w:rFonts w:ascii="Times New Roman" w:hAnsi="Times New Roman"/>
          <w:i w:val="0"/>
          <w:iCs w:val="0"/>
        </w:rPr>
      </w:pPr>
      <w:bookmarkStart w:id="121" w:name="_Toc434583012"/>
      <w:bookmarkStart w:id="122" w:name="_Toc455158282"/>
      <w:bookmarkStart w:id="123" w:name="_Toc493849415"/>
      <w:bookmarkStart w:id="124" w:name="_Toc501106806"/>
      <w:bookmarkStart w:id="125" w:name="_Toc508653640"/>
      <w:r w:rsidRPr="001F1C6B">
        <w:rPr>
          <w:rFonts w:ascii="Times New Roman" w:hAnsi="Times New Roman"/>
          <w:i w:val="0"/>
          <w:iCs w:val="0"/>
        </w:rPr>
        <w:t>Оценка возможного влияния планируемых для размещения объектов местного значения на комплексное развитие территории</w:t>
      </w:r>
      <w:bookmarkEnd w:id="121"/>
      <w:bookmarkEnd w:id="122"/>
      <w:bookmarkEnd w:id="123"/>
      <w:bookmarkEnd w:id="124"/>
      <w:bookmarkEnd w:id="125"/>
    </w:p>
    <w:p w:rsidR="008E130D" w:rsidRPr="001F1C6B" w:rsidRDefault="008E130D" w:rsidP="008E130D">
      <w:pPr>
        <w:pStyle w:val="ae"/>
      </w:pPr>
      <w:r w:rsidRPr="001F1C6B">
        <w:t xml:space="preserve">Комплекс мероприятий по развитию объектов местного значения направлен на обеспечение реализации полномочий городского округа,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w:t>
      </w:r>
    </w:p>
    <w:p w:rsidR="008E130D" w:rsidRPr="001F1C6B" w:rsidRDefault="008E130D" w:rsidP="008E130D">
      <w:pPr>
        <w:pStyle w:val="ae"/>
      </w:pPr>
      <w:r w:rsidRPr="001F1C6B">
        <w:t>Генеральный план учитывает реализацию действующих программ с достижением заложенных в них целевых показателей.</w:t>
      </w:r>
    </w:p>
    <w:p w:rsidR="008E130D" w:rsidRPr="001F1C6B" w:rsidRDefault="008E130D" w:rsidP="008E130D">
      <w:pPr>
        <w:pStyle w:val="ae"/>
      </w:pPr>
      <w:r w:rsidRPr="001F1C6B">
        <w:t>В соответствии со ст. 23 Градостроительного кодекса Российской Федерации в составе генерального плана городского округа  необходимо дать предложения по размещению, видах, назначении и наименованиях планируемых для размещения объектах местного значения</w:t>
      </w:r>
      <w:r w:rsidRPr="001F1C6B">
        <w:footnoteReference w:id="6"/>
      </w:r>
      <w:r w:rsidRPr="001F1C6B">
        <w:t xml:space="preserve"> в следующих областях:</w:t>
      </w:r>
    </w:p>
    <w:p w:rsidR="008E130D" w:rsidRPr="001F1C6B" w:rsidRDefault="008E130D" w:rsidP="00590D01">
      <w:pPr>
        <w:pStyle w:val="1b"/>
        <w:numPr>
          <w:ilvl w:val="0"/>
          <w:numId w:val="14"/>
        </w:numPr>
      </w:pPr>
      <w:r w:rsidRPr="001F1C6B">
        <w:t>объекты электро-, тепло-, газо- и водоснабжения населения, водоотведение;</w:t>
      </w:r>
    </w:p>
    <w:p w:rsidR="008E130D" w:rsidRPr="001F1C6B" w:rsidRDefault="008E130D" w:rsidP="00590D01">
      <w:pPr>
        <w:pStyle w:val="1b"/>
        <w:numPr>
          <w:ilvl w:val="0"/>
          <w:numId w:val="14"/>
        </w:numPr>
      </w:pPr>
      <w:r w:rsidRPr="001F1C6B">
        <w:t>автомобильные дороги местного значения; объекты транспортной инфраструктуры;</w:t>
      </w:r>
    </w:p>
    <w:p w:rsidR="008E130D" w:rsidRPr="001F1C6B" w:rsidRDefault="008E130D" w:rsidP="00590D01">
      <w:pPr>
        <w:pStyle w:val="1b"/>
        <w:numPr>
          <w:ilvl w:val="0"/>
          <w:numId w:val="14"/>
        </w:numPr>
      </w:pPr>
      <w:r w:rsidRPr="001F1C6B">
        <w:t>объекты физической культуры и массового спорта;</w:t>
      </w:r>
    </w:p>
    <w:p w:rsidR="008E130D" w:rsidRPr="001F1C6B" w:rsidRDefault="008E130D" w:rsidP="00590D01">
      <w:pPr>
        <w:pStyle w:val="1b"/>
        <w:numPr>
          <w:ilvl w:val="0"/>
          <w:numId w:val="14"/>
        </w:numPr>
      </w:pPr>
      <w:r w:rsidRPr="001F1C6B">
        <w:t>объекты образования;</w:t>
      </w:r>
    </w:p>
    <w:p w:rsidR="008E130D" w:rsidRPr="001F1C6B" w:rsidRDefault="008E130D" w:rsidP="00590D01">
      <w:pPr>
        <w:pStyle w:val="1b"/>
        <w:numPr>
          <w:ilvl w:val="0"/>
          <w:numId w:val="14"/>
        </w:numPr>
      </w:pPr>
      <w:r w:rsidRPr="001F1C6B">
        <w:t>объекты здравоохранения;</w:t>
      </w:r>
    </w:p>
    <w:p w:rsidR="008E130D" w:rsidRPr="001F1C6B" w:rsidRDefault="008E130D" w:rsidP="00590D01">
      <w:pPr>
        <w:pStyle w:val="1b"/>
        <w:numPr>
          <w:ilvl w:val="0"/>
          <w:numId w:val="14"/>
        </w:numPr>
      </w:pPr>
      <w:r w:rsidRPr="001F1C6B">
        <w:t>объекты культуры и искусства;</w:t>
      </w:r>
    </w:p>
    <w:p w:rsidR="008E130D" w:rsidRPr="001F1C6B" w:rsidRDefault="008E130D" w:rsidP="00590D01">
      <w:pPr>
        <w:pStyle w:val="1b"/>
        <w:numPr>
          <w:ilvl w:val="0"/>
          <w:numId w:val="14"/>
        </w:numPr>
      </w:pPr>
      <w:r w:rsidRPr="001F1C6B">
        <w:t>объекты обработки, утилизации, обезвреживания, размещения твердых коммунальных отходов.</w:t>
      </w:r>
    </w:p>
    <w:p w:rsidR="008E130D" w:rsidRPr="001F1C6B" w:rsidRDefault="008E130D" w:rsidP="008E130D">
      <w:pPr>
        <w:pStyle w:val="ae"/>
      </w:pPr>
      <w:r w:rsidRPr="001F1C6B">
        <w:t>Согласно действующим нормативным правовым актам при размещении, проектировании, строительстве и реконструкции городских и иных населенных пунктов и территорий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8E130D" w:rsidRPr="001F1C6B" w:rsidRDefault="008E130D" w:rsidP="008E130D">
      <w:pPr>
        <w:pStyle w:val="ae"/>
      </w:pPr>
      <w:r w:rsidRPr="001F1C6B">
        <w:t>Среди ограничений, которые должны быть приняты во внимание, выделяются зоны с особыми условиями использования территорий.</w:t>
      </w:r>
    </w:p>
    <w:p w:rsidR="008E130D" w:rsidRPr="001F1C6B" w:rsidRDefault="008E130D" w:rsidP="008E130D">
      <w:pPr>
        <w:pStyle w:val="ae"/>
      </w:pPr>
      <w:r w:rsidRPr="001F1C6B">
        <w:t xml:space="preserve">В соответствии со </w:t>
      </w:r>
      <w:hyperlink r:id="rId46" w:tooltip="&quot;Градостроительный кодекс Российской Федерации&quot; от 29.12.2004 N 190-ФЗ (ред. от 22.10.2014) (с изм. и доп., вступ. в силу с 15.11.2014){КонсультантПлюс}" w:history="1">
        <w:r w:rsidRPr="001F1C6B">
          <w:t>статьей 1</w:t>
        </w:r>
      </w:hyperlink>
      <w:r w:rsidRPr="001F1C6B">
        <w:t xml:space="preserve"> Градостроительного кодекса Российской Федерации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законодательством Российской Федерации.</w:t>
      </w:r>
    </w:p>
    <w:p w:rsidR="008E130D" w:rsidRPr="001F1C6B" w:rsidRDefault="008E130D" w:rsidP="008E130D">
      <w:pPr>
        <w:pStyle w:val="ae"/>
      </w:pPr>
      <w:r w:rsidRPr="001F1C6B">
        <w:t xml:space="preserve">Перечень зон с особыми условиями территорий и нормативные документы, регламентирующие вид и характеристики зон, приведены в </w:t>
      </w:r>
      <w:bookmarkStart w:id="126" w:name="_Toc428193473"/>
      <w:r w:rsidRPr="001F1C6B">
        <w:t xml:space="preserve">разделе 2.5. «Зоны с особыми условиями использования территорий. Планировочные ограничения» Материалы по обоснованию </w:t>
      </w:r>
      <w:bookmarkEnd w:id="126"/>
      <w:r w:rsidRPr="001F1C6B">
        <w:t>генерального плана.</w:t>
      </w:r>
    </w:p>
    <w:p w:rsidR="008E130D" w:rsidRPr="001F1C6B" w:rsidRDefault="008E130D" w:rsidP="008E130D">
      <w:pPr>
        <w:pStyle w:val="ae"/>
      </w:pPr>
      <w:r w:rsidRPr="001F1C6B">
        <w:t>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городской среды, оптимизацию экологической ситуации и улучшение здоровья населения, создаст благоприятные условия для деловой и социальной инициативы.</w:t>
      </w:r>
    </w:p>
    <w:p w:rsidR="008E130D" w:rsidRPr="001F1C6B" w:rsidRDefault="008E130D" w:rsidP="008E130D">
      <w:pPr>
        <w:pStyle w:val="ae"/>
      </w:pPr>
      <w:r w:rsidRPr="001F1C6B">
        <w:t>Ниже представлена оценка возможного влияния планируемых объектов на комплексное развитие территории по разделам документа.</w:t>
      </w:r>
    </w:p>
    <w:p w:rsidR="008E130D" w:rsidRPr="001F1C6B" w:rsidRDefault="008E130D" w:rsidP="008E130D">
      <w:pPr>
        <w:pStyle w:val="25"/>
      </w:pPr>
      <w:r w:rsidRPr="001F1C6B">
        <w:t>1. Объекты электро-, тепло-, газо- и водоснабжения населения, водоотведения</w:t>
      </w:r>
    </w:p>
    <w:p w:rsidR="008E130D" w:rsidRPr="001F1C6B" w:rsidRDefault="008E130D" w:rsidP="008E130D">
      <w:pPr>
        <w:pStyle w:val="ae"/>
      </w:pPr>
      <w:r w:rsidRPr="001F1C6B">
        <w:t>Данные объекты формируют систему инженерной инфраструктуры городского округа – комплекс инженерных сооружений и коммуникаций, обеспечивающих устойчивое развитие и функционирование муниципального образования. Проектные предложения по развитию систем инженерной инфраструктуры и размещению соответствующих объектов приведены в разделе 3.</w:t>
      </w:r>
      <w:r w:rsidR="001F29F5" w:rsidRPr="001F1C6B">
        <w:t>7</w:t>
      </w:r>
      <w:r w:rsidRPr="001F1C6B">
        <w:t xml:space="preserve">. Материалов по обоснованию </w:t>
      </w:r>
      <w:r w:rsidR="001F29F5" w:rsidRPr="001F1C6B">
        <w:t>проекта внесения в Г</w:t>
      </w:r>
      <w:r w:rsidRPr="001F1C6B">
        <w:t>енеральн</w:t>
      </w:r>
      <w:r w:rsidR="001F29F5" w:rsidRPr="001F1C6B">
        <w:t xml:space="preserve">ый </w:t>
      </w:r>
      <w:r w:rsidRPr="001F1C6B">
        <w:t>план</w:t>
      </w:r>
      <w:r w:rsidR="001F29F5" w:rsidRPr="001F1C6B">
        <w:t xml:space="preserve"> </w:t>
      </w:r>
      <w:r w:rsidRPr="001F1C6B">
        <w:t xml:space="preserve">и в составе Положений о территориальном планировании, </w:t>
      </w:r>
      <w:bookmarkStart w:id="127" w:name="_Toc433981567"/>
      <w:r w:rsidRPr="001F1C6B">
        <w:t>раздел «Сведения о видах, назначении и наименованиях планируемых для размещения объектов местного значения городского поселения</w:t>
      </w:r>
      <w:bookmarkEnd w:id="127"/>
      <w:r w:rsidRPr="001F1C6B">
        <w:t>».</w:t>
      </w:r>
    </w:p>
    <w:p w:rsidR="008E130D" w:rsidRPr="001F1C6B" w:rsidRDefault="008E130D" w:rsidP="008E130D">
      <w:pPr>
        <w:pStyle w:val="ae"/>
      </w:pPr>
      <w:r w:rsidRPr="001F1C6B">
        <w:t>Размещение планируемых объектов инженерной инфраструктуры произведено в соответствии с общими планировочными принципами проекта в отношении формирования территорий комплексной жилой застройки и развития застроенных территорий, формирования производственных зон, инвестиционных, обслуживающих и других видов объектов. Планируемые объекты инженерной инфраструктуры размещены в соответствующих функциональных зонах и отображены на Карте планируемого размещения объектов местного значения.</w:t>
      </w:r>
    </w:p>
    <w:p w:rsidR="008E130D" w:rsidRPr="001F1C6B" w:rsidRDefault="008E130D" w:rsidP="008E130D">
      <w:pPr>
        <w:pStyle w:val="ae"/>
      </w:pPr>
      <w:r w:rsidRPr="001F1C6B">
        <w:t>Размещение ряда объектов инженерной инфраструктуры местного значения требует установления зон с особыми условиями использования территорий. К таким зонам относятся:</w:t>
      </w:r>
    </w:p>
    <w:p w:rsidR="008E130D" w:rsidRPr="001F1C6B" w:rsidRDefault="008E130D" w:rsidP="00590D01">
      <w:pPr>
        <w:pStyle w:val="1b"/>
        <w:numPr>
          <w:ilvl w:val="0"/>
          <w:numId w:val="14"/>
        </w:numPr>
      </w:pPr>
      <w:r w:rsidRPr="001F1C6B">
        <w:t>санитарно-защитные зоны предприятий, сооружений и иных объектов;</w:t>
      </w:r>
    </w:p>
    <w:p w:rsidR="008E130D" w:rsidRPr="001F1C6B" w:rsidRDefault="008E130D" w:rsidP="00590D01">
      <w:pPr>
        <w:pStyle w:val="1b"/>
        <w:numPr>
          <w:ilvl w:val="0"/>
          <w:numId w:val="14"/>
        </w:numPr>
      </w:pPr>
      <w:r w:rsidRPr="001F1C6B">
        <w:t>санитарные разрывы от инженерных коммуникаций;</w:t>
      </w:r>
    </w:p>
    <w:p w:rsidR="008E130D" w:rsidRPr="001F1C6B" w:rsidRDefault="008E130D" w:rsidP="00590D01">
      <w:pPr>
        <w:pStyle w:val="1b"/>
        <w:numPr>
          <w:ilvl w:val="0"/>
          <w:numId w:val="14"/>
        </w:numPr>
      </w:pPr>
      <w:r w:rsidRPr="001F1C6B">
        <w:t>охранные зоны объектов инженерной инфраструктуры;</w:t>
      </w:r>
    </w:p>
    <w:p w:rsidR="008E130D" w:rsidRPr="001F1C6B" w:rsidRDefault="008E130D" w:rsidP="008E130D">
      <w:pPr>
        <w:pStyle w:val="ae"/>
      </w:pPr>
      <w:r w:rsidRPr="001F1C6B">
        <w:t xml:space="preserve">Реализация мероприятий проекта в сфере развития инженерной инфраструктуры будет способствовать развитию экономики городского поселения в целом с учетом приоритетных направлений, а также обеспечат потребности развития градостроительной деятельности. </w:t>
      </w:r>
    </w:p>
    <w:p w:rsidR="008E130D" w:rsidRPr="001F1C6B" w:rsidRDefault="008E130D" w:rsidP="008E130D">
      <w:pPr>
        <w:pStyle w:val="25"/>
      </w:pPr>
      <w:r w:rsidRPr="001F1C6B">
        <w:t>2. Автомобильные дороги местного значения. Объекты транспортной инфраструктуры</w:t>
      </w:r>
    </w:p>
    <w:p w:rsidR="008E130D" w:rsidRPr="001F1C6B" w:rsidRDefault="008E130D" w:rsidP="008E130D">
      <w:pPr>
        <w:pStyle w:val="ae"/>
      </w:pPr>
      <w:r w:rsidRPr="001F1C6B">
        <w:t xml:space="preserve">Планируемое размещение объектов местного значения в области автомобильных дорог местного значения и других объектов транспортной инфраструктуры выполнено с учетом мероприятий, изложенных в документах территориального планирования федерального, регионального и местного уровней. Развитие транспортного обслуживания и размещение объектов транспортной инфраструктуры, предусмотренное в генеральном плане муниципального образования,  учитывает ранее разработанную градостроительную документацию проекты планировки, а также положения Схем территориального планирования </w:t>
      </w:r>
      <w:r w:rsidR="00E30C9F" w:rsidRPr="001F1C6B">
        <w:t>Брянск</w:t>
      </w:r>
      <w:r w:rsidRPr="001F1C6B">
        <w:t xml:space="preserve">ой области. </w:t>
      </w:r>
    </w:p>
    <w:p w:rsidR="008E130D" w:rsidRPr="001F1C6B" w:rsidRDefault="008E130D" w:rsidP="008E130D">
      <w:pPr>
        <w:pStyle w:val="ae"/>
      </w:pPr>
      <w:r w:rsidRPr="001F1C6B">
        <w:t xml:space="preserve">Проектные предложения по развитию транспортной инфраструктуры и размещению соответствующих объектов приведены в разделе «Развитие транспортной инфраструктуры», Материалы по обоснованию </w:t>
      </w:r>
      <w:r w:rsidR="001F29F5" w:rsidRPr="001F1C6B">
        <w:t>проекта изменений в Г</w:t>
      </w:r>
      <w:r w:rsidRPr="001F1C6B">
        <w:t>енеральн</w:t>
      </w:r>
      <w:r w:rsidR="001F29F5" w:rsidRPr="001F1C6B">
        <w:t xml:space="preserve">ый </w:t>
      </w:r>
      <w:r w:rsidRPr="001F1C6B">
        <w:t>план и в составе Положений о территориальном планировании.</w:t>
      </w:r>
    </w:p>
    <w:p w:rsidR="008E130D" w:rsidRPr="001F1C6B" w:rsidRDefault="008E130D" w:rsidP="008E130D">
      <w:pPr>
        <w:pStyle w:val="ae"/>
      </w:pPr>
      <w:r w:rsidRPr="001F1C6B">
        <w:t xml:space="preserve">Повышение качества существующей транспортной инфраструктуры, повышение технических характеристик улично-дорожной сети, создание новых направлений улучшит транспортное сообщение внутри муниципального образования, а также между городским округом и соседними муниципальными образованиями, уменьшит затраты времени на передвижение, тем самым позволит повысить инвестиционную привлекательность территории, стимулирует развитие деловой активности, туризма и др. </w:t>
      </w:r>
    </w:p>
    <w:p w:rsidR="008E130D" w:rsidRPr="001F1C6B" w:rsidRDefault="008E130D" w:rsidP="008E130D">
      <w:pPr>
        <w:pStyle w:val="ae"/>
      </w:pPr>
      <w:r w:rsidRPr="001F1C6B">
        <w:t>Реализация запланированных мероприятий по размещению объектов транспортной инфраструктуры окажет основополагающее влияние на комплексное развитие территории и будет одним из главных факторов успешного экономического развития муниципального образования:</w:t>
      </w:r>
    </w:p>
    <w:p w:rsidR="008E130D" w:rsidRPr="001F1C6B" w:rsidRDefault="008E130D" w:rsidP="00590D01">
      <w:pPr>
        <w:pStyle w:val="1b"/>
        <w:numPr>
          <w:ilvl w:val="0"/>
          <w:numId w:val="14"/>
        </w:numPr>
      </w:pPr>
      <w:r w:rsidRPr="001F1C6B">
        <w:t>увеличится доступность и связанность территории округа  в целом, сократятся затраты времени на передвижения населения между основными районами расселения и местами трудового тяготения;</w:t>
      </w:r>
    </w:p>
    <w:p w:rsidR="008E130D" w:rsidRPr="001F1C6B" w:rsidRDefault="008E130D" w:rsidP="00590D01">
      <w:pPr>
        <w:pStyle w:val="1b"/>
        <w:numPr>
          <w:ilvl w:val="0"/>
          <w:numId w:val="14"/>
        </w:numPr>
      </w:pPr>
      <w:r w:rsidRPr="001F1C6B">
        <w:t>улучшится транспортная доступность административного центра муниципального образования для населения всего округа;</w:t>
      </w:r>
    </w:p>
    <w:p w:rsidR="008E130D" w:rsidRPr="001F1C6B" w:rsidRDefault="008E130D" w:rsidP="00590D01">
      <w:pPr>
        <w:pStyle w:val="1b"/>
        <w:numPr>
          <w:ilvl w:val="0"/>
          <w:numId w:val="14"/>
        </w:numPr>
      </w:pPr>
      <w:r w:rsidRPr="001F1C6B">
        <w:t>приоритетное развитие получит общественный транспорт;</w:t>
      </w:r>
    </w:p>
    <w:p w:rsidR="008E130D" w:rsidRPr="001F1C6B" w:rsidRDefault="008E130D" w:rsidP="00590D01">
      <w:pPr>
        <w:pStyle w:val="1b"/>
        <w:numPr>
          <w:ilvl w:val="0"/>
          <w:numId w:val="14"/>
        </w:numPr>
      </w:pPr>
      <w:r w:rsidRPr="001F1C6B">
        <w:t>транзитное движение будет выведено за пределы селитебной части города;</w:t>
      </w:r>
    </w:p>
    <w:p w:rsidR="008E130D" w:rsidRPr="001F1C6B" w:rsidRDefault="008E130D" w:rsidP="00590D01">
      <w:pPr>
        <w:pStyle w:val="1b"/>
        <w:numPr>
          <w:ilvl w:val="0"/>
          <w:numId w:val="14"/>
        </w:numPr>
      </w:pPr>
      <w:r w:rsidRPr="001F1C6B">
        <w:t xml:space="preserve">сократится время внешних транспортных корреспонденций (с г. </w:t>
      </w:r>
      <w:r w:rsidR="00E30C9F" w:rsidRPr="001F1C6B">
        <w:t>Брянск</w:t>
      </w:r>
      <w:r w:rsidRPr="001F1C6B">
        <w:t xml:space="preserve">, населенными пунктами </w:t>
      </w:r>
      <w:r w:rsidR="00E30C9F" w:rsidRPr="001F1C6B">
        <w:t>Брянской</w:t>
      </w:r>
      <w:r w:rsidRPr="001F1C6B">
        <w:t xml:space="preserve"> области и </w:t>
      </w:r>
      <w:r w:rsidR="00E30C9F" w:rsidRPr="001F1C6B">
        <w:t>Клинцовского муниципального района</w:t>
      </w:r>
      <w:r w:rsidRPr="001F1C6B">
        <w:t xml:space="preserve"> и др. );</w:t>
      </w:r>
    </w:p>
    <w:p w:rsidR="008E130D" w:rsidRPr="001F1C6B" w:rsidRDefault="008E130D" w:rsidP="00590D01">
      <w:pPr>
        <w:pStyle w:val="1b"/>
        <w:numPr>
          <w:ilvl w:val="0"/>
          <w:numId w:val="14"/>
        </w:numPr>
      </w:pPr>
      <w:r w:rsidRPr="001F1C6B">
        <w:t>повысится доступность объектов облуживания и зон рекреации;</w:t>
      </w:r>
    </w:p>
    <w:p w:rsidR="008E130D" w:rsidRPr="001F1C6B" w:rsidRDefault="008E130D" w:rsidP="00590D01">
      <w:pPr>
        <w:pStyle w:val="1b"/>
        <w:numPr>
          <w:ilvl w:val="0"/>
          <w:numId w:val="14"/>
        </w:numPr>
      </w:pPr>
      <w:r w:rsidRPr="001F1C6B">
        <w:t>увеличится уровень комфортности передвижений, как в общественном, так и в личном транспорте;</w:t>
      </w:r>
    </w:p>
    <w:p w:rsidR="008E130D" w:rsidRPr="001F1C6B" w:rsidRDefault="008E130D" w:rsidP="00590D01">
      <w:pPr>
        <w:pStyle w:val="1b"/>
        <w:numPr>
          <w:ilvl w:val="0"/>
          <w:numId w:val="14"/>
        </w:numPr>
      </w:pPr>
      <w:r w:rsidRPr="001F1C6B">
        <w:t>улучшится экологическая ситуация;</w:t>
      </w:r>
    </w:p>
    <w:p w:rsidR="008E130D" w:rsidRPr="001F1C6B" w:rsidRDefault="008E130D" w:rsidP="00590D01">
      <w:pPr>
        <w:pStyle w:val="1b"/>
        <w:numPr>
          <w:ilvl w:val="0"/>
          <w:numId w:val="14"/>
        </w:numPr>
      </w:pPr>
      <w:r w:rsidRPr="001F1C6B">
        <w:t>получит активное развитие велосипедное движение;</w:t>
      </w:r>
    </w:p>
    <w:p w:rsidR="008E130D" w:rsidRPr="001F1C6B" w:rsidRDefault="008E130D" w:rsidP="00590D01">
      <w:pPr>
        <w:pStyle w:val="1b"/>
        <w:numPr>
          <w:ilvl w:val="0"/>
          <w:numId w:val="14"/>
        </w:numPr>
      </w:pPr>
      <w:r w:rsidRPr="001F1C6B">
        <w:t>будут сформированы благоустроенные пешеходные пространства, свободные от транспорта.</w:t>
      </w:r>
    </w:p>
    <w:p w:rsidR="008E130D" w:rsidRPr="001F1C6B" w:rsidRDefault="008E130D" w:rsidP="008E130D">
      <w:pPr>
        <w:pStyle w:val="ae"/>
      </w:pPr>
      <w:r w:rsidRPr="001F1C6B">
        <w:t>Значительный положительный эффект, как показывает опыт различных стран, достигается созданием инфраструктуры велосипедного движения (формирование сети велосипедных дорожек, устройство велопарковок, пунктов проката): уменьшаются объемы передвижения на легковом и общественном транспорте, увеличивается социальная мобильность населения, активизируются семейные и другие социальные контакты. Особенно актуальным является маркировка и строительство велосипедных дорожек в историческом центре города, в районах нового жилищного строительства, парковых и рекреационных зонах.</w:t>
      </w:r>
    </w:p>
    <w:p w:rsidR="008E130D" w:rsidRPr="001F1C6B" w:rsidRDefault="008E130D" w:rsidP="008E130D">
      <w:pPr>
        <w:pStyle w:val="ae"/>
      </w:pPr>
      <w:r w:rsidRPr="001F1C6B">
        <w:t>Автомобильные дороги и другие 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 скоростями.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Должны быть построено необходимое количество искусственных транспортных сооружений: путепроводов, мостов, туннелей, пешеходных переходов различных уровней и др. Также, при строительстве объектов транспортной инфраструктуры должны учитываться требования создания безбарьерной среды для лиц с ограниченными возможностями.</w:t>
      </w:r>
    </w:p>
    <w:p w:rsidR="008E130D" w:rsidRPr="001F1C6B" w:rsidRDefault="008E130D" w:rsidP="008E130D">
      <w:pPr>
        <w:pStyle w:val="ae"/>
      </w:pPr>
      <w:r w:rsidRPr="001F1C6B">
        <w:t>Для уменьшения шумового воздействия от главных транспортных магистралей, проходящих вблизи жилых районов, необходимо устройство шумозащитных экранов и формирование специального защитного озеленения.</w:t>
      </w:r>
    </w:p>
    <w:p w:rsidR="008E130D" w:rsidRPr="001F1C6B" w:rsidRDefault="008E130D" w:rsidP="008E130D">
      <w:pPr>
        <w:pStyle w:val="25"/>
      </w:pPr>
      <w:r w:rsidRPr="001F1C6B">
        <w:t>3. Объекты физической культуры и массового спорта; образования; здравоохранения; культуры и искусства</w:t>
      </w:r>
    </w:p>
    <w:p w:rsidR="008E130D" w:rsidRPr="001F1C6B" w:rsidRDefault="008E130D" w:rsidP="008E130D">
      <w:pPr>
        <w:pStyle w:val="ae"/>
      </w:pPr>
      <w:r w:rsidRPr="001F1C6B">
        <w:t>Расчетные показатели планируемых объектов обслуживания базируются на анализе обеспеченности населения объектами обслуживания местного значения и определения нормативного уровня показателей данных объектов (раздел 2.</w:t>
      </w:r>
      <w:r w:rsidR="001F29F5" w:rsidRPr="001F1C6B">
        <w:t>9</w:t>
      </w:r>
      <w:r w:rsidRPr="001F1C6B">
        <w:t xml:space="preserve">. «Социально-экономическая ситуация», раздел </w:t>
      </w:r>
      <w:r w:rsidR="002D4E10" w:rsidRPr="001F1C6B">
        <w:t>3</w:t>
      </w:r>
      <w:r w:rsidRPr="001F1C6B">
        <w:t>.</w:t>
      </w:r>
      <w:r w:rsidR="002D4E10" w:rsidRPr="001F1C6B">
        <w:t>2</w:t>
      </w:r>
      <w:r w:rsidRPr="001F1C6B">
        <w:t>. «Социально-экономическ</w:t>
      </w:r>
      <w:r w:rsidR="002D4E10" w:rsidRPr="001F1C6B">
        <w:t>ое</w:t>
      </w:r>
      <w:r w:rsidRPr="001F1C6B">
        <w:t xml:space="preserve"> </w:t>
      </w:r>
      <w:r w:rsidR="002D4E10" w:rsidRPr="001F1C6B">
        <w:t>развитие</w:t>
      </w:r>
      <w:r w:rsidRPr="001F1C6B">
        <w:t xml:space="preserve">», Материалы по обоснованию генерального плана. </w:t>
      </w:r>
    </w:p>
    <w:p w:rsidR="008E130D" w:rsidRPr="001F1C6B" w:rsidRDefault="008E130D" w:rsidP="008E130D">
      <w:pPr>
        <w:pStyle w:val="ae"/>
      </w:pPr>
      <w:r w:rsidRPr="001F1C6B">
        <w:t>Объекты местного значения отражены на «Карте планируемого размещения объектов местного значения». Также, данные приведены в табличном виде в разделе «Сведения о видах, назначении и наименованиях планируемых для размещения объектов местного значения, Положение о территориальном планировании.</w:t>
      </w:r>
    </w:p>
    <w:p w:rsidR="008E130D" w:rsidRPr="001F1C6B" w:rsidRDefault="008E130D" w:rsidP="008E130D">
      <w:pPr>
        <w:pStyle w:val="ae"/>
      </w:pPr>
      <w:r w:rsidRPr="001F1C6B">
        <w:t>Размещение планируемых объектов приведет к дальнейшему развитию сети объектов обслуживания, расширению номенклатуры и повышению качества оказываемых населению услуг, в том числе в сферах физической культуры и массового спорта, образования, оказания населению первичной медико-санитарной и амбулаторной помощи, культуры и искусства, рекреации. Осуществление указанных мероприятий послужит одним из факторов развития городского округа, повысит привлекательность территории для жителей области и приезжих из других регионов, будет способствовать росту инвестиционной привлекательности территории городского округа, послужит основной для дальнейшего формирования и осуществления мероприятий по развитию и благоустройству территории.</w:t>
      </w:r>
    </w:p>
    <w:p w:rsidR="008E130D" w:rsidRPr="001F1C6B" w:rsidRDefault="008E130D" w:rsidP="008E130D">
      <w:pPr>
        <w:pStyle w:val="32"/>
      </w:pPr>
      <w:r w:rsidRPr="001F1C6B">
        <w:t>Объекты физической культуры и массового спорта</w:t>
      </w:r>
    </w:p>
    <w:p w:rsidR="008E130D" w:rsidRPr="001F1C6B" w:rsidRDefault="008E130D" w:rsidP="008E130D">
      <w:pPr>
        <w:pStyle w:val="ae"/>
      </w:pPr>
      <w:r w:rsidRPr="001F1C6B">
        <w:t>Реализация программы строительства запланированных объектов физкультуры и спорта приведет к ряду положительных результатов на комплексное развитие территории:</w:t>
      </w:r>
    </w:p>
    <w:p w:rsidR="008E130D" w:rsidRPr="001F1C6B" w:rsidRDefault="008E130D" w:rsidP="00590D01">
      <w:pPr>
        <w:pStyle w:val="1b"/>
        <w:numPr>
          <w:ilvl w:val="0"/>
          <w:numId w:val="14"/>
        </w:numPr>
      </w:pPr>
      <w:r w:rsidRPr="001F1C6B">
        <w:t>обеспечение возможностей гражданам систематически заниматься физической культурой и массовым спортом и вести здоровый образ жизни;</w:t>
      </w:r>
    </w:p>
    <w:p w:rsidR="008E130D" w:rsidRPr="001F1C6B" w:rsidRDefault="008E130D" w:rsidP="00590D01">
      <w:pPr>
        <w:pStyle w:val="1b"/>
        <w:numPr>
          <w:ilvl w:val="0"/>
          <w:numId w:val="14"/>
        </w:numPr>
      </w:pPr>
      <w:r w:rsidRPr="001F1C6B">
        <w:t xml:space="preserve">совершенствование системы физического воспитания различных категорий и групп населения, в том числе в образовательных учреждениях; </w:t>
      </w:r>
    </w:p>
    <w:p w:rsidR="008E130D" w:rsidRPr="001F1C6B" w:rsidRDefault="008E130D" w:rsidP="00590D01">
      <w:pPr>
        <w:pStyle w:val="1b"/>
        <w:numPr>
          <w:ilvl w:val="0"/>
          <w:numId w:val="14"/>
        </w:numPr>
      </w:pPr>
      <w:r w:rsidRPr="001F1C6B">
        <w:t xml:space="preserve">развитие инфраструктуры физической культуры и спорта, в том числе для лиц с ограниченными возможностями; </w:t>
      </w:r>
    </w:p>
    <w:p w:rsidR="008E130D" w:rsidRPr="001F1C6B" w:rsidRDefault="008E130D" w:rsidP="00590D01">
      <w:pPr>
        <w:pStyle w:val="1b"/>
        <w:numPr>
          <w:ilvl w:val="0"/>
          <w:numId w:val="14"/>
        </w:numPr>
      </w:pPr>
      <w:r w:rsidRPr="001F1C6B">
        <w:t>развитие физкультурно-оздоровительных объектов, приближенных к местам проживания.</w:t>
      </w:r>
    </w:p>
    <w:p w:rsidR="008E130D" w:rsidRPr="001F1C6B" w:rsidRDefault="008E130D" w:rsidP="008E130D">
      <w:pPr>
        <w:pStyle w:val="32"/>
      </w:pPr>
      <w:r w:rsidRPr="001F1C6B">
        <w:t xml:space="preserve">Объекты образования </w:t>
      </w:r>
    </w:p>
    <w:p w:rsidR="008E130D" w:rsidRPr="001F1C6B" w:rsidRDefault="008E130D" w:rsidP="008E130D">
      <w:pPr>
        <w:pStyle w:val="ae"/>
      </w:pPr>
      <w:r w:rsidRPr="001F1C6B">
        <w:t>К объектам местного значения в области образования относятся следующие виды объектов:</w:t>
      </w:r>
    </w:p>
    <w:p w:rsidR="008E130D" w:rsidRPr="001F1C6B" w:rsidRDefault="008E130D" w:rsidP="00590D01">
      <w:pPr>
        <w:pStyle w:val="1b"/>
        <w:numPr>
          <w:ilvl w:val="0"/>
          <w:numId w:val="14"/>
        </w:numPr>
      </w:pPr>
      <w:r w:rsidRPr="001F1C6B">
        <w:t>дошкольные образовательные организации (детские сады);</w:t>
      </w:r>
    </w:p>
    <w:p w:rsidR="008E130D" w:rsidRPr="001F1C6B" w:rsidRDefault="008E130D" w:rsidP="00590D01">
      <w:pPr>
        <w:pStyle w:val="1b"/>
        <w:numPr>
          <w:ilvl w:val="0"/>
          <w:numId w:val="14"/>
        </w:numPr>
      </w:pPr>
      <w:r w:rsidRPr="001F1C6B">
        <w:t>общеобразовательные организации (общеобразовательные школы, гимназии, лицеи);</w:t>
      </w:r>
    </w:p>
    <w:p w:rsidR="008E130D" w:rsidRPr="001F1C6B" w:rsidRDefault="008E130D" w:rsidP="00590D01">
      <w:pPr>
        <w:pStyle w:val="1b"/>
        <w:numPr>
          <w:ilvl w:val="0"/>
          <w:numId w:val="14"/>
        </w:numPr>
      </w:pPr>
      <w:r w:rsidRPr="001F1C6B">
        <w:t>организации дополнительного образования детей (центры дополнительного образования детей, дворцы детского (юношеского) творчества, дома детского творчества, детские школы искусств, детско-юношеские спортивные школы и др.).</w:t>
      </w:r>
    </w:p>
    <w:p w:rsidR="008E130D" w:rsidRPr="001F1C6B" w:rsidRDefault="008E130D" w:rsidP="008E130D">
      <w:pPr>
        <w:pStyle w:val="ae"/>
      </w:pPr>
      <w:r w:rsidRPr="001F1C6B">
        <w:t xml:space="preserve">Расчетные показатели и размещение объектов образования местного уровня произведено в соответствии с действующими нормативами обеспеченности населения объектами обслуживании и в соответствии с нормативным радиусом доступности. </w:t>
      </w:r>
    </w:p>
    <w:p w:rsidR="008E130D" w:rsidRPr="001F1C6B" w:rsidRDefault="008E130D" w:rsidP="008E130D">
      <w:pPr>
        <w:pStyle w:val="ae"/>
      </w:pPr>
      <w:r w:rsidRPr="001F1C6B">
        <w:t xml:space="preserve">Реализация планов строительства объектов образования местного значения должна оказать положительный эффект на уровень комфортности среды проживания, доступности объектов повседневного обслуживания, что особенно важно для районов нового жилищного строительства. </w:t>
      </w:r>
    </w:p>
    <w:p w:rsidR="008E130D" w:rsidRPr="001F1C6B" w:rsidRDefault="008E130D" w:rsidP="008E130D">
      <w:pPr>
        <w:pStyle w:val="32"/>
      </w:pPr>
      <w:r w:rsidRPr="001F1C6B">
        <w:t xml:space="preserve">Объекты здравоохранения </w:t>
      </w:r>
    </w:p>
    <w:p w:rsidR="008E130D" w:rsidRPr="001F1C6B" w:rsidRDefault="008E130D" w:rsidP="008E130D">
      <w:pPr>
        <w:pStyle w:val="ae"/>
      </w:pPr>
      <w:r w:rsidRPr="001F1C6B">
        <w:t>Размещение объектов здравоохранения производилось в соответствии с расчетом потребности в учреждениях и предприятиях обслуживания населения на основе федеральных нормативных документов. Объекты здравоохранения в соответствии с действующими нормативно-правовыми актами отнесены к объектам регионального и федерального значения. Информация о размещении данного вида объектов приводится в справочно-информационных целях.</w:t>
      </w:r>
    </w:p>
    <w:p w:rsidR="008E130D" w:rsidRPr="001F1C6B" w:rsidRDefault="008E130D" w:rsidP="008E130D">
      <w:pPr>
        <w:pStyle w:val="ae"/>
      </w:pPr>
      <w:r w:rsidRPr="001F1C6B">
        <w:t>В генеральном плане учтены специализированные объекты системы здравоохранения, запланированные в документах регионального уровня.</w:t>
      </w:r>
    </w:p>
    <w:p w:rsidR="008E130D" w:rsidRPr="001F1C6B" w:rsidRDefault="008E130D" w:rsidP="008E130D">
      <w:pPr>
        <w:pStyle w:val="ae"/>
      </w:pPr>
      <w:r w:rsidRPr="001F1C6B">
        <w:t xml:space="preserve">Влияние реализации планов по строительству и реконструкции объектов здравоохранения на здоровье, качество и продолжительность населения городского округа чрезвычайно высоко. Демографические показатели впрямую зависят от качества предоставляемых медицинских услуг, которые в свою очередь определяются в значительной степени доступностью мест предоставления медицинских услуг населению. </w:t>
      </w:r>
    </w:p>
    <w:p w:rsidR="008E130D" w:rsidRPr="001F1C6B" w:rsidRDefault="008E130D" w:rsidP="008E130D">
      <w:pPr>
        <w:pStyle w:val="32"/>
      </w:pPr>
      <w:r w:rsidRPr="001F1C6B">
        <w:t xml:space="preserve">Объекты культуры и искусства </w:t>
      </w:r>
    </w:p>
    <w:p w:rsidR="008E130D" w:rsidRPr="001F1C6B" w:rsidRDefault="008E130D" w:rsidP="008E130D">
      <w:pPr>
        <w:pStyle w:val="ae"/>
      </w:pPr>
      <w:r w:rsidRPr="001F1C6B">
        <w:t xml:space="preserve">Размещение объектов культуры и искусства производилось в соответствии с расчетом потребности в учреждениях и предприятиях обслуживания населения на основе федеральных, региональных и местных нормативных документов. </w:t>
      </w:r>
    </w:p>
    <w:p w:rsidR="008E130D" w:rsidRPr="001F1C6B" w:rsidRDefault="008E130D" w:rsidP="008E130D">
      <w:pPr>
        <w:pStyle w:val="ae"/>
      </w:pPr>
      <w:r w:rsidRPr="001F1C6B">
        <w:t>К объектам культуры и искусства местного значения могут относиться: клубы, кинотеатры, городские массовые библиотеки, театры, иные объекты. Формирование оптимальной системы обслуживания населения в области культуры и искусства будет способствовать гармоничному развитию личности, повышению уровня образования и культуры как горожан в целом, так молодёжи и студентов, в частности. Объекты культуры местного значения могут размещаться в различных функциональных зонах общественно-делового и жилого назначения. Отдельные сезонные объекты (летние эстрады и пр.) могут размещаться в рекреационных зонах.</w:t>
      </w:r>
    </w:p>
    <w:p w:rsidR="008E130D" w:rsidRPr="001F1C6B" w:rsidRDefault="008E130D" w:rsidP="008E130D"/>
    <w:p w:rsidR="00672EAF" w:rsidRPr="001F1C6B" w:rsidRDefault="00672EAF" w:rsidP="00590D01">
      <w:pPr>
        <w:pStyle w:val="11"/>
        <w:pageBreakBefore/>
        <w:numPr>
          <w:ilvl w:val="0"/>
          <w:numId w:val="3"/>
        </w:numPr>
        <w:tabs>
          <w:tab w:val="left" w:pos="851"/>
        </w:tabs>
        <w:spacing w:before="0" w:after="0"/>
        <w:jc w:val="center"/>
        <w:rPr>
          <w:rFonts w:ascii="Times New Roman" w:hAnsi="Times New Roman"/>
          <w:iCs/>
          <w:kern w:val="0"/>
          <w:sz w:val="28"/>
          <w:szCs w:val="28"/>
        </w:rPr>
      </w:pPr>
      <w:bookmarkStart w:id="128" w:name="_Toc472443764"/>
      <w:bookmarkStart w:id="129" w:name="_Toc508653641"/>
      <w:r w:rsidRPr="001F1C6B">
        <w:rPr>
          <w:rFonts w:ascii="Times New Roman" w:hAnsi="Times New Roman"/>
          <w:iCs/>
          <w:kern w:val="0"/>
          <w:sz w:val="28"/>
          <w:szCs w:val="28"/>
        </w:rPr>
        <w:t>Перечень и характеристика основных факторов риска возникновения чрезвычайных ситуаций природного и техногенного характера</w:t>
      </w:r>
      <w:bookmarkEnd w:id="128"/>
      <w:bookmarkEnd w:id="129"/>
    </w:p>
    <w:p w:rsidR="00AC2E40" w:rsidRPr="001F1C6B" w:rsidRDefault="00AC2E40" w:rsidP="00AC2E40"/>
    <w:p w:rsidR="00AC2E40" w:rsidRPr="001F1C6B" w:rsidRDefault="008276A2" w:rsidP="00AC2E40">
      <w:pPr>
        <w:ind w:firstLine="720"/>
        <w:jc w:val="both"/>
      </w:pPr>
      <w:r w:rsidRPr="001F1C6B">
        <w:t xml:space="preserve">В данном разделе, </w:t>
      </w:r>
      <w:r w:rsidR="00AC2E40" w:rsidRPr="001F1C6B">
        <w:t xml:space="preserve">рассматриваются вопросы безопасности населения, проживающего на территории городского округа «город Клинцы», проводится анализ проявления природных и техногенных опасностей, наличия потенциально-опасных объектов в границах проектирования и на прилегающей территории, даются предложения и рекомендации по защите населения и территории от возможного негативного влияния поражающих факторов возможных чрезвычайных ситуаций. </w:t>
      </w:r>
    </w:p>
    <w:p w:rsidR="00AC2E40" w:rsidRPr="001F1C6B" w:rsidRDefault="00AC2E40" w:rsidP="00AC2E40">
      <w:pPr>
        <w:ind w:firstLine="720"/>
        <w:jc w:val="both"/>
      </w:pPr>
      <w:r w:rsidRPr="001F1C6B">
        <w:t>Для работы были предоставлены исходные данные МКУ «Управление по делам гражданской</w:t>
      </w:r>
      <w:r w:rsidRPr="001F1C6B">
        <w:tab/>
        <w:t xml:space="preserve"> обороны и чрезвычайным ситуациям города Клинцы Брянской области»</w:t>
      </w:r>
      <w:r w:rsidR="00EE4C8E" w:rsidRPr="001F1C6B">
        <w:t>.</w:t>
      </w:r>
      <w:r w:rsidRPr="001F1C6B">
        <w:t xml:space="preserve"> </w:t>
      </w:r>
    </w:p>
    <w:p w:rsidR="00AC2E40" w:rsidRPr="001F1C6B" w:rsidRDefault="00AC2E40" w:rsidP="00AC2E40">
      <w:pPr>
        <w:ind w:firstLine="720"/>
        <w:jc w:val="both"/>
      </w:pPr>
      <w:r w:rsidRPr="001F1C6B">
        <w:t xml:space="preserve">Раздел выполнен в соответствии с  </w:t>
      </w:r>
      <w:hyperlink r:id="rId47" w:history="1">
        <w:r w:rsidRPr="001F1C6B">
          <w:t xml:space="preserve"> «Методическими рекомендациями по разработке проектов генеральных планов поселений и городских округов</w:t>
        </w:r>
      </w:hyperlink>
      <w:r w:rsidRPr="001F1C6B">
        <w:t>», утвержденных  приказом Министерства регионального развития Российской Федерации от 26.05.2011 № 244, с учетом требований нормативной документации, законодательства Российской Федерации, административно-правовых актов  и др. документов:</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Федеральный закон «О гражданской обороне» от 12.02.1998 г. №28-ФЗ;</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Федеральный закон «О защите населения и территорий от чрезвычайных ситуаций природного и техногенного характера» от 11.11.1994 г. №68-ФЗ;</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Федеральный закон «О промышленной безопасности опасных производственных объектов» от 21.07.1997 г. №116-ФЗ;</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Федеральный закон  «О безопасности» от 5.03.1992 г. с изменениями от 24.12.1993 г №2446-1;</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Федеральный закон «О радиационной безопасности населения» от 9.01.1996 г. №3-ФЗ;</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Федеральный закон «О безопасности гидротехнических сооружений» от 23.07.1997 № 117-ФЗ;</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Федеральный закон «Технический регламент о требованиях пожарной безопасности» от 22 июля </w:t>
      </w:r>
      <w:smartTag w:uri="urn:schemas-microsoft-com:office:smarttags" w:element="metricconverter">
        <w:smartTagPr>
          <w:attr w:name="ProductID" w:val="2008 г"/>
        </w:smartTagPr>
        <w:r w:rsidRPr="001F1C6B">
          <w:rPr>
            <w:snapToGrid w:val="0"/>
          </w:rPr>
          <w:t>2008 г</w:t>
        </w:r>
      </w:smartTag>
      <w:r w:rsidRPr="001F1C6B">
        <w:rPr>
          <w:snapToGrid w:val="0"/>
        </w:rPr>
        <w:t>. № 123</w:t>
      </w:r>
      <w:r w:rsidRPr="001F1C6B">
        <w:rPr>
          <w:snapToGrid w:val="0"/>
        </w:rPr>
        <w:noBreakHyphen/>
        <w:t>ФЗ;</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ГОСТ 22.0.02–94 «Термины и определения основных понятий»;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ГОСТ 22.0.03–97 «Природные чрезвычайные ситуации»;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ГОСТ 22.0.05–97 «Техногенные чрезвычайные ситуации»;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ГОСТ 22.0.06–95 «Источники природных ЧС. Поражающие факторы. Номенклатура поражающих воздействий»;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ГОСТ 22.0.07–95 «Источники техногенных ЧС. Классификация и номенклатура поражающих факторов и их параметров»;</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СП 4.13130.2013 «Ограничение распространения пожара на объектах защиты. Требования к объемно-планировочным и конструктивным решениям»;</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СП 8.13130.2009 «Источники наружного противопожарного снабжения»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СНиП 2.06.15–85 «Инженерная защита территорий от затопления и подтопления»;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СНиП 2.01.51–90 «Инженерно-технические мероприятия гражданской обороны». СНиП 22–01–95 «Геофизика опасных природных воздействий»;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Требования по предупреждению ЧС на потенциально-опасных объектах и объектах жизнеобеспечения (Приказ МЧС Российской Федерации № 105 от 28.02.2003 г.);</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Распоряжение Правительства Российской Федерации № 1371</w:t>
      </w:r>
      <w:r w:rsidRPr="001F1C6B">
        <w:rPr>
          <w:snapToGrid w:val="0"/>
        </w:rPr>
        <w:noBreakHyphen/>
        <w:t xml:space="preserve">р от 14.10.2004 г., </w:t>
      </w:r>
    </w:p>
    <w:p w:rsidR="00AC2E40" w:rsidRPr="001F1C6B" w:rsidRDefault="00AC2E40" w:rsidP="00AC2E40">
      <w:pPr>
        <w:ind w:firstLine="720"/>
        <w:jc w:val="both"/>
      </w:pPr>
      <w:r w:rsidRPr="001F1C6B">
        <w:rPr>
          <w:snapToGrid w:val="0"/>
        </w:rPr>
        <w:t xml:space="preserve">а так же законодательство и нормативно-правовые акты в области предупреждения чрезвычайных ситуаций, пожарной безопасности,  действующие на территории </w:t>
      </w:r>
      <w:r w:rsidRPr="001F1C6B">
        <w:t>Брянской области.</w:t>
      </w:r>
    </w:p>
    <w:p w:rsidR="00AC2E40" w:rsidRPr="001F1C6B" w:rsidRDefault="00AC2E40" w:rsidP="00AC2E40">
      <w:pPr>
        <w:ind w:firstLine="720"/>
        <w:jc w:val="both"/>
      </w:pPr>
      <w:r w:rsidRPr="001F1C6B">
        <w:t xml:space="preserve">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 </w:t>
      </w:r>
    </w:p>
    <w:p w:rsidR="00AC2E40" w:rsidRPr="001F1C6B" w:rsidRDefault="00AC2E40" w:rsidP="00AC2E40">
      <w:pPr>
        <w:ind w:firstLine="720"/>
        <w:jc w:val="both"/>
      </w:pPr>
      <w:r w:rsidRPr="001F1C6B">
        <w:t>ЧС различают по характеру источника (природные, техногенные, биолого-социальные, военные).</w:t>
      </w:r>
    </w:p>
    <w:p w:rsidR="00AC2E40" w:rsidRPr="001F1C6B" w:rsidRDefault="00AC2E40" w:rsidP="00AC2E40">
      <w:pPr>
        <w:ind w:firstLine="720"/>
        <w:jc w:val="both"/>
        <w:rPr>
          <w:color w:val="FF0000"/>
        </w:rPr>
      </w:pPr>
      <w:r w:rsidRPr="001F1C6B">
        <w:t>Источник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r w:rsidRPr="001F1C6B">
        <w:rPr>
          <w:color w:val="FF0000"/>
        </w:rPr>
        <w:t>.</w:t>
      </w:r>
    </w:p>
    <w:p w:rsidR="00AC2E40" w:rsidRPr="001F1C6B" w:rsidRDefault="00AC2E40" w:rsidP="00AC2E40"/>
    <w:p w:rsidR="001F5A67" w:rsidRPr="001F1C6B" w:rsidRDefault="001F5A67" w:rsidP="00590D01">
      <w:pPr>
        <w:pStyle w:val="affe"/>
        <w:numPr>
          <w:ilvl w:val="1"/>
          <w:numId w:val="3"/>
        </w:numPr>
        <w:spacing w:after="0" w:line="240" w:lineRule="auto"/>
        <w:ind w:left="0"/>
        <w:jc w:val="center"/>
        <w:rPr>
          <w:rFonts w:ascii="Times New Roman" w:hAnsi="Times New Roman"/>
          <w:b/>
          <w:sz w:val="24"/>
          <w:szCs w:val="24"/>
        </w:rPr>
      </w:pPr>
      <w:r w:rsidRPr="001F1C6B">
        <w:rPr>
          <w:rFonts w:ascii="Times New Roman" w:hAnsi="Times New Roman"/>
          <w:b/>
          <w:sz w:val="24"/>
          <w:szCs w:val="24"/>
        </w:rPr>
        <w:t>Перечень возможных источников чрезвычайных ситуаций природного характера, которые могут оказывать воздействие на проектируемую территорию</w:t>
      </w:r>
    </w:p>
    <w:p w:rsidR="00957A2F" w:rsidRPr="001F1C6B" w:rsidRDefault="00957A2F" w:rsidP="00957A2F">
      <w:pPr>
        <w:pStyle w:val="affe"/>
        <w:spacing w:after="0" w:line="240" w:lineRule="auto"/>
        <w:ind w:left="567"/>
        <w:rPr>
          <w:rFonts w:ascii="Times New Roman" w:hAnsi="Times New Roman"/>
          <w:b/>
          <w:sz w:val="24"/>
          <w:szCs w:val="24"/>
        </w:rPr>
      </w:pPr>
    </w:p>
    <w:p w:rsidR="00AC2E40" w:rsidRPr="001F1C6B" w:rsidRDefault="00AC2E40" w:rsidP="00AC2E40">
      <w:pPr>
        <w:ind w:firstLine="720"/>
        <w:jc w:val="both"/>
      </w:pPr>
      <w:r w:rsidRPr="001F1C6B">
        <w:t>На территории городского округа  город Клинцы в настоящее время присутствуют опасные природные процессы  и явления (в соответствии с ГОСТ 22.0.03-97) геологического, гидрологического и метеорологического характера.</w:t>
      </w:r>
    </w:p>
    <w:p w:rsidR="00AC2E40" w:rsidRPr="001F1C6B" w:rsidRDefault="00AC2E40" w:rsidP="00AC2E40">
      <w:pPr>
        <w:ind w:firstLine="720"/>
        <w:jc w:val="both"/>
      </w:pPr>
      <w:r w:rsidRPr="001F1C6B">
        <w:t xml:space="preserve">Территория находится в пределах зон, характеризующихся сейсмической интенсивностью менее 6 баллов (СП 14.13330.2011 «Строительство в сейсмических районах»). </w:t>
      </w:r>
    </w:p>
    <w:p w:rsidR="00AC2E40" w:rsidRPr="001F1C6B" w:rsidRDefault="00AC2E40" w:rsidP="00AC2E40">
      <w:pPr>
        <w:ind w:firstLine="720"/>
        <w:jc w:val="both"/>
      </w:pPr>
      <w:r w:rsidRPr="001F1C6B">
        <w:t xml:space="preserve">На отдельных участках городского округа присутствуют такие природные процессы и явления, требующие наблюдения и проведения мероприятий по инженерной подготовке и защите территории при ее освоении, как:  </w:t>
      </w:r>
    </w:p>
    <w:p w:rsidR="00AC2E40" w:rsidRPr="001F1C6B" w:rsidRDefault="00AC2E40" w:rsidP="00AC2E40">
      <w:pPr>
        <w:numPr>
          <w:ilvl w:val="0"/>
          <w:numId w:val="49"/>
        </w:numPr>
        <w:spacing w:before="60" w:after="100" w:line="276" w:lineRule="auto"/>
        <w:ind w:left="426"/>
        <w:jc w:val="both"/>
        <w:rPr>
          <w:snapToGrid w:val="0"/>
        </w:rPr>
      </w:pPr>
      <w:bookmarkStart w:id="130" w:name="_Toc138762864"/>
      <w:bookmarkStart w:id="131" w:name="_Toc139961993"/>
      <w:r w:rsidRPr="001F1C6B">
        <w:rPr>
          <w:snapToGrid w:val="0"/>
        </w:rPr>
        <w:t>карстово-суффозионный процесс – характеризуется как умеренно опасный;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оползни  – процесс характеризуется как умеренно опасный.</w:t>
      </w:r>
    </w:p>
    <w:bookmarkEnd w:id="130"/>
    <w:bookmarkEnd w:id="131"/>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линейная эрозия (оврагообразование) – характеризуется процесс средней степенью современной и прогнозной опасности;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затопление, подтопление;</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природные пожары.</w:t>
      </w:r>
    </w:p>
    <w:p w:rsidR="00AC2E40" w:rsidRPr="001F1C6B" w:rsidRDefault="00AC2E40" w:rsidP="00AC2E40">
      <w:pPr>
        <w:spacing w:before="60" w:after="60"/>
        <w:ind w:firstLine="567"/>
        <w:jc w:val="both"/>
        <w:rPr>
          <w:b/>
          <w:snapToGrid w:val="0"/>
        </w:rPr>
      </w:pPr>
      <w:r w:rsidRPr="001F1C6B">
        <w:rPr>
          <w:b/>
          <w:snapToGrid w:val="0"/>
        </w:rPr>
        <w:t>Затопление, подтопление.</w:t>
      </w:r>
    </w:p>
    <w:p w:rsidR="00AC2E40" w:rsidRPr="001F1C6B" w:rsidRDefault="00AC2E40" w:rsidP="00AC2E40">
      <w:pPr>
        <w:ind w:firstLine="720"/>
        <w:jc w:val="both"/>
        <w:rPr>
          <w:snapToGrid w:val="0"/>
        </w:rPr>
      </w:pPr>
      <w:r w:rsidRPr="001F1C6B">
        <w:rPr>
          <w:snapToGrid w:val="0"/>
        </w:rPr>
        <w:t>По территории города протекает р. Московка и ее приток р. Туросна. Сток р. Московки зарегулирован плотиной, построенной в районе ТЭЦ. Образованное плотиной озеро Стодол используется населением в целях рекреации. Водный режим рек характеризуется средним весенним половодьем.</w:t>
      </w:r>
    </w:p>
    <w:p w:rsidR="00AC2E40" w:rsidRPr="001F1C6B" w:rsidRDefault="00AC2E40" w:rsidP="00AC2E40">
      <w:pPr>
        <w:ind w:firstLine="720"/>
        <w:jc w:val="both"/>
        <w:rPr>
          <w:snapToGrid w:val="0"/>
        </w:rPr>
      </w:pPr>
      <w:r w:rsidRPr="001F1C6B">
        <w:rPr>
          <w:snapToGrid w:val="0"/>
        </w:rPr>
        <w:t xml:space="preserve">Неблагоприятная паводковая обстановка в зимне-весенний период может возникнуть в результате интенсивного таяния снега, сильных дождей и сброса воды. В результате обильных осадков, интенсивного таяния снега и сброса воды с озера Стодол возможен разлив реки Московка. Ширина реки в черте города составляет до </w:t>
      </w:r>
      <w:smartTag w:uri="urn:schemas-microsoft-com:office:smarttags" w:element="metricconverter">
        <w:smartTagPr>
          <w:attr w:name="ProductID" w:val="10 м"/>
        </w:smartTagPr>
        <w:r w:rsidRPr="001F1C6B">
          <w:rPr>
            <w:snapToGrid w:val="0"/>
          </w:rPr>
          <w:t>10 м</w:t>
        </w:r>
      </w:smartTag>
      <w:r w:rsidRPr="001F1C6B">
        <w:rPr>
          <w:snapToGrid w:val="0"/>
        </w:rPr>
        <w:t xml:space="preserve">, глубина - до </w:t>
      </w:r>
      <w:smartTag w:uri="urn:schemas-microsoft-com:office:smarttags" w:element="metricconverter">
        <w:smartTagPr>
          <w:attr w:name="ProductID" w:val="3 м"/>
        </w:smartTagPr>
        <w:r w:rsidRPr="001F1C6B">
          <w:rPr>
            <w:snapToGrid w:val="0"/>
          </w:rPr>
          <w:t>3 м</w:t>
        </w:r>
      </w:smartTag>
      <w:r w:rsidRPr="001F1C6B">
        <w:rPr>
          <w:snapToGrid w:val="0"/>
        </w:rPr>
        <w:t xml:space="preserve">, скорость течения до 0,1 м/сек, дно илистое, берега пологие пойма луговая с кустарниковой растительностью, местами заболочена. Максимальный уровень подъема воды в период весеннего половодья до </w:t>
      </w:r>
      <w:smartTag w:uri="urn:schemas-microsoft-com:office:smarttags" w:element="metricconverter">
        <w:smartTagPr>
          <w:attr w:name="ProductID" w:val="1,5 м"/>
        </w:smartTagPr>
        <w:r w:rsidRPr="001F1C6B">
          <w:rPr>
            <w:snapToGrid w:val="0"/>
          </w:rPr>
          <w:t>1,5 м</w:t>
        </w:r>
      </w:smartTag>
      <w:r w:rsidRPr="001F1C6B">
        <w:rPr>
          <w:snapToGrid w:val="0"/>
        </w:rPr>
        <w:t>.</w:t>
      </w:r>
    </w:p>
    <w:p w:rsidR="00AC2E40" w:rsidRPr="001F1C6B" w:rsidRDefault="00AC2E40" w:rsidP="00AC2E40">
      <w:pPr>
        <w:ind w:firstLine="720"/>
        <w:jc w:val="both"/>
        <w:rPr>
          <w:snapToGrid w:val="0"/>
        </w:rPr>
      </w:pPr>
      <w:r w:rsidRPr="001F1C6B">
        <w:rPr>
          <w:snapToGrid w:val="0"/>
        </w:rPr>
        <w:t>По данным МКУ «Управление по делам гражданской</w:t>
      </w:r>
      <w:r w:rsidRPr="001F1C6B">
        <w:rPr>
          <w:snapToGrid w:val="0"/>
        </w:rPr>
        <w:tab/>
        <w:t xml:space="preserve"> обороны и чрезвычайным ситуациям города Клинцы Брянской области» при весеннем половодье возможно подтопление 3 жилых домов с населением 11 человек и 3 объектов экономики.</w:t>
      </w:r>
    </w:p>
    <w:p w:rsidR="00AC2E40" w:rsidRPr="001F1C6B" w:rsidRDefault="00AC2E40" w:rsidP="00AC2E40">
      <w:pPr>
        <w:ind w:firstLine="720"/>
        <w:jc w:val="both"/>
      </w:pPr>
      <w:r w:rsidRPr="001F1C6B">
        <w:rPr>
          <w:snapToGrid w:val="0"/>
        </w:rPr>
        <w:t>Реестр населенных пунктов Брянской области, попадающих в зоны затопления (подтопления), вызываемого</w:t>
      </w:r>
      <w:r w:rsidRPr="001F1C6B">
        <w:t xml:space="preserve"> весенним половодьем, включает в себя г. Клинцы (приказ Департамента природных ресурсов и экологии Брянской области от 30 августа 2017 г. N 719 «Об утверждении стратегии развития рек Брянской области»).</w:t>
      </w:r>
      <w:r w:rsidR="00C417A0" w:rsidRPr="001F1C6B">
        <w:t xml:space="preserve"> </w:t>
      </w:r>
      <w:r w:rsidRPr="001F1C6B">
        <w:t>В целях охраны, уменьшения негативного воздействия вод департаментом произведена расчистка водотока реки Московка на территории города Клинцы. Проведенные работы по расчисткам русел рек помогают пропуску вод весеннего половодья и уменьшают риски затопления.</w:t>
      </w:r>
    </w:p>
    <w:p w:rsidR="00AC2E40" w:rsidRPr="001F1C6B" w:rsidRDefault="00AC2E40" w:rsidP="00AC2E40">
      <w:pPr>
        <w:ind w:firstLine="720"/>
        <w:jc w:val="both"/>
      </w:pPr>
      <w:r w:rsidRPr="001F1C6B">
        <w:t>Предупредительными мерами служат проведение подготовительных мероприятий по  защите объектов, их заблаговременно</w:t>
      </w:r>
      <w:r w:rsidR="00EE4C8E" w:rsidRPr="001F1C6B">
        <w:t>е</w:t>
      </w:r>
      <w:r w:rsidRPr="001F1C6B">
        <w:t xml:space="preserve"> отключение от электросети.</w:t>
      </w:r>
    </w:p>
    <w:p w:rsidR="00AC2E40" w:rsidRPr="001F1C6B" w:rsidRDefault="00AC2E40" w:rsidP="00AC2E40">
      <w:pPr>
        <w:ind w:firstLine="720"/>
        <w:jc w:val="both"/>
      </w:pPr>
      <w:r w:rsidRPr="001F1C6B">
        <w:t>Для района  расположения городского округа город Клинцы возможны проявления таких опасных природны</w:t>
      </w:r>
      <w:r w:rsidR="00C417A0" w:rsidRPr="001F1C6B">
        <w:t>х</w:t>
      </w:r>
      <w:r w:rsidRPr="001F1C6B">
        <w:t xml:space="preserve"> процессов и явлений метеорологического характера, как:</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сильные дожди;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сильные ветры (с порывами от 25 до 30 м/сек);</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экстремально высокие температуры воздуха;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сильный снегопад (интенсивное выпадение снега – свыше 20 мм за 12 часов);</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метель (интенсивный перенос снега ветром в приземном слое атмосферы;</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гололедные явления на дорогах;</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град;</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грозы.</w:t>
      </w:r>
    </w:p>
    <w:p w:rsidR="00AC2E40" w:rsidRPr="001F1C6B" w:rsidRDefault="00AC2E40" w:rsidP="00AC2E40">
      <w:pPr>
        <w:spacing w:before="60" w:after="60"/>
        <w:ind w:firstLine="567"/>
        <w:jc w:val="both"/>
      </w:pPr>
      <w:r w:rsidRPr="001F1C6B">
        <w:t>Наблюдается, также, сочетание климатических экстремумов (с вероятностью 1 и более раз в 10 лет) – среднее многолетнее число 5 дней в году и более с максимальной температурой воздуха 30</w:t>
      </w:r>
      <w:r w:rsidRPr="001F1C6B">
        <w:rPr>
          <w:vertAlign w:val="superscript"/>
        </w:rPr>
        <w:t>0</w:t>
      </w:r>
      <w:r w:rsidRPr="001F1C6B">
        <w:t xml:space="preserve"> и выше; максимальное суточное количество осадков 50 мм и более;  среднее число дней со скоростью ветра 20 м\с и более.</w:t>
      </w:r>
    </w:p>
    <w:p w:rsidR="00AC2E40" w:rsidRPr="001F1C6B" w:rsidRDefault="00AC2E40" w:rsidP="00AC2E40">
      <w:pPr>
        <w:spacing w:before="60" w:after="60"/>
        <w:ind w:firstLine="567"/>
        <w:jc w:val="both"/>
        <w:rPr>
          <w:b/>
        </w:rPr>
      </w:pPr>
      <w:r w:rsidRPr="001F1C6B">
        <w:rPr>
          <w:b/>
        </w:rPr>
        <w:t>Лесные пожары.</w:t>
      </w:r>
    </w:p>
    <w:p w:rsidR="00AC2E40" w:rsidRPr="001F1C6B" w:rsidRDefault="00AC2E40" w:rsidP="00AC2E40">
      <w:pPr>
        <w:ind w:firstLine="720"/>
        <w:jc w:val="both"/>
      </w:pPr>
      <w:r w:rsidRPr="001F1C6B">
        <w:t>На территории Клинцовского городского округа расположена лесопарковая зона. Наличие в лесном фонде больших площадей, занятых хвойными породами деревьев, густота транспортной сети</w:t>
      </w:r>
      <w:r w:rsidR="00C417A0" w:rsidRPr="001F1C6B">
        <w:t xml:space="preserve"> и</w:t>
      </w:r>
      <w:r w:rsidRPr="001F1C6B">
        <w:t xml:space="preserve"> частая посещаемость лесов населением увеличивают вероятность лесных пожаров. </w:t>
      </w:r>
    </w:p>
    <w:p w:rsidR="00AC2E40" w:rsidRPr="001F1C6B" w:rsidRDefault="00AC2E40" w:rsidP="00AC2E40">
      <w:pPr>
        <w:ind w:firstLine="720"/>
        <w:jc w:val="both"/>
      </w:pPr>
      <w:r w:rsidRPr="001F1C6B">
        <w:t>Доля природных пожаров от молний составляет не более 2 % от общего количества. Причиной лесных пожаров является, в основном, неосторожное обращение с огнем населения в местах работы, отдыха, сбора ягод и грибов и вероятность природных пожаров на территории занятой лесом, в засушливые годы может возрастать.</w:t>
      </w:r>
    </w:p>
    <w:p w:rsidR="00AC2E40" w:rsidRPr="001F1C6B" w:rsidRDefault="00AC2E40" w:rsidP="00AC2E40">
      <w:pPr>
        <w:ind w:firstLine="720"/>
        <w:jc w:val="both"/>
      </w:pPr>
      <w:r w:rsidRPr="001F1C6B">
        <w:t>Опасность лесных пожаров для  населения  городского округа может проявляться как в угрозе непосредственного воздействия на людей и на их имущество, а именно - уничтожения примыкающих к лесным   массивам населенных пунктов городского округа и предприятий,  так и задымления значительных территорий (в том числе дорог), нарушения движения транспорта, ухудшения  экологической обстановки и состояния здоровья людей.</w:t>
      </w:r>
    </w:p>
    <w:p w:rsidR="00AC2E40" w:rsidRPr="001F1C6B" w:rsidRDefault="00AC2E40" w:rsidP="00AC2E40">
      <w:pPr>
        <w:ind w:firstLine="720"/>
        <w:jc w:val="both"/>
      </w:pPr>
      <w:r w:rsidRPr="001F1C6B">
        <w:t>Распоряжением Правительства Брянской области от 19 февраля 2016 г. N 61-рп  утвержден перечень населенных пунктов, расположенных на территории Брянской области, имеющих общую границу с лесными участками и подверженных  угрозе лесных пожаров в который вошел город Клинцы. Зона городских лесов прилегает</w:t>
      </w:r>
      <w:r w:rsidR="00C417A0" w:rsidRPr="001F1C6B">
        <w:t>:</w:t>
      </w:r>
      <w:r w:rsidRPr="001F1C6B">
        <w:t xml:space="preserve"> к ул. Заводская, ул. 2-я Парковая, ул. Дачная, ул. 706 Продотряда, площадке спортивных и физкультурно-оздоровительных учреждений стадион «Труд», территории мемориала «Героям Отечества», ул. Ногина, ул. Складочная, ул. Западная, пер. Кремка, с. Ардонь (ул. Стародубская), с. Займище (ул. Белорусская).</w:t>
      </w:r>
    </w:p>
    <w:p w:rsidR="00AC2E40" w:rsidRPr="001F1C6B" w:rsidRDefault="00AC2E40" w:rsidP="00AC2E40">
      <w:pPr>
        <w:ind w:firstLine="720"/>
        <w:jc w:val="both"/>
      </w:pPr>
      <w:r w:rsidRPr="001F1C6B">
        <w:t>Одним из мероприятий по предупреждению возможного распространения огня на территории занятой лесом, является устройство минерализованных полос вдоль прилегающей к лесным массивам застройки и проводится на территории городского округа постоянно, в соответствии с утвержденным графиком.</w:t>
      </w:r>
    </w:p>
    <w:p w:rsidR="00AC2E40" w:rsidRPr="001F1C6B" w:rsidRDefault="00AC2E40" w:rsidP="00AC2E40">
      <w:pPr>
        <w:ind w:firstLine="720"/>
        <w:jc w:val="both"/>
      </w:pPr>
      <w:r w:rsidRPr="001F1C6B">
        <w:t xml:space="preserve">Вышеперечисленные опасные природные процессы и явления могут  стать источником возникновения чрезвычайной ситуации муниципального и межмуниципального уровня,  являться  причиной аварий на объектах жизнеобеспечения; повреждения (обрыва) высоковольтных линий электропередач; обрушения слабо укрепленных конструкций;  затопления и подтопления части застроенной территории; увеличения числа дорожно-транспортных происшествий на трассах регионального значения,  вызвать ограничения  при работе транспорта и  проведении аварийно-спасательных  работ, обусловить  необходимость временного отселения людей из зоны бедствия вследствие нарушения условий жизнедеятельности или прямой угрозы для жизни и здоровья граждан проживающих,  работающих и  отдыхающих  на территории округа, оказать негативное влияние на функционирование отдельных объектов экономики. </w:t>
      </w:r>
    </w:p>
    <w:p w:rsidR="00AC2E40" w:rsidRPr="001F1C6B" w:rsidRDefault="00AC2E40" w:rsidP="00AC2E40">
      <w:pPr>
        <w:ind w:firstLine="720"/>
        <w:jc w:val="both"/>
      </w:pPr>
      <w:r w:rsidRPr="001F1C6B">
        <w:t xml:space="preserve">Наиболее вероятными и значительными по негативным последствиям для населения и территории округа являются затопление и подтопление в период весеннего половодья и при летне-осенних паводках, возникновение лесных пожаров. </w:t>
      </w:r>
    </w:p>
    <w:p w:rsidR="00AC2E40" w:rsidRPr="001F1C6B" w:rsidRDefault="00AC2E40" w:rsidP="00AC2E40">
      <w:pPr>
        <w:spacing w:before="60" w:after="60"/>
        <w:ind w:firstLine="567"/>
        <w:jc w:val="both"/>
      </w:pPr>
      <w:r w:rsidRPr="001F1C6B">
        <w:t xml:space="preserve">Для смягчения последствий ОПП и ОПЯ </w:t>
      </w:r>
      <w:r w:rsidRPr="001F1C6B">
        <w:rPr>
          <w:bCs/>
        </w:rPr>
        <w:t xml:space="preserve">рекомендуется: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при угрозе возникновения ураганов, бурь, гроз: оповещение населения об угрозе возникновения явления, отключение высоковольтных линий электропередач, обесточивание потребителей во избежание замыканий электрических сетей, укрытие зданий и сооружений, укрытие населения в капитальных строениях, подвалах и убежищах, защита витрин, окон с наветренной стороны, проведение противопаводковых мероприятий;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при угрозе экстремально низких температур воздуха:  теплозащита зданий, выделение тепловых районов и резервирование источников теплоснабжения (котельные в холодном резерве), временная снегозащита путей сообщений в метели,   ветрозащита в зимний период селитебных территорий планировочными методами или с помощью посадки зеленых насаждений для улучшения их микроклимата.</w:t>
      </w:r>
    </w:p>
    <w:p w:rsidR="00AC2E40" w:rsidRPr="001F1C6B" w:rsidRDefault="00AC2E40" w:rsidP="00AC2E40">
      <w:pPr>
        <w:spacing w:before="60" w:after="60"/>
        <w:ind w:firstLine="567"/>
        <w:jc w:val="both"/>
      </w:pPr>
      <w:r w:rsidRPr="001F1C6B">
        <w:t>Для предупреждения возможных чрезвычайных ситуаций, связанных с подтоплением территории осуществляется инженерная защита затопляемых участков территории, эвакуация населения с подтопленной территории, размещение площадок нового строительства вне зон затопления, инженерная подготовка  площадок нового строительства, проведение инженерных изысканий под каждый объект строительства.</w:t>
      </w:r>
    </w:p>
    <w:p w:rsidR="00AC2E40" w:rsidRPr="001F1C6B" w:rsidRDefault="00AC2E40" w:rsidP="00AC2E40">
      <w:pPr>
        <w:spacing w:before="60" w:after="60"/>
        <w:ind w:firstLine="567"/>
        <w:jc w:val="both"/>
      </w:pPr>
      <w:bookmarkStart w:id="132" w:name="_Toc363046092"/>
      <w:r w:rsidRPr="001F1C6B">
        <w:t>Мероприятия по инженерной подготовке территории городского округа должны проводиться по следующим направлениям:</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защита от затопления и подтопления территории г. Клинцы;</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защита от разрушения берегов, карста;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организация рельефа и отвод поверхностного стока;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очистка водных объектов и благоустройство прилегающей к ним территории;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геотехническое сопровождение проектирования, строительства и реконструкции зданий и сооружений в условиях сложившейся застройки.</w:t>
      </w:r>
    </w:p>
    <w:p w:rsidR="00AC2E40" w:rsidRPr="001F1C6B" w:rsidRDefault="00AC2E40" w:rsidP="00AC2E40">
      <w:pPr>
        <w:spacing w:before="120" w:after="60"/>
        <w:ind w:firstLine="567"/>
        <w:jc w:val="both"/>
      </w:pPr>
      <w:r w:rsidRPr="001F1C6B">
        <w:t xml:space="preserve">При  проведении заблаговременных и оперативных мер по снижению ущерба от опасных природных явлений,  выбор оптимальных вариантов защиты проводится на основе прогноза ожидаемых событий. При этом первоочередные мероприятия должны быть направлены на предотвращение тех последствий, которые могут привести к возникновению  вторичных поражающих факторов,  превышающих по тяжести  последствий воздействие самого стихийного бедствия, а именно,  на усиление устойчивости линий связи, сетей электроснабжения, городского и междугородного транспорта, защиту береговых территорий. </w:t>
      </w:r>
    </w:p>
    <w:bookmarkEnd w:id="132"/>
    <w:p w:rsidR="00AC2E40" w:rsidRPr="001F1C6B" w:rsidRDefault="00AC2E40" w:rsidP="00957A2F">
      <w:pPr>
        <w:pStyle w:val="affe"/>
        <w:spacing w:after="0" w:line="240" w:lineRule="auto"/>
        <w:ind w:left="567"/>
        <w:rPr>
          <w:rFonts w:ascii="Times New Roman" w:hAnsi="Times New Roman"/>
          <w:b/>
          <w:sz w:val="24"/>
          <w:szCs w:val="24"/>
        </w:rPr>
      </w:pPr>
    </w:p>
    <w:p w:rsidR="001F5A67" w:rsidRPr="001F1C6B" w:rsidRDefault="001F5A67" w:rsidP="00590D01">
      <w:pPr>
        <w:pStyle w:val="19"/>
        <w:numPr>
          <w:ilvl w:val="1"/>
          <w:numId w:val="3"/>
        </w:numPr>
        <w:spacing w:before="0" w:after="0"/>
        <w:ind w:left="0" w:right="0" w:firstLine="0"/>
        <w:jc w:val="center"/>
        <w:rPr>
          <w:u w:val="none"/>
        </w:rPr>
      </w:pPr>
      <w:r w:rsidRPr="001F1C6B">
        <w:rPr>
          <w:u w:val="none"/>
        </w:rPr>
        <w:t>Перечень источников чрезвычайных ситуаций техногенного характера на проектируемой территории, а так же вблизи указанной территории</w:t>
      </w:r>
    </w:p>
    <w:p w:rsidR="00AC2E40" w:rsidRPr="001F1C6B" w:rsidRDefault="00AC2E40" w:rsidP="00AC2E40">
      <w:pPr>
        <w:spacing w:before="120" w:after="60"/>
        <w:ind w:firstLine="567"/>
        <w:jc w:val="both"/>
      </w:pPr>
      <w:r w:rsidRPr="001F1C6B">
        <w:t>Опасность ЧС техногенного характера (в соответствии с «Требованиями по предупреждению ЧС на потенциально опасных объектах и объектах жизнеобеспечения», утвержденными Приказом МЧС №105 от 28.02.2003 г.) для населения и территории городского округа город Клинцы может возникнуть в случае аварий: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на потенциально-опасных объектах, на которых используются, производятся, перерабатываются, хранятся и транспортируются пожаро-взрывоопасные, опасные химические вещества;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газом, водой, теплом, электроэнергией, затоплению жилых массивов, выходу из строя канализации и очистки сточных вод.  </w:t>
      </w:r>
    </w:p>
    <w:p w:rsidR="00AC2E40" w:rsidRPr="001F1C6B" w:rsidRDefault="00AC2E40" w:rsidP="00AC2E40">
      <w:pPr>
        <w:spacing w:before="120" w:after="60"/>
        <w:ind w:firstLine="567"/>
        <w:jc w:val="both"/>
      </w:pPr>
      <w:r w:rsidRPr="001F1C6B">
        <w:t>К возможным источникам возникновения техногенных чрезвычайных ситуаций на территории городского округа относятся, в соответствии с ГОСТ 22.0.05-97  «Безопасность в чрезвычайных ситуациях. Техногенные чрезвычайные ситуации. Термины и определения»: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промышленные аварии на потенциально-опасных объектах;</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пожары и взрывы;</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опасные происшествия на железнодорожном и автотранспорте;</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а так же, нарушения в жизнеобеспечении населения и объектов.</w:t>
      </w:r>
    </w:p>
    <w:p w:rsidR="00AC2E40" w:rsidRPr="001F1C6B" w:rsidRDefault="00AC2E40" w:rsidP="00AC2E40">
      <w:pPr>
        <w:ind w:firstLine="567"/>
        <w:jc w:val="both"/>
      </w:pPr>
      <w:r w:rsidRPr="001F1C6B">
        <w:t>На территории городского округа существует, также, риск обнаружения неразорвавшихся боеприпасов времен Великой Отечественной войны. Перед освоением территории необходимо ее обследование на наличие возможно опасных объектов и их обезвреживание.</w:t>
      </w:r>
    </w:p>
    <w:p w:rsidR="00AC2E40" w:rsidRPr="001F1C6B" w:rsidRDefault="00AC2E40" w:rsidP="00AC2E40">
      <w:pPr>
        <w:ind w:firstLine="720"/>
        <w:jc w:val="both"/>
      </w:pPr>
      <w:r w:rsidRPr="001F1C6B">
        <w:t>В соответствии с исходными данными, предоставленными МКУ «Управление по делам гражданской</w:t>
      </w:r>
      <w:r w:rsidRPr="001F1C6B">
        <w:tab/>
        <w:t xml:space="preserve"> обороны и чрезвычайным ситуациям города Клинцы Брянской области» (письмо Главе Клинцовской городской администрации № 362 от 25.09.2017 г.) потенциально-опасных объектов нет. </w:t>
      </w:r>
    </w:p>
    <w:p w:rsidR="00AC2E40" w:rsidRPr="001F1C6B" w:rsidRDefault="00AC2E40" w:rsidP="00AC2E40">
      <w:pPr>
        <w:rPr>
          <w:b/>
        </w:rPr>
      </w:pPr>
      <w:r w:rsidRPr="001F1C6B">
        <w:rPr>
          <w:b/>
        </w:rPr>
        <w:t>Аварии на химически опасных объектах</w:t>
      </w:r>
    </w:p>
    <w:p w:rsidR="00AC2E40" w:rsidRPr="001F1C6B" w:rsidRDefault="00AC2E40" w:rsidP="00AC2E40">
      <w:pPr>
        <w:ind w:firstLine="720"/>
        <w:jc w:val="both"/>
      </w:pPr>
      <w:r w:rsidRPr="001F1C6B">
        <w:t>На территории городского округа находится водоочистная станция Ипутьевского  водозаборного сооружения МУП «ВКХ г. Клинцы»</w:t>
      </w:r>
      <w:r w:rsidR="00903F40" w:rsidRPr="001F1C6B">
        <w:t>, где</w:t>
      </w:r>
      <w:r w:rsidRPr="001F1C6B">
        <w:t xml:space="preserve"> в производстве </w:t>
      </w:r>
      <w:r w:rsidR="00903F40" w:rsidRPr="001F1C6B">
        <w:t xml:space="preserve">используется </w:t>
      </w:r>
      <w:r w:rsidRPr="001F1C6B">
        <w:t>хлор (3 т).</w:t>
      </w:r>
    </w:p>
    <w:p w:rsidR="00AC2E40" w:rsidRPr="001F1C6B" w:rsidRDefault="00AC2E40" w:rsidP="00AC2E40">
      <w:pPr>
        <w:ind w:firstLine="720"/>
        <w:jc w:val="both"/>
      </w:pPr>
      <w:r w:rsidRPr="001F1C6B">
        <w:t>Аварии на объектах, использующих аварийно-химически опасные вещества и происшествия на транспорте с участием аварийно-химически опасных веществ (АХОВ), при которых часть территории городского округа может оказаться в зоне химического загрязнения наиболее опасны.</w:t>
      </w:r>
    </w:p>
    <w:p w:rsidR="00AC2E40" w:rsidRPr="001F1C6B" w:rsidRDefault="00AC2E40" w:rsidP="00AC2E40">
      <w:pPr>
        <w:ind w:firstLine="720"/>
        <w:jc w:val="both"/>
      </w:pPr>
      <w:r w:rsidRPr="001F1C6B">
        <w:t>Зона химического заражения – территория или акватория, в пределах которых распространены или куда привнесены опасные химические вещества в концентрациях или количествах, создающих опасность для жизни и здоровья людей, для животных и растений в течение определенного времени.</w:t>
      </w:r>
    </w:p>
    <w:p w:rsidR="00AC2E40" w:rsidRPr="001F1C6B" w:rsidRDefault="00AC2E40" w:rsidP="00AC2E40">
      <w:pPr>
        <w:ind w:firstLine="720"/>
        <w:jc w:val="both"/>
      </w:pPr>
      <w:r w:rsidRPr="001F1C6B">
        <w:t xml:space="preserve">Основным способом защиты населения,  проживающего в зоне возможного опасного химического загрязнения, является его оповещение, обеспечение средствами индивидуальной защиты  (СИЗ) и эвакуация в безопасные районы за пределы зоны ЧС. </w:t>
      </w:r>
    </w:p>
    <w:p w:rsidR="00AC2E40" w:rsidRPr="001F1C6B" w:rsidRDefault="00AC2E40" w:rsidP="00AC2E40">
      <w:pPr>
        <w:ind w:firstLine="720"/>
        <w:jc w:val="both"/>
      </w:pPr>
      <w:r w:rsidRPr="001F1C6B">
        <w:t>Для защиты населения в случае аварий с АХОВ необходимо предусматривать:</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экстренную эвакуацию населения в направлении, перпендикулярном направлению ветра и указанном в передаваемом сигнале оповещения ГО;</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хранение в помещениях больниц, поликлиник, школ средств индивидуальной защиты (противогазов).</w:t>
      </w:r>
    </w:p>
    <w:p w:rsidR="00AC2E40" w:rsidRPr="001F1C6B" w:rsidRDefault="00AC2E40" w:rsidP="00AC2E40">
      <w:pPr>
        <w:spacing w:before="120" w:after="60"/>
        <w:ind w:firstLine="567"/>
        <w:jc w:val="both"/>
      </w:pPr>
      <w:r w:rsidRPr="001F1C6B">
        <w:t>Для предотвращения аварий и тяжелых последствий, вследствие их возникновения на химически опасных объектах необходимы следующие организационно-технические мероприятия: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организация городской службы мониторинга окружающей среды и прогнозирования чрезвычайных ситуаций;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строгое соблюдение технологии производства, автоматизация процессов, связанных с применением АХОВ, содержание в полной готовности обваловок, поддонов, дегазирующих средств, постоянная тренировка персонала по предотвращению ЧС, надежная охрана потенциально опасных объектов;</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совершенствование технологических процессов с сокращением или полной ликвидацией использования АХОВ, заменой на менее опасные реагенты;</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совершенствование надежности службы оповещения работников химически опасных предприятий и населения прилегающих районов о создавшейся чрезвычайной ситуации и необходимых действиях работников и населения, организация локальных систем оповещения (ЛСО должны быть организованы на всех химически опасных предприятиях);</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создание фонда индивидуальных средств защиты.</w:t>
      </w:r>
    </w:p>
    <w:p w:rsidR="00AC2E40" w:rsidRPr="001F1C6B" w:rsidRDefault="00AC2E40" w:rsidP="00AC2E40">
      <w:pPr>
        <w:rPr>
          <w:b/>
        </w:rPr>
      </w:pPr>
      <w:r w:rsidRPr="001F1C6B">
        <w:rPr>
          <w:b/>
        </w:rPr>
        <w:t>Аварии на взрывопожароопасных объектах</w:t>
      </w:r>
    </w:p>
    <w:p w:rsidR="00AC2E40" w:rsidRPr="001F1C6B" w:rsidRDefault="00AC2E40" w:rsidP="00AC2E40">
      <w:pPr>
        <w:spacing w:before="120" w:after="60"/>
        <w:ind w:firstLine="567"/>
        <w:jc w:val="both"/>
      </w:pPr>
      <w:r w:rsidRPr="001F1C6B">
        <w:t>Аварии, вследствие которых возможны взрывы, пожары на территории городского округа с образованием зоны ЧС могут произойти: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На объектах энергетики (использование в технологии газогенераторов и котлов, горение природного газа под высоким давлением;  применение ЛВЖ (легко воспламеняемых жидкостей) и ГЖ (горючих жидкостей), как топливо в котельных СУГ и др.);</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На объектах промышленности (применение природного газа; применение ЛВЖ и ГЖ, нефтепродуктов (НП) и др.);</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На объектах хранения и распределения горючих веществ, на складах и базах нефтепродуктов, газонаполнительных станциях на АЗС, АГЗС и т.д.;</w:t>
      </w:r>
    </w:p>
    <w:p w:rsidR="00AC2E40" w:rsidRPr="001F1C6B" w:rsidRDefault="00AC2E40" w:rsidP="00AC2E40">
      <w:pPr>
        <w:ind w:firstLine="720"/>
        <w:jc w:val="both"/>
      </w:pPr>
      <w:r w:rsidRPr="001F1C6B">
        <w:t xml:space="preserve">В границах  городского округа,   в соответствии с перечнем потенциально-опасных объектов и организаций, осуществляющих переработку, транспортировку и хранение нефти и нефтепродуктов на территории Брянской области, утвержденного заместителем Губернатора от 3 апреля 2017 г., на территории городского округа имеется один взрывопожароопасный объект – ООО «Клинцовская ТЭЦ» (хранение печного топлива в количестве 2340 </w:t>
      </w:r>
      <w:r w:rsidR="002314C9" w:rsidRPr="001F1C6B">
        <w:t xml:space="preserve">т). </w:t>
      </w:r>
      <w:r w:rsidRPr="001F1C6B">
        <w:t>При возникновении аварии зона действия поражающих факторов может составить от 0,2 до 1,2 кв. км.</w:t>
      </w:r>
    </w:p>
    <w:p w:rsidR="00AC2E40" w:rsidRPr="001F1C6B" w:rsidRDefault="00AC2E40" w:rsidP="00AC2E40">
      <w:pPr>
        <w:ind w:firstLine="720"/>
        <w:jc w:val="both"/>
      </w:pPr>
      <w:r w:rsidRPr="001F1C6B">
        <w:t>Жилой квартал располагается в 50-</w:t>
      </w:r>
      <w:smartTag w:uri="urn:schemas-microsoft-com:office:smarttags" w:element="metricconverter">
        <w:smartTagPr>
          <w:attr w:name="ProductID" w:val="100 м"/>
        </w:smartTagPr>
        <w:r w:rsidRPr="001F1C6B">
          <w:t>100 м</w:t>
        </w:r>
      </w:smartTag>
      <w:r w:rsidRPr="001F1C6B">
        <w:t xml:space="preserve"> от объекта. При взрыве или пожаре в зоне поражения может оказаться  до 100 человек. В случае пожара, осуществляется эвакуации населения в городской ДК, среднюю образовательная школа СОШ №9, СОШ №3, СОШ №8. Общая площадь для расселения- </w:t>
      </w:r>
      <w:smartTag w:uri="urn:schemas-microsoft-com:office:smarttags" w:element="metricconverter">
        <w:smartTagPr>
          <w:attr w:name="ProductID" w:val="14366 м²"/>
        </w:smartTagPr>
        <w:r w:rsidRPr="001F1C6B">
          <w:t>14366 м²</w:t>
        </w:r>
      </w:smartTag>
      <w:r w:rsidRPr="001F1C6B">
        <w:t>.</w:t>
      </w:r>
    </w:p>
    <w:p w:rsidR="00AC2E40" w:rsidRPr="001F1C6B" w:rsidRDefault="00AC2E40" w:rsidP="00AC2E40">
      <w:pPr>
        <w:ind w:firstLine="720"/>
        <w:jc w:val="both"/>
      </w:pPr>
      <w:r w:rsidRPr="001F1C6B">
        <w:t>Для предотвращения чрезвычайных ситуаций, связанных с взрывами и пожарами, необходимо предусматривать технические и организационные мероприятия, 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w:t>
      </w:r>
    </w:p>
    <w:p w:rsidR="00AC2E40" w:rsidRPr="001F1C6B" w:rsidRDefault="00AC2E40" w:rsidP="00AC2E40">
      <w:pPr>
        <w:ind w:firstLine="720"/>
        <w:jc w:val="both"/>
      </w:pPr>
      <w:r w:rsidRPr="001F1C6B">
        <w:t>На предприятиях, использующих взрывопожароопасные вещества необходимо предусматривать следующие мероприятия: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Снижение запасов взрывопожароопасных веществ до минимального количества, необходимого для производства;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Хранение взрывопожароопасных веществ в резервуарах заглубленного типа с обваловкой;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Строгое соблюдение мер техники безопасности и мер противопожарной безопасности;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Организация круглосуточного дежурства персонала на предприятии;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Создание системы оповещения</w:t>
      </w:r>
      <w:r w:rsidR="002314C9" w:rsidRPr="001F1C6B">
        <w:rPr>
          <w:snapToGrid w:val="0"/>
        </w:rPr>
        <w:t xml:space="preserve"> на объекте и на прилегающей территории</w:t>
      </w:r>
      <w:r w:rsidRPr="001F1C6B">
        <w:rPr>
          <w:snapToGrid w:val="0"/>
        </w:rPr>
        <w:t>;</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Организация своевременного обучения действию персонала при возникновении аварийной ситуации;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Проведение плановых учений;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Создание фонда индивидуальных средств защиты на предприятии.</w:t>
      </w:r>
    </w:p>
    <w:p w:rsidR="00AC2E40" w:rsidRPr="001F1C6B" w:rsidRDefault="00AC2E40" w:rsidP="00AC2E40">
      <w:pPr>
        <w:tabs>
          <w:tab w:val="left" w:pos="1134"/>
          <w:tab w:val="left" w:pos="1418"/>
        </w:tabs>
        <w:contextualSpacing/>
        <w:jc w:val="both"/>
        <w:rPr>
          <w:b/>
        </w:rPr>
      </w:pPr>
      <w:r w:rsidRPr="001F1C6B">
        <w:rPr>
          <w:rFonts w:ascii="Bookman Old Style" w:hAnsi="Bookman Old Style" w:cs="Bookman Old Style"/>
        </w:rPr>
        <w:t xml:space="preserve"> </w:t>
      </w:r>
      <w:r w:rsidRPr="001F1C6B">
        <w:rPr>
          <w:b/>
        </w:rPr>
        <w:t>Аварии на гидротехнических сооружениях</w:t>
      </w:r>
    </w:p>
    <w:p w:rsidR="00AC2E40" w:rsidRPr="001F1C6B" w:rsidRDefault="00AC2E40" w:rsidP="00AC2E40">
      <w:pPr>
        <w:ind w:firstLine="720"/>
        <w:jc w:val="both"/>
      </w:pPr>
      <w:r w:rsidRPr="001F1C6B">
        <w:t>На территории городского округа находится гидротехническое сооружение, эксплуатируемое ООО «Клинцовская ТЭЦ». Клинцовская ТЭЦ для своих производственных нужд использует поверхностные воды Стодольского пруда, созданного на реке Московка. Режимы эксплуатации пруда обеспечиваются Клинцовской ТЭЦ в соответствии с местной инструкцией. Пруд эксплуатируется изолированно, без каскадов.</w:t>
      </w:r>
    </w:p>
    <w:p w:rsidR="00AC2E40" w:rsidRPr="001F1C6B" w:rsidRDefault="00AC2E40" w:rsidP="00AC2E40">
      <w:pPr>
        <w:ind w:firstLine="720"/>
        <w:jc w:val="both"/>
      </w:pPr>
      <w:r w:rsidRPr="001F1C6B">
        <w:t>В состав Клинцовской ТЭЦ входят гидротехнические сооружения, составляющие единую систему ТВС - плотина Стодольского пруда с водосбросом и введенные в 2003 году водоприемник с подводящим каналом.</w:t>
      </w:r>
    </w:p>
    <w:p w:rsidR="00AC2E40" w:rsidRPr="001F1C6B" w:rsidRDefault="00AC2E40" w:rsidP="00AC2E40">
      <w:pPr>
        <w:ind w:firstLine="720"/>
        <w:jc w:val="both"/>
      </w:pPr>
      <w:r w:rsidRPr="001F1C6B">
        <w:t xml:space="preserve">Характеристика гидротехнического сооружения приведена в таблице </w:t>
      </w:r>
    </w:p>
    <w:p w:rsidR="00AC2E40" w:rsidRPr="001F1C6B" w:rsidRDefault="00AC2E40" w:rsidP="00AC2E40">
      <w:pPr>
        <w:spacing w:before="120" w:after="120"/>
        <w:ind w:firstLine="720"/>
        <w:jc w:val="right"/>
      </w:pPr>
      <w:r w:rsidRPr="001F1C6B">
        <w:t xml:space="preserve">Таблица </w:t>
      </w:r>
      <w:r w:rsidR="008276A2" w:rsidRPr="001F1C6B">
        <w:t>4.2.1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191"/>
        <w:gridCol w:w="2800"/>
      </w:tblGrid>
      <w:tr w:rsidR="00AC2E40" w:rsidRPr="001F1C6B" w:rsidTr="00AC2E40">
        <w:trPr>
          <w:jc w:val="center"/>
        </w:trPr>
        <w:tc>
          <w:tcPr>
            <w:tcW w:w="331" w:type="pct"/>
            <w:vAlign w:val="center"/>
          </w:tcPr>
          <w:p w:rsidR="00AC2E40" w:rsidRPr="001F1C6B" w:rsidRDefault="00AC2E40" w:rsidP="00AC2E40">
            <w:pPr>
              <w:jc w:val="center"/>
            </w:pPr>
            <w:r w:rsidRPr="001F1C6B">
              <w:t>№</w:t>
            </w:r>
          </w:p>
          <w:p w:rsidR="00AC2E40" w:rsidRPr="001F1C6B" w:rsidRDefault="00AC2E40" w:rsidP="00AC2E40">
            <w:pPr>
              <w:jc w:val="center"/>
            </w:pPr>
            <w:r w:rsidRPr="001F1C6B">
              <w:t>п/п</w:t>
            </w:r>
          </w:p>
        </w:tc>
        <w:tc>
          <w:tcPr>
            <w:tcW w:w="3215" w:type="pct"/>
            <w:vAlign w:val="center"/>
          </w:tcPr>
          <w:p w:rsidR="00AC2E40" w:rsidRPr="001F1C6B" w:rsidRDefault="00AC2E40" w:rsidP="00AC2E40">
            <w:pPr>
              <w:jc w:val="center"/>
            </w:pPr>
            <w:r w:rsidRPr="001F1C6B">
              <w:t>Характеристика ГТС</w:t>
            </w:r>
          </w:p>
        </w:tc>
        <w:tc>
          <w:tcPr>
            <w:tcW w:w="1454" w:type="pct"/>
            <w:vAlign w:val="center"/>
          </w:tcPr>
          <w:p w:rsidR="00AC2E40" w:rsidRPr="001F1C6B" w:rsidRDefault="00AC2E40" w:rsidP="00AC2E40">
            <w:pPr>
              <w:jc w:val="center"/>
            </w:pPr>
            <w:r w:rsidRPr="001F1C6B">
              <w:t>Значение</w:t>
            </w:r>
          </w:p>
        </w:tc>
      </w:tr>
      <w:tr w:rsidR="00AC2E40" w:rsidRPr="001F1C6B" w:rsidTr="00AC2E40">
        <w:trPr>
          <w:jc w:val="center"/>
        </w:trPr>
        <w:tc>
          <w:tcPr>
            <w:tcW w:w="331" w:type="pct"/>
            <w:vAlign w:val="center"/>
          </w:tcPr>
          <w:p w:rsidR="00AC2E40" w:rsidRPr="001F1C6B" w:rsidRDefault="00AC2E40" w:rsidP="00AC2E40">
            <w:pPr>
              <w:jc w:val="center"/>
            </w:pPr>
          </w:p>
        </w:tc>
        <w:tc>
          <w:tcPr>
            <w:tcW w:w="3215" w:type="pct"/>
            <w:vAlign w:val="center"/>
          </w:tcPr>
          <w:p w:rsidR="00AC2E40" w:rsidRPr="001F1C6B" w:rsidRDefault="00AC2E40" w:rsidP="00AC2E40">
            <w:r w:rsidRPr="001F1C6B">
              <w:t>Класс сооружения</w:t>
            </w:r>
          </w:p>
        </w:tc>
        <w:tc>
          <w:tcPr>
            <w:tcW w:w="1454" w:type="pct"/>
            <w:vAlign w:val="center"/>
          </w:tcPr>
          <w:p w:rsidR="00AC2E40" w:rsidRPr="001F1C6B" w:rsidRDefault="00AC2E40" w:rsidP="00AC2E40">
            <w:pPr>
              <w:jc w:val="center"/>
            </w:pPr>
            <w:r w:rsidRPr="001F1C6B">
              <w:rPr>
                <w:lang w:val="en-US"/>
              </w:rPr>
              <w:t>IV</w:t>
            </w:r>
          </w:p>
        </w:tc>
      </w:tr>
      <w:tr w:rsidR="00AC2E40" w:rsidRPr="001F1C6B" w:rsidTr="00AC2E40">
        <w:trPr>
          <w:jc w:val="center"/>
        </w:trPr>
        <w:tc>
          <w:tcPr>
            <w:tcW w:w="331" w:type="pct"/>
            <w:vAlign w:val="center"/>
          </w:tcPr>
          <w:p w:rsidR="00AC2E40" w:rsidRPr="001F1C6B" w:rsidRDefault="00AC2E40" w:rsidP="00AC2E40">
            <w:pPr>
              <w:jc w:val="center"/>
            </w:pPr>
          </w:p>
        </w:tc>
        <w:tc>
          <w:tcPr>
            <w:tcW w:w="3215" w:type="pct"/>
            <w:vAlign w:val="center"/>
          </w:tcPr>
          <w:p w:rsidR="00AC2E40" w:rsidRPr="001F1C6B" w:rsidRDefault="00AC2E40" w:rsidP="00AC2E40">
            <w:r w:rsidRPr="001F1C6B">
              <w:t xml:space="preserve">Год ввода в строй </w:t>
            </w:r>
          </w:p>
        </w:tc>
        <w:tc>
          <w:tcPr>
            <w:tcW w:w="1454" w:type="pct"/>
            <w:vAlign w:val="center"/>
          </w:tcPr>
          <w:p w:rsidR="00AC2E40" w:rsidRPr="001F1C6B" w:rsidRDefault="00AC2E40" w:rsidP="00AC2E40">
            <w:pPr>
              <w:jc w:val="center"/>
            </w:pPr>
            <w:r w:rsidRPr="001F1C6B">
              <w:t>1937</w:t>
            </w:r>
          </w:p>
        </w:tc>
      </w:tr>
      <w:tr w:rsidR="00AC2E40" w:rsidRPr="001F1C6B" w:rsidTr="00AC2E40">
        <w:trPr>
          <w:jc w:val="center"/>
        </w:trPr>
        <w:tc>
          <w:tcPr>
            <w:tcW w:w="331" w:type="pct"/>
            <w:vAlign w:val="center"/>
          </w:tcPr>
          <w:p w:rsidR="00AC2E40" w:rsidRPr="001F1C6B" w:rsidRDefault="00AC2E40" w:rsidP="00AC2E40">
            <w:pPr>
              <w:jc w:val="center"/>
            </w:pPr>
          </w:p>
        </w:tc>
        <w:tc>
          <w:tcPr>
            <w:tcW w:w="3215" w:type="pct"/>
            <w:vAlign w:val="center"/>
          </w:tcPr>
          <w:p w:rsidR="00AC2E40" w:rsidRPr="001F1C6B" w:rsidRDefault="00AC2E40" w:rsidP="00AC2E40">
            <w:r w:rsidRPr="001F1C6B">
              <w:t>Сейсмическая интенсивность для</w:t>
            </w:r>
          </w:p>
          <w:p w:rsidR="00AC2E40" w:rsidRPr="001F1C6B" w:rsidRDefault="00AC2E40" w:rsidP="00AC2E40">
            <w:r w:rsidRPr="001F1C6B">
              <w:t xml:space="preserve"> района по шкале </w:t>
            </w:r>
            <w:r w:rsidRPr="001F1C6B">
              <w:rPr>
                <w:lang w:val="en-US"/>
              </w:rPr>
              <w:t>MSK</w:t>
            </w:r>
          </w:p>
        </w:tc>
        <w:tc>
          <w:tcPr>
            <w:tcW w:w="1454" w:type="pct"/>
            <w:vAlign w:val="center"/>
          </w:tcPr>
          <w:p w:rsidR="00AC2E40" w:rsidRPr="001F1C6B" w:rsidRDefault="00AC2E40" w:rsidP="00AC2E40">
            <w:pPr>
              <w:jc w:val="center"/>
            </w:pPr>
            <w:r w:rsidRPr="001F1C6B">
              <w:t>6</w:t>
            </w:r>
          </w:p>
        </w:tc>
      </w:tr>
      <w:tr w:rsidR="00AC2E40" w:rsidRPr="001F1C6B" w:rsidTr="00AC2E40">
        <w:trPr>
          <w:jc w:val="center"/>
        </w:trPr>
        <w:tc>
          <w:tcPr>
            <w:tcW w:w="331" w:type="pct"/>
            <w:vAlign w:val="center"/>
          </w:tcPr>
          <w:p w:rsidR="00AC2E40" w:rsidRPr="001F1C6B" w:rsidRDefault="00AC2E40" w:rsidP="00AC2E40">
            <w:pPr>
              <w:jc w:val="center"/>
            </w:pPr>
            <w:r w:rsidRPr="001F1C6B">
              <w:t>1</w:t>
            </w:r>
          </w:p>
        </w:tc>
        <w:tc>
          <w:tcPr>
            <w:tcW w:w="3215" w:type="pct"/>
            <w:vAlign w:val="center"/>
          </w:tcPr>
          <w:p w:rsidR="00AC2E40" w:rsidRPr="001F1C6B" w:rsidRDefault="00AC2E40" w:rsidP="00AC2E40">
            <w:r w:rsidRPr="001F1C6B">
              <w:t>Площадь зеркала</w:t>
            </w:r>
          </w:p>
        </w:tc>
        <w:tc>
          <w:tcPr>
            <w:tcW w:w="1454" w:type="pct"/>
            <w:vAlign w:val="center"/>
          </w:tcPr>
          <w:p w:rsidR="00AC2E40" w:rsidRPr="001F1C6B" w:rsidRDefault="00AC2E40" w:rsidP="00AC2E40">
            <w:pPr>
              <w:jc w:val="center"/>
            </w:pPr>
            <w:r w:rsidRPr="001F1C6B">
              <w:t>315 тыс. м</w:t>
            </w:r>
            <w:r w:rsidRPr="001F1C6B">
              <w:rPr>
                <w:rFonts w:ascii="Arial" w:hAnsi="Arial" w:cs="Arial"/>
              </w:rPr>
              <w:t>²</w:t>
            </w:r>
          </w:p>
        </w:tc>
      </w:tr>
      <w:tr w:rsidR="00AC2E40" w:rsidRPr="001F1C6B" w:rsidTr="00AC2E40">
        <w:trPr>
          <w:jc w:val="center"/>
        </w:trPr>
        <w:tc>
          <w:tcPr>
            <w:tcW w:w="331" w:type="pct"/>
            <w:vAlign w:val="center"/>
          </w:tcPr>
          <w:p w:rsidR="00AC2E40" w:rsidRPr="001F1C6B" w:rsidRDefault="00AC2E40" w:rsidP="00AC2E40">
            <w:pPr>
              <w:jc w:val="center"/>
            </w:pPr>
            <w:r w:rsidRPr="001F1C6B">
              <w:t>2</w:t>
            </w:r>
          </w:p>
        </w:tc>
        <w:tc>
          <w:tcPr>
            <w:tcW w:w="3215" w:type="pct"/>
            <w:vAlign w:val="center"/>
          </w:tcPr>
          <w:p w:rsidR="00AC2E40" w:rsidRPr="001F1C6B" w:rsidRDefault="00AC2E40" w:rsidP="00AC2E40">
            <w:r w:rsidRPr="001F1C6B">
              <w:t>Полный объем</w:t>
            </w:r>
          </w:p>
        </w:tc>
        <w:tc>
          <w:tcPr>
            <w:tcW w:w="1454" w:type="pct"/>
            <w:vAlign w:val="center"/>
          </w:tcPr>
          <w:p w:rsidR="00AC2E40" w:rsidRPr="001F1C6B" w:rsidRDefault="00AC2E40" w:rsidP="00AC2E40">
            <w:pPr>
              <w:jc w:val="center"/>
            </w:pPr>
            <w:r w:rsidRPr="001F1C6B">
              <w:t>693 тыс. м</w:t>
            </w:r>
            <w:r w:rsidRPr="001F1C6B">
              <w:rPr>
                <w:rFonts w:ascii="Arial" w:hAnsi="Arial" w:cs="Arial"/>
              </w:rPr>
              <w:t>³</w:t>
            </w:r>
          </w:p>
        </w:tc>
      </w:tr>
      <w:tr w:rsidR="00AC2E40" w:rsidRPr="001F1C6B" w:rsidTr="00AC2E40">
        <w:trPr>
          <w:jc w:val="center"/>
        </w:trPr>
        <w:tc>
          <w:tcPr>
            <w:tcW w:w="331" w:type="pct"/>
            <w:vAlign w:val="center"/>
          </w:tcPr>
          <w:p w:rsidR="00AC2E40" w:rsidRPr="001F1C6B" w:rsidRDefault="00AC2E40" w:rsidP="00AC2E40">
            <w:pPr>
              <w:jc w:val="center"/>
            </w:pPr>
            <w:r w:rsidRPr="001F1C6B">
              <w:t>3</w:t>
            </w:r>
          </w:p>
        </w:tc>
        <w:tc>
          <w:tcPr>
            <w:tcW w:w="3215" w:type="pct"/>
            <w:vAlign w:val="center"/>
          </w:tcPr>
          <w:p w:rsidR="00AC2E40" w:rsidRPr="001F1C6B" w:rsidRDefault="00AC2E40" w:rsidP="00AC2E40">
            <w:r w:rsidRPr="001F1C6B">
              <w:t>Средняя глубина</w:t>
            </w:r>
          </w:p>
        </w:tc>
        <w:tc>
          <w:tcPr>
            <w:tcW w:w="1454" w:type="pct"/>
            <w:vAlign w:val="center"/>
          </w:tcPr>
          <w:p w:rsidR="00AC2E40" w:rsidRPr="001F1C6B" w:rsidRDefault="00AC2E40" w:rsidP="00AC2E40">
            <w:pPr>
              <w:jc w:val="center"/>
            </w:pPr>
            <w:smartTag w:uri="urn:schemas-microsoft-com:office:smarttags" w:element="metricconverter">
              <w:smartTagPr>
                <w:attr w:name="ProductID" w:val="2,01 м"/>
              </w:smartTagPr>
              <w:r w:rsidRPr="001F1C6B">
                <w:t>2,01 м</w:t>
              </w:r>
            </w:smartTag>
          </w:p>
        </w:tc>
      </w:tr>
      <w:tr w:rsidR="00AC2E40" w:rsidRPr="001F1C6B" w:rsidTr="00AC2E40">
        <w:trPr>
          <w:jc w:val="center"/>
        </w:trPr>
        <w:tc>
          <w:tcPr>
            <w:tcW w:w="331" w:type="pct"/>
            <w:vAlign w:val="center"/>
          </w:tcPr>
          <w:p w:rsidR="00AC2E40" w:rsidRPr="001F1C6B" w:rsidRDefault="00AC2E40" w:rsidP="00AC2E40">
            <w:pPr>
              <w:jc w:val="center"/>
            </w:pPr>
            <w:r w:rsidRPr="001F1C6B">
              <w:t>4</w:t>
            </w:r>
          </w:p>
        </w:tc>
        <w:tc>
          <w:tcPr>
            <w:tcW w:w="3215" w:type="pct"/>
            <w:vAlign w:val="center"/>
          </w:tcPr>
          <w:p w:rsidR="00AC2E40" w:rsidRPr="001F1C6B" w:rsidRDefault="00AC2E40" w:rsidP="00AC2E40">
            <w:r w:rsidRPr="001F1C6B">
              <w:t xml:space="preserve">Отметка нормального </w:t>
            </w:r>
          </w:p>
          <w:p w:rsidR="00AC2E40" w:rsidRPr="001F1C6B" w:rsidRDefault="00AC2E40" w:rsidP="00AC2E40">
            <w:r w:rsidRPr="001F1C6B">
              <w:t>подпорного уровня (НПУ)</w:t>
            </w:r>
          </w:p>
        </w:tc>
        <w:tc>
          <w:tcPr>
            <w:tcW w:w="1454" w:type="pct"/>
            <w:vAlign w:val="center"/>
          </w:tcPr>
          <w:p w:rsidR="00AC2E40" w:rsidRPr="001F1C6B" w:rsidRDefault="00AC2E40" w:rsidP="00AC2E40">
            <w:pPr>
              <w:jc w:val="center"/>
            </w:pPr>
            <w:r w:rsidRPr="001F1C6B">
              <w:t>159,40</w:t>
            </w:r>
          </w:p>
        </w:tc>
      </w:tr>
      <w:tr w:rsidR="00AC2E40" w:rsidRPr="001F1C6B" w:rsidTr="00AC2E40">
        <w:trPr>
          <w:jc w:val="center"/>
        </w:trPr>
        <w:tc>
          <w:tcPr>
            <w:tcW w:w="331" w:type="pct"/>
            <w:vAlign w:val="center"/>
          </w:tcPr>
          <w:p w:rsidR="00AC2E40" w:rsidRPr="001F1C6B" w:rsidRDefault="00AC2E40" w:rsidP="00AC2E40">
            <w:pPr>
              <w:jc w:val="center"/>
            </w:pPr>
            <w:r w:rsidRPr="001F1C6B">
              <w:t>5</w:t>
            </w:r>
          </w:p>
        </w:tc>
        <w:tc>
          <w:tcPr>
            <w:tcW w:w="3215" w:type="pct"/>
            <w:vAlign w:val="center"/>
          </w:tcPr>
          <w:p w:rsidR="00AC2E40" w:rsidRPr="001F1C6B" w:rsidRDefault="00AC2E40" w:rsidP="00AC2E40">
            <w:pPr>
              <w:rPr>
                <w:color w:val="000000"/>
              </w:rPr>
            </w:pPr>
            <w:r w:rsidRPr="001F1C6B">
              <w:rPr>
                <w:color w:val="000000"/>
              </w:rPr>
              <w:t>Отметка минимального</w:t>
            </w:r>
          </w:p>
          <w:p w:rsidR="00AC2E40" w:rsidRPr="001F1C6B" w:rsidRDefault="00AC2E40" w:rsidP="00AC2E40">
            <w:r w:rsidRPr="001F1C6B">
              <w:rPr>
                <w:color w:val="000000"/>
              </w:rPr>
              <w:t xml:space="preserve"> уровня сработки  </w:t>
            </w:r>
          </w:p>
        </w:tc>
        <w:tc>
          <w:tcPr>
            <w:tcW w:w="1454" w:type="pct"/>
            <w:vAlign w:val="center"/>
          </w:tcPr>
          <w:p w:rsidR="00AC2E40" w:rsidRPr="001F1C6B" w:rsidRDefault="00AC2E40" w:rsidP="00AC2E40">
            <w:pPr>
              <w:jc w:val="center"/>
            </w:pPr>
            <w:r w:rsidRPr="001F1C6B">
              <w:rPr>
                <w:color w:val="000000"/>
              </w:rPr>
              <w:t>158,80</w:t>
            </w:r>
          </w:p>
        </w:tc>
      </w:tr>
      <w:tr w:rsidR="00AC2E40" w:rsidRPr="001F1C6B" w:rsidTr="00AC2E40">
        <w:trPr>
          <w:jc w:val="center"/>
        </w:trPr>
        <w:tc>
          <w:tcPr>
            <w:tcW w:w="331" w:type="pct"/>
            <w:vAlign w:val="center"/>
          </w:tcPr>
          <w:p w:rsidR="00AC2E40" w:rsidRPr="001F1C6B" w:rsidRDefault="00AC2E40" w:rsidP="00AC2E40">
            <w:pPr>
              <w:jc w:val="center"/>
            </w:pPr>
            <w:r w:rsidRPr="001F1C6B">
              <w:t>6</w:t>
            </w:r>
          </w:p>
        </w:tc>
        <w:tc>
          <w:tcPr>
            <w:tcW w:w="3215" w:type="pct"/>
            <w:vAlign w:val="center"/>
          </w:tcPr>
          <w:p w:rsidR="00AC2E40" w:rsidRPr="001F1C6B" w:rsidRDefault="00AC2E40" w:rsidP="00AC2E40">
            <w:r w:rsidRPr="001F1C6B">
              <w:t>Отметка форсированного</w:t>
            </w:r>
          </w:p>
          <w:p w:rsidR="00AC2E40" w:rsidRPr="001F1C6B" w:rsidRDefault="00AC2E40" w:rsidP="00AC2E40">
            <w:r w:rsidRPr="001F1C6B">
              <w:t xml:space="preserve"> подпорного уровня (ФПУ)</w:t>
            </w:r>
          </w:p>
        </w:tc>
        <w:tc>
          <w:tcPr>
            <w:tcW w:w="1454" w:type="pct"/>
            <w:vAlign w:val="center"/>
          </w:tcPr>
          <w:p w:rsidR="00AC2E40" w:rsidRPr="001F1C6B" w:rsidRDefault="00AC2E40" w:rsidP="00AC2E40">
            <w:pPr>
              <w:jc w:val="center"/>
            </w:pPr>
            <w:r w:rsidRPr="001F1C6B">
              <w:t>159,80</w:t>
            </w:r>
          </w:p>
        </w:tc>
      </w:tr>
      <w:tr w:rsidR="00AC2E40" w:rsidRPr="001F1C6B" w:rsidTr="00AC2E40">
        <w:trPr>
          <w:jc w:val="center"/>
        </w:trPr>
        <w:tc>
          <w:tcPr>
            <w:tcW w:w="331" w:type="pct"/>
            <w:vAlign w:val="center"/>
          </w:tcPr>
          <w:p w:rsidR="00AC2E40" w:rsidRPr="001F1C6B" w:rsidRDefault="00AC2E40" w:rsidP="00AC2E40">
            <w:pPr>
              <w:jc w:val="center"/>
            </w:pPr>
            <w:r w:rsidRPr="001F1C6B">
              <w:t>7</w:t>
            </w:r>
          </w:p>
        </w:tc>
        <w:tc>
          <w:tcPr>
            <w:tcW w:w="3215" w:type="pct"/>
            <w:vAlign w:val="center"/>
          </w:tcPr>
          <w:p w:rsidR="00AC2E40" w:rsidRPr="001F1C6B" w:rsidRDefault="00AC2E40" w:rsidP="00AC2E40">
            <w:r w:rsidRPr="001F1C6B">
              <w:t>Зарегулированный объем</w:t>
            </w:r>
          </w:p>
          <w:p w:rsidR="00AC2E40" w:rsidRPr="001F1C6B" w:rsidRDefault="00AC2E40" w:rsidP="00AC2E40">
            <w:r w:rsidRPr="001F1C6B">
              <w:t xml:space="preserve"> стока р. Московка</w:t>
            </w:r>
          </w:p>
        </w:tc>
        <w:tc>
          <w:tcPr>
            <w:tcW w:w="1454" w:type="pct"/>
            <w:vAlign w:val="center"/>
          </w:tcPr>
          <w:p w:rsidR="00AC2E40" w:rsidRPr="001F1C6B" w:rsidRDefault="00AC2E40" w:rsidP="00AC2E40">
            <w:pPr>
              <w:jc w:val="center"/>
            </w:pPr>
            <w:r w:rsidRPr="001F1C6B">
              <w:t>280 тыс. м</w:t>
            </w:r>
            <w:r w:rsidRPr="001F1C6B">
              <w:rPr>
                <w:rFonts w:ascii="Arial" w:hAnsi="Arial" w:cs="Arial"/>
              </w:rPr>
              <w:t>³</w:t>
            </w:r>
          </w:p>
        </w:tc>
      </w:tr>
    </w:tbl>
    <w:p w:rsidR="00AC2E40" w:rsidRPr="001F1C6B" w:rsidRDefault="00AC2E40" w:rsidP="00AC2E40">
      <w:pPr>
        <w:ind w:firstLine="708"/>
        <w:jc w:val="both"/>
        <w:rPr>
          <w:color w:val="000000"/>
        </w:rPr>
      </w:pPr>
    </w:p>
    <w:p w:rsidR="00AC2E40" w:rsidRPr="001F1C6B" w:rsidRDefault="00AC2E40" w:rsidP="00AC2E40">
      <w:pPr>
        <w:ind w:firstLine="720"/>
        <w:jc w:val="both"/>
      </w:pPr>
      <w:r w:rsidRPr="001F1C6B">
        <w:t>Тип плотины - грунтовая, насыпная, неоднородная. Скомпонована она из двух частей -</w:t>
      </w:r>
      <w:r w:rsidR="004560F7" w:rsidRPr="001F1C6B">
        <w:t xml:space="preserve"> </w:t>
      </w:r>
      <w:r w:rsidRPr="001F1C6B">
        <w:t xml:space="preserve">правобережный длиной по гребню </w:t>
      </w:r>
      <w:smartTag w:uri="urn:schemas-microsoft-com:office:smarttags" w:element="metricconverter">
        <w:smartTagPr>
          <w:attr w:name="ProductID" w:val="329 м"/>
        </w:smartTagPr>
        <w:r w:rsidRPr="001F1C6B">
          <w:t>329 м</w:t>
        </w:r>
      </w:smartTag>
      <w:r w:rsidRPr="001F1C6B">
        <w:t xml:space="preserve"> и левобережный длиной </w:t>
      </w:r>
      <w:smartTag w:uri="urn:schemas-microsoft-com:office:smarttags" w:element="metricconverter">
        <w:smartTagPr>
          <w:attr w:name="ProductID" w:val="70,8 м"/>
        </w:smartTagPr>
        <w:r w:rsidRPr="001F1C6B">
          <w:t>70,8 м</w:t>
        </w:r>
      </w:smartTag>
      <w:r w:rsidRPr="001F1C6B">
        <w:t>. разделенных друг от друга водосбросом. Износ основных производственных фондов сооружения составляет 20-22%, износ систем защиты 25%.</w:t>
      </w:r>
    </w:p>
    <w:p w:rsidR="00AC2E40" w:rsidRPr="001F1C6B" w:rsidRDefault="00AC2E40" w:rsidP="00AC2E40">
      <w:pPr>
        <w:ind w:firstLine="720"/>
        <w:jc w:val="both"/>
      </w:pPr>
      <w:r w:rsidRPr="001F1C6B">
        <w:t>Наиболее опасный сценарий развития чрезвычайной ситуации на гидротехническом объекте это прорыв (либо перелив в следствии перелива воды через гребень плотины) напорного фронта пруда. Основными причинами ЧС будут:</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Снижение несущей способности аварийного основания водосброса;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Наступление катастрофического весеннего половодья редкой повторяемости с расчетным расходом 90 м³/с.</w:t>
      </w:r>
    </w:p>
    <w:p w:rsidR="00AC2E40" w:rsidRPr="001F1C6B" w:rsidRDefault="00AC2E40" w:rsidP="00AC2E40">
      <w:pPr>
        <w:ind w:firstLine="720"/>
        <w:jc w:val="both"/>
      </w:pPr>
      <w:r w:rsidRPr="001F1C6B">
        <w:t xml:space="preserve">Для защиты населения, проживающего в зонах возможного затопления, при угрозе затопления,  проводится его оповещение и упреждающая эвакуация, по заранее разработанным планам. </w:t>
      </w:r>
    </w:p>
    <w:p w:rsidR="00AC2E40" w:rsidRPr="001F1C6B" w:rsidRDefault="00AC2E40" w:rsidP="00AC2E40">
      <w:pPr>
        <w:ind w:firstLine="720"/>
        <w:jc w:val="both"/>
      </w:pPr>
      <w:r w:rsidRPr="001F1C6B">
        <w:t>Для предотвращения чрезвычайных ситуаций и смягчения  последствий аварии на ГТС предусматривается: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Прогнозирование возможных чрезвычайных ситуаций, связанных с авариями на ГТС и мероприятия по их предупреждению (данные содержаться в  ранее разработанной декларации промышленной безопасности ГТС);</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Организация мониторинга за техническим состоянием ГТС;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Повышение уровня безопасности ГТС посредством их реконструкции и капитального ремонта (приказ Федеральной службы по экологическому, технологическому и атомному надзору от 30 декабря 2010 г. № 1183 «Об организации работ по обеспечению эксплуатационной надежности и безопасности бесхозяйных гидротехнических сооружений»);</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Разработка плана эвакуации населения из зоны возможного затопления;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Создание в городском округе город Клинцы материального и финансового резерва для ликвидации последствий аварии;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Оповещение населения (в соответствии с Постановлением Совета Министров-Правительства Российской федерации от 1.03.1993 г. №178 «О создании локальных систем оповещения в районах размещения потенциально-опасных объектов»);</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 Ликвидация бесхозяйных ГТС (в соответствии с Водной стратегией Российской Федерации на период до 2020 г.);</w:t>
      </w:r>
    </w:p>
    <w:p w:rsidR="00AC2E40" w:rsidRPr="001F1C6B" w:rsidRDefault="00AC2E40" w:rsidP="00AC2E40">
      <w:pPr>
        <w:ind w:firstLine="720"/>
        <w:jc w:val="both"/>
      </w:pPr>
      <w:r w:rsidRPr="001F1C6B">
        <w:t>Собственник водного объекта обязан осуществлять меры по предотвращению негативного влияния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 ст. 24-27 Водного кодекса.</w:t>
      </w:r>
    </w:p>
    <w:p w:rsidR="00AC2E40" w:rsidRPr="001F1C6B" w:rsidRDefault="00AC2E40" w:rsidP="00AC2E40">
      <w:pPr>
        <w:ind w:firstLine="720"/>
        <w:jc w:val="both"/>
      </w:pPr>
      <w:r w:rsidRPr="001F1C6B">
        <w:t xml:space="preserve">Для защиты населения, проживающего в зонах возможного затопления, при угрозе затопления,  проводится его оповещение и упреждающая эвакуация,  по заранее разработанным планам. </w:t>
      </w:r>
    </w:p>
    <w:p w:rsidR="00AC2E40" w:rsidRPr="001F1C6B" w:rsidRDefault="00AC2E40" w:rsidP="00AC2E40">
      <w:pPr>
        <w:rPr>
          <w:b/>
        </w:rPr>
      </w:pPr>
      <w:r w:rsidRPr="001F1C6B">
        <w:rPr>
          <w:b/>
        </w:rPr>
        <w:t>Опасные происшествия на транспорте при перевозке опасных грузов.</w:t>
      </w:r>
    </w:p>
    <w:p w:rsidR="00AC2E40" w:rsidRPr="001F1C6B" w:rsidRDefault="00AC2E40" w:rsidP="00AC2E40">
      <w:pPr>
        <w:ind w:firstLine="720"/>
        <w:jc w:val="both"/>
      </w:pPr>
      <w:r w:rsidRPr="001F1C6B">
        <w:t xml:space="preserve">Учитывая то обстоятельство, что по территории городского округа  проходит железнодорожная магистраль, автомобильные магистрали, по которым перевозятся опасные вещества, используемые для производственных нужд,  как на предприятиях города, так и за его пределами, нельзя исключать возможность опасных происшествий при транспортировке опасных грузов на железнодорожном и автомобильном транспорте. </w:t>
      </w:r>
    </w:p>
    <w:p w:rsidR="004560F7" w:rsidRPr="001F1C6B" w:rsidRDefault="00AC2E40" w:rsidP="00AC2E40">
      <w:pPr>
        <w:ind w:firstLine="720"/>
        <w:jc w:val="both"/>
      </w:pPr>
      <w:r w:rsidRPr="001F1C6B">
        <w:t xml:space="preserve">Наиболее опасны аварии на транспорте с разливом (выбросом) АХОВ, которые возможны в случае транспортного происшествия и  при нарушении технологии ведения погрузочно-разгрузочных работ. </w:t>
      </w:r>
    </w:p>
    <w:p w:rsidR="00AC2E40" w:rsidRPr="001F1C6B" w:rsidRDefault="00AC2E40" w:rsidP="00AC2E40">
      <w:pPr>
        <w:ind w:firstLine="720"/>
        <w:jc w:val="both"/>
      </w:pPr>
      <w:r w:rsidRPr="001F1C6B">
        <w:t>Маршрут перевозки по городскому округу проходит по ул. Скачковская - ул. Путевая-Синьковский переезд - ул. Парковая - ул. М. Горького - ул. Комсомольская - Водоочистная станция Ипутьевского водозабора.</w:t>
      </w:r>
    </w:p>
    <w:p w:rsidR="00AC2E40" w:rsidRPr="001F1C6B" w:rsidRDefault="00AC2E40" w:rsidP="00AC2E40">
      <w:pPr>
        <w:ind w:firstLine="720"/>
        <w:jc w:val="both"/>
      </w:pPr>
      <w:r w:rsidRPr="001F1C6B">
        <w:t xml:space="preserve">Транспортные происшествия наиболее вероятны в районах:  мостов, перекрестков, в местах пересечения транспортных магистралей с инженерными коммуникациями, с газопроводами.  </w:t>
      </w:r>
    </w:p>
    <w:p w:rsidR="00AC2E40" w:rsidRPr="001F1C6B" w:rsidRDefault="00AC2E40" w:rsidP="00AC2E40">
      <w:pPr>
        <w:ind w:firstLine="720"/>
        <w:jc w:val="both"/>
      </w:pPr>
      <w:r w:rsidRPr="001F1C6B">
        <w:t xml:space="preserve">Участок заражения в случае опасного происшествия с участием опасных грузов, будет зависеть от направления и скорости приземного ветра, глубины распространения зараженного воздуха, количества (объема) вылившегося АХОВ или ГСМ. </w:t>
      </w:r>
    </w:p>
    <w:p w:rsidR="00AC2E40" w:rsidRPr="001F1C6B" w:rsidRDefault="00AC2E40" w:rsidP="00AC2E40">
      <w:pPr>
        <w:ind w:firstLine="720"/>
        <w:jc w:val="both"/>
        <w:rPr>
          <w:snapToGrid w:val="0"/>
        </w:rPr>
      </w:pPr>
      <w:r w:rsidRPr="001F1C6B">
        <w:t>Принимается, что при транспортном происшествии е</w:t>
      </w:r>
      <w:r w:rsidRPr="001F1C6B">
        <w:rPr>
          <w:snapToGrid w:val="0"/>
        </w:rPr>
        <w:t>мкости, содержащие АХОВ, разрушаются полностью (уровень заполнения 95 %);</w:t>
      </w:r>
    </w:p>
    <w:p w:rsidR="00AC2E40" w:rsidRPr="001F1C6B" w:rsidRDefault="00AC2E40" w:rsidP="00AC2E40">
      <w:pPr>
        <w:ind w:left="709"/>
        <w:jc w:val="both"/>
        <w:rPr>
          <w:snapToGrid w:val="0"/>
        </w:rPr>
      </w:pPr>
      <w:r w:rsidRPr="001F1C6B">
        <w:rPr>
          <w:snapToGrid w:val="0"/>
        </w:rPr>
        <w:t>железнодорожная емкость с хлором</w:t>
      </w:r>
      <w:r w:rsidRPr="001F1C6B">
        <w:rPr>
          <w:snapToGrid w:val="0"/>
        </w:rPr>
        <w:tab/>
        <w:t>1 т, 46 куб. м;</w:t>
      </w:r>
    </w:p>
    <w:p w:rsidR="00AC2E40" w:rsidRPr="001F1C6B" w:rsidRDefault="00AC2E40" w:rsidP="00AC2E40">
      <w:pPr>
        <w:ind w:left="709"/>
        <w:jc w:val="both"/>
        <w:rPr>
          <w:snapToGrid w:val="0"/>
        </w:rPr>
      </w:pPr>
      <w:r w:rsidRPr="001F1C6B">
        <w:rPr>
          <w:snapToGrid w:val="0"/>
        </w:rPr>
        <w:t>железнодорожная емкость с аммиаком</w:t>
      </w:r>
      <w:r w:rsidRPr="001F1C6B">
        <w:rPr>
          <w:snapToGrid w:val="0"/>
        </w:rPr>
        <w:tab/>
      </w:r>
      <w:r w:rsidRPr="001F1C6B">
        <w:rPr>
          <w:snapToGrid w:val="0"/>
        </w:rPr>
        <w:tab/>
        <w:t>54 куб. м;</w:t>
      </w:r>
    </w:p>
    <w:p w:rsidR="00AC2E40" w:rsidRPr="001F1C6B" w:rsidRDefault="00AC2E40" w:rsidP="00AC2E40">
      <w:pPr>
        <w:ind w:left="709"/>
        <w:jc w:val="both"/>
        <w:rPr>
          <w:snapToGrid w:val="0"/>
        </w:rPr>
      </w:pPr>
      <w:r w:rsidRPr="001F1C6B">
        <w:rPr>
          <w:snapToGrid w:val="0"/>
        </w:rPr>
        <w:t>автодорожная емкость с хлором</w:t>
      </w:r>
      <w:r w:rsidRPr="001F1C6B">
        <w:rPr>
          <w:snapToGrid w:val="0"/>
        </w:rPr>
        <w:tab/>
      </w:r>
      <w:r w:rsidRPr="001F1C6B">
        <w:rPr>
          <w:snapToGrid w:val="0"/>
        </w:rPr>
        <w:tab/>
      </w:r>
      <w:r w:rsidRPr="001F1C6B">
        <w:rPr>
          <w:snapToGrid w:val="0"/>
        </w:rPr>
        <w:tab/>
        <w:t>1 т;</w:t>
      </w:r>
    </w:p>
    <w:p w:rsidR="00AC2E40" w:rsidRPr="001F1C6B" w:rsidRDefault="00AC2E40" w:rsidP="00AC2E40">
      <w:pPr>
        <w:ind w:left="709"/>
        <w:jc w:val="both"/>
        <w:rPr>
          <w:snapToGrid w:val="0"/>
        </w:rPr>
      </w:pPr>
      <w:r w:rsidRPr="001F1C6B">
        <w:rPr>
          <w:snapToGrid w:val="0"/>
        </w:rPr>
        <w:t>автодорожная емкость с аммиаком</w:t>
      </w:r>
      <w:r w:rsidRPr="001F1C6B">
        <w:rPr>
          <w:snapToGrid w:val="0"/>
        </w:rPr>
        <w:tab/>
      </w:r>
      <w:r w:rsidRPr="001F1C6B">
        <w:rPr>
          <w:snapToGrid w:val="0"/>
        </w:rPr>
        <w:tab/>
        <w:t>8 куб. м;</w:t>
      </w:r>
    </w:p>
    <w:p w:rsidR="00AC2E40" w:rsidRPr="001F1C6B" w:rsidRDefault="00AC2E40" w:rsidP="00AC2E40">
      <w:pPr>
        <w:ind w:left="709"/>
        <w:jc w:val="both"/>
        <w:rPr>
          <w:snapToGrid w:val="0"/>
        </w:rPr>
      </w:pPr>
      <w:r w:rsidRPr="001F1C6B">
        <w:rPr>
          <w:snapToGrid w:val="0"/>
        </w:rPr>
        <w:t>емкость на очистных сооружениях с хлором</w:t>
      </w:r>
      <w:r w:rsidRPr="001F1C6B">
        <w:rPr>
          <w:snapToGrid w:val="0"/>
        </w:rPr>
        <w:tab/>
        <w:t xml:space="preserve"> 0,05 т;</w:t>
      </w:r>
    </w:p>
    <w:p w:rsidR="00AC2E40" w:rsidRPr="001F1C6B" w:rsidRDefault="00AC2E40" w:rsidP="00AC2E40">
      <w:pPr>
        <w:widowControl w:val="0"/>
        <w:jc w:val="both"/>
        <w:rPr>
          <w:snapToGrid w:val="0"/>
        </w:rPr>
      </w:pPr>
      <w:r w:rsidRPr="001F1C6B">
        <w:rPr>
          <w:snapToGrid w:val="0"/>
        </w:rPr>
        <w:t xml:space="preserve">Толщина свободного разлития </w:t>
      </w:r>
      <w:r w:rsidRPr="001F1C6B">
        <w:rPr>
          <w:snapToGrid w:val="0"/>
        </w:rPr>
        <w:tab/>
      </w:r>
      <w:r w:rsidRPr="001F1C6B">
        <w:rPr>
          <w:snapToGrid w:val="0"/>
        </w:rPr>
        <w:tab/>
      </w:r>
      <w:r w:rsidRPr="001F1C6B">
        <w:rPr>
          <w:snapToGrid w:val="0"/>
        </w:rPr>
        <w:tab/>
        <w:t>0,05 м;</w:t>
      </w:r>
    </w:p>
    <w:p w:rsidR="00AC2E40" w:rsidRPr="001F1C6B" w:rsidRDefault="00AC2E40" w:rsidP="00AC2E40">
      <w:pPr>
        <w:widowControl w:val="0"/>
        <w:jc w:val="both"/>
        <w:rPr>
          <w:snapToGrid w:val="0"/>
        </w:rPr>
      </w:pPr>
      <w:r w:rsidRPr="001F1C6B">
        <w:rPr>
          <w:snapToGrid w:val="0"/>
        </w:rPr>
        <w:t>Метеорологические условия - инверсия, скорость приземного ветра - 1 м/с;</w:t>
      </w:r>
    </w:p>
    <w:p w:rsidR="00AC2E40" w:rsidRPr="001F1C6B" w:rsidRDefault="00AC2E40" w:rsidP="00AC2E40">
      <w:pPr>
        <w:widowControl w:val="0"/>
        <w:jc w:val="both"/>
        <w:rPr>
          <w:snapToGrid w:val="0"/>
        </w:rPr>
      </w:pPr>
      <w:r w:rsidRPr="001F1C6B">
        <w:rPr>
          <w:snapToGrid w:val="0"/>
        </w:rPr>
        <w:t>Направление ветра от очага ЧС в сторону территории объекта;</w:t>
      </w:r>
    </w:p>
    <w:p w:rsidR="00AC2E40" w:rsidRPr="001F1C6B" w:rsidRDefault="00AC2E40" w:rsidP="00AC2E40">
      <w:pPr>
        <w:widowControl w:val="0"/>
        <w:tabs>
          <w:tab w:val="left" w:pos="720"/>
          <w:tab w:val="left" w:pos="1440"/>
          <w:tab w:val="left" w:pos="2160"/>
          <w:tab w:val="left" w:pos="2880"/>
          <w:tab w:val="left" w:pos="3600"/>
          <w:tab w:val="left" w:pos="4320"/>
          <w:tab w:val="left" w:pos="5040"/>
          <w:tab w:val="left" w:pos="5760"/>
          <w:tab w:val="left" w:pos="6780"/>
        </w:tabs>
        <w:jc w:val="both"/>
        <w:rPr>
          <w:snapToGrid w:val="0"/>
        </w:rPr>
      </w:pPr>
      <w:r w:rsidRPr="001F1C6B">
        <w:rPr>
          <w:snapToGrid w:val="0"/>
        </w:rPr>
        <w:t>Температура окружающего воздуха</w:t>
      </w:r>
      <w:r w:rsidRPr="001F1C6B">
        <w:rPr>
          <w:snapToGrid w:val="0"/>
        </w:rPr>
        <w:tab/>
      </w:r>
      <w:r w:rsidRPr="001F1C6B">
        <w:rPr>
          <w:snapToGrid w:val="0"/>
        </w:rPr>
        <w:tab/>
        <w:t xml:space="preserve">+20 </w:t>
      </w:r>
      <w:r w:rsidRPr="001F1C6B">
        <w:rPr>
          <w:snapToGrid w:val="0"/>
          <w:vertAlign w:val="superscript"/>
        </w:rPr>
        <w:t xml:space="preserve">о </w:t>
      </w:r>
      <w:r w:rsidRPr="001F1C6B">
        <w:rPr>
          <w:snapToGrid w:val="0"/>
        </w:rPr>
        <w:t>С;</w:t>
      </w:r>
    </w:p>
    <w:p w:rsidR="00AC2E40" w:rsidRPr="001F1C6B" w:rsidRDefault="00AC2E40" w:rsidP="00AC2E40">
      <w:pPr>
        <w:widowControl w:val="0"/>
        <w:jc w:val="both"/>
        <w:rPr>
          <w:snapToGrid w:val="0"/>
        </w:rPr>
      </w:pPr>
      <w:r w:rsidRPr="001F1C6B">
        <w:rPr>
          <w:snapToGrid w:val="0"/>
        </w:rPr>
        <w:t>Время от начала аварии</w:t>
      </w:r>
      <w:r w:rsidRPr="001F1C6B">
        <w:rPr>
          <w:snapToGrid w:val="0"/>
        </w:rPr>
        <w:tab/>
      </w:r>
      <w:r w:rsidRPr="001F1C6B">
        <w:rPr>
          <w:snapToGrid w:val="0"/>
        </w:rPr>
        <w:tab/>
      </w:r>
      <w:r w:rsidRPr="001F1C6B">
        <w:rPr>
          <w:snapToGrid w:val="0"/>
        </w:rPr>
        <w:tab/>
      </w:r>
      <w:r w:rsidRPr="001F1C6B">
        <w:rPr>
          <w:snapToGrid w:val="0"/>
        </w:rPr>
        <w:tab/>
        <w:t>1 час.</w:t>
      </w:r>
    </w:p>
    <w:p w:rsidR="00AC2E40" w:rsidRPr="001F1C6B" w:rsidRDefault="00AC2E40" w:rsidP="00AC2E40">
      <w:pPr>
        <w:widowControl w:val="0"/>
        <w:ind w:firstLine="851"/>
        <w:jc w:val="right"/>
        <w:rPr>
          <w:snapToGrid w:val="0"/>
        </w:rPr>
      </w:pPr>
      <w:r w:rsidRPr="001F1C6B">
        <w:rPr>
          <w:snapToGrid w:val="0"/>
        </w:rPr>
        <w:t xml:space="preserve">Таблица </w:t>
      </w:r>
      <w:r w:rsidR="008276A2" w:rsidRPr="001F1C6B">
        <w:rPr>
          <w:snapToGrid w:val="0"/>
        </w:rPr>
        <w:t>4.2.2</w:t>
      </w:r>
    </w:p>
    <w:p w:rsidR="00AC2E40" w:rsidRPr="001F1C6B" w:rsidRDefault="00AC2E40" w:rsidP="00AC2E40">
      <w:pPr>
        <w:widowControl w:val="0"/>
        <w:ind w:firstLine="28"/>
        <w:jc w:val="center"/>
        <w:rPr>
          <w:snapToGrid w:val="0"/>
          <w:sz w:val="16"/>
          <w:szCs w:val="16"/>
        </w:rPr>
      </w:pPr>
      <w:r w:rsidRPr="001F1C6B">
        <w:rPr>
          <w:snapToGrid w:val="0"/>
        </w:rPr>
        <w:t>Характеристики зон заражения при аварийных разливах АХОВ на автотранспорте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120"/>
        <w:gridCol w:w="2051"/>
        <w:gridCol w:w="1798"/>
      </w:tblGrid>
      <w:tr w:rsidR="00AC2E40" w:rsidRPr="001F1C6B" w:rsidTr="00C417A0">
        <w:trPr>
          <w:trHeight w:val="243"/>
          <w:tblHeader/>
        </w:trPr>
        <w:tc>
          <w:tcPr>
            <w:tcW w:w="290" w:type="pct"/>
            <w:vMerge w:val="restart"/>
            <w:shd w:val="clear" w:color="auto" w:fill="auto"/>
          </w:tcPr>
          <w:p w:rsidR="00AC2E40" w:rsidRPr="001F1C6B" w:rsidRDefault="00AC2E40" w:rsidP="00AC2E40">
            <w:pPr>
              <w:jc w:val="center"/>
              <w:rPr>
                <w:snapToGrid w:val="0"/>
              </w:rPr>
            </w:pPr>
            <w:r w:rsidRPr="001F1C6B">
              <w:rPr>
                <w:snapToGrid w:val="0"/>
              </w:rPr>
              <w:t>№ п/п</w:t>
            </w:r>
          </w:p>
        </w:tc>
        <w:tc>
          <w:tcPr>
            <w:tcW w:w="2689" w:type="pct"/>
            <w:vMerge w:val="restart"/>
            <w:shd w:val="clear" w:color="auto" w:fill="auto"/>
          </w:tcPr>
          <w:p w:rsidR="00AC2E40" w:rsidRPr="001F1C6B" w:rsidRDefault="00AC2E40" w:rsidP="00AC2E40">
            <w:pPr>
              <w:jc w:val="center"/>
              <w:rPr>
                <w:snapToGrid w:val="0"/>
              </w:rPr>
            </w:pPr>
            <w:r w:rsidRPr="001F1C6B">
              <w:rPr>
                <w:snapToGrid w:val="0"/>
              </w:rPr>
              <w:t>Параметры</w:t>
            </w:r>
          </w:p>
        </w:tc>
        <w:tc>
          <w:tcPr>
            <w:tcW w:w="2021" w:type="pct"/>
            <w:gridSpan w:val="2"/>
            <w:shd w:val="clear" w:color="auto" w:fill="auto"/>
          </w:tcPr>
          <w:p w:rsidR="00AC2E40" w:rsidRPr="001F1C6B" w:rsidRDefault="00AC2E40" w:rsidP="00AC2E40">
            <w:pPr>
              <w:jc w:val="center"/>
              <w:rPr>
                <w:snapToGrid w:val="0"/>
              </w:rPr>
            </w:pPr>
            <w:r w:rsidRPr="001F1C6B">
              <w:rPr>
                <w:snapToGrid w:val="0"/>
              </w:rPr>
              <w:t>хлор</w:t>
            </w:r>
          </w:p>
        </w:tc>
      </w:tr>
      <w:tr w:rsidR="00AC2E40" w:rsidRPr="001F1C6B" w:rsidTr="004560F7">
        <w:trPr>
          <w:trHeight w:val="152"/>
          <w:tblHeader/>
        </w:trPr>
        <w:tc>
          <w:tcPr>
            <w:tcW w:w="290" w:type="pct"/>
            <w:vMerge/>
            <w:tcBorders>
              <w:bottom w:val="single" w:sz="4" w:space="0" w:color="auto"/>
            </w:tcBorders>
            <w:shd w:val="clear" w:color="auto" w:fill="auto"/>
          </w:tcPr>
          <w:p w:rsidR="00AC2E40" w:rsidRPr="001F1C6B" w:rsidRDefault="00AC2E40" w:rsidP="00AC2E40">
            <w:pPr>
              <w:rPr>
                <w:snapToGrid w:val="0"/>
              </w:rPr>
            </w:pPr>
          </w:p>
        </w:tc>
        <w:tc>
          <w:tcPr>
            <w:tcW w:w="2689" w:type="pct"/>
            <w:vMerge/>
            <w:tcBorders>
              <w:bottom w:val="single" w:sz="4" w:space="0" w:color="auto"/>
            </w:tcBorders>
            <w:shd w:val="clear" w:color="auto" w:fill="auto"/>
          </w:tcPr>
          <w:p w:rsidR="00AC2E40" w:rsidRPr="001F1C6B" w:rsidRDefault="00AC2E40" w:rsidP="00AC2E40">
            <w:pPr>
              <w:rPr>
                <w:snapToGrid w:val="0"/>
              </w:rPr>
            </w:pPr>
          </w:p>
        </w:tc>
        <w:tc>
          <w:tcPr>
            <w:tcW w:w="1077" w:type="pct"/>
            <w:tcBorders>
              <w:bottom w:val="single" w:sz="4" w:space="0" w:color="auto"/>
            </w:tcBorders>
            <w:shd w:val="clear" w:color="auto" w:fill="auto"/>
          </w:tcPr>
          <w:p w:rsidR="00AC2E40" w:rsidRPr="001F1C6B" w:rsidRDefault="00AC2E40" w:rsidP="00AC2E40">
            <w:pPr>
              <w:rPr>
                <w:snapToGrid w:val="0"/>
              </w:rPr>
            </w:pPr>
            <w:r w:rsidRPr="001F1C6B">
              <w:rPr>
                <w:snapToGrid w:val="0"/>
              </w:rPr>
              <w:t>0,05 т</w:t>
            </w:r>
          </w:p>
        </w:tc>
        <w:tc>
          <w:tcPr>
            <w:tcW w:w="944" w:type="pct"/>
            <w:tcBorders>
              <w:bottom w:val="single" w:sz="4" w:space="0" w:color="auto"/>
            </w:tcBorders>
            <w:shd w:val="clear" w:color="auto" w:fill="auto"/>
          </w:tcPr>
          <w:p w:rsidR="00AC2E40" w:rsidRPr="001F1C6B" w:rsidRDefault="00AC2E40" w:rsidP="00AC2E40">
            <w:pPr>
              <w:rPr>
                <w:snapToGrid w:val="0"/>
              </w:rPr>
            </w:pPr>
            <w:r w:rsidRPr="001F1C6B">
              <w:rPr>
                <w:snapToGrid w:val="0"/>
              </w:rPr>
              <w:t>1 т</w:t>
            </w:r>
          </w:p>
        </w:tc>
      </w:tr>
      <w:tr w:rsidR="00AC2E40" w:rsidRPr="001F1C6B" w:rsidTr="004560F7">
        <w:tc>
          <w:tcPr>
            <w:tcW w:w="290" w:type="pct"/>
            <w:tcBorders>
              <w:top w:val="single" w:sz="4" w:space="0" w:color="auto"/>
            </w:tcBorders>
          </w:tcPr>
          <w:p w:rsidR="00AC2E40" w:rsidRPr="001F1C6B" w:rsidRDefault="00AC2E40" w:rsidP="00AC2E40">
            <w:pPr>
              <w:rPr>
                <w:snapToGrid w:val="0"/>
              </w:rPr>
            </w:pPr>
          </w:p>
        </w:tc>
        <w:tc>
          <w:tcPr>
            <w:tcW w:w="2689" w:type="pct"/>
            <w:tcBorders>
              <w:top w:val="single" w:sz="4" w:space="0" w:color="auto"/>
            </w:tcBorders>
          </w:tcPr>
          <w:p w:rsidR="00AC2E40" w:rsidRPr="001F1C6B" w:rsidRDefault="00AC2E40" w:rsidP="00AC2E40">
            <w:pPr>
              <w:rPr>
                <w:snapToGrid w:val="0"/>
              </w:rPr>
            </w:pPr>
            <w:r w:rsidRPr="001F1C6B">
              <w:rPr>
                <w:snapToGrid w:val="0"/>
              </w:rPr>
              <w:t>Степень заполнения цистерны, %</w:t>
            </w:r>
          </w:p>
        </w:tc>
        <w:tc>
          <w:tcPr>
            <w:tcW w:w="1077" w:type="pct"/>
            <w:tcBorders>
              <w:top w:val="single" w:sz="4" w:space="0" w:color="auto"/>
            </w:tcBorders>
          </w:tcPr>
          <w:p w:rsidR="00AC2E40" w:rsidRPr="001F1C6B" w:rsidRDefault="00AC2E40" w:rsidP="00AC2E40">
            <w:pPr>
              <w:rPr>
                <w:snapToGrid w:val="0"/>
              </w:rPr>
            </w:pPr>
            <w:r w:rsidRPr="001F1C6B">
              <w:rPr>
                <w:snapToGrid w:val="0"/>
              </w:rPr>
              <w:t>95</w:t>
            </w:r>
          </w:p>
        </w:tc>
        <w:tc>
          <w:tcPr>
            <w:tcW w:w="944" w:type="pct"/>
            <w:tcBorders>
              <w:top w:val="single" w:sz="4" w:space="0" w:color="auto"/>
            </w:tcBorders>
          </w:tcPr>
          <w:p w:rsidR="00AC2E40" w:rsidRPr="001F1C6B" w:rsidRDefault="00AC2E40" w:rsidP="00AC2E40">
            <w:pPr>
              <w:rPr>
                <w:snapToGrid w:val="0"/>
              </w:rPr>
            </w:pPr>
            <w:r w:rsidRPr="001F1C6B">
              <w:rPr>
                <w:snapToGrid w:val="0"/>
              </w:rPr>
              <w:t>95</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Молярная масса АХОВ, кг/кМоль</w:t>
            </w:r>
          </w:p>
        </w:tc>
        <w:tc>
          <w:tcPr>
            <w:tcW w:w="1077" w:type="pct"/>
          </w:tcPr>
          <w:p w:rsidR="00AC2E40" w:rsidRPr="001F1C6B" w:rsidRDefault="00AC2E40" w:rsidP="00AC2E40">
            <w:pPr>
              <w:rPr>
                <w:snapToGrid w:val="0"/>
              </w:rPr>
            </w:pPr>
            <w:r w:rsidRPr="001F1C6B">
              <w:rPr>
                <w:snapToGrid w:val="0"/>
              </w:rPr>
              <w:t>70.91</w:t>
            </w:r>
          </w:p>
        </w:tc>
        <w:tc>
          <w:tcPr>
            <w:tcW w:w="944" w:type="pct"/>
          </w:tcPr>
          <w:p w:rsidR="00AC2E40" w:rsidRPr="001F1C6B" w:rsidRDefault="00AC2E40" w:rsidP="00AC2E40">
            <w:pPr>
              <w:rPr>
                <w:snapToGrid w:val="0"/>
              </w:rPr>
            </w:pPr>
            <w:r w:rsidRPr="001F1C6B">
              <w:rPr>
                <w:snapToGrid w:val="0"/>
              </w:rPr>
              <w:t>70.91</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Плотность АХОВ (паров), кг/м3</w:t>
            </w:r>
          </w:p>
        </w:tc>
        <w:tc>
          <w:tcPr>
            <w:tcW w:w="1077" w:type="pct"/>
          </w:tcPr>
          <w:p w:rsidR="00AC2E40" w:rsidRPr="001F1C6B" w:rsidRDefault="00AC2E40" w:rsidP="00AC2E40">
            <w:pPr>
              <w:rPr>
                <w:snapToGrid w:val="0"/>
              </w:rPr>
            </w:pPr>
            <w:r w:rsidRPr="001F1C6B">
              <w:rPr>
                <w:snapToGrid w:val="0"/>
              </w:rPr>
              <w:t>0.0073</w:t>
            </w:r>
          </w:p>
        </w:tc>
        <w:tc>
          <w:tcPr>
            <w:tcW w:w="944" w:type="pct"/>
          </w:tcPr>
          <w:p w:rsidR="00AC2E40" w:rsidRPr="001F1C6B" w:rsidRDefault="00AC2E40" w:rsidP="00AC2E40">
            <w:pPr>
              <w:rPr>
                <w:snapToGrid w:val="0"/>
              </w:rPr>
            </w:pPr>
            <w:r w:rsidRPr="001F1C6B">
              <w:rPr>
                <w:snapToGrid w:val="0"/>
              </w:rPr>
              <w:t>0.0073</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Пороговая токсодоза, мг*мин</w:t>
            </w:r>
          </w:p>
        </w:tc>
        <w:tc>
          <w:tcPr>
            <w:tcW w:w="1077" w:type="pct"/>
          </w:tcPr>
          <w:p w:rsidR="00AC2E40" w:rsidRPr="001F1C6B" w:rsidRDefault="00AC2E40" w:rsidP="00AC2E40">
            <w:pPr>
              <w:rPr>
                <w:snapToGrid w:val="0"/>
              </w:rPr>
            </w:pPr>
            <w:r w:rsidRPr="001F1C6B">
              <w:rPr>
                <w:snapToGrid w:val="0"/>
              </w:rPr>
              <w:t>0.6</w:t>
            </w:r>
          </w:p>
        </w:tc>
        <w:tc>
          <w:tcPr>
            <w:tcW w:w="944" w:type="pct"/>
          </w:tcPr>
          <w:p w:rsidR="00AC2E40" w:rsidRPr="001F1C6B" w:rsidRDefault="00AC2E40" w:rsidP="00AC2E40">
            <w:pPr>
              <w:rPr>
                <w:snapToGrid w:val="0"/>
              </w:rPr>
            </w:pPr>
            <w:r w:rsidRPr="001F1C6B">
              <w:rPr>
                <w:snapToGrid w:val="0"/>
              </w:rPr>
              <w:t>0.6</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Коэффициент хранения АХОВ</w:t>
            </w:r>
          </w:p>
        </w:tc>
        <w:tc>
          <w:tcPr>
            <w:tcW w:w="1077" w:type="pct"/>
          </w:tcPr>
          <w:p w:rsidR="00AC2E40" w:rsidRPr="001F1C6B" w:rsidRDefault="00AC2E40" w:rsidP="00AC2E40">
            <w:pPr>
              <w:rPr>
                <w:snapToGrid w:val="0"/>
              </w:rPr>
            </w:pPr>
            <w:r w:rsidRPr="001F1C6B">
              <w:rPr>
                <w:snapToGrid w:val="0"/>
              </w:rPr>
              <w:t>0.18</w:t>
            </w:r>
          </w:p>
        </w:tc>
        <w:tc>
          <w:tcPr>
            <w:tcW w:w="944" w:type="pct"/>
          </w:tcPr>
          <w:p w:rsidR="00AC2E40" w:rsidRPr="001F1C6B" w:rsidRDefault="00AC2E40" w:rsidP="00AC2E40">
            <w:pPr>
              <w:rPr>
                <w:snapToGrid w:val="0"/>
              </w:rPr>
            </w:pPr>
            <w:r w:rsidRPr="001F1C6B">
              <w:rPr>
                <w:snapToGrid w:val="0"/>
              </w:rPr>
              <w:t>0.18</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Коэффициент химико-физических свойств АХОВ</w:t>
            </w:r>
          </w:p>
        </w:tc>
        <w:tc>
          <w:tcPr>
            <w:tcW w:w="1077" w:type="pct"/>
          </w:tcPr>
          <w:p w:rsidR="00AC2E40" w:rsidRPr="001F1C6B" w:rsidRDefault="00AC2E40" w:rsidP="00AC2E40">
            <w:pPr>
              <w:rPr>
                <w:snapToGrid w:val="0"/>
              </w:rPr>
            </w:pPr>
            <w:r w:rsidRPr="001F1C6B">
              <w:rPr>
                <w:snapToGrid w:val="0"/>
              </w:rPr>
              <w:t>0.052</w:t>
            </w:r>
          </w:p>
        </w:tc>
        <w:tc>
          <w:tcPr>
            <w:tcW w:w="944" w:type="pct"/>
          </w:tcPr>
          <w:p w:rsidR="00AC2E40" w:rsidRPr="001F1C6B" w:rsidRDefault="00AC2E40" w:rsidP="00AC2E40">
            <w:pPr>
              <w:rPr>
                <w:snapToGrid w:val="0"/>
              </w:rPr>
            </w:pPr>
            <w:r w:rsidRPr="001F1C6B">
              <w:rPr>
                <w:snapToGrid w:val="0"/>
              </w:rPr>
              <w:t>0.052</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Коэффициент температуры воздуха для Qэ1 и Qэ2</w:t>
            </w:r>
          </w:p>
        </w:tc>
        <w:tc>
          <w:tcPr>
            <w:tcW w:w="1077" w:type="pct"/>
          </w:tcPr>
          <w:p w:rsidR="00AC2E40" w:rsidRPr="001F1C6B" w:rsidRDefault="00AC2E40" w:rsidP="00AC2E40">
            <w:pPr>
              <w:rPr>
                <w:snapToGrid w:val="0"/>
              </w:rPr>
            </w:pPr>
            <w:r w:rsidRPr="001F1C6B">
              <w:rPr>
                <w:snapToGrid w:val="0"/>
              </w:rPr>
              <w:t>1</w:t>
            </w:r>
          </w:p>
        </w:tc>
        <w:tc>
          <w:tcPr>
            <w:tcW w:w="944" w:type="pct"/>
          </w:tcPr>
          <w:p w:rsidR="00AC2E40" w:rsidRPr="001F1C6B" w:rsidRDefault="00AC2E40" w:rsidP="00AC2E40">
            <w:pPr>
              <w:rPr>
                <w:snapToGrid w:val="0"/>
              </w:rPr>
            </w:pPr>
            <w:r w:rsidRPr="001F1C6B">
              <w:rPr>
                <w:snapToGrid w:val="0"/>
              </w:rPr>
              <w:t>1</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Количество выброшенного (разлившегося) при аварии вещества, т</w:t>
            </w:r>
          </w:p>
        </w:tc>
        <w:tc>
          <w:tcPr>
            <w:tcW w:w="1077" w:type="pct"/>
          </w:tcPr>
          <w:p w:rsidR="00AC2E40" w:rsidRPr="001F1C6B" w:rsidRDefault="00AC2E40" w:rsidP="00AC2E40">
            <w:pPr>
              <w:rPr>
                <w:snapToGrid w:val="0"/>
              </w:rPr>
            </w:pPr>
            <w:r w:rsidRPr="001F1C6B">
              <w:rPr>
                <w:snapToGrid w:val="0"/>
              </w:rPr>
              <w:t>0,045</w:t>
            </w:r>
          </w:p>
        </w:tc>
        <w:tc>
          <w:tcPr>
            <w:tcW w:w="944" w:type="pct"/>
          </w:tcPr>
          <w:p w:rsidR="00AC2E40" w:rsidRPr="001F1C6B" w:rsidRDefault="00AC2E40" w:rsidP="00AC2E40">
            <w:pPr>
              <w:rPr>
                <w:snapToGrid w:val="0"/>
              </w:rPr>
            </w:pPr>
            <w:r w:rsidRPr="001F1C6B">
              <w:rPr>
                <w:snapToGrid w:val="0"/>
              </w:rPr>
              <w:t>0,95</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Эквивалентное количество вещества по первичному облаку, т</w:t>
            </w:r>
          </w:p>
        </w:tc>
        <w:tc>
          <w:tcPr>
            <w:tcW w:w="1077" w:type="pct"/>
          </w:tcPr>
          <w:p w:rsidR="00AC2E40" w:rsidRPr="001F1C6B" w:rsidRDefault="00AC2E40" w:rsidP="00AC2E40">
            <w:pPr>
              <w:rPr>
                <w:snapToGrid w:val="0"/>
              </w:rPr>
            </w:pPr>
            <w:r w:rsidRPr="001F1C6B">
              <w:rPr>
                <w:snapToGrid w:val="0"/>
              </w:rPr>
              <w:t>0,00002</w:t>
            </w:r>
          </w:p>
        </w:tc>
        <w:tc>
          <w:tcPr>
            <w:tcW w:w="944" w:type="pct"/>
          </w:tcPr>
          <w:p w:rsidR="00AC2E40" w:rsidRPr="001F1C6B" w:rsidRDefault="00AC2E40" w:rsidP="00AC2E40">
            <w:pPr>
              <w:rPr>
                <w:snapToGrid w:val="0"/>
              </w:rPr>
            </w:pPr>
            <w:r w:rsidRPr="001F1C6B">
              <w:rPr>
                <w:snapToGrid w:val="0"/>
              </w:rPr>
              <w:t>0,171</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Эквивалентное количество вещества по вторичному облаку, т</w:t>
            </w:r>
          </w:p>
        </w:tc>
        <w:tc>
          <w:tcPr>
            <w:tcW w:w="1077" w:type="pct"/>
          </w:tcPr>
          <w:p w:rsidR="00AC2E40" w:rsidRPr="001F1C6B" w:rsidRDefault="00AC2E40" w:rsidP="00AC2E40">
            <w:pPr>
              <w:rPr>
                <w:snapToGrid w:val="0"/>
              </w:rPr>
            </w:pPr>
            <w:r w:rsidRPr="001F1C6B">
              <w:rPr>
                <w:snapToGrid w:val="0"/>
              </w:rPr>
              <w:t>0,013</w:t>
            </w:r>
          </w:p>
        </w:tc>
        <w:tc>
          <w:tcPr>
            <w:tcW w:w="944" w:type="pct"/>
          </w:tcPr>
          <w:p w:rsidR="00AC2E40" w:rsidRPr="001F1C6B" w:rsidRDefault="00AC2E40" w:rsidP="00AC2E40">
            <w:pPr>
              <w:rPr>
                <w:snapToGrid w:val="0"/>
              </w:rPr>
            </w:pPr>
            <w:r w:rsidRPr="001F1C6B">
              <w:rPr>
                <w:snapToGrid w:val="0"/>
              </w:rPr>
              <w:t>0,522</w:t>
            </w:r>
          </w:p>
        </w:tc>
      </w:tr>
      <w:tr w:rsidR="00AC2E40" w:rsidRPr="001F1C6B" w:rsidTr="004560F7">
        <w:tc>
          <w:tcPr>
            <w:tcW w:w="290" w:type="pct"/>
            <w:tcBorders>
              <w:bottom w:val="single" w:sz="4" w:space="0" w:color="auto"/>
            </w:tcBorders>
          </w:tcPr>
          <w:p w:rsidR="00AC2E40" w:rsidRPr="001F1C6B" w:rsidRDefault="00AC2E40" w:rsidP="00AC2E40">
            <w:pPr>
              <w:rPr>
                <w:snapToGrid w:val="0"/>
              </w:rPr>
            </w:pPr>
          </w:p>
        </w:tc>
        <w:tc>
          <w:tcPr>
            <w:tcW w:w="2689" w:type="pct"/>
            <w:tcBorders>
              <w:bottom w:val="single" w:sz="4" w:space="0" w:color="auto"/>
            </w:tcBorders>
          </w:tcPr>
          <w:p w:rsidR="00AC2E40" w:rsidRPr="001F1C6B" w:rsidRDefault="00AC2E40" w:rsidP="00AC2E40">
            <w:pPr>
              <w:rPr>
                <w:snapToGrid w:val="0"/>
              </w:rPr>
            </w:pPr>
            <w:r w:rsidRPr="001F1C6B">
              <w:rPr>
                <w:snapToGrid w:val="0"/>
              </w:rPr>
              <w:t>Время испарения АХОВ с площади разлива, ч: мин</w:t>
            </w:r>
          </w:p>
        </w:tc>
        <w:tc>
          <w:tcPr>
            <w:tcW w:w="1077" w:type="pct"/>
            <w:tcBorders>
              <w:bottom w:val="single" w:sz="4" w:space="0" w:color="auto"/>
            </w:tcBorders>
          </w:tcPr>
          <w:p w:rsidR="00AC2E40" w:rsidRPr="001F1C6B" w:rsidRDefault="00AC2E40" w:rsidP="00AC2E40">
            <w:pPr>
              <w:rPr>
                <w:snapToGrid w:val="0"/>
              </w:rPr>
            </w:pPr>
            <w:r w:rsidRPr="001F1C6B">
              <w:rPr>
                <w:snapToGrid w:val="0"/>
              </w:rPr>
              <w:t>1:29</w:t>
            </w:r>
          </w:p>
        </w:tc>
        <w:tc>
          <w:tcPr>
            <w:tcW w:w="944" w:type="pct"/>
            <w:tcBorders>
              <w:bottom w:val="single" w:sz="4" w:space="0" w:color="auto"/>
            </w:tcBorders>
          </w:tcPr>
          <w:p w:rsidR="00AC2E40" w:rsidRPr="001F1C6B" w:rsidRDefault="00AC2E40" w:rsidP="00AC2E40">
            <w:pPr>
              <w:rPr>
                <w:snapToGrid w:val="0"/>
              </w:rPr>
            </w:pPr>
            <w:r w:rsidRPr="001F1C6B">
              <w:rPr>
                <w:snapToGrid w:val="0"/>
              </w:rPr>
              <w:t>1:29</w:t>
            </w:r>
          </w:p>
        </w:tc>
      </w:tr>
      <w:tr w:rsidR="00AC2E40" w:rsidRPr="001F1C6B" w:rsidTr="004560F7">
        <w:tc>
          <w:tcPr>
            <w:tcW w:w="290" w:type="pct"/>
            <w:vMerge w:val="restart"/>
          </w:tcPr>
          <w:p w:rsidR="00AC2E40" w:rsidRPr="001F1C6B" w:rsidRDefault="00AC2E40" w:rsidP="00AC2E40">
            <w:pPr>
              <w:rPr>
                <w:snapToGrid w:val="0"/>
              </w:rPr>
            </w:pPr>
          </w:p>
        </w:tc>
        <w:tc>
          <w:tcPr>
            <w:tcW w:w="2689" w:type="pct"/>
            <w:tcBorders>
              <w:bottom w:val="nil"/>
            </w:tcBorders>
          </w:tcPr>
          <w:p w:rsidR="00AC2E40" w:rsidRPr="001F1C6B" w:rsidRDefault="00AC2E40" w:rsidP="00AC2E40">
            <w:pPr>
              <w:rPr>
                <w:snapToGrid w:val="0"/>
              </w:rPr>
            </w:pPr>
            <w:r w:rsidRPr="001F1C6B">
              <w:rPr>
                <w:snapToGrid w:val="0"/>
              </w:rPr>
              <w:t>Глубина зоны заражения, км.</w:t>
            </w:r>
          </w:p>
        </w:tc>
        <w:tc>
          <w:tcPr>
            <w:tcW w:w="1077" w:type="pct"/>
            <w:tcBorders>
              <w:bottom w:val="nil"/>
            </w:tcBorders>
          </w:tcPr>
          <w:p w:rsidR="00AC2E40" w:rsidRPr="001F1C6B" w:rsidRDefault="00AC2E40" w:rsidP="00AC2E40">
            <w:pPr>
              <w:rPr>
                <w:snapToGrid w:val="0"/>
              </w:rPr>
            </w:pPr>
          </w:p>
        </w:tc>
        <w:tc>
          <w:tcPr>
            <w:tcW w:w="944" w:type="pct"/>
            <w:tcBorders>
              <w:bottom w:val="nil"/>
            </w:tcBorders>
          </w:tcPr>
          <w:p w:rsidR="00AC2E40" w:rsidRPr="001F1C6B" w:rsidRDefault="00AC2E40" w:rsidP="00AC2E40">
            <w:pPr>
              <w:rPr>
                <w:snapToGrid w:val="0"/>
              </w:rPr>
            </w:pPr>
          </w:p>
        </w:tc>
      </w:tr>
      <w:tr w:rsidR="00AC2E40" w:rsidRPr="001F1C6B" w:rsidTr="004560F7">
        <w:tc>
          <w:tcPr>
            <w:tcW w:w="290" w:type="pct"/>
            <w:vMerge/>
          </w:tcPr>
          <w:p w:rsidR="00AC2E40" w:rsidRPr="001F1C6B" w:rsidRDefault="00AC2E40" w:rsidP="00AC2E40">
            <w:pPr>
              <w:rPr>
                <w:snapToGrid w:val="0"/>
              </w:rPr>
            </w:pPr>
          </w:p>
        </w:tc>
        <w:tc>
          <w:tcPr>
            <w:tcW w:w="2689" w:type="pct"/>
            <w:tcBorders>
              <w:top w:val="nil"/>
              <w:bottom w:val="nil"/>
            </w:tcBorders>
          </w:tcPr>
          <w:p w:rsidR="00AC2E40" w:rsidRPr="001F1C6B" w:rsidRDefault="00AC2E40" w:rsidP="00AC2E40">
            <w:pPr>
              <w:rPr>
                <w:snapToGrid w:val="0"/>
              </w:rPr>
            </w:pPr>
            <w:r w:rsidRPr="001F1C6B">
              <w:rPr>
                <w:snapToGrid w:val="0"/>
              </w:rPr>
              <w:t>Первичным облаком</w:t>
            </w:r>
          </w:p>
        </w:tc>
        <w:tc>
          <w:tcPr>
            <w:tcW w:w="1077" w:type="pct"/>
            <w:tcBorders>
              <w:top w:val="nil"/>
              <w:bottom w:val="nil"/>
            </w:tcBorders>
          </w:tcPr>
          <w:p w:rsidR="00AC2E40" w:rsidRPr="001F1C6B" w:rsidRDefault="00AC2E40" w:rsidP="00AC2E40">
            <w:pPr>
              <w:rPr>
                <w:snapToGrid w:val="0"/>
              </w:rPr>
            </w:pPr>
            <w:r w:rsidRPr="001F1C6B">
              <w:rPr>
                <w:snapToGrid w:val="0"/>
              </w:rPr>
              <w:t>0,001</w:t>
            </w:r>
          </w:p>
        </w:tc>
        <w:tc>
          <w:tcPr>
            <w:tcW w:w="944" w:type="pct"/>
            <w:tcBorders>
              <w:top w:val="nil"/>
              <w:bottom w:val="nil"/>
            </w:tcBorders>
          </w:tcPr>
          <w:p w:rsidR="00AC2E40" w:rsidRPr="001F1C6B" w:rsidRDefault="00AC2E40" w:rsidP="00AC2E40">
            <w:pPr>
              <w:rPr>
                <w:snapToGrid w:val="0"/>
              </w:rPr>
            </w:pPr>
            <w:r w:rsidRPr="001F1C6B">
              <w:rPr>
                <w:snapToGrid w:val="0"/>
              </w:rPr>
              <w:t>1,581</w:t>
            </w:r>
          </w:p>
        </w:tc>
      </w:tr>
      <w:tr w:rsidR="00AC2E40" w:rsidRPr="001F1C6B" w:rsidTr="004560F7">
        <w:tc>
          <w:tcPr>
            <w:tcW w:w="290" w:type="pct"/>
            <w:vMerge/>
          </w:tcPr>
          <w:p w:rsidR="00AC2E40" w:rsidRPr="001F1C6B" w:rsidRDefault="00AC2E40" w:rsidP="00AC2E40">
            <w:pPr>
              <w:rPr>
                <w:snapToGrid w:val="0"/>
              </w:rPr>
            </w:pPr>
          </w:p>
        </w:tc>
        <w:tc>
          <w:tcPr>
            <w:tcW w:w="2689" w:type="pct"/>
            <w:tcBorders>
              <w:top w:val="nil"/>
              <w:bottom w:val="nil"/>
            </w:tcBorders>
          </w:tcPr>
          <w:p w:rsidR="00AC2E40" w:rsidRPr="001F1C6B" w:rsidRDefault="00AC2E40" w:rsidP="00AC2E40">
            <w:pPr>
              <w:rPr>
                <w:snapToGrid w:val="0"/>
              </w:rPr>
            </w:pPr>
            <w:r w:rsidRPr="001F1C6B">
              <w:rPr>
                <w:snapToGrid w:val="0"/>
              </w:rPr>
              <w:t>Вторичным облаком</w:t>
            </w:r>
          </w:p>
        </w:tc>
        <w:tc>
          <w:tcPr>
            <w:tcW w:w="1077" w:type="pct"/>
            <w:tcBorders>
              <w:top w:val="nil"/>
              <w:bottom w:val="nil"/>
            </w:tcBorders>
          </w:tcPr>
          <w:p w:rsidR="00AC2E40" w:rsidRPr="001F1C6B" w:rsidRDefault="00AC2E40" w:rsidP="00AC2E40">
            <w:pPr>
              <w:rPr>
                <w:snapToGrid w:val="0"/>
              </w:rPr>
            </w:pPr>
            <w:r w:rsidRPr="001F1C6B">
              <w:rPr>
                <w:snapToGrid w:val="0"/>
              </w:rPr>
              <w:t>0,05</w:t>
            </w:r>
          </w:p>
        </w:tc>
        <w:tc>
          <w:tcPr>
            <w:tcW w:w="944" w:type="pct"/>
            <w:tcBorders>
              <w:top w:val="nil"/>
              <w:bottom w:val="nil"/>
            </w:tcBorders>
          </w:tcPr>
          <w:p w:rsidR="00AC2E40" w:rsidRPr="001F1C6B" w:rsidRDefault="00AC2E40" w:rsidP="00AC2E40">
            <w:pPr>
              <w:rPr>
                <w:snapToGrid w:val="0"/>
              </w:rPr>
            </w:pPr>
            <w:r w:rsidRPr="001F1C6B">
              <w:rPr>
                <w:snapToGrid w:val="0"/>
              </w:rPr>
              <w:t>3,229</w:t>
            </w:r>
          </w:p>
        </w:tc>
      </w:tr>
      <w:tr w:rsidR="00AC2E40" w:rsidRPr="001F1C6B" w:rsidTr="004560F7">
        <w:tc>
          <w:tcPr>
            <w:tcW w:w="290" w:type="pct"/>
            <w:vMerge/>
          </w:tcPr>
          <w:p w:rsidR="00AC2E40" w:rsidRPr="001F1C6B" w:rsidRDefault="00AC2E40" w:rsidP="00AC2E40">
            <w:pPr>
              <w:rPr>
                <w:snapToGrid w:val="0"/>
              </w:rPr>
            </w:pPr>
          </w:p>
        </w:tc>
        <w:tc>
          <w:tcPr>
            <w:tcW w:w="2689" w:type="pct"/>
            <w:tcBorders>
              <w:top w:val="nil"/>
            </w:tcBorders>
          </w:tcPr>
          <w:p w:rsidR="00AC2E40" w:rsidRPr="001F1C6B" w:rsidRDefault="00AC2E40" w:rsidP="00AC2E40">
            <w:pPr>
              <w:rPr>
                <w:snapToGrid w:val="0"/>
              </w:rPr>
            </w:pPr>
            <w:r w:rsidRPr="001F1C6B">
              <w:rPr>
                <w:snapToGrid w:val="0"/>
              </w:rPr>
              <w:t>Полная</w:t>
            </w:r>
          </w:p>
        </w:tc>
        <w:tc>
          <w:tcPr>
            <w:tcW w:w="1077" w:type="pct"/>
            <w:tcBorders>
              <w:top w:val="nil"/>
            </w:tcBorders>
          </w:tcPr>
          <w:p w:rsidR="00AC2E40" w:rsidRPr="001F1C6B" w:rsidRDefault="00AC2E40" w:rsidP="00AC2E40">
            <w:pPr>
              <w:rPr>
                <w:snapToGrid w:val="0"/>
              </w:rPr>
            </w:pPr>
            <w:r w:rsidRPr="001F1C6B">
              <w:rPr>
                <w:snapToGrid w:val="0"/>
              </w:rPr>
              <w:t>0,05</w:t>
            </w:r>
          </w:p>
        </w:tc>
        <w:tc>
          <w:tcPr>
            <w:tcW w:w="944" w:type="pct"/>
            <w:tcBorders>
              <w:top w:val="nil"/>
            </w:tcBorders>
          </w:tcPr>
          <w:p w:rsidR="00AC2E40" w:rsidRPr="001F1C6B" w:rsidRDefault="00AC2E40" w:rsidP="00AC2E40">
            <w:pPr>
              <w:rPr>
                <w:snapToGrid w:val="0"/>
              </w:rPr>
            </w:pPr>
            <w:r w:rsidRPr="001F1C6B">
              <w:rPr>
                <w:snapToGrid w:val="0"/>
              </w:rPr>
              <w:t>4,023</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Предельно возможная глубина переноса воздушных масс, км</w:t>
            </w:r>
          </w:p>
        </w:tc>
        <w:tc>
          <w:tcPr>
            <w:tcW w:w="1077" w:type="pct"/>
          </w:tcPr>
          <w:p w:rsidR="00AC2E40" w:rsidRPr="001F1C6B" w:rsidRDefault="00AC2E40" w:rsidP="00AC2E40">
            <w:pPr>
              <w:rPr>
                <w:snapToGrid w:val="0"/>
              </w:rPr>
            </w:pPr>
            <w:r w:rsidRPr="001F1C6B">
              <w:rPr>
                <w:snapToGrid w:val="0"/>
              </w:rPr>
              <w:t>5</w:t>
            </w:r>
          </w:p>
        </w:tc>
        <w:tc>
          <w:tcPr>
            <w:tcW w:w="944" w:type="pct"/>
          </w:tcPr>
          <w:p w:rsidR="00AC2E40" w:rsidRPr="001F1C6B" w:rsidRDefault="00AC2E40" w:rsidP="00AC2E40">
            <w:pPr>
              <w:rPr>
                <w:snapToGrid w:val="0"/>
              </w:rPr>
            </w:pPr>
            <w:r w:rsidRPr="001F1C6B">
              <w:rPr>
                <w:snapToGrid w:val="0"/>
              </w:rPr>
              <w:t>5</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Глубина зоны заражения АХОВ за 1 час, км</w:t>
            </w:r>
          </w:p>
        </w:tc>
        <w:tc>
          <w:tcPr>
            <w:tcW w:w="1077" w:type="pct"/>
          </w:tcPr>
          <w:p w:rsidR="00AC2E40" w:rsidRPr="001F1C6B" w:rsidRDefault="00AC2E40" w:rsidP="00AC2E40">
            <w:pPr>
              <w:rPr>
                <w:snapToGrid w:val="0"/>
              </w:rPr>
            </w:pPr>
            <w:r w:rsidRPr="001F1C6B">
              <w:rPr>
                <w:snapToGrid w:val="0"/>
              </w:rPr>
              <w:t>0,05</w:t>
            </w:r>
          </w:p>
        </w:tc>
        <w:tc>
          <w:tcPr>
            <w:tcW w:w="944" w:type="pct"/>
          </w:tcPr>
          <w:p w:rsidR="00AC2E40" w:rsidRPr="001F1C6B" w:rsidRDefault="00AC2E40" w:rsidP="00AC2E40">
            <w:pPr>
              <w:rPr>
                <w:snapToGrid w:val="0"/>
              </w:rPr>
            </w:pPr>
            <w:r w:rsidRPr="001F1C6B">
              <w:rPr>
                <w:snapToGrid w:val="0"/>
              </w:rPr>
              <w:t>4,023</w:t>
            </w:r>
          </w:p>
        </w:tc>
      </w:tr>
      <w:tr w:rsidR="00AC2E40" w:rsidRPr="001F1C6B" w:rsidTr="004560F7">
        <w:tc>
          <w:tcPr>
            <w:tcW w:w="290" w:type="pct"/>
          </w:tcPr>
          <w:p w:rsidR="00AC2E40" w:rsidRPr="001F1C6B" w:rsidRDefault="00AC2E40" w:rsidP="00AC2E40">
            <w:pPr>
              <w:rPr>
                <w:snapToGrid w:val="0"/>
              </w:rPr>
            </w:pPr>
          </w:p>
        </w:tc>
        <w:tc>
          <w:tcPr>
            <w:tcW w:w="2689" w:type="pct"/>
          </w:tcPr>
          <w:p w:rsidR="00AC2E40" w:rsidRPr="001F1C6B" w:rsidRDefault="00AC2E40" w:rsidP="00AC2E40">
            <w:pPr>
              <w:rPr>
                <w:snapToGrid w:val="0"/>
              </w:rPr>
            </w:pPr>
            <w:r w:rsidRPr="001F1C6B">
              <w:rPr>
                <w:snapToGrid w:val="0"/>
              </w:rPr>
              <w:t>Предельно возможная глубина зоны заражения АХОВ, км</w:t>
            </w:r>
          </w:p>
        </w:tc>
        <w:tc>
          <w:tcPr>
            <w:tcW w:w="1077" w:type="pct"/>
          </w:tcPr>
          <w:p w:rsidR="00AC2E40" w:rsidRPr="001F1C6B" w:rsidRDefault="00AC2E40" w:rsidP="00AC2E40">
            <w:pPr>
              <w:rPr>
                <w:snapToGrid w:val="0"/>
              </w:rPr>
            </w:pPr>
            <w:r w:rsidRPr="001F1C6B">
              <w:rPr>
                <w:snapToGrid w:val="0"/>
              </w:rPr>
              <w:t>0,064</w:t>
            </w:r>
          </w:p>
        </w:tc>
        <w:tc>
          <w:tcPr>
            <w:tcW w:w="944" w:type="pct"/>
          </w:tcPr>
          <w:p w:rsidR="00AC2E40" w:rsidRPr="001F1C6B" w:rsidRDefault="00AC2E40" w:rsidP="00AC2E40">
            <w:pPr>
              <w:rPr>
                <w:snapToGrid w:val="0"/>
              </w:rPr>
            </w:pPr>
            <w:r w:rsidRPr="001F1C6B">
              <w:rPr>
                <w:snapToGrid w:val="0"/>
              </w:rPr>
              <w:t>4,651</w:t>
            </w:r>
          </w:p>
        </w:tc>
      </w:tr>
      <w:tr w:rsidR="00AC2E40" w:rsidRPr="001F1C6B" w:rsidTr="004560F7">
        <w:tc>
          <w:tcPr>
            <w:tcW w:w="290" w:type="pct"/>
            <w:vMerge w:val="restart"/>
          </w:tcPr>
          <w:p w:rsidR="00AC2E40" w:rsidRPr="001F1C6B" w:rsidRDefault="00AC2E40" w:rsidP="00AC2E40">
            <w:pPr>
              <w:rPr>
                <w:snapToGrid w:val="0"/>
              </w:rPr>
            </w:pPr>
          </w:p>
        </w:tc>
        <w:tc>
          <w:tcPr>
            <w:tcW w:w="2689" w:type="pct"/>
            <w:tcBorders>
              <w:bottom w:val="nil"/>
            </w:tcBorders>
          </w:tcPr>
          <w:p w:rsidR="00AC2E40" w:rsidRPr="001F1C6B" w:rsidRDefault="00AC2E40" w:rsidP="00AC2E40">
            <w:pPr>
              <w:rPr>
                <w:snapToGrid w:val="0"/>
              </w:rPr>
            </w:pPr>
            <w:r w:rsidRPr="001F1C6B">
              <w:rPr>
                <w:snapToGrid w:val="0"/>
              </w:rPr>
              <w:t>Площадь зоны заражения облаком АХОВ, км</w:t>
            </w:r>
            <w:r w:rsidRPr="001F1C6B">
              <w:rPr>
                <w:snapToGrid w:val="0"/>
                <w:vertAlign w:val="superscript"/>
              </w:rPr>
              <w:t>2</w:t>
            </w:r>
          </w:p>
        </w:tc>
        <w:tc>
          <w:tcPr>
            <w:tcW w:w="1077" w:type="pct"/>
            <w:tcBorders>
              <w:bottom w:val="nil"/>
            </w:tcBorders>
          </w:tcPr>
          <w:p w:rsidR="00AC2E40" w:rsidRPr="001F1C6B" w:rsidRDefault="00AC2E40" w:rsidP="00AC2E40">
            <w:pPr>
              <w:rPr>
                <w:snapToGrid w:val="0"/>
              </w:rPr>
            </w:pPr>
          </w:p>
        </w:tc>
        <w:tc>
          <w:tcPr>
            <w:tcW w:w="944" w:type="pct"/>
            <w:tcBorders>
              <w:bottom w:val="nil"/>
            </w:tcBorders>
          </w:tcPr>
          <w:p w:rsidR="00AC2E40" w:rsidRPr="001F1C6B" w:rsidRDefault="00AC2E40" w:rsidP="00AC2E40">
            <w:pPr>
              <w:rPr>
                <w:snapToGrid w:val="0"/>
              </w:rPr>
            </w:pPr>
          </w:p>
        </w:tc>
      </w:tr>
      <w:tr w:rsidR="00AC2E40" w:rsidRPr="001F1C6B" w:rsidTr="004560F7">
        <w:tc>
          <w:tcPr>
            <w:tcW w:w="290" w:type="pct"/>
            <w:vMerge/>
          </w:tcPr>
          <w:p w:rsidR="00AC2E40" w:rsidRPr="001F1C6B" w:rsidRDefault="00AC2E40" w:rsidP="00AC2E40">
            <w:pPr>
              <w:rPr>
                <w:snapToGrid w:val="0"/>
              </w:rPr>
            </w:pPr>
          </w:p>
        </w:tc>
        <w:tc>
          <w:tcPr>
            <w:tcW w:w="2689" w:type="pct"/>
            <w:tcBorders>
              <w:top w:val="nil"/>
              <w:bottom w:val="nil"/>
            </w:tcBorders>
          </w:tcPr>
          <w:p w:rsidR="00AC2E40" w:rsidRPr="001F1C6B" w:rsidRDefault="00AC2E40" w:rsidP="00AC2E40">
            <w:pPr>
              <w:rPr>
                <w:snapToGrid w:val="0"/>
              </w:rPr>
            </w:pPr>
            <w:r w:rsidRPr="001F1C6B">
              <w:rPr>
                <w:snapToGrid w:val="0"/>
              </w:rPr>
              <w:t>Возможная</w:t>
            </w:r>
          </w:p>
        </w:tc>
        <w:tc>
          <w:tcPr>
            <w:tcW w:w="1077" w:type="pct"/>
            <w:tcBorders>
              <w:top w:val="nil"/>
              <w:bottom w:val="nil"/>
            </w:tcBorders>
          </w:tcPr>
          <w:p w:rsidR="00AC2E40" w:rsidRPr="001F1C6B" w:rsidRDefault="00AC2E40" w:rsidP="00AC2E40">
            <w:pPr>
              <w:rPr>
                <w:snapToGrid w:val="0"/>
              </w:rPr>
            </w:pPr>
            <w:r w:rsidRPr="001F1C6B">
              <w:rPr>
                <w:snapToGrid w:val="0"/>
              </w:rPr>
              <w:t>0,0039</w:t>
            </w:r>
          </w:p>
        </w:tc>
        <w:tc>
          <w:tcPr>
            <w:tcW w:w="944" w:type="pct"/>
            <w:tcBorders>
              <w:top w:val="nil"/>
              <w:bottom w:val="nil"/>
            </w:tcBorders>
          </w:tcPr>
          <w:p w:rsidR="00AC2E40" w:rsidRPr="001F1C6B" w:rsidRDefault="00AC2E40" w:rsidP="00AC2E40">
            <w:pPr>
              <w:rPr>
                <w:snapToGrid w:val="0"/>
              </w:rPr>
            </w:pPr>
            <w:r w:rsidRPr="001F1C6B">
              <w:rPr>
                <w:snapToGrid w:val="0"/>
              </w:rPr>
              <w:t>25,409</w:t>
            </w:r>
          </w:p>
        </w:tc>
      </w:tr>
      <w:tr w:rsidR="00AC2E40" w:rsidRPr="001F1C6B" w:rsidTr="004560F7">
        <w:tc>
          <w:tcPr>
            <w:tcW w:w="290" w:type="pct"/>
            <w:vMerge/>
          </w:tcPr>
          <w:p w:rsidR="00AC2E40" w:rsidRPr="001F1C6B" w:rsidRDefault="00AC2E40" w:rsidP="00AC2E40">
            <w:pPr>
              <w:rPr>
                <w:snapToGrid w:val="0"/>
              </w:rPr>
            </w:pPr>
          </w:p>
        </w:tc>
        <w:tc>
          <w:tcPr>
            <w:tcW w:w="2689" w:type="pct"/>
            <w:tcBorders>
              <w:top w:val="nil"/>
            </w:tcBorders>
          </w:tcPr>
          <w:p w:rsidR="00AC2E40" w:rsidRPr="001F1C6B" w:rsidRDefault="00AC2E40" w:rsidP="00AC2E40">
            <w:pPr>
              <w:rPr>
                <w:snapToGrid w:val="0"/>
              </w:rPr>
            </w:pPr>
            <w:r w:rsidRPr="001F1C6B">
              <w:rPr>
                <w:snapToGrid w:val="0"/>
              </w:rPr>
              <w:t>Фактическая</w:t>
            </w:r>
          </w:p>
        </w:tc>
        <w:tc>
          <w:tcPr>
            <w:tcW w:w="1077" w:type="pct"/>
            <w:tcBorders>
              <w:top w:val="nil"/>
            </w:tcBorders>
          </w:tcPr>
          <w:p w:rsidR="00AC2E40" w:rsidRPr="001F1C6B" w:rsidRDefault="00AC2E40" w:rsidP="00AC2E40">
            <w:pPr>
              <w:rPr>
                <w:snapToGrid w:val="0"/>
              </w:rPr>
            </w:pPr>
            <w:r w:rsidRPr="001F1C6B">
              <w:rPr>
                <w:snapToGrid w:val="0"/>
              </w:rPr>
              <w:t>0,0002</w:t>
            </w:r>
          </w:p>
        </w:tc>
        <w:tc>
          <w:tcPr>
            <w:tcW w:w="944" w:type="pct"/>
            <w:tcBorders>
              <w:top w:val="nil"/>
            </w:tcBorders>
          </w:tcPr>
          <w:p w:rsidR="00AC2E40" w:rsidRPr="001F1C6B" w:rsidRDefault="00AC2E40" w:rsidP="00AC2E40">
            <w:pPr>
              <w:rPr>
                <w:snapToGrid w:val="0"/>
              </w:rPr>
            </w:pPr>
            <w:r w:rsidRPr="001F1C6B">
              <w:rPr>
                <w:snapToGrid w:val="0"/>
              </w:rPr>
              <w:t>1,34</w:t>
            </w:r>
          </w:p>
        </w:tc>
      </w:tr>
    </w:tbl>
    <w:p w:rsidR="00AC2E40" w:rsidRPr="001F1C6B" w:rsidRDefault="00AC2E40" w:rsidP="00AC2E40">
      <w:pPr>
        <w:widowControl w:val="0"/>
        <w:ind w:firstLine="851"/>
        <w:jc w:val="right"/>
        <w:rPr>
          <w:snapToGrid w:val="0"/>
        </w:rPr>
      </w:pPr>
    </w:p>
    <w:p w:rsidR="00AC2E40" w:rsidRPr="001F1C6B" w:rsidRDefault="00AC2E40" w:rsidP="00AC2E40">
      <w:pPr>
        <w:ind w:firstLine="720"/>
        <w:jc w:val="both"/>
      </w:pPr>
      <w:r w:rsidRPr="001F1C6B">
        <w:t xml:space="preserve">При авариях в рассмотренных вариантах в течение расчетного часа поражающие факторы АХОВ могут оказать свое влияние в радиусе </w:t>
      </w:r>
      <w:smartTag w:uri="urn:schemas-microsoft-com:office:smarttags" w:element="metricconverter">
        <w:smartTagPr>
          <w:attr w:name="ProductID" w:val="4 км"/>
        </w:smartTagPr>
        <w:r w:rsidRPr="001F1C6B">
          <w:t>4 км</w:t>
        </w:r>
      </w:smartTag>
      <w:r w:rsidRPr="001F1C6B">
        <w:t xml:space="preserve"> при аварии на автомобильной дороге (пары хлора);</w:t>
      </w:r>
    </w:p>
    <w:p w:rsidR="00AC2E40" w:rsidRPr="001F1C6B" w:rsidRDefault="00AC2E40" w:rsidP="00AC2E40">
      <w:pPr>
        <w:ind w:firstLine="720"/>
        <w:jc w:val="both"/>
      </w:pPr>
      <w:r w:rsidRPr="001F1C6B">
        <w:t>Оценку зон заражения АХОВ, выполненную по РД 52.04.253-90, следует рассматривать как завышенную (консервативную) вследствие выбора наиболее неблагоприятных условий развития аварии.</w:t>
      </w:r>
    </w:p>
    <w:p w:rsidR="00AC2E40" w:rsidRPr="001F1C6B" w:rsidRDefault="00AC2E40" w:rsidP="00AC2E40">
      <w:pPr>
        <w:ind w:firstLine="720"/>
        <w:jc w:val="both"/>
      </w:pPr>
      <w:r w:rsidRPr="001F1C6B">
        <w:t xml:space="preserve">Зоны действия основных поражающих факторов при авариях с ГСМ и СУГ на транспортных коммуникациях (разгерметизация цистерн) рассчитаны для следующих условий: </w:t>
      </w:r>
    </w:p>
    <w:p w:rsidR="00AC2E40" w:rsidRPr="001F1C6B" w:rsidRDefault="00AC2E40" w:rsidP="00AC2E40">
      <w:pPr>
        <w:widowControl w:val="0"/>
        <w:rPr>
          <w:snapToGrid w:val="0"/>
        </w:rPr>
      </w:pPr>
      <w:r w:rsidRPr="001F1C6B">
        <w:rPr>
          <w:snapToGrid w:val="0"/>
        </w:rPr>
        <w:t>тип ГСМ (бензин), СУГ (3 класс);</w:t>
      </w:r>
    </w:p>
    <w:p w:rsidR="00AC2E40" w:rsidRPr="001F1C6B" w:rsidRDefault="00AC2E40" w:rsidP="00AC2E40">
      <w:pPr>
        <w:widowControl w:val="0"/>
        <w:rPr>
          <w:snapToGrid w:val="0"/>
        </w:rPr>
      </w:pPr>
      <w:r w:rsidRPr="001F1C6B">
        <w:rPr>
          <w:snapToGrid w:val="0"/>
        </w:rPr>
        <w:t>емкость автомобильной цистерны с</w:t>
      </w:r>
      <w:r w:rsidRPr="001F1C6B">
        <w:rPr>
          <w:snapToGrid w:val="0"/>
        </w:rPr>
        <w:tab/>
      </w:r>
      <w:r w:rsidRPr="001F1C6B">
        <w:rPr>
          <w:snapToGrid w:val="0"/>
        </w:rPr>
        <w:tab/>
      </w:r>
      <w:r w:rsidRPr="001F1C6B">
        <w:rPr>
          <w:snapToGrid w:val="0"/>
        </w:rPr>
        <w:tab/>
        <w:t xml:space="preserve"> - СУГ - 14,5 </w:t>
      </w:r>
      <w:r w:rsidRPr="001F1C6B">
        <w:t xml:space="preserve">куб. </w:t>
      </w:r>
      <w:r w:rsidRPr="001F1C6B">
        <w:rPr>
          <w:snapToGrid w:val="0"/>
        </w:rPr>
        <w:t>м;</w:t>
      </w:r>
    </w:p>
    <w:p w:rsidR="00AC2E40" w:rsidRPr="001F1C6B" w:rsidRDefault="00AC2E40" w:rsidP="00AC2E40">
      <w:pPr>
        <w:widowControl w:val="0"/>
        <w:rPr>
          <w:snapToGrid w:val="0"/>
        </w:rPr>
      </w:pP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t xml:space="preserve"> - ГСМ - 20 </w:t>
      </w:r>
      <w:r w:rsidRPr="001F1C6B">
        <w:t xml:space="preserve">куб. </w:t>
      </w:r>
      <w:r w:rsidRPr="001F1C6B">
        <w:rPr>
          <w:snapToGrid w:val="0"/>
        </w:rPr>
        <w:t>м;</w:t>
      </w:r>
    </w:p>
    <w:p w:rsidR="00AC2E40" w:rsidRPr="001F1C6B" w:rsidRDefault="00AC2E40" w:rsidP="00AC2E40">
      <w:pPr>
        <w:widowControl w:val="0"/>
        <w:rPr>
          <w:snapToGrid w:val="0"/>
        </w:rPr>
      </w:pPr>
      <w:r w:rsidRPr="001F1C6B">
        <w:rPr>
          <w:snapToGrid w:val="0"/>
        </w:rPr>
        <w:t>емкость железнодорожной цистерны с</w:t>
      </w:r>
      <w:r w:rsidRPr="001F1C6B">
        <w:rPr>
          <w:snapToGrid w:val="0"/>
        </w:rPr>
        <w:tab/>
      </w:r>
      <w:r w:rsidRPr="001F1C6B">
        <w:rPr>
          <w:snapToGrid w:val="0"/>
        </w:rPr>
        <w:tab/>
      </w:r>
      <w:r w:rsidRPr="001F1C6B">
        <w:rPr>
          <w:snapToGrid w:val="0"/>
        </w:rPr>
        <w:tab/>
        <w:t xml:space="preserve"> - СУГ - 73 </w:t>
      </w:r>
      <w:r w:rsidRPr="001F1C6B">
        <w:t xml:space="preserve">куб. </w:t>
      </w:r>
      <w:r w:rsidRPr="001F1C6B">
        <w:rPr>
          <w:snapToGrid w:val="0"/>
        </w:rPr>
        <w:t>м;</w:t>
      </w:r>
    </w:p>
    <w:p w:rsidR="00AC2E40" w:rsidRPr="001F1C6B" w:rsidRDefault="00AC2E40" w:rsidP="00AC2E40">
      <w:pPr>
        <w:widowControl w:val="0"/>
        <w:rPr>
          <w:snapToGrid w:val="0"/>
        </w:rPr>
      </w:pP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t xml:space="preserve"> - ГСМ - 73 </w:t>
      </w:r>
      <w:r w:rsidRPr="001F1C6B">
        <w:t xml:space="preserve">куб. </w:t>
      </w:r>
      <w:r w:rsidRPr="001F1C6B">
        <w:rPr>
          <w:snapToGrid w:val="0"/>
        </w:rPr>
        <w:t>м;</w:t>
      </w:r>
    </w:p>
    <w:p w:rsidR="00AC2E40" w:rsidRPr="001F1C6B" w:rsidRDefault="00AC2E40" w:rsidP="00AC2E40">
      <w:pPr>
        <w:widowControl w:val="0"/>
        <w:jc w:val="both"/>
        <w:rPr>
          <w:snapToGrid w:val="0"/>
        </w:rPr>
      </w:pPr>
      <w:r w:rsidRPr="001F1C6B">
        <w:rPr>
          <w:snapToGrid w:val="0"/>
        </w:rPr>
        <w:t>уровень заполнения при перевозке</w:t>
      </w:r>
      <w:r w:rsidRPr="001F1C6B">
        <w:rPr>
          <w:snapToGrid w:val="0"/>
        </w:rPr>
        <w:tab/>
      </w:r>
      <w:r w:rsidRPr="001F1C6B">
        <w:rPr>
          <w:snapToGrid w:val="0"/>
        </w:rPr>
        <w:tab/>
      </w:r>
      <w:r w:rsidRPr="001F1C6B">
        <w:rPr>
          <w:snapToGrid w:val="0"/>
        </w:rPr>
        <w:tab/>
        <w:t xml:space="preserve"> - ГСМ 95 %;</w:t>
      </w:r>
    </w:p>
    <w:p w:rsidR="00AC2E40" w:rsidRPr="001F1C6B" w:rsidRDefault="00AC2E40" w:rsidP="00AC2E40">
      <w:pPr>
        <w:widowControl w:val="0"/>
        <w:jc w:val="both"/>
        <w:rPr>
          <w:snapToGrid w:val="0"/>
        </w:rPr>
      </w:pP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t xml:space="preserve"> - СУГ 85 %;</w:t>
      </w:r>
    </w:p>
    <w:p w:rsidR="00AC2E40" w:rsidRPr="001F1C6B" w:rsidRDefault="00AC2E40" w:rsidP="00AC2E40">
      <w:pPr>
        <w:widowControl w:val="0"/>
        <w:rPr>
          <w:snapToGrid w:val="0"/>
        </w:rPr>
      </w:pPr>
      <w:r w:rsidRPr="001F1C6B">
        <w:rPr>
          <w:snapToGrid w:val="0"/>
        </w:rPr>
        <w:t>толщина слоя разлития</w:t>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t xml:space="preserve"> - </w:t>
      </w:r>
      <w:smartTag w:uri="urn:schemas-microsoft-com:office:smarttags" w:element="metricconverter">
        <w:smartTagPr>
          <w:attr w:name="ProductID" w:val="0,05 м"/>
        </w:smartTagPr>
        <w:r w:rsidRPr="001F1C6B">
          <w:rPr>
            <w:snapToGrid w:val="0"/>
          </w:rPr>
          <w:t>0,05 м</w:t>
        </w:r>
      </w:smartTag>
      <w:r w:rsidRPr="001F1C6B">
        <w:rPr>
          <w:snapToGrid w:val="0"/>
        </w:rPr>
        <w:t>;</w:t>
      </w:r>
    </w:p>
    <w:p w:rsidR="00AC2E40" w:rsidRPr="001F1C6B" w:rsidRDefault="00AC2E40" w:rsidP="00AC2E40">
      <w:pPr>
        <w:widowControl w:val="0"/>
        <w:jc w:val="both"/>
        <w:rPr>
          <w:snapToGrid w:val="0"/>
        </w:rPr>
      </w:pPr>
      <w:r w:rsidRPr="001F1C6B">
        <w:rPr>
          <w:snapToGrid w:val="0"/>
        </w:rPr>
        <w:t>территория</w:t>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t xml:space="preserve"> - слабо загроможденная;</w:t>
      </w:r>
    </w:p>
    <w:p w:rsidR="00AC2E40" w:rsidRPr="001F1C6B" w:rsidRDefault="00AC2E40" w:rsidP="00AC2E40">
      <w:pPr>
        <w:widowControl w:val="0"/>
        <w:rPr>
          <w:snapToGrid w:val="0"/>
        </w:rPr>
      </w:pPr>
      <w:r w:rsidRPr="001F1C6B">
        <w:rPr>
          <w:snapToGrid w:val="0"/>
        </w:rPr>
        <w:t>температура воздуха и почвы</w:t>
      </w:r>
      <w:r w:rsidRPr="001F1C6B">
        <w:rPr>
          <w:snapToGrid w:val="0"/>
        </w:rPr>
        <w:tab/>
      </w:r>
      <w:r w:rsidRPr="001F1C6B">
        <w:rPr>
          <w:snapToGrid w:val="0"/>
        </w:rPr>
        <w:tab/>
      </w:r>
      <w:r w:rsidRPr="001F1C6B">
        <w:rPr>
          <w:snapToGrid w:val="0"/>
        </w:rPr>
        <w:tab/>
      </w:r>
      <w:r w:rsidRPr="001F1C6B">
        <w:rPr>
          <w:snapToGrid w:val="0"/>
        </w:rPr>
        <w:tab/>
        <w:t xml:space="preserve"> - плюс 20</w:t>
      </w:r>
      <w:r w:rsidRPr="001F1C6B">
        <w:rPr>
          <w:snapToGrid w:val="0"/>
          <w:vertAlign w:val="superscript"/>
        </w:rPr>
        <w:t>о</w:t>
      </w:r>
      <w:r w:rsidRPr="001F1C6B">
        <w:rPr>
          <w:snapToGrid w:val="0"/>
        </w:rPr>
        <w:t>С;</w:t>
      </w:r>
    </w:p>
    <w:p w:rsidR="00AC2E40" w:rsidRPr="001F1C6B" w:rsidRDefault="00AC2E40" w:rsidP="00AC2E40">
      <w:pPr>
        <w:widowControl w:val="0"/>
        <w:rPr>
          <w:snapToGrid w:val="0"/>
        </w:rPr>
      </w:pPr>
      <w:r w:rsidRPr="001F1C6B">
        <w:rPr>
          <w:snapToGrid w:val="0"/>
        </w:rPr>
        <w:t>скорость приземного ветра</w:t>
      </w:r>
      <w:r w:rsidRPr="001F1C6B">
        <w:rPr>
          <w:snapToGrid w:val="0"/>
        </w:rPr>
        <w:tab/>
      </w:r>
      <w:r w:rsidRPr="001F1C6B">
        <w:rPr>
          <w:snapToGrid w:val="0"/>
        </w:rPr>
        <w:tab/>
      </w:r>
      <w:r w:rsidRPr="001F1C6B">
        <w:rPr>
          <w:snapToGrid w:val="0"/>
        </w:rPr>
        <w:tab/>
      </w:r>
      <w:r w:rsidRPr="001F1C6B">
        <w:rPr>
          <w:snapToGrid w:val="0"/>
        </w:rPr>
        <w:tab/>
      </w:r>
      <w:r w:rsidR="008276A2" w:rsidRPr="001F1C6B">
        <w:rPr>
          <w:snapToGrid w:val="0"/>
        </w:rPr>
        <w:t xml:space="preserve">            </w:t>
      </w:r>
      <w:r w:rsidRPr="001F1C6B">
        <w:rPr>
          <w:snapToGrid w:val="0"/>
        </w:rPr>
        <w:t xml:space="preserve"> - 1 м/сек;</w:t>
      </w:r>
    </w:p>
    <w:p w:rsidR="00AC2E40" w:rsidRPr="001F1C6B" w:rsidRDefault="00AC2E40" w:rsidP="00AC2E40">
      <w:pPr>
        <w:widowControl w:val="0"/>
        <w:rPr>
          <w:snapToGrid w:val="0"/>
        </w:rPr>
      </w:pPr>
      <w:r w:rsidRPr="001F1C6B">
        <w:rPr>
          <w:snapToGrid w:val="0"/>
        </w:rPr>
        <w:t>возможный дрейф облака ТВС</w:t>
      </w:r>
      <w:r w:rsidRPr="001F1C6B">
        <w:rPr>
          <w:snapToGrid w:val="0"/>
        </w:rPr>
        <w:tab/>
      </w:r>
      <w:r w:rsidRPr="001F1C6B">
        <w:rPr>
          <w:snapToGrid w:val="0"/>
        </w:rPr>
        <w:tab/>
      </w:r>
      <w:r w:rsidRPr="001F1C6B">
        <w:rPr>
          <w:snapToGrid w:val="0"/>
        </w:rPr>
        <w:tab/>
      </w:r>
      <w:r w:rsidRPr="001F1C6B">
        <w:rPr>
          <w:snapToGrid w:val="0"/>
        </w:rPr>
        <w:tab/>
        <w:t xml:space="preserve"> - 15-</w:t>
      </w:r>
      <w:smartTag w:uri="urn:schemas-microsoft-com:office:smarttags" w:element="metricconverter">
        <w:smartTagPr>
          <w:attr w:name="ProductID" w:val="100 м"/>
        </w:smartTagPr>
        <w:r w:rsidRPr="001F1C6B">
          <w:rPr>
            <w:snapToGrid w:val="0"/>
          </w:rPr>
          <w:t>100 м</w:t>
        </w:r>
      </w:smartTag>
      <w:r w:rsidRPr="001F1C6B">
        <w:rPr>
          <w:snapToGrid w:val="0"/>
        </w:rPr>
        <w:t>;</w:t>
      </w:r>
    </w:p>
    <w:p w:rsidR="00AC2E40" w:rsidRPr="001F1C6B" w:rsidRDefault="00AC2E40" w:rsidP="00AC2E40">
      <w:pPr>
        <w:widowControl w:val="0"/>
        <w:jc w:val="both"/>
        <w:rPr>
          <w:snapToGrid w:val="0"/>
        </w:rPr>
      </w:pPr>
      <w:r w:rsidRPr="001F1C6B">
        <w:rPr>
          <w:snapToGrid w:val="0"/>
        </w:rPr>
        <w:t>класс пожара</w:t>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Pr="001F1C6B">
        <w:rPr>
          <w:snapToGrid w:val="0"/>
        </w:rPr>
        <w:tab/>
      </w:r>
      <w:r w:rsidR="008276A2" w:rsidRPr="001F1C6B">
        <w:rPr>
          <w:snapToGrid w:val="0"/>
        </w:rPr>
        <w:t xml:space="preserve">          </w:t>
      </w:r>
      <w:r w:rsidRPr="001F1C6B">
        <w:rPr>
          <w:snapToGrid w:val="0"/>
        </w:rPr>
        <w:t xml:space="preserve"> - В1, С.</w:t>
      </w:r>
    </w:p>
    <w:p w:rsidR="00AC2E40" w:rsidRPr="001F1C6B" w:rsidRDefault="00AC2E40" w:rsidP="00AC2E40">
      <w:pPr>
        <w:widowControl w:val="0"/>
        <w:ind w:firstLine="851"/>
        <w:jc w:val="right"/>
        <w:rPr>
          <w:snapToGrid w:val="0"/>
        </w:rPr>
      </w:pPr>
      <w:r w:rsidRPr="001F1C6B">
        <w:rPr>
          <w:snapToGrid w:val="0"/>
        </w:rPr>
        <w:t xml:space="preserve">Таблица </w:t>
      </w:r>
      <w:r w:rsidR="008276A2" w:rsidRPr="001F1C6B">
        <w:rPr>
          <w:snapToGrid w:val="0"/>
        </w:rPr>
        <w:t>4.2.3</w:t>
      </w:r>
    </w:p>
    <w:p w:rsidR="00AC2E40" w:rsidRPr="001F1C6B" w:rsidRDefault="00AC2E40" w:rsidP="00AC2E40">
      <w:pPr>
        <w:widowControl w:val="0"/>
        <w:jc w:val="center"/>
        <w:rPr>
          <w:snapToGrid w:val="0"/>
        </w:rPr>
      </w:pPr>
      <w:r w:rsidRPr="001F1C6B">
        <w:rPr>
          <w:snapToGrid w:val="0"/>
        </w:rPr>
        <w:t>Характеристики зон поражения при авариях с ГСМ и СУГ</w:t>
      </w:r>
    </w:p>
    <w:p w:rsidR="00AC2E40" w:rsidRPr="001F1C6B" w:rsidRDefault="00AC2E40" w:rsidP="00AC2E40">
      <w:pPr>
        <w:widowControl w:val="0"/>
        <w:ind w:firstLine="851"/>
        <w:rPr>
          <w:snapToGrid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2"/>
        <w:gridCol w:w="847"/>
        <w:gridCol w:w="849"/>
        <w:gridCol w:w="847"/>
        <w:gridCol w:w="1034"/>
      </w:tblGrid>
      <w:tr w:rsidR="00AC2E40" w:rsidRPr="001F1C6B" w:rsidTr="00AC2E40">
        <w:trPr>
          <w:trHeight w:val="143"/>
          <w:tblHeader/>
        </w:trPr>
        <w:tc>
          <w:tcPr>
            <w:tcW w:w="3142" w:type="pct"/>
            <w:vMerge w:val="restart"/>
            <w:shd w:val="clear" w:color="auto" w:fill="FFFFFF"/>
          </w:tcPr>
          <w:p w:rsidR="00AC2E40" w:rsidRPr="001F1C6B" w:rsidRDefault="00AC2E40" w:rsidP="00AC2E40">
            <w:pPr>
              <w:widowControl w:val="0"/>
              <w:jc w:val="center"/>
              <w:rPr>
                <w:snapToGrid w:val="0"/>
              </w:rPr>
            </w:pPr>
            <w:r w:rsidRPr="001F1C6B">
              <w:rPr>
                <w:snapToGrid w:val="0"/>
                <w:sz w:val="22"/>
              </w:rPr>
              <w:t>Параметры</w:t>
            </w:r>
          </w:p>
        </w:tc>
        <w:tc>
          <w:tcPr>
            <w:tcW w:w="881" w:type="pct"/>
            <w:gridSpan w:val="2"/>
            <w:shd w:val="clear" w:color="auto" w:fill="FFFFFF"/>
          </w:tcPr>
          <w:p w:rsidR="00AC2E40" w:rsidRPr="001F1C6B" w:rsidRDefault="00AC2E40" w:rsidP="00AC2E40">
            <w:pPr>
              <w:widowControl w:val="0"/>
              <w:jc w:val="center"/>
            </w:pPr>
            <w:r w:rsidRPr="001F1C6B">
              <w:rPr>
                <w:sz w:val="22"/>
              </w:rPr>
              <w:t>а/д цистерна</w:t>
            </w:r>
          </w:p>
        </w:tc>
        <w:tc>
          <w:tcPr>
            <w:tcW w:w="977" w:type="pct"/>
            <w:gridSpan w:val="2"/>
            <w:shd w:val="clear" w:color="auto" w:fill="FFFFFF"/>
          </w:tcPr>
          <w:p w:rsidR="00AC2E40" w:rsidRPr="001F1C6B" w:rsidRDefault="00AC2E40" w:rsidP="00AC2E40">
            <w:pPr>
              <w:widowControl w:val="0"/>
              <w:jc w:val="center"/>
            </w:pPr>
            <w:r w:rsidRPr="001F1C6B">
              <w:rPr>
                <w:sz w:val="22"/>
              </w:rPr>
              <w:t>ж/д цистерна</w:t>
            </w:r>
          </w:p>
        </w:tc>
      </w:tr>
      <w:tr w:rsidR="00AC2E40" w:rsidRPr="001F1C6B" w:rsidTr="00AC2E40">
        <w:trPr>
          <w:trHeight w:val="143"/>
          <w:tblHeader/>
        </w:trPr>
        <w:tc>
          <w:tcPr>
            <w:tcW w:w="3142" w:type="pct"/>
            <w:vMerge/>
            <w:shd w:val="clear" w:color="auto" w:fill="FFFFFF"/>
          </w:tcPr>
          <w:p w:rsidR="00AC2E40" w:rsidRPr="001F1C6B" w:rsidRDefault="00AC2E40" w:rsidP="00AC2E40">
            <w:pPr>
              <w:widowControl w:val="0"/>
              <w:jc w:val="center"/>
              <w:rPr>
                <w:snapToGrid w:val="0"/>
              </w:rPr>
            </w:pP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ГСМ</w:t>
            </w:r>
          </w:p>
        </w:tc>
        <w:tc>
          <w:tcPr>
            <w:tcW w:w="441" w:type="pct"/>
            <w:shd w:val="clear" w:color="auto" w:fill="FFFFFF"/>
          </w:tcPr>
          <w:p w:rsidR="00AC2E40" w:rsidRPr="001F1C6B" w:rsidRDefault="00AC2E40" w:rsidP="00AC2E40">
            <w:pPr>
              <w:widowControl w:val="0"/>
              <w:jc w:val="center"/>
              <w:rPr>
                <w:snapToGrid w:val="0"/>
              </w:rPr>
            </w:pPr>
            <w:r w:rsidRPr="001F1C6B">
              <w:rPr>
                <w:sz w:val="22"/>
              </w:rPr>
              <w:t>СУГ</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ГСМ</w:t>
            </w:r>
          </w:p>
        </w:tc>
        <w:tc>
          <w:tcPr>
            <w:tcW w:w="537" w:type="pct"/>
            <w:shd w:val="clear" w:color="auto" w:fill="FFFFFF"/>
          </w:tcPr>
          <w:p w:rsidR="00AC2E40" w:rsidRPr="001F1C6B" w:rsidRDefault="00AC2E40" w:rsidP="00AC2E40">
            <w:pPr>
              <w:widowControl w:val="0"/>
              <w:jc w:val="center"/>
              <w:rPr>
                <w:snapToGrid w:val="0"/>
              </w:rPr>
            </w:pPr>
            <w:r w:rsidRPr="001F1C6B">
              <w:rPr>
                <w:sz w:val="22"/>
              </w:rPr>
              <w:t>СУГ</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Объем резервуара, м</w:t>
            </w:r>
            <w:r w:rsidRPr="001F1C6B">
              <w:rPr>
                <w:snapToGrid w:val="0"/>
                <w:sz w:val="22"/>
                <w:vertAlign w:val="superscript"/>
              </w:rPr>
              <w:t>3</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20</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14.5</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73</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73</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Масса топлива в разлитии, т</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14,63</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8,63</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53,4</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43,4</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Эквивалентный радиус разлития, м</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11</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8,9</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33,2</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19,9</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Площадь разлития, м</w:t>
            </w:r>
            <w:r w:rsidRPr="001F1C6B">
              <w:rPr>
                <w:snapToGrid w:val="0"/>
                <w:sz w:val="22"/>
                <w:vertAlign w:val="superscript"/>
              </w:rPr>
              <w:t>2</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380</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246,5</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3468</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1241</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Масса топлива участвующая в образовании ГВС</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0,02</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0,7</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0,02</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0,7</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Масса топлива в ГВС, т</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0,293</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6,039</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1,068</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30,405</w:t>
            </w:r>
          </w:p>
        </w:tc>
      </w:tr>
      <w:tr w:rsidR="00AC2E40" w:rsidRPr="001F1C6B" w:rsidTr="00AC2E40">
        <w:trPr>
          <w:trHeight w:val="240"/>
        </w:trPr>
        <w:tc>
          <w:tcPr>
            <w:tcW w:w="5000" w:type="pct"/>
            <w:gridSpan w:val="5"/>
            <w:shd w:val="clear" w:color="auto" w:fill="FFFFFF"/>
          </w:tcPr>
          <w:p w:rsidR="00AC2E40" w:rsidRPr="001F1C6B" w:rsidRDefault="00AC2E40" w:rsidP="00AC2E40">
            <w:pPr>
              <w:widowControl w:val="0"/>
              <w:jc w:val="center"/>
              <w:rPr>
                <w:snapToGrid w:val="0"/>
              </w:rPr>
            </w:pPr>
            <w:r w:rsidRPr="001F1C6B">
              <w:rPr>
                <w:snapToGrid w:val="0"/>
                <w:sz w:val="22"/>
              </w:rPr>
              <w:t>Зоны воздействия ударной волны на промышленные объекты и людей</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Зона полных разрушений, м</w:t>
            </w:r>
          </w:p>
        </w:tc>
        <w:tc>
          <w:tcPr>
            <w:tcW w:w="440" w:type="pct"/>
            <w:shd w:val="clear" w:color="auto" w:fill="FFFFFF"/>
            <w:vAlign w:val="bottom"/>
          </w:tcPr>
          <w:p w:rsidR="00AC2E40" w:rsidRPr="001F1C6B" w:rsidRDefault="00AC2E40" w:rsidP="00AC2E40">
            <w:pPr>
              <w:jc w:val="center"/>
            </w:pPr>
            <w:r w:rsidRPr="001F1C6B">
              <w:rPr>
                <w:sz w:val="22"/>
              </w:rPr>
              <w:t>10,6</w:t>
            </w:r>
          </w:p>
        </w:tc>
        <w:tc>
          <w:tcPr>
            <w:tcW w:w="441" w:type="pct"/>
            <w:shd w:val="clear" w:color="auto" w:fill="FFFFFF"/>
            <w:vAlign w:val="bottom"/>
          </w:tcPr>
          <w:p w:rsidR="00AC2E40" w:rsidRPr="001F1C6B" w:rsidRDefault="00AC2E40" w:rsidP="00AC2E40">
            <w:pPr>
              <w:jc w:val="center"/>
            </w:pPr>
            <w:r w:rsidRPr="001F1C6B">
              <w:rPr>
                <w:sz w:val="22"/>
              </w:rPr>
              <w:t>29,3</w:t>
            </w:r>
          </w:p>
        </w:tc>
        <w:tc>
          <w:tcPr>
            <w:tcW w:w="440" w:type="pct"/>
            <w:shd w:val="clear" w:color="auto" w:fill="FFFFFF"/>
            <w:vAlign w:val="bottom"/>
          </w:tcPr>
          <w:p w:rsidR="00AC2E40" w:rsidRPr="001F1C6B" w:rsidRDefault="00AC2E40" w:rsidP="00AC2E40">
            <w:pPr>
              <w:jc w:val="center"/>
            </w:pPr>
            <w:r w:rsidRPr="001F1C6B">
              <w:rPr>
                <w:sz w:val="22"/>
              </w:rPr>
              <w:t>16,4</w:t>
            </w:r>
          </w:p>
        </w:tc>
        <w:tc>
          <w:tcPr>
            <w:tcW w:w="537" w:type="pct"/>
            <w:shd w:val="clear" w:color="auto" w:fill="FFFFFF"/>
            <w:vAlign w:val="bottom"/>
          </w:tcPr>
          <w:p w:rsidR="00AC2E40" w:rsidRPr="001F1C6B" w:rsidRDefault="00AC2E40" w:rsidP="00AC2E40">
            <w:pPr>
              <w:jc w:val="center"/>
            </w:pPr>
            <w:r w:rsidRPr="001F1C6B">
              <w:rPr>
                <w:sz w:val="22"/>
              </w:rPr>
              <w:t>50,5</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Зона сильных разрушений, м</w:t>
            </w:r>
          </w:p>
        </w:tc>
        <w:tc>
          <w:tcPr>
            <w:tcW w:w="440" w:type="pct"/>
            <w:shd w:val="clear" w:color="auto" w:fill="FFFFFF"/>
            <w:vAlign w:val="bottom"/>
          </w:tcPr>
          <w:p w:rsidR="00AC2E40" w:rsidRPr="001F1C6B" w:rsidRDefault="00AC2E40" w:rsidP="00AC2E40">
            <w:pPr>
              <w:jc w:val="center"/>
            </w:pPr>
            <w:r w:rsidRPr="001F1C6B">
              <w:rPr>
                <w:sz w:val="22"/>
              </w:rPr>
              <w:t>26,4</w:t>
            </w:r>
          </w:p>
        </w:tc>
        <w:tc>
          <w:tcPr>
            <w:tcW w:w="441" w:type="pct"/>
            <w:shd w:val="clear" w:color="auto" w:fill="FFFFFF"/>
            <w:vAlign w:val="bottom"/>
          </w:tcPr>
          <w:p w:rsidR="00AC2E40" w:rsidRPr="001F1C6B" w:rsidRDefault="00AC2E40" w:rsidP="00AC2E40">
            <w:pPr>
              <w:jc w:val="center"/>
            </w:pPr>
            <w:r w:rsidRPr="001F1C6B">
              <w:rPr>
                <w:sz w:val="22"/>
              </w:rPr>
              <w:t>73,3</w:t>
            </w:r>
          </w:p>
        </w:tc>
        <w:tc>
          <w:tcPr>
            <w:tcW w:w="440" w:type="pct"/>
            <w:shd w:val="clear" w:color="auto" w:fill="FFFFFF"/>
            <w:vAlign w:val="bottom"/>
          </w:tcPr>
          <w:p w:rsidR="00AC2E40" w:rsidRPr="001F1C6B" w:rsidRDefault="00AC2E40" w:rsidP="00AC2E40">
            <w:pPr>
              <w:jc w:val="center"/>
            </w:pPr>
            <w:r w:rsidRPr="001F1C6B">
              <w:rPr>
                <w:sz w:val="22"/>
              </w:rPr>
              <w:t>40,9</w:t>
            </w:r>
          </w:p>
        </w:tc>
        <w:tc>
          <w:tcPr>
            <w:tcW w:w="537" w:type="pct"/>
            <w:shd w:val="clear" w:color="auto" w:fill="FFFFFF"/>
            <w:vAlign w:val="bottom"/>
          </w:tcPr>
          <w:p w:rsidR="00AC2E40" w:rsidRPr="001F1C6B" w:rsidRDefault="00AC2E40" w:rsidP="00AC2E40">
            <w:pPr>
              <w:jc w:val="center"/>
            </w:pPr>
            <w:r w:rsidRPr="001F1C6B">
              <w:rPr>
                <w:sz w:val="22"/>
              </w:rPr>
              <w:t>126,3</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Зона средних разрушений, м</w:t>
            </w:r>
          </w:p>
        </w:tc>
        <w:tc>
          <w:tcPr>
            <w:tcW w:w="440" w:type="pct"/>
            <w:shd w:val="clear" w:color="auto" w:fill="FFFFFF"/>
            <w:vAlign w:val="bottom"/>
          </w:tcPr>
          <w:p w:rsidR="00AC2E40" w:rsidRPr="001F1C6B" w:rsidRDefault="00AC2E40" w:rsidP="00AC2E40">
            <w:pPr>
              <w:jc w:val="center"/>
            </w:pPr>
            <w:r w:rsidRPr="001F1C6B">
              <w:rPr>
                <w:sz w:val="22"/>
              </w:rPr>
              <w:t>59,5</w:t>
            </w:r>
          </w:p>
        </w:tc>
        <w:tc>
          <w:tcPr>
            <w:tcW w:w="441" w:type="pct"/>
            <w:shd w:val="clear" w:color="auto" w:fill="FFFFFF"/>
            <w:vAlign w:val="bottom"/>
          </w:tcPr>
          <w:p w:rsidR="00AC2E40" w:rsidRPr="001F1C6B" w:rsidRDefault="00AC2E40" w:rsidP="00AC2E40">
            <w:pPr>
              <w:jc w:val="center"/>
            </w:pPr>
            <w:r w:rsidRPr="001F1C6B">
              <w:rPr>
                <w:sz w:val="22"/>
              </w:rPr>
              <w:t>164,9</w:t>
            </w:r>
          </w:p>
        </w:tc>
        <w:tc>
          <w:tcPr>
            <w:tcW w:w="440" w:type="pct"/>
            <w:shd w:val="clear" w:color="auto" w:fill="FFFFFF"/>
            <w:vAlign w:val="bottom"/>
          </w:tcPr>
          <w:p w:rsidR="00AC2E40" w:rsidRPr="001F1C6B" w:rsidRDefault="00AC2E40" w:rsidP="00AC2E40">
            <w:pPr>
              <w:jc w:val="center"/>
            </w:pPr>
            <w:r w:rsidRPr="001F1C6B">
              <w:rPr>
                <w:sz w:val="22"/>
              </w:rPr>
              <w:t>92,0</w:t>
            </w:r>
          </w:p>
        </w:tc>
        <w:tc>
          <w:tcPr>
            <w:tcW w:w="537" w:type="pct"/>
            <w:shd w:val="clear" w:color="auto" w:fill="FFFFFF"/>
            <w:vAlign w:val="bottom"/>
          </w:tcPr>
          <w:p w:rsidR="00AC2E40" w:rsidRPr="001F1C6B" w:rsidRDefault="00AC2E40" w:rsidP="00AC2E40">
            <w:pPr>
              <w:jc w:val="center"/>
            </w:pPr>
            <w:r w:rsidRPr="001F1C6B">
              <w:rPr>
                <w:sz w:val="22"/>
              </w:rPr>
              <w:t>284,2</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Зона слабых разрушений, м</w:t>
            </w:r>
          </w:p>
        </w:tc>
        <w:tc>
          <w:tcPr>
            <w:tcW w:w="440" w:type="pct"/>
            <w:shd w:val="clear" w:color="auto" w:fill="FFFFFF"/>
            <w:vAlign w:val="bottom"/>
          </w:tcPr>
          <w:p w:rsidR="00AC2E40" w:rsidRPr="001F1C6B" w:rsidRDefault="00AC2E40" w:rsidP="00AC2E40">
            <w:pPr>
              <w:jc w:val="center"/>
            </w:pPr>
            <w:r w:rsidRPr="001F1C6B">
              <w:rPr>
                <w:sz w:val="22"/>
              </w:rPr>
              <w:t>152,1</w:t>
            </w:r>
          </w:p>
        </w:tc>
        <w:tc>
          <w:tcPr>
            <w:tcW w:w="441" w:type="pct"/>
            <w:shd w:val="clear" w:color="auto" w:fill="FFFFFF"/>
            <w:vAlign w:val="bottom"/>
          </w:tcPr>
          <w:p w:rsidR="00AC2E40" w:rsidRPr="001F1C6B" w:rsidRDefault="00AC2E40" w:rsidP="00AC2E40">
            <w:pPr>
              <w:jc w:val="center"/>
            </w:pPr>
            <w:r w:rsidRPr="001F1C6B">
              <w:rPr>
                <w:sz w:val="22"/>
              </w:rPr>
              <w:t>421,4</w:t>
            </w:r>
          </w:p>
        </w:tc>
        <w:tc>
          <w:tcPr>
            <w:tcW w:w="440" w:type="pct"/>
            <w:shd w:val="clear" w:color="auto" w:fill="FFFFFF"/>
            <w:vAlign w:val="bottom"/>
          </w:tcPr>
          <w:p w:rsidR="00AC2E40" w:rsidRPr="001F1C6B" w:rsidRDefault="00AC2E40" w:rsidP="00AC2E40">
            <w:pPr>
              <w:jc w:val="center"/>
            </w:pPr>
            <w:r w:rsidRPr="001F1C6B">
              <w:rPr>
                <w:sz w:val="22"/>
              </w:rPr>
              <w:t>235,2</w:t>
            </w:r>
          </w:p>
        </w:tc>
        <w:tc>
          <w:tcPr>
            <w:tcW w:w="537" w:type="pct"/>
            <w:shd w:val="clear" w:color="auto" w:fill="FFFFFF"/>
            <w:vAlign w:val="bottom"/>
          </w:tcPr>
          <w:p w:rsidR="00AC2E40" w:rsidRPr="001F1C6B" w:rsidRDefault="00AC2E40" w:rsidP="00AC2E40">
            <w:pPr>
              <w:jc w:val="center"/>
            </w:pPr>
            <w:r w:rsidRPr="001F1C6B">
              <w:rPr>
                <w:sz w:val="22"/>
              </w:rPr>
              <w:t>726,2</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Зона расстекления (50%), м</w:t>
            </w:r>
          </w:p>
        </w:tc>
        <w:tc>
          <w:tcPr>
            <w:tcW w:w="440" w:type="pct"/>
            <w:shd w:val="clear" w:color="auto" w:fill="FFFFFF"/>
            <w:vAlign w:val="bottom"/>
          </w:tcPr>
          <w:p w:rsidR="00AC2E40" w:rsidRPr="001F1C6B" w:rsidRDefault="00AC2E40" w:rsidP="00AC2E40">
            <w:pPr>
              <w:jc w:val="center"/>
            </w:pPr>
            <w:r w:rsidRPr="001F1C6B">
              <w:rPr>
                <w:sz w:val="22"/>
              </w:rPr>
              <w:t>251,2</w:t>
            </w:r>
          </w:p>
        </w:tc>
        <w:tc>
          <w:tcPr>
            <w:tcW w:w="441" w:type="pct"/>
            <w:shd w:val="clear" w:color="auto" w:fill="FFFFFF"/>
            <w:vAlign w:val="bottom"/>
          </w:tcPr>
          <w:p w:rsidR="00AC2E40" w:rsidRPr="001F1C6B" w:rsidRDefault="00AC2E40" w:rsidP="00AC2E40">
            <w:pPr>
              <w:jc w:val="center"/>
            </w:pPr>
            <w:r w:rsidRPr="001F1C6B">
              <w:rPr>
                <w:sz w:val="22"/>
              </w:rPr>
              <w:t>696,2</w:t>
            </w:r>
          </w:p>
        </w:tc>
        <w:tc>
          <w:tcPr>
            <w:tcW w:w="440" w:type="pct"/>
            <w:shd w:val="clear" w:color="auto" w:fill="FFFFFF"/>
            <w:vAlign w:val="bottom"/>
          </w:tcPr>
          <w:p w:rsidR="00AC2E40" w:rsidRPr="001F1C6B" w:rsidRDefault="00AC2E40" w:rsidP="00AC2E40">
            <w:pPr>
              <w:jc w:val="center"/>
            </w:pPr>
            <w:r w:rsidRPr="001F1C6B">
              <w:rPr>
                <w:sz w:val="22"/>
              </w:rPr>
              <w:t>388,5</w:t>
            </w:r>
          </w:p>
        </w:tc>
        <w:tc>
          <w:tcPr>
            <w:tcW w:w="537" w:type="pct"/>
            <w:shd w:val="clear" w:color="auto" w:fill="FFFFFF"/>
            <w:vAlign w:val="bottom"/>
          </w:tcPr>
          <w:p w:rsidR="00AC2E40" w:rsidRPr="001F1C6B" w:rsidRDefault="00AC2E40" w:rsidP="00AC2E40">
            <w:pPr>
              <w:jc w:val="center"/>
            </w:pPr>
            <w:r w:rsidRPr="001F1C6B">
              <w:rPr>
                <w:sz w:val="22"/>
              </w:rPr>
              <w:t>1199,7</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Порог поражения 99% людей, м</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18,5</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51,3</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28,6</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88,4</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Порог поражения людей (контузия), м</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29,1</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80,6</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45,0</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138,9</w:t>
            </w:r>
          </w:p>
        </w:tc>
      </w:tr>
      <w:tr w:rsidR="00AC2E40" w:rsidRPr="001F1C6B" w:rsidTr="00AC2E40">
        <w:trPr>
          <w:trHeight w:val="83"/>
        </w:trPr>
        <w:tc>
          <w:tcPr>
            <w:tcW w:w="5000" w:type="pct"/>
            <w:gridSpan w:val="5"/>
            <w:shd w:val="clear" w:color="auto" w:fill="FFFFFF"/>
          </w:tcPr>
          <w:p w:rsidR="00AC2E40" w:rsidRPr="001F1C6B" w:rsidRDefault="00AC2E40" w:rsidP="00AC2E40">
            <w:pPr>
              <w:widowControl w:val="0"/>
              <w:jc w:val="center"/>
              <w:rPr>
                <w:b/>
              </w:rPr>
            </w:pPr>
            <w:r w:rsidRPr="001F1C6B">
              <w:rPr>
                <w:snapToGrid w:val="0"/>
                <w:sz w:val="22"/>
              </w:rPr>
              <w:t>Параметры огневого шара</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Радиус огневого шара, м</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17,2</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45,9</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26,1</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77,6</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Время существования огневого шара, с</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3,3</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7,2</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4,6</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10,9</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Скорость распространения пламени, м/с</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35</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58</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43</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76</w:t>
            </w:r>
          </w:p>
        </w:tc>
      </w:tr>
      <w:tr w:rsidR="00AC2E40" w:rsidRPr="001F1C6B" w:rsidTr="00AC2E40">
        <w:trPr>
          <w:trHeight w:val="511"/>
        </w:trPr>
        <w:tc>
          <w:tcPr>
            <w:tcW w:w="3142" w:type="pct"/>
            <w:shd w:val="clear" w:color="auto" w:fill="FFFFFF"/>
          </w:tcPr>
          <w:p w:rsidR="00AC2E40" w:rsidRPr="001F1C6B" w:rsidRDefault="00AC2E40" w:rsidP="00AC2E40">
            <w:pPr>
              <w:widowControl w:val="0"/>
              <w:rPr>
                <w:snapToGrid w:val="0"/>
              </w:rPr>
            </w:pPr>
            <w:r w:rsidRPr="001F1C6B">
              <w:rPr>
                <w:snapToGrid w:val="0"/>
                <w:sz w:val="22"/>
              </w:rPr>
              <w:t>Величина воздействия теплового потока на здания и сооружения на кромке огневого шара, кВт/м</w:t>
            </w:r>
            <w:r w:rsidRPr="001F1C6B">
              <w:rPr>
                <w:snapToGrid w:val="0"/>
                <w:sz w:val="22"/>
                <w:vertAlign w:val="superscript"/>
              </w:rPr>
              <w:t>2</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130</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220</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130</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220</w:t>
            </w:r>
          </w:p>
        </w:tc>
      </w:tr>
      <w:tr w:rsidR="00AC2E40" w:rsidRPr="001F1C6B" w:rsidTr="00AC2E40">
        <w:trPr>
          <w:trHeight w:val="240"/>
        </w:trPr>
        <w:tc>
          <w:tcPr>
            <w:tcW w:w="3142" w:type="pct"/>
            <w:shd w:val="clear" w:color="auto" w:fill="FFFFFF"/>
          </w:tcPr>
          <w:p w:rsidR="00AC2E40" w:rsidRPr="001F1C6B" w:rsidRDefault="00AC2E40" w:rsidP="00AC2E40">
            <w:pPr>
              <w:widowControl w:val="0"/>
              <w:rPr>
                <w:snapToGrid w:val="0"/>
              </w:rPr>
            </w:pPr>
            <w:r w:rsidRPr="001F1C6B">
              <w:rPr>
                <w:snapToGrid w:val="0"/>
                <w:sz w:val="22"/>
              </w:rPr>
              <w:t>Индекс теплового излучения на кромке огневого шара</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2146</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9507</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3004</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14472</w:t>
            </w:r>
          </w:p>
        </w:tc>
      </w:tr>
      <w:tr w:rsidR="00AC2E40" w:rsidRPr="001F1C6B" w:rsidTr="00AC2E40">
        <w:trPr>
          <w:trHeight w:val="225"/>
        </w:trPr>
        <w:tc>
          <w:tcPr>
            <w:tcW w:w="3142" w:type="pct"/>
            <w:shd w:val="clear" w:color="auto" w:fill="FFFFFF"/>
          </w:tcPr>
          <w:p w:rsidR="00AC2E40" w:rsidRPr="001F1C6B" w:rsidRDefault="00AC2E40" w:rsidP="00AC2E40">
            <w:pPr>
              <w:widowControl w:val="0"/>
              <w:rPr>
                <w:snapToGrid w:val="0"/>
              </w:rPr>
            </w:pPr>
            <w:r w:rsidRPr="001F1C6B">
              <w:rPr>
                <w:snapToGrid w:val="0"/>
                <w:sz w:val="22"/>
              </w:rPr>
              <w:t>Доля людей, поражаемых на кромке огневого шара, %</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0</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0</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0</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0</w:t>
            </w:r>
          </w:p>
        </w:tc>
      </w:tr>
      <w:tr w:rsidR="00AC2E40" w:rsidRPr="001F1C6B" w:rsidTr="00AC2E40">
        <w:trPr>
          <w:trHeight w:val="240"/>
        </w:trPr>
        <w:tc>
          <w:tcPr>
            <w:tcW w:w="5000" w:type="pct"/>
            <w:gridSpan w:val="5"/>
            <w:shd w:val="clear" w:color="auto" w:fill="FFFFFF"/>
          </w:tcPr>
          <w:p w:rsidR="00AC2E40" w:rsidRPr="001F1C6B" w:rsidRDefault="00AC2E40" w:rsidP="00AC2E40">
            <w:pPr>
              <w:widowControl w:val="0"/>
              <w:jc w:val="center"/>
              <w:rPr>
                <w:b/>
              </w:rPr>
            </w:pPr>
            <w:r w:rsidRPr="001F1C6B">
              <w:rPr>
                <w:snapToGrid w:val="0"/>
                <w:sz w:val="22"/>
              </w:rPr>
              <w:t>Параметры горения разлития</w:t>
            </w:r>
          </w:p>
        </w:tc>
      </w:tr>
      <w:tr w:rsidR="00AC2E40" w:rsidRPr="001F1C6B" w:rsidTr="00AC2E40">
        <w:trPr>
          <w:trHeight w:val="255"/>
        </w:trPr>
        <w:tc>
          <w:tcPr>
            <w:tcW w:w="3142" w:type="pct"/>
            <w:shd w:val="clear" w:color="auto" w:fill="FFFFFF"/>
          </w:tcPr>
          <w:p w:rsidR="00AC2E40" w:rsidRPr="001F1C6B" w:rsidRDefault="00AC2E40" w:rsidP="00AC2E40">
            <w:pPr>
              <w:widowControl w:val="0"/>
              <w:tabs>
                <w:tab w:val="left" w:pos="-2235"/>
              </w:tabs>
              <w:rPr>
                <w:snapToGrid w:val="0"/>
              </w:rPr>
            </w:pPr>
            <w:r w:rsidRPr="001F1C6B">
              <w:rPr>
                <w:snapToGrid w:val="0"/>
                <w:sz w:val="22"/>
              </w:rPr>
              <w:t>Ориентировочное время выгорания, мин : сек</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16:44</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30:21</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16:44</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30:21</w:t>
            </w:r>
          </w:p>
        </w:tc>
      </w:tr>
      <w:tr w:rsidR="00AC2E40" w:rsidRPr="001F1C6B" w:rsidTr="00AC2E40">
        <w:trPr>
          <w:trHeight w:val="496"/>
        </w:trPr>
        <w:tc>
          <w:tcPr>
            <w:tcW w:w="3142" w:type="pct"/>
            <w:shd w:val="clear" w:color="auto" w:fill="FFFFFF"/>
          </w:tcPr>
          <w:p w:rsidR="00AC2E40" w:rsidRPr="001F1C6B" w:rsidRDefault="00AC2E40" w:rsidP="00AC2E40">
            <w:pPr>
              <w:widowControl w:val="0"/>
              <w:tabs>
                <w:tab w:val="left" w:pos="-2235"/>
              </w:tabs>
              <w:rPr>
                <w:snapToGrid w:val="0"/>
              </w:rPr>
            </w:pPr>
            <w:r w:rsidRPr="001F1C6B">
              <w:rPr>
                <w:snapToGrid w:val="0"/>
                <w:sz w:val="22"/>
              </w:rPr>
              <w:t>Величина воздействия теплового потока на здания, сооружения и людей на кромке разлития, кВт/м</w:t>
            </w:r>
            <w:r w:rsidRPr="001F1C6B">
              <w:rPr>
                <w:snapToGrid w:val="0"/>
                <w:sz w:val="22"/>
                <w:vertAlign w:val="superscript"/>
              </w:rPr>
              <w:t>2</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104</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176</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104</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176</w:t>
            </w:r>
          </w:p>
        </w:tc>
      </w:tr>
      <w:tr w:rsidR="00AC2E40" w:rsidRPr="001F1C6B" w:rsidTr="00AC2E40">
        <w:trPr>
          <w:trHeight w:val="255"/>
        </w:trPr>
        <w:tc>
          <w:tcPr>
            <w:tcW w:w="3142" w:type="pct"/>
            <w:shd w:val="clear" w:color="auto" w:fill="FFFFFF"/>
          </w:tcPr>
          <w:p w:rsidR="00AC2E40" w:rsidRPr="001F1C6B" w:rsidRDefault="00AC2E40" w:rsidP="00AC2E40">
            <w:pPr>
              <w:widowControl w:val="0"/>
              <w:tabs>
                <w:tab w:val="left" w:pos="-2235"/>
              </w:tabs>
              <w:rPr>
                <w:snapToGrid w:val="0"/>
              </w:rPr>
            </w:pPr>
            <w:r w:rsidRPr="001F1C6B">
              <w:rPr>
                <w:snapToGrid w:val="0"/>
                <w:sz w:val="22"/>
              </w:rPr>
              <w:t>Индекс теплового излучения на кромке горящего разлития</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29345</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59179</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29345</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59179</w:t>
            </w:r>
          </w:p>
        </w:tc>
      </w:tr>
      <w:tr w:rsidR="00AC2E40" w:rsidRPr="001F1C6B" w:rsidTr="00AC2E40">
        <w:trPr>
          <w:trHeight w:val="255"/>
        </w:trPr>
        <w:tc>
          <w:tcPr>
            <w:tcW w:w="3142" w:type="pct"/>
            <w:shd w:val="clear" w:color="auto" w:fill="FFFFFF"/>
          </w:tcPr>
          <w:p w:rsidR="00AC2E40" w:rsidRPr="001F1C6B" w:rsidRDefault="00AC2E40" w:rsidP="00AC2E40">
            <w:pPr>
              <w:widowControl w:val="0"/>
              <w:rPr>
                <w:snapToGrid w:val="0"/>
              </w:rPr>
            </w:pPr>
            <w:r w:rsidRPr="001F1C6B">
              <w:rPr>
                <w:snapToGrid w:val="0"/>
                <w:sz w:val="22"/>
              </w:rPr>
              <w:t>Доля людей, поражаемых на кромке горения разлития, %</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79</w:t>
            </w:r>
          </w:p>
        </w:tc>
        <w:tc>
          <w:tcPr>
            <w:tcW w:w="441" w:type="pct"/>
            <w:shd w:val="clear" w:color="auto" w:fill="FFFFFF"/>
          </w:tcPr>
          <w:p w:rsidR="00AC2E40" w:rsidRPr="001F1C6B" w:rsidRDefault="00AC2E40" w:rsidP="00AC2E40">
            <w:pPr>
              <w:widowControl w:val="0"/>
              <w:jc w:val="center"/>
              <w:rPr>
                <w:snapToGrid w:val="0"/>
              </w:rPr>
            </w:pPr>
            <w:r w:rsidRPr="001F1C6B">
              <w:rPr>
                <w:snapToGrid w:val="0"/>
                <w:sz w:val="22"/>
              </w:rPr>
              <w:t>100</w:t>
            </w:r>
          </w:p>
        </w:tc>
        <w:tc>
          <w:tcPr>
            <w:tcW w:w="440" w:type="pct"/>
            <w:shd w:val="clear" w:color="auto" w:fill="FFFFFF"/>
          </w:tcPr>
          <w:p w:rsidR="00AC2E40" w:rsidRPr="001F1C6B" w:rsidRDefault="00AC2E40" w:rsidP="00AC2E40">
            <w:pPr>
              <w:widowControl w:val="0"/>
              <w:jc w:val="center"/>
              <w:rPr>
                <w:snapToGrid w:val="0"/>
              </w:rPr>
            </w:pPr>
            <w:r w:rsidRPr="001F1C6B">
              <w:rPr>
                <w:snapToGrid w:val="0"/>
                <w:sz w:val="22"/>
              </w:rPr>
              <w:t>79</w:t>
            </w:r>
          </w:p>
        </w:tc>
        <w:tc>
          <w:tcPr>
            <w:tcW w:w="537" w:type="pct"/>
            <w:shd w:val="clear" w:color="auto" w:fill="FFFFFF"/>
          </w:tcPr>
          <w:p w:rsidR="00AC2E40" w:rsidRPr="001F1C6B" w:rsidRDefault="00AC2E40" w:rsidP="00AC2E40">
            <w:pPr>
              <w:widowControl w:val="0"/>
              <w:jc w:val="center"/>
              <w:rPr>
                <w:snapToGrid w:val="0"/>
              </w:rPr>
            </w:pPr>
            <w:r w:rsidRPr="001F1C6B">
              <w:rPr>
                <w:snapToGrid w:val="0"/>
                <w:sz w:val="22"/>
              </w:rPr>
              <w:t>100</w:t>
            </w:r>
          </w:p>
        </w:tc>
      </w:tr>
    </w:tbl>
    <w:p w:rsidR="00AC2E40" w:rsidRPr="001F1C6B" w:rsidRDefault="00AC2E40" w:rsidP="00AC2E40">
      <w:pPr>
        <w:jc w:val="right"/>
      </w:pPr>
    </w:p>
    <w:p w:rsidR="00AC2E40" w:rsidRPr="001F1C6B" w:rsidRDefault="00AC2E40" w:rsidP="00AC2E40">
      <w:pPr>
        <w:widowControl w:val="0"/>
        <w:ind w:firstLine="851"/>
        <w:jc w:val="right"/>
        <w:rPr>
          <w:snapToGrid w:val="0"/>
        </w:rPr>
      </w:pPr>
      <w:r w:rsidRPr="001F1C6B">
        <w:rPr>
          <w:snapToGrid w:val="0"/>
        </w:rPr>
        <w:t xml:space="preserve">Таблица </w:t>
      </w:r>
      <w:r w:rsidR="008276A2" w:rsidRPr="001F1C6B">
        <w:rPr>
          <w:snapToGrid w:val="0"/>
        </w:rPr>
        <w:t>4.2.4</w:t>
      </w:r>
    </w:p>
    <w:p w:rsidR="00AC2E40" w:rsidRPr="001F1C6B" w:rsidRDefault="00AC2E40" w:rsidP="00AC2E40">
      <w:pPr>
        <w:widowControl w:val="0"/>
        <w:jc w:val="center"/>
        <w:rPr>
          <w:snapToGrid w:val="0"/>
          <w:sz w:val="16"/>
        </w:rPr>
      </w:pPr>
      <w:r w:rsidRPr="001F1C6B">
        <w:rPr>
          <w:snapToGrid w:val="0"/>
        </w:rPr>
        <w:t>Характеристика степеней разрушения зданий и сооружений</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57"/>
        <w:gridCol w:w="7933"/>
      </w:tblGrid>
      <w:tr w:rsidR="00AC2E40" w:rsidRPr="001F1C6B" w:rsidTr="00C417A0">
        <w:trPr>
          <w:trHeight w:val="181"/>
        </w:trPr>
        <w:tc>
          <w:tcPr>
            <w:tcW w:w="864" w:type="pct"/>
            <w:shd w:val="clear" w:color="auto" w:fill="auto"/>
          </w:tcPr>
          <w:p w:rsidR="00AC2E40" w:rsidRPr="001F1C6B" w:rsidRDefault="00AC2E40" w:rsidP="00AC2E40">
            <w:pPr>
              <w:widowControl w:val="0"/>
              <w:jc w:val="center"/>
              <w:rPr>
                <w:snapToGrid w:val="0"/>
              </w:rPr>
            </w:pPr>
            <w:r w:rsidRPr="001F1C6B">
              <w:rPr>
                <w:snapToGrid w:val="0"/>
                <w:sz w:val="22"/>
              </w:rPr>
              <w:t>Наименование степени</w:t>
            </w:r>
          </w:p>
        </w:tc>
        <w:tc>
          <w:tcPr>
            <w:tcW w:w="4136" w:type="pct"/>
            <w:shd w:val="clear" w:color="auto" w:fill="auto"/>
          </w:tcPr>
          <w:p w:rsidR="00AC2E40" w:rsidRPr="001F1C6B" w:rsidRDefault="00AC2E40" w:rsidP="00AC2E40">
            <w:pPr>
              <w:widowControl w:val="0"/>
              <w:jc w:val="center"/>
              <w:rPr>
                <w:snapToGrid w:val="0"/>
              </w:rPr>
            </w:pPr>
            <w:r w:rsidRPr="001F1C6B">
              <w:rPr>
                <w:snapToGrid w:val="0"/>
                <w:sz w:val="22"/>
              </w:rPr>
              <w:t>Характеристика степени разрушения зданий и сооружений</w:t>
            </w:r>
          </w:p>
        </w:tc>
      </w:tr>
      <w:tr w:rsidR="00AC2E40" w:rsidRPr="001F1C6B" w:rsidTr="00C417A0">
        <w:trPr>
          <w:trHeight w:val="92"/>
        </w:trPr>
        <w:tc>
          <w:tcPr>
            <w:tcW w:w="864" w:type="pct"/>
          </w:tcPr>
          <w:p w:rsidR="00AC2E40" w:rsidRPr="001F1C6B" w:rsidRDefault="00AC2E40" w:rsidP="00AC2E40">
            <w:pPr>
              <w:widowControl w:val="0"/>
              <w:rPr>
                <w:b/>
                <w:snapToGrid w:val="0"/>
              </w:rPr>
            </w:pPr>
            <w:r w:rsidRPr="001F1C6B">
              <w:rPr>
                <w:snapToGrid w:val="0"/>
                <w:sz w:val="22"/>
              </w:rPr>
              <w:t>Полная</w:t>
            </w:r>
          </w:p>
        </w:tc>
        <w:tc>
          <w:tcPr>
            <w:tcW w:w="4136" w:type="pct"/>
          </w:tcPr>
          <w:p w:rsidR="00AC2E40" w:rsidRPr="001F1C6B" w:rsidRDefault="00AC2E40" w:rsidP="00AC2E40">
            <w:pPr>
              <w:widowControl w:val="0"/>
              <w:rPr>
                <w:snapToGrid w:val="0"/>
              </w:rPr>
            </w:pPr>
            <w:r w:rsidRPr="001F1C6B">
              <w:rPr>
                <w:snapToGrid w:val="0"/>
                <w:sz w:val="22"/>
              </w:rPr>
              <w:t>Разрушение и обрушение всех элементов зданий и сооружений</w:t>
            </w:r>
          </w:p>
        </w:tc>
      </w:tr>
      <w:tr w:rsidR="00AC2E40" w:rsidRPr="001F1C6B" w:rsidTr="00C417A0">
        <w:trPr>
          <w:trHeight w:val="82"/>
        </w:trPr>
        <w:tc>
          <w:tcPr>
            <w:tcW w:w="864" w:type="pct"/>
          </w:tcPr>
          <w:p w:rsidR="00AC2E40" w:rsidRPr="001F1C6B" w:rsidRDefault="00AC2E40" w:rsidP="00AC2E40">
            <w:pPr>
              <w:widowControl w:val="0"/>
              <w:rPr>
                <w:snapToGrid w:val="0"/>
              </w:rPr>
            </w:pPr>
            <w:r w:rsidRPr="001F1C6B">
              <w:rPr>
                <w:snapToGrid w:val="0"/>
                <w:sz w:val="22"/>
              </w:rPr>
              <w:t>Сильная</w:t>
            </w:r>
          </w:p>
        </w:tc>
        <w:tc>
          <w:tcPr>
            <w:tcW w:w="4136" w:type="pct"/>
          </w:tcPr>
          <w:p w:rsidR="00AC2E40" w:rsidRPr="001F1C6B" w:rsidRDefault="00AC2E40" w:rsidP="00AC2E40">
            <w:pPr>
              <w:widowControl w:val="0"/>
              <w:rPr>
                <w:snapToGrid w:val="0"/>
              </w:rPr>
            </w:pPr>
            <w:r w:rsidRPr="001F1C6B">
              <w:rPr>
                <w:snapToGrid w:val="0"/>
                <w:sz w:val="22"/>
              </w:rPr>
              <w:t>Разрушение части, стен и перекрытий. Образование трещин в стенах, деформация перекрытий.</w:t>
            </w:r>
          </w:p>
        </w:tc>
      </w:tr>
      <w:tr w:rsidR="00AC2E40" w:rsidRPr="001F1C6B" w:rsidTr="00C417A0">
        <w:trPr>
          <w:trHeight w:val="680"/>
        </w:trPr>
        <w:tc>
          <w:tcPr>
            <w:tcW w:w="864" w:type="pct"/>
          </w:tcPr>
          <w:p w:rsidR="00AC2E40" w:rsidRPr="001F1C6B" w:rsidRDefault="00AC2E40" w:rsidP="00AC2E40">
            <w:pPr>
              <w:widowControl w:val="0"/>
              <w:rPr>
                <w:snapToGrid w:val="0"/>
              </w:rPr>
            </w:pPr>
            <w:r w:rsidRPr="001F1C6B">
              <w:rPr>
                <w:snapToGrid w:val="0"/>
                <w:sz w:val="22"/>
              </w:rPr>
              <w:t>Средняя</w:t>
            </w:r>
          </w:p>
        </w:tc>
        <w:tc>
          <w:tcPr>
            <w:tcW w:w="4136" w:type="pct"/>
          </w:tcPr>
          <w:p w:rsidR="00AC2E40" w:rsidRPr="001F1C6B" w:rsidRDefault="00AC2E40" w:rsidP="00AC2E40">
            <w:pPr>
              <w:widowControl w:val="0"/>
              <w:rPr>
                <w:snapToGrid w:val="0"/>
              </w:rPr>
            </w:pPr>
            <w:r w:rsidRPr="001F1C6B">
              <w:rPr>
                <w:snapToGrid w:val="0"/>
                <w:sz w:val="22"/>
              </w:rPr>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AC2E40" w:rsidRPr="001F1C6B" w:rsidTr="00C417A0">
        <w:trPr>
          <w:trHeight w:val="260"/>
        </w:trPr>
        <w:tc>
          <w:tcPr>
            <w:tcW w:w="864" w:type="pct"/>
          </w:tcPr>
          <w:p w:rsidR="00AC2E40" w:rsidRPr="001F1C6B" w:rsidRDefault="00AC2E40" w:rsidP="00AC2E40">
            <w:pPr>
              <w:widowControl w:val="0"/>
              <w:rPr>
                <w:snapToGrid w:val="0"/>
              </w:rPr>
            </w:pPr>
            <w:r w:rsidRPr="001F1C6B">
              <w:rPr>
                <w:snapToGrid w:val="0"/>
                <w:sz w:val="22"/>
              </w:rPr>
              <w:t>Слабая</w:t>
            </w:r>
          </w:p>
        </w:tc>
        <w:tc>
          <w:tcPr>
            <w:tcW w:w="4136" w:type="pct"/>
          </w:tcPr>
          <w:p w:rsidR="00AC2E40" w:rsidRPr="001F1C6B" w:rsidRDefault="00AC2E40" w:rsidP="00AC2E40">
            <w:pPr>
              <w:widowControl w:val="0"/>
              <w:rPr>
                <w:snapToGrid w:val="0"/>
              </w:rPr>
            </w:pPr>
            <w:r w:rsidRPr="001F1C6B">
              <w:rPr>
                <w:snapToGrid w:val="0"/>
                <w:sz w:val="22"/>
              </w:rPr>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AC2E40" w:rsidRPr="001F1C6B" w:rsidRDefault="00AC2E40" w:rsidP="00AC2E40">
      <w:pPr>
        <w:ind w:firstLine="720"/>
        <w:jc w:val="both"/>
      </w:pPr>
    </w:p>
    <w:p w:rsidR="00AC2E40" w:rsidRPr="001F1C6B" w:rsidRDefault="00AC2E40" w:rsidP="00AC2E40">
      <w:pPr>
        <w:ind w:firstLine="720"/>
        <w:jc w:val="both"/>
      </w:pPr>
      <w:r w:rsidRPr="001F1C6B">
        <w:t>При взрывных явлениях при авариях с СУГ и ГСМ на транспортных магистралях объекты экономики, технологическое оборудование, жилые дома могут попасть в соответствующие зоны разрушений.</w:t>
      </w:r>
    </w:p>
    <w:p w:rsidR="00AC2E40" w:rsidRPr="001F1C6B" w:rsidRDefault="00AC2E40" w:rsidP="00AC2E40">
      <w:pPr>
        <w:ind w:firstLine="720"/>
        <w:jc w:val="both"/>
      </w:pPr>
      <w:r w:rsidRPr="001F1C6B">
        <w:t>Для предупреждения  возможных ЧС на транспорте необходимо осуществлять:</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перевозку опасных грузов в соответствии с нормативными требованиями, предъявляемыми к данному виду деятельности;</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постоянный контроль за состоянием автомобильных дорог и железнодорожных путей, техническим состоянием автомобилей и подвижного состава;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содержание объектов транспортной и инженерной инфраструктуры в надлежащем состоянии, обеспечивающем безопасность их эксплуатации - своевременный ремонт автомобилей и автомобильных дорог, подвижного состава и железнодорожного полотна;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соблюдение технологических норм и правил эксплуатации автомобилей и подвижного состава;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поддержание в постоянной готовности сил и средств для своевременного ремонта автомобилей и автомобильных дорог, подвижного состава и железнодорожного полотна;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организация взаимодействия сил и средств, обеспечивающих ликвидацию чрезвычайных ситуаций на автомобильном и железнодорожном транспорте. </w:t>
      </w:r>
    </w:p>
    <w:p w:rsidR="00AC2E40" w:rsidRPr="001F1C6B" w:rsidRDefault="00AC2E40" w:rsidP="00AC2E40">
      <w:pPr>
        <w:spacing w:before="120" w:after="60"/>
        <w:ind w:firstLine="567"/>
        <w:jc w:val="both"/>
      </w:pPr>
      <w:r w:rsidRPr="001F1C6B">
        <w:t xml:space="preserve">Наибольшую опасность, в плане нарушения жизнеобеспечения населения и возможных последствий представляют аварии на объектах: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водозаборные сооружения;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объекты энергетики, осуществляющие снабжение электрической и тепловой энергией жилых, общественных зданий и промышленных предприятий городского округа «Город Клинцы Брянской области»;</w:t>
      </w:r>
    </w:p>
    <w:p w:rsidR="00AC2E40" w:rsidRPr="001F1C6B" w:rsidRDefault="0023068A" w:rsidP="00AC2E40">
      <w:pPr>
        <w:numPr>
          <w:ilvl w:val="0"/>
          <w:numId w:val="49"/>
        </w:numPr>
        <w:spacing w:before="60" w:after="100" w:line="276" w:lineRule="auto"/>
        <w:ind w:left="426"/>
        <w:jc w:val="both"/>
        <w:rPr>
          <w:snapToGrid w:val="0"/>
        </w:rPr>
      </w:pPr>
      <w:r w:rsidRPr="001F1C6B">
        <w:rPr>
          <w:snapToGrid w:val="0"/>
        </w:rPr>
        <w:t xml:space="preserve">водонесущие </w:t>
      </w:r>
      <w:r w:rsidR="00AC2E40" w:rsidRPr="001F1C6B">
        <w:rPr>
          <w:snapToGrid w:val="0"/>
        </w:rPr>
        <w:t xml:space="preserve"> коммуникации</w:t>
      </w:r>
      <w:r w:rsidRPr="001F1C6B">
        <w:rPr>
          <w:snapToGrid w:val="0"/>
        </w:rPr>
        <w:t xml:space="preserve"> (особенно в районе проявления карста)</w:t>
      </w:r>
      <w:r w:rsidR="00AC2E40" w:rsidRPr="001F1C6B">
        <w:rPr>
          <w:snapToGrid w:val="0"/>
        </w:rPr>
        <w:t xml:space="preserve">;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канализационные очистные сооружения;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ЛЭП.</w:t>
      </w:r>
    </w:p>
    <w:p w:rsidR="00AC2E40" w:rsidRPr="001F1C6B" w:rsidRDefault="00AC2E40" w:rsidP="00AC2E40">
      <w:pPr>
        <w:ind w:firstLine="720"/>
        <w:jc w:val="both"/>
      </w:pPr>
      <w:r w:rsidRPr="001F1C6B">
        <w:t>Аварийные ситуации на объектах жизнеобеспечения возможны из-за ненадежности систем водоснабжения и канализации, вследствие большого физического износа, ветхости отопительных систем, физически устаревшего оборудования котельных и систем электроснабжения и из-за  стихийных метеорологических явлений.</w:t>
      </w:r>
    </w:p>
    <w:p w:rsidR="00AC2E40" w:rsidRPr="001F1C6B" w:rsidRDefault="00AC2E40" w:rsidP="00AC2E40">
      <w:pPr>
        <w:ind w:firstLine="720"/>
        <w:jc w:val="both"/>
      </w:pPr>
      <w:r w:rsidRPr="001F1C6B">
        <w:t>Пожары на объектах экономики и в жилом секторе приводят к гибели и травмированию людей и уничтожению имущества. С ними связано наибольшее число техногенных чрезвычайных ситуаций.</w:t>
      </w:r>
    </w:p>
    <w:p w:rsidR="00AC2E40" w:rsidRPr="001F1C6B" w:rsidRDefault="00AC2E40" w:rsidP="00AC2E40">
      <w:pPr>
        <w:ind w:firstLine="720"/>
        <w:jc w:val="both"/>
      </w:pPr>
      <w:r w:rsidRPr="001F1C6B">
        <w:t>Максимальное количество пожаров (более 70%) происходит в жилом секторе. На пожарах гибнет от 1 до 3 человек в год. Основными причинами пожаров, на которых гибнут люди, являются: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неосторожное обращение с огнём;</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нарушение правил устройства и эксплуатации электрооборудования и теплогенерирующих установок (более 80%);</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неисправность оборудования.</w:t>
      </w:r>
    </w:p>
    <w:p w:rsidR="00AC2E40" w:rsidRPr="001F1C6B" w:rsidRDefault="00AC2E40" w:rsidP="00AC2E40">
      <w:pPr>
        <w:spacing w:before="120" w:after="60"/>
        <w:ind w:firstLine="567"/>
        <w:jc w:val="both"/>
      </w:pPr>
      <w:r w:rsidRPr="001F1C6B">
        <w:t>На территории городского округа размещены следующие силы и средства обеспечивающие безопасность.</w:t>
      </w:r>
    </w:p>
    <w:p w:rsidR="00AC2E40" w:rsidRPr="001F1C6B" w:rsidRDefault="00AC2E40" w:rsidP="00AC2E40">
      <w:pPr>
        <w:spacing w:before="120" w:after="60"/>
        <w:ind w:firstLine="567"/>
        <w:jc w:val="right"/>
      </w:pPr>
      <w:r w:rsidRPr="001F1C6B">
        <w:t>Таблица</w:t>
      </w:r>
      <w:r w:rsidR="008276A2" w:rsidRPr="001F1C6B">
        <w:t xml:space="preserve"> 4.2.5</w:t>
      </w:r>
    </w:p>
    <w:p w:rsidR="00AC2E40" w:rsidRPr="001F1C6B" w:rsidRDefault="00AC2E40" w:rsidP="00AC2E40">
      <w:pPr>
        <w:ind w:left="180"/>
        <w:jc w:val="center"/>
      </w:pPr>
      <w:r w:rsidRPr="001F1C6B">
        <w:t>Аварийно-спасательные службы города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63"/>
        <w:gridCol w:w="1702"/>
        <w:gridCol w:w="3544"/>
        <w:gridCol w:w="1950"/>
      </w:tblGrid>
      <w:tr w:rsidR="00AC2E40" w:rsidRPr="001F1C6B" w:rsidTr="00C417A0">
        <w:trPr>
          <w:jc w:val="center"/>
        </w:trPr>
        <w:tc>
          <w:tcPr>
            <w:tcW w:w="0" w:type="auto"/>
            <w:vAlign w:val="center"/>
          </w:tcPr>
          <w:p w:rsidR="00AC2E40" w:rsidRPr="001F1C6B" w:rsidRDefault="00AC2E40" w:rsidP="00AC2E40">
            <w:pPr>
              <w:jc w:val="center"/>
            </w:pPr>
            <w:r w:rsidRPr="001F1C6B">
              <w:t>№ п/п</w:t>
            </w:r>
          </w:p>
        </w:tc>
        <w:tc>
          <w:tcPr>
            <w:tcW w:w="1763" w:type="dxa"/>
            <w:vAlign w:val="center"/>
          </w:tcPr>
          <w:p w:rsidR="00AC2E40" w:rsidRPr="001F1C6B" w:rsidRDefault="00AC2E40" w:rsidP="00AC2E40">
            <w:pPr>
              <w:jc w:val="center"/>
            </w:pPr>
            <w:r w:rsidRPr="001F1C6B">
              <w:t>Наименование</w:t>
            </w:r>
          </w:p>
          <w:p w:rsidR="00AC2E40" w:rsidRPr="001F1C6B" w:rsidRDefault="00AC2E40" w:rsidP="00AC2E40">
            <w:pPr>
              <w:jc w:val="center"/>
            </w:pPr>
            <w:r w:rsidRPr="001F1C6B">
              <w:t>предприятия</w:t>
            </w:r>
          </w:p>
        </w:tc>
        <w:tc>
          <w:tcPr>
            <w:tcW w:w="1702" w:type="dxa"/>
            <w:vAlign w:val="center"/>
          </w:tcPr>
          <w:p w:rsidR="00AC2E40" w:rsidRPr="001F1C6B" w:rsidRDefault="00AC2E40" w:rsidP="00AC2E40">
            <w:pPr>
              <w:jc w:val="center"/>
            </w:pPr>
            <w:r w:rsidRPr="001F1C6B">
              <w:t>Адрес</w:t>
            </w:r>
          </w:p>
        </w:tc>
        <w:tc>
          <w:tcPr>
            <w:tcW w:w="3544" w:type="dxa"/>
            <w:vAlign w:val="center"/>
          </w:tcPr>
          <w:p w:rsidR="00AC2E40" w:rsidRPr="001F1C6B" w:rsidRDefault="00AC2E40" w:rsidP="00AC2E40">
            <w:pPr>
              <w:spacing w:before="100" w:beforeAutospacing="1" w:after="100" w:afterAutospacing="1"/>
              <w:jc w:val="center"/>
            </w:pPr>
            <w:r w:rsidRPr="001F1C6B">
              <w:t>Оснащенность автотранспортными средствами, шт.</w:t>
            </w:r>
          </w:p>
        </w:tc>
        <w:tc>
          <w:tcPr>
            <w:tcW w:w="1950" w:type="dxa"/>
            <w:vAlign w:val="center"/>
          </w:tcPr>
          <w:p w:rsidR="00AC2E40" w:rsidRPr="001F1C6B" w:rsidRDefault="00AC2E40" w:rsidP="00AC2E40">
            <w:pPr>
              <w:jc w:val="center"/>
            </w:pPr>
            <w:r w:rsidRPr="001F1C6B">
              <w:t xml:space="preserve">Кол-во л/с, человек </w:t>
            </w:r>
          </w:p>
        </w:tc>
      </w:tr>
      <w:tr w:rsidR="00AC2E40" w:rsidRPr="001F1C6B" w:rsidTr="00C417A0">
        <w:trPr>
          <w:jc w:val="center"/>
        </w:trPr>
        <w:tc>
          <w:tcPr>
            <w:tcW w:w="0" w:type="auto"/>
            <w:vAlign w:val="center"/>
          </w:tcPr>
          <w:p w:rsidR="00AC2E40" w:rsidRPr="001F1C6B" w:rsidRDefault="00AC2E40" w:rsidP="00AC2E40">
            <w:pPr>
              <w:jc w:val="center"/>
            </w:pPr>
            <w:r w:rsidRPr="001F1C6B">
              <w:t>1</w:t>
            </w:r>
          </w:p>
        </w:tc>
        <w:tc>
          <w:tcPr>
            <w:tcW w:w="1763" w:type="dxa"/>
            <w:vAlign w:val="center"/>
          </w:tcPr>
          <w:p w:rsidR="00AC2E40" w:rsidRPr="001F1C6B" w:rsidRDefault="00AC2E40" w:rsidP="00AC2E40">
            <w:pPr>
              <w:jc w:val="center"/>
            </w:pPr>
            <w:r w:rsidRPr="001F1C6B">
              <w:t>ПЧ-10</w:t>
            </w:r>
          </w:p>
        </w:tc>
        <w:tc>
          <w:tcPr>
            <w:tcW w:w="1702" w:type="dxa"/>
            <w:vAlign w:val="center"/>
          </w:tcPr>
          <w:p w:rsidR="00AC2E40" w:rsidRPr="001F1C6B" w:rsidRDefault="00AC2E40" w:rsidP="00AC2E40">
            <w:pPr>
              <w:jc w:val="center"/>
            </w:pPr>
            <w:r w:rsidRPr="001F1C6B">
              <w:t>Ул. Ворошилова д. 29</w:t>
            </w:r>
          </w:p>
        </w:tc>
        <w:tc>
          <w:tcPr>
            <w:tcW w:w="3544" w:type="dxa"/>
            <w:vAlign w:val="center"/>
          </w:tcPr>
          <w:p w:rsidR="00AC2E40" w:rsidRPr="001F1C6B" w:rsidRDefault="00AC2E40" w:rsidP="00AC2E40">
            <w:pPr>
              <w:jc w:val="center"/>
            </w:pPr>
            <w:r w:rsidRPr="001F1C6B">
              <w:t>АЦ – 7 шт.</w:t>
            </w:r>
          </w:p>
          <w:p w:rsidR="00AC2E40" w:rsidRPr="001F1C6B" w:rsidRDefault="00AC2E40" w:rsidP="00AC2E40">
            <w:pPr>
              <w:jc w:val="center"/>
            </w:pPr>
            <w:r w:rsidRPr="001F1C6B">
              <w:t>АЛ – 1 шт.</w:t>
            </w:r>
          </w:p>
          <w:p w:rsidR="00AC2E40" w:rsidRPr="001F1C6B" w:rsidRDefault="00AC2E40" w:rsidP="00AC2E40">
            <w:pPr>
              <w:jc w:val="center"/>
            </w:pPr>
            <w:r w:rsidRPr="001F1C6B">
              <w:t>ПНС – 1 шт .</w:t>
            </w:r>
          </w:p>
          <w:p w:rsidR="00AC2E40" w:rsidRPr="001F1C6B" w:rsidRDefault="00AC2E40" w:rsidP="00AC2E40">
            <w:pPr>
              <w:jc w:val="center"/>
            </w:pPr>
            <w:r w:rsidRPr="001F1C6B">
              <w:t>пожарный танк – 1 шт.</w:t>
            </w:r>
          </w:p>
        </w:tc>
        <w:tc>
          <w:tcPr>
            <w:tcW w:w="1950" w:type="dxa"/>
            <w:vAlign w:val="center"/>
          </w:tcPr>
          <w:p w:rsidR="00AC2E40" w:rsidRPr="001F1C6B" w:rsidRDefault="00AC2E40" w:rsidP="00AC2E40">
            <w:pPr>
              <w:jc w:val="center"/>
            </w:pPr>
            <w:r w:rsidRPr="001F1C6B">
              <w:t>54</w:t>
            </w:r>
          </w:p>
        </w:tc>
      </w:tr>
      <w:tr w:rsidR="00AC2E40" w:rsidRPr="001F1C6B" w:rsidTr="00C417A0">
        <w:trPr>
          <w:jc w:val="center"/>
        </w:trPr>
        <w:tc>
          <w:tcPr>
            <w:tcW w:w="0" w:type="auto"/>
            <w:vAlign w:val="center"/>
          </w:tcPr>
          <w:p w:rsidR="00AC2E40" w:rsidRPr="001F1C6B" w:rsidRDefault="00AC2E40" w:rsidP="00AC2E40">
            <w:pPr>
              <w:jc w:val="center"/>
            </w:pPr>
            <w:r w:rsidRPr="001F1C6B">
              <w:t>2</w:t>
            </w:r>
          </w:p>
        </w:tc>
        <w:tc>
          <w:tcPr>
            <w:tcW w:w="1763" w:type="dxa"/>
            <w:vAlign w:val="center"/>
          </w:tcPr>
          <w:p w:rsidR="00AC2E40" w:rsidRPr="001F1C6B" w:rsidRDefault="00AC2E40" w:rsidP="00AC2E40">
            <w:pPr>
              <w:jc w:val="center"/>
            </w:pPr>
            <w:r w:rsidRPr="001F1C6B">
              <w:t>Аварийно- спасательный отряд</w:t>
            </w:r>
          </w:p>
        </w:tc>
        <w:tc>
          <w:tcPr>
            <w:tcW w:w="1702" w:type="dxa"/>
            <w:vAlign w:val="center"/>
          </w:tcPr>
          <w:p w:rsidR="00AC2E40" w:rsidRPr="001F1C6B" w:rsidRDefault="00AC2E40" w:rsidP="00AC2E40">
            <w:pPr>
              <w:jc w:val="center"/>
            </w:pPr>
            <w:r w:rsidRPr="001F1C6B">
              <w:t>ул. Калинина 86</w:t>
            </w:r>
          </w:p>
        </w:tc>
        <w:tc>
          <w:tcPr>
            <w:tcW w:w="3544" w:type="dxa"/>
            <w:vAlign w:val="center"/>
          </w:tcPr>
          <w:p w:rsidR="00AC2E40" w:rsidRPr="001F1C6B" w:rsidRDefault="00AC2E40" w:rsidP="00AC2E40">
            <w:pPr>
              <w:jc w:val="center"/>
            </w:pPr>
            <w:r w:rsidRPr="001F1C6B">
              <w:t>автомобиль оборудованный средствами спасения – 1 шт.</w:t>
            </w:r>
          </w:p>
        </w:tc>
        <w:tc>
          <w:tcPr>
            <w:tcW w:w="1950" w:type="dxa"/>
            <w:vAlign w:val="center"/>
          </w:tcPr>
          <w:p w:rsidR="00AC2E40" w:rsidRPr="001F1C6B" w:rsidRDefault="00AC2E40" w:rsidP="00AC2E40">
            <w:pPr>
              <w:jc w:val="center"/>
            </w:pPr>
            <w:r w:rsidRPr="001F1C6B">
              <w:t>5 оперативных дежурных,</w:t>
            </w:r>
          </w:p>
          <w:p w:rsidR="00AC2E40" w:rsidRPr="001F1C6B" w:rsidRDefault="00AC2E40" w:rsidP="00AC2E40">
            <w:pPr>
              <w:jc w:val="center"/>
            </w:pPr>
            <w:r w:rsidRPr="001F1C6B">
              <w:t>10 спасателей</w:t>
            </w:r>
          </w:p>
        </w:tc>
      </w:tr>
    </w:tbl>
    <w:p w:rsidR="00AC2E40" w:rsidRPr="001F1C6B" w:rsidRDefault="00AC2E40" w:rsidP="00AC2E40">
      <w:pPr>
        <w:ind w:firstLine="720"/>
        <w:jc w:val="both"/>
      </w:pPr>
      <w:r w:rsidRPr="001F1C6B">
        <w:t xml:space="preserve">Размещение пожарной части соответствует нормативному времени прибытия первого подразделения к месту пожара в городском округе - 10 минут (в соответствии с </w:t>
      </w:r>
      <w:r w:rsidRPr="001F1C6B">
        <w:rPr>
          <w:snapToGrid w:val="0"/>
        </w:rPr>
        <w:t xml:space="preserve">Федеральным законом «Технический регламент о требованиях пожарной безопасности» от 22 июля </w:t>
      </w:r>
      <w:smartTag w:uri="urn:schemas-microsoft-com:office:smarttags" w:element="metricconverter">
        <w:smartTagPr>
          <w:attr w:name="ProductID" w:val="2008 г"/>
        </w:smartTagPr>
        <w:r w:rsidRPr="001F1C6B">
          <w:rPr>
            <w:snapToGrid w:val="0"/>
          </w:rPr>
          <w:t>2008 г</w:t>
        </w:r>
      </w:smartTag>
      <w:r w:rsidRPr="001F1C6B">
        <w:rPr>
          <w:snapToGrid w:val="0"/>
        </w:rPr>
        <w:t>. № 123</w:t>
      </w:r>
      <w:r w:rsidRPr="001F1C6B">
        <w:rPr>
          <w:snapToGrid w:val="0"/>
        </w:rPr>
        <w:noBreakHyphen/>
        <w:t>ФЗ</w:t>
      </w:r>
      <w:r w:rsidRPr="001F1C6B">
        <w:t xml:space="preserve">). С учетом скорости движения пожарной машины по дорогам города 45 км/ч,  максимальное  расстояние, преодолеваемое  АЦ составляет 7,5 км.  </w:t>
      </w:r>
    </w:p>
    <w:p w:rsidR="00AC2E40" w:rsidRPr="001F1C6B" w:rsidRDefault="00AC2E40" w:rsidP="00AC2E40">
      <w:pPr>
        <w:autoSpaceDE w:val="0"/>
        <w:autoSpaceDN w:val="0"/>
        <w:adjustRightInd w:val="0"/>
        <w:ind w:firstLine="540"/>
        <w:jc w:val="both"/>
        <w:rPr>
          <w:lang w:eastAsia="en-US"/>
        </w:rPr>
      </w:pPr>
      <w:r w:rsidRPr="001F1C6B">
        <w:rPr>
          <w:lang w:eastAsia="en-US"/>
        </w:rPr>
        <w:t>К источникам наружного противопожарного водоснабжения на территории городского округа относятся:</w:t>
      </w:r>
    </w:p>
    <w:p w:rsidR="00AC2E40" w:rsidRPr="001F1C6B" w:rsidRDefault="00AC2E40" w:rsidP="00AC2E40">
      <w:pPr>
        <w:numPr>
          <w:ilvl w:val="0"/>
          <w:numId w:val="50"/>
        </w:numPr>
        <w:spacing w:after="200" w:line="276" w:lineRule="auto"/>
        <w:jc w:val="both"/>
      </w:pPr>
      <w:r w:rsidRPr="001F1C6B">
        <w:t>наружные водопроводные сети с пожарными гидрантами;</w:t>
      </w:r>
    </w:p>
    <w:p w:rsidR="00AC2E40" w:rsidRPr="001F1C6B" w:rsidRDefault="00AC2E40" w:rsidP="00AC2E40">
      <w:pPr>
        <w:numPr>
          <w:ilvl w:val="0"/>
          <w:numId w:val="50"/>
        </w:numPr>
        <w:spacing w:after="200" w:line="276" w:lineRule="auto"/>
        <w:jc w:val="both"/>
      </w:pPr>
      <w:r w:rsidRPr="001F1C6B">
        <w:t>водные объекты (искусственные и естественные водоемы), используемые для целей пожаротушения;</w:t>
      </w:r>
    </w:p>
    <w:p w:rsidR="00AC2E40" w:rsidRPr="001F1C6B" w:rsidRDefault="00AC2E40" w:rsidP="00AC2E40">
      <w:pPr>
        <w:numPr>
          <w:ilvl w:val="0"/>
          <w:numId w:val="50"/>
        </w:numPr>
        <w:spacing w:after="200" w:line="276" w:lineRule="auto"/>
        <w:jc w:val="both"/>
      </w:pPr>
      <w:r w:rsidRPr="001F1C6B">
        <w:t>противопожарные резервуары.</w:t>
      </w:r>
    </w:p>
    <w:p w:rsidR="00AC2E40" w:rsidRPr="001F1C6B" w:rsidRDefault="00AC2E40" w:rsidP="00AC2E40">
      <w:pPr>
        <w:ind w:firstLine="720"/>
        <w:jc w:val="both"/>
      </w:pPr>
      <w:r w:rsidRPr="001F1C6B">
        <w:t>На территории округа имеется 400 пожарных гидрантов, 3 пожарных водоема. В с. Ардонь находится пожарный водоем, оборудованный пирсом для забора воды пожарными автомобилями.</w:t>
      </w:r>
    </w:p>
    <w:p w:rsidR="00300F2D" w:rsidRPr="001F1C6B" w:rsidRDefault="00300F2D" w:rsidP="002E43E5">
      <w:pPr>
        <w:pStyle w:val="ae"/>
        <w:spacing w:before="0" w:after="0"/>
      </w:pPr>
    </w:p>
    <w:p w:rsidR="001F5A67" w:rsidRPr="001F1C6B" w:rsidRDefault="001F5A67" w:rsidP="00590D01">
      <w:pPr>
        <w:pStyle w:val="a8"/>
        <w:numPr>
          <w:ilvl w:val="1"/>
          <w:numId w:val="3"/>
        </w:numPr>
        <w:tabs>
          <w:tab w:val="left" w:pos="1440"/>
          <w:tab w:val="left" w:pos="2310"/>
        </w:tabs>
        <w:suppressAutoHyphens/>
        <w:spacing w:after="0"/>
        <w:ind w:left="1440"/>
        <w:rPr>
          <w:b/>
          <w:bCs/>
        </w:rPr>
      </w:pPr>
      <w:r w:rsidRPr="001F1C6B">
        <w:rPr>
          <w:b/>
          <w:bCs/>
        </w:rPr>
        <w:t>Перечень возможных источников чрезвычайных ситуаций биолого-социального характера на проектируемой территории</w:t>
      </w:r>
    </w:p>
    <w:p w:rsidR="00300F2D" w:rsidRPr="001F1C6B" w:rsidRDefault="00300F2D" w:rsidP="002E43E5">
      <w:pPr>
        <w:pStyle w:val="ae"/>
        <w:spacing w:before="0" w:after="0"/>
      </w:pPr>
    </w:p>
    <w:p w:rsidR="00AC2E40" w:rsidRPr="001F1C6B" w:rsidRDefault="00AC2E40" w:rsidP="00AC2E40">
      <w:pPr>
        <w:ind w:firstLine="720"/>
        <w:jc w:val="both"/>
      </w:pPr>
      <w:r w:rsidRPr="001F1C6B">
        <w:t xml:space="preserve">Зоны, неблагоприятные по санитарно-эпидемиологическим показателям на территории городского округа, отсутствуют. </w:t>
      </w:r>
    </w:p>
    <w:p w:rsidR="00AC2E40" w:rsidRPr="001F1C6B" w:rsidRDefault="00AC2E40" w:rsidP="00AC2E40">
      <w:pPr>
        <w:ind w:firstLine="720"/>
        <w:jc w:val="both"/>
      </w:pPr>
      <w:r w:rsidRPr="001F1C6B">
        <w:t>Среди населения возможно распространение  ОРВИ, гриппа,  а так же отравлений. Среди сельскохозяйственных животных могут возникать болезни от природных и привнесенных инфекций.</w:t>
      </w:r>
    </w:p>
    <w:p w:rsidR="00AC2E40" w:rsidRPr="001F1C6B" w:rsidRDefault="00AC2E40" w:rsidP="00AC2E40">
      <w:pPr>
        <w:ind w:firstLine="720"/>
        <w:jc w:val="both"/>
      </w:pPr>
      <w:r w:rsidRPr="001F1C6B">
        <w:t>Ухудшение санитарно-гигиенических условий и вспышка инфекционных заболеваний на территории может стать следствием чрезвычайных ситуаций техногенного и природного характера. В летнее время возможны инфекционные заболевания среди населения из-за низкого качества питьевой воды.</w:t>
      </w:r>
    </w:p>
    <w:p w:rsidR="00AC2E40" w:rsidRPr="001F1C6B" w:rsidRDefault="00AC2E40" w:rsidP="00AC2E40">
      <w:pPr>
        <w:ind w:firstLine="720"/>
        <w:jc w:val="both"/>
      </w:pPr>
      <w:r w:rsidRPr="001F1C6B">
        <w:t xml:space="preserve">Возникновение  источников инфекции может быть обусловлено: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состоянием сетей канализации и канализационных очистных сооружений, а так же нарушением санитарных правил сброса сточных вод;</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несанкционированными свалками мусора и отходов, возникающими, в основном, в летний сезон вокруг садоводческих, огороднических и дачных хозяйств, а также, вдоль автомобильных и железных дорог, которые должны подлежать контролю и постепенной ликвидации.</w:t>
      </w:r>
    </w:p>
    <w:p w:rsidR="00AC2E40" w:rsidRPr="001F1C6B" w:rsidRDefault="00AC2E40" w:rsidP="00AC2E40">
      <w:pPr>
        <w:ind w:firstLine="720"/>
        <w:jc w:val="both"/>
      </w:pPr>
      <w:r w:rsidRPr="001F1C6B">
        <w:t>При возникновении инфекционных заболеваний людей и животных могут потребоваться усилия по организации и проведению контроля качества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мероприятий и санитарно-просветительской работы. Не исключено установление границ зон карантина и обсервации.</w:t>
      </w:r>
    </w:p>
    <w:p w:rsidR="00AC2E40" w:rsidRPr="001F1C6B" w:rsidRDefault="00AC2E40" w:rsidP="00AC2E40">
      <w:pPr>
        <w:ind w:firstLine="720"/>
        <w:jc w:val="both"/>
      </w:pPr>
      <w:r w:rsidRPr="001F1C6B">
        <w:t>На территории городского округа город Клинцы сохраняется вероятность возникновения несчастных случаев на водных объектах из-за несоблюдения правил поведения на водных объектах, выхода населения на неокрепший лед закрытых водоемов. </w:t>
      </w:r>
    </w:p>
    <w:p w:rsidR="00AC2E40" w:rsidRPr="001F1C6B" w:rsidRDefault="00AC2E40" w:rsidP="00AC2E40">
      <w:pPr>
        <w:ind w:firstLine="720"/>
        <w:jc w:val="both"/>
      </w:pPr>
      <w:r w:rsidRPr="001F1C6B">
        <w:t xml:space="preserve">Безопасность на водных объектах обеспечивается путем;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создания системы непрерывного наблюдения за гидрологической обстановкой на реках и водоемах,  заблаговременного и оперативного предупреждения об опасности наводнения;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мониторинга санитарно-гигиенического состояния водоемов в период купания,  ледовой обстановки с целью предотвращения заторно-зажорных явлений,  предотвращения затопления и подтопления территории населенных пунктов и  происшествий на водоемах;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устройства в местах массового отдыха населения на берегах водоемов спасательных станций, обустройство пляжей;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осуществление контроля за маломерными судами.</w:t>
      </w:r>
    </w:p>
    <w:p w:rsidR="001F5A67" w:rsidRPr="001F1C6B" w:rsidRDefault="001F5A67" w:rsidP="00590D01">
      <w:pPr>
        <w:pStyle w:val="a8"/>
        <w:numPr>
          <w:ilvl w:val="1"/>
          <w:numId w:val="3"/>
        </w:numPr>
        <w:tabs>
          <w:tab w:val="left" w:pos="1440"/>
          <w:tab w:val="left" w:pos="2310"/>
        </w:tabs>
        <w:suppressAutoHyphens/>
        <w:spacing w:after="0"/>
        <w:ind w:left="1440"/>
        <w:rPr>
          <w:b/>
          <w:bCs/>
        </w:rPr>
      </w:pPr>
      <w:r w:rsidRPr="001F1C6B">
        <w:rPr>
          <w:b/>
          <w:bCs/>
        </w:rPr>
        <w:t xml:space="preserve">Перечень мероприятий по </w:t>
      </w:r>
      <w:r w:rsidR="00AC2E40" w:rsidRPr="001F1C6B">
        <w:rPr>
          <w:b/>
          <w:bCs/>
        </w:rPr>
        <w:t xml:space="preserve">предупреждению чрезвычайных ситуаций и </w:t>
      </w:r>
      <w:r w:rsidRPr="001F1C6B">
        <w:rPr>
          <w:b/>
          <w:bCs/>
        </w:rPr>
        <w:t>обеспечению пожарной безопасности</w:t>
      </w:r>
    </w:p>
    <w:p w:rsidR="0023068A" w:rsidRPr="001F1C6B" w:rsidRDefault="0023068A" w:rsidP="00AC2E40">
      <w:pPr>
        <w:ind w:firstLine="720"/>
        <w:jc w:val="both"/>
      </w:pPr>
    </w:p>
    <w:p w:rsidR="00AC2E40" w:rsidRPr="001F1C6B" w:rsidRDefault="00AC2E40" w:rsidP="00AC2E40">
      <w:pPr>
        <w:ind w:firstLine="720"/>
        <w:jc w:val="both"/>
      </w:pPr>
      <w:r w:rsidRPr="001F1C6B">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rsidR="00AC2E40" w:rsidRPr="001F1C6B" w:rsidRDefault="00AC2E40" w:rsidP="00AC2E40">
      <w:pPr>
        <w:ind w:firstLine="720"/>
        <w:jc w:val="both"/>
      </w:pPr>
      <w:r w:rsidRPr="001F1C6B">
        <w:t xml:space="preserve"> 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AC2E40" w:rsidRPr="001F1C6B" w:rsidRDefault="00AC2E40" w:rsidP="00AC2E40">
      <w:pPr>
        <w:ind w:firstLine="720"/>
        <w:jc w:val="both"/>
      </w:pPr>
      <w:r w:rsidRPr="001F1C6B">
        <w:t>Значительная часть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AC2E40" w:rsidRPr="001F1C6B" w:rsidRDefault="00AC2E40" w:rsidP="00AC2E40">
      <w:pPr>
        <w:ind w:firstLine="720"/>
        <w:jc w:val="both"/>
      </w:pPr>
      <w:r w:rsidRPr="001F1C6B">
        <w:t xml:space="preserve">Превентивные меры по снижению возможных потерь и ущерба, уменьшению масштабов чрезвычайных ситуаций осуществляются по направлениям: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инженерная защита территории - включает  строительство и использование защитных сооружений различного назначения;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повышение физической стойкости объектов к воздействию   поражающих факторов при авариях, природных и техногенных катастрофах;</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оповещение населения - создание и использование систем своевременного оповещения населения, персонала объектов и органов управления;</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организационные меры - 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rsidR="00AC2E40" w:rsidRPr="001F1C6B" w:rsidRDefault="00AC2E40" w:rsidP="00AC2E40">
      <w:pPr>
        <w:ind w:firstLine="720"/>
        <w:jc w:val="both"/>
      </w:pPr>
      <w:r w:rsidRPr="001F1C6B">
        <w:t>В рамках проекта предлагаются следующие мероприятия по предупреждению чрезвычайных ситуаций на территории городского округа «город Клинцы Брянской области»:</w:t>
      </w:r>
    </w:p>
    <w:p w:rsidR="00AC2E40" w:rsidRPr="001F1C6B" w:rsidRDefault="00AC2E40" w:rsidP="00AC2E40">
      <w:pPr>
        <w:numPr>
          <w:ilvl w:val="0"/>
          <w:numId w:val="51"/>
        </w:numPr>
        <w:tabs>
          <w:tab w:val="left" w:pos="0"/>
        </w:tabs>
        <w:spacing w:after="200" w:line="276" w:lineRule="auto"/>
        <w:ind w:left="426"/>
        <w:jc w:val="both"/>
      </w:pPr>
      <w:r w:rsidRPr="001F1C6B">
        <w:t>Предупреждение аварий в техногенной сфере, в том числе снижение вероятности возможного негативного влияния последствий аварий на потенциально-опасных объектах на территории округа, а именно</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модернизация потенциально-опасных объектов, переход к безопасным технологиям производства, сокращение запаса опасных веществ, замену АХОВ на безопасные заменители;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мероприятия по повышению устойчивости функционирования объекта в ЧС;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разработка декларации промышленной безопасности, паспорта безопасности опасного объекта;</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надзор за состоянием опасных производственных объектов,   инженерными сооружениями (плотины, коммуникации и др.); </w:t>
      </w:r>
    </w:p>
    <w:p w:rsidR="00AC2E40" w:rsidRPr="001F1C6B" w:rsidRDefault="00AC2E40" w:rsidP="00AC2E40">
      <w:pPr>
        <w:numPr>
          <w:ilvl w:val="0"/>
          <w:numId w:val="51"/>
        </w:numPr>
        <w:tabs>
          <w:tab w:val="left" w:pos="0"/>
        </w:tabs>
        <w:spacing w:after="200" w:line="276" w:lineRule="auto"/>
        <w:ind w:left="426"/>
        <w:jc w:val="both"/>
      </w:pPr>
      <w:r w:rsidRPr="001F1C6B">
        <w:t>Совершенствование систем мониторинга окружающей среды  в районах расположения опасных объектов и  сопряжение данных систем с единой дежурно-диспетчерской службой  города, и силами реагирования на уровне объекта, на местном и территориальном уровнях;</w:t>
      </w:r>
    </w:p>
    <w:p w:rsidR="00AC2E40" w:rsidRPr="001F1C6B" w:rsidRDefault="00AC2E40" w:rsidP="00AC2E40">
      <w:pPr>
        <w:numPr>
          <w:ilvl w:val="0"/>
          <w:numId w:val="51"/>
        </w:numPr>
        <w:tabs>
          <w:tab w:val="left" w:pos="1418"/>
        </w:tabs>
        <w:spacing w:after="200" w:line="276" w:lineRule="auto"/>
        <w:ind w:left="426"/>
        <w:jc w:val="both"/>
      </w:pPr>
      <w:r w:rsidRPr="001F1C6B">
        <w:t xml:space="preserve">Планирование и реализация мероприятий по защите населения в чрезвычайных ситуациях: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для защиты населения использовать существующий   фонд защитных сооружений </w:t>
      </w:r>
      <w:r w:rsidR="0023068A" w:rsidRPr="001F1C6B">
        <w:rPr>
          <w:snapToGrid w:val="0"/>
        </w:rPr>
        <w:t xml:space="preserve">гражданской обороны (ЗС </w:t>
      </w:r>
      <w:r w:rsidRPr="001F1C6B">
        <w:rPr>
          <w:snapToGrid w:val="0"/>
        </w:rPr>
        <w:t>ГО</w:t>
      </w:r>
      <w:r w:rsidR="0023068A" w:rsidRPr="001F1C6B">
        <w:rPr>
          <w:snapToGrid w:val="0"/>
        </w:rPr>
        <w:t>)</w:t>
      </w:r>
      <w:r w:rsidRPr="001F1C6B">
        <w:rPr>
          <w:snapToGrid w:val="0"/>
        </w:rPr>
        <w:t xml:space="preserve">  для различных  категорий населения города, содержание  фонда ЗС ГО в состоянии готовности для укрытия определенных категорий населения в установленные сроки</w:t>
      </w:r>
      <w:r w:rsidR="0023068A" w:rsidRPr="001F1C6B">
        <w:rPr>
          <w:snapToGrid w:val="0"/>
        </w:rPr>
        <w:t xml:space="preserve">, </w:t>
      </w:r>
      <w:r w:rsidRPr="001F1C6B">
        <w:rPr>
          <w:snapToGrid w:val="0"/>
        </w:rPr>
        <w:t xml:space="preserve">устройство </w:t>
      </w:r>
      <w:r w:rsidR="0023068A" w:rsidRPr="001F1C6B">
        <w:rPr>
          <w:snapToGrid w:val="0"/>
        </w:rPr>
        <w:t>ЗС ГО</w:t>
      </w:r>
      <w:r w:rsidRPr="001F1C6B">
        <w:rPr>
          <w:snapToGrid w:val="0"/>
        </w:rPr>
        <w:t xml:space="preserve">,  при строительстве новых объектов;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т.д.);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подготовка и проведение эвак</w:t>
      </w:r>
      <w:r w:rsidR="0023068A" w:rsidRPr="001F1C6B">
        <w:rPr>
          <w:snapToGrid w:val="0"/>
        </w:rPr>
        <w:t xml:space="preserve">уационных </w:t>
      </w:r>
      <w:r w:rsidRPr="001F1C6B">
        <w:rPr>
          <w:snapToGrid w:val="0"/>
        </w:rPr>
        <w:t xml:space="preserve">мероприятий   из зон  </w:t>
      </w:r>
      <w:r w:rsidR="0023068A" w:rsidRPr="001F1C6B">
        <w:rPr>
          <w:snapToGrid w:val="0"/>
        </w:rPr>
        <w:t>чрезвычайных ситуаций,</w:t>
      </w:r>
      <w:r w:rsidRPr="001F1C6B">
        <w:rPr>
          <w:snapToGrid w:val="0"/>
        </w:rPr>
        <w:t xml:space="preserve"> в соответствии с планами ликвидации чрезвычайных ситуаций на </w:t>
      </w:r>
      <w:r w:rsidR="0023068A" w:rsidRPr="001F1C6B">
        <w:rPr>
          <w:snapToGrid w:val="0"/>
        </w:rPr>
        <w:t>опасных производственных объектах</w:t>
      </w:r>
      <w:r w:rsidRPr="001F1C6B">
        <w:rPr>
          <w:snapToGrid w:val="0"/>
        </w:rPr>
        <w:t xml:space="preserve">, </w:t>
      </w:r>
      <w:r w:rsidR="0023068A" w:rsidRPr="001F1C6B">
        <w:rPr>
          <w:snapToGrid w:val="0"/>
        </w:rPr>
        <w:t>п</w:t>
      </w:r>
      <w:r w:rsidRPr="001F1C6B">
        <w:rPr>
          <w:snapToGrid w:val="0"/>
        </w:rPr>
        <w:t xml:space="preserve">ланом ГО;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проведение мероприятий медицинской защиты, медицинское обеспечение в ЧС (обеспечение населения городского округа мед</w:t>
      </w:r>
      <w:r w:rsidR="0023068A" w:rsidRPr="001F1C6B">
        <w:rPr>
          <w:snapToGrid w:val="0"/>
        </w:rPr>
        <w:t xml:space="preserve">ицинскими </w:t>
      </w:r>
      <w:r w:rsidRPr="001F1C6B">
        <w:rPr>
          <w:snapToGrid w:val="0"/>
        </w:rPr>
        <w:t>учреждениями, имеющими коечный фонд</w:t>
      </w:r>
      <w:r w:rsidR="0023068A" w:rsidRPr="001F1C6B">
        <w:rPr>
          <w:snapToGrid w:val="0"/>
        </w:rPr>
        <w:t>, создание резерва медицинских препаратов</w:t>
      </w:r>
      <w:r w:rsidRPr="001F1C6B">
        <w:rPr>
          <w:snapToGrid w:val="0"/>
        </w:rPr>
        <w:t>);</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создание запаса средств индивидуальной защиты органов дыхания и кожных покровов для работников </w:t>
      </w:r>
      <w:r w:rsidR="0023068A" w:rsidRPr="001F1C6B">
        <w:rPr>
          <w:snapToGrid w:val="0"/>
        </w:rPr>
        <w:t>опасных производственных объектов</w:t>
      </w:r>
      <w:r w:rsidRPr="001F1C6B">
        <w:rPr>
          <w:snapToGrid w:val="0"/>
        </w:rPr>
        <w:t xml:space="preserve"> и населения, проживающего в зоне </w:t>
      </w:r>
      <w:r w:rsidR="0023068A" w:rsidRPr="001F1C6B">
        <w:rPr>
          <w:snapToGrid w:val="0"/>
        </w:rPr>
        <w:t>химического загрязнения</w:t>
      </w:r>
      <w:r w:rsidRPr="001F1C6B">
        <w:rPr>
          <w:snapToGrid w:val="0"/>
        </w:rPr>
        <w:t>;</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проведение аварийно-спасательных и других неотложных работ в зонах ЧС.</w:t>
      </w:r>
    </w:p>
    <w:p w:rsidR="00AC2E40" w:rsidRPr="001F1C6B" w:rsidRDefault="00AC2E40" w:rsidP="00AC2E40">
      <w:pPr>
        <w:numPr>
          <w:ilvl w:val="0"/>
          <w:numId w:val="51"/>
        </w:numPr>
        <w:tabs>
          <w:tab w:val="left" w:pos="0"/>
        </w:tabs>
        <w:spacing w:after="200" w:line="276" w:lineRule="auto"/>
        <w:ind w:left="426"/>
        <w:jc w:val="both"/>
      </w:pPr>
      <w:r w:rsidRPr="001F1C6B">
        <w:t>Обеспечение безопасности на водных объектах городского округа</w:t>
      </w:r>
      <w:r w:rsidR="0023068A" w:rsidRPr="001F1C6B">
        <w:t xml:space="preserve"> – оснащение поисково-спасательной станции необходимым оборудованием и средствами для аварийно-спасательных работ</w:t>
      </w:r>
      <w:r w:rsidRPr="001F1C6B">
        <w:t xml:space="preserve">; </w:t>
      </w:r>
    </w:p>
    <w:p w:rsidR="00AC2E40" w:rsidRPr="001F1C6B" w:rsidRDefault="00AC2E40" w:rsidP="00AC2E40">
      <w:pPr>
        <w:numPr>
          <w:ilvl w:val="0"/>
          <w:numId w:val="51"/>
        </w:numPr>
        <w:tabs>
          <w:tab w:val="left" w:pos="0"/>
        </w:tabs>
        <w:spacing w:after="200" w:line="276" w:lineRule="auto"/>
        <w:ind w:left="426"/>
        <w:jc w:val="both"/>
      </w:pPr>
      <w:r w:rsidRPr="001F1C6B">
        <w:t xml:space="preserve">Обеспечение устойчивого функционирования территории города: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инженерная подготовка территории строительства;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 xml:space="preserve">усовершенствование транспортных магистралей (уплотнение улично-дорожной сети, создание дублирующих магистралей, увеличение количества въездов-выездов                               на  планируемую территорию, обеспечение безопасности движения путем устройства объектов транспортной инфраструктуры, строительство обхода); </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резервирование источников водоснабжения, теплоснабжения, электроснабжения территории</w:t>
      </w:r>
      <w:r w:rsidR="0023068A" w:rsidRPr="001F1C6B">
        <w:rPr>
          <w:snapToGrid w:val="0"/>
        </w:rPr>
        <w:t>;</w:t>
      </w:r>
    </w:p>
    <w:p w:rsidR="00AC2E40" w:rsidRPr="001F1C6B" w:rsidRDefault="00AC2E40" w:rsidP="00AC2E40">
      <w:pPr>
        <w:numPr>
          <w:ilvl w:val="0"/>
          <w:numId w:val="49"/>
        </w:numPr>
        <w:spacing w:before="60" w:after="100" w:line="276" w:lineRule="auto"/>
        <w:ind w:left="426"/>
        <w:jc w:val="both"/>
        <w:rPr>
          <w:snapToGrid w:val="0"/>
        </w:rPr>
      </w:pPr>
      <w:r w:rsidRPr="001F1C6B">
        <w:rPr>
          <w:snapToGrid w:val="0"/>
        </w:rPr>
        <w:t>создание резерва материальных ресурсов для ремонта в случае ЧС;</w:t>
      </w:r>
    </w:p>
    <w:p w:rsidR="00AC2E40" w:rsidRPr="001F1C6B" w:rsidRDefault="00AC2E40" w:rsidP="00AC2E40">
      <w:pPr>
        <w:numPr>
          <w:ilvl w:val="0"/>
          <w:numId w:val="51"/>
        </w:numPr>
        <w:tabs>
          <w:tab w:val="left" w:pos="1418"/>
        </w:tabs>
        <w:spacing w:after="200" w:line="276" w:lineRule="auto"/>
        <w:ind w:left="426"/>
        <w:jc w:val="both"/>
        <w:rPr>
          <w:u w:val="single"/>
        </w:rPr>
      </w:pPr>
      <w:r w:rsidRPr="001F1C6B">
        <w:t>Обеспечение пожарной безопасности.</w:t>
      </w:r>
      <w:r w:rsidRPr="001F1C6B">
        <w:rPr>
          <w:u w:val="single"/>
        </w:rPr>
        <w:t xml:space="preserve">                                                                                                                                                                                                                                                                                                                                                                                                                                                                                                                                                               </w:t>
      </w:r>
    </w:p>
    <w:p w:rsidR="00AC2E40" w:rsidRPr="001F1C6B" w:rsidRDefault="00AC2E40" w:rsidP="00AC2E40">
      <w:pPr>
        <w:ind w:firstLine="720"/>
        <w:jc w:val="both"/>
      </w:pPr>
      <w:r w:rsidRPr="001F1C6B">
        <w:t xml:space="preserve">Оповещение населения должно проводиться в соответствии с Положением о системах оповещения населения (введено в действие совместным приказом МЧС России, Министерства информационных технологий и связи Российской Федерации, Министерства культуры и массовых коммуникаций Российской Федерации от 25.07.06 г. № 422/90/376). </w:t>
      </w:r>
    </w:p>
    <w:p w:rsidR="00AC2E40" w:rsidRPr="001F1C6B" w:rsidRDefault="00AC2E40" w:rsidP="00AC2E40">
      <w:pPr>
        <w:ind w:firstLine="720"/>
        <w:jc w:val="both"/>
      </w:pPr>
      <w:r w:rsidRPr="001F1C6B">
        <w:t xml:space="preserve">На территории городского округа развернута автоматическая система централизованного оповещения. Подключено 63 абонента, сирен С-40 – 22 шт. </w:t>
      </w:r>
    </w:p>
    <w:p w:rsidR="00AC2E40" w:rsidRPr="001F1C6B" w:rsidRDefault="00AC2E40" w:rsidP="00AC2E40">
      <w:pPr>
        <w:ind w:firstLine="720"/>
        <w:jc w:val="both"/>
      </w:pPr>
      <w:r w:rsidRPr="001F1C6B">
        <w:t>На территории городского округа развернута 1 КСЭОН (в ее составе имеется: пульт управления по радиоканалу, устройство включения сирен, выносная акустическая установка, устройство включения сирен по радиоканалу); 1 локальная система оповещения на водоочистной станции Ипутьевского водозабора (локальные системы оповещения создаются  на объектах в соответствии с требованиями Федерального закона от 12.02.1998 № 28-ФЗ (ред. от 28.12.2013) «О гражданской обороне», Постановления Правительства РФ от 01.03.1993 № 178 «О создании локальных систем оповещения в районах размещения потенциально опасных объектов»).</w:t>
      </w:r>
    </w:p>
    <w:p w:rsidR="00AC2E40" w:rsidRPr="001F1C6B" w:rsidRDefault="00AC2E40" w:rsidP="00AC2E40">
      <w:pPr>
        <w:ind w:firstLine="720"/>
        <w:jc w:val="both"/>
      </w:pPr>
      <w:r w:rsidRPr="001F1C6B">
        <w:t>Противопожарные мероприятия –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городского округа от пожаров, сохранение жизни, здоровья и имущества граждан, юридических лиц).</w:t>
      </w:r>
    </w:p>
    <w:p w:rsidR="00AC2E40" w:rsidRPr="001F1C6B" w:rsidRDefault="00AC2E40" w:rsidP="00AC2E40">
      <w:pPr>
        <w:tabs>
          <w:tab w:val="left" w:pos="1418"/>
        </w:tabs>
        <w:jc w:val="both"/>
      </w:pPr>
      <w:r w:rsidRPr="001F1C6B">
        <w:t>Обеспечение пожарной безопасности:</w:t>
      </w:r>
    </w:p>
    <w:p w:rsidR="00AC2E40" w:rsidRPr="001F1C6B" w:rsidRDefault="00AC2E40" w:rsidP="00AC2E40">
      <w:pPr>
        <w:numPr>
          <w:ilvl w:val="0"/>
          <w:numId w:val="53"/>
        </w:numPr>
        <w:spacing w:after="200" w:line="276" w:lineRule="auto"/>
        <w:jc w:val="both"/>
      </w:pPr>
      <w:r w:rsidRPr="001F1C6B">
        <w:t>Обеспечение пожарной безопасности на взрывопожароопасных объектах округа;</w:t>
      </w:r>
    </w:p>
    <w:p w:rsidR="00AC2E40" w:rsidRPr="001F1C6B" w:rsidRDefault="00AC2E40" w:rsidP="00AC2E40">
      <w:pPr>
        <w:numPr>
          <w:ilvl w:val="0"/>
          <w:numId w:val="53"/>
        </w:numPr>
        <w:spacing w:after="200" w:line="276" w:lineRule="auto"/>
        <w:jc w:val="both"/>
      </w:pPr>
      <w:r w:rsidRPr="001F1C6B">
        <w:t>Строительство противопожарного водопровода на территории населенных пунктов округа, оборудование системы водоснабжения пожарными гидрантами;</w:t>
      </w:r>
    </w:p>
    <w:p w:rsidR="00AC2E40" w:rsidRPr="001F1C6B" w:rsidRDefault="00AC2E40" w:rsidP="00AC2E40">
      <w:pPr>
        <w:numPr>
          <w:ilvl w:val="0"/>
          <w:numId w:val="53"/>
        </w:numPr>
        <w:spacing w:after="200" w:line="276" w:lineRule="auto"/>
        <w:jc w:val="both"/>
      </w:pPr>
      <w:r w:rsidRPr="001F1C6B">
        <w:t>Дооснащение существующих пожарных депо недостающим количеством пожарных автомобилей, в том числе специализированными;</w:t>
      </w:r>
    </w:p>
    <w:p w:rsidR="00AC2E40" w:rsidRPr="001F1C6B" w:rsidRDefault="00AC2E40" w:rsidP="00AC2E40">
      <w:pPr>
        <w:numPr>
          <w:ilvl w:val="0"/>
          <w:numId w:val="53"/>
        </w:numPr>
        <w:spacing w:after="200" w:line="276" w:lineRule="auto"/>
        <w:jc w:val="both"/>
      </w:pPr>
      <w:r w:rsidRPr="001F1C6B">
        <w:t>Строительство подъездов с твердым покрытием ко всем объектам защиты;</w:t>
      </w:r>
    </w:p>
    <w:p w:rsidR="00AC2E40" w:rsidRPr="001F1C6B" w:rsidRDefault="00AC2E40" w:rsidP="00AC2E40">
      <w:pPr>
        <w:numPr>
          <w:ilvl w:val="0"/>
          <w:numId w:val="53"/>
        </w:numPr>
        <w:spacing w:after="200" w:line="276" w:lineRule="auto"/>
        <w:jc w:val="both"/>
      </w:pPr>
      <w:r w:rsidRPr="001F1C6B">
        <w:t>Устройство пожарных пирсов (подъездов) на водоемах, для заправки пожарных машин в любое время года;</w:t>
      </w:r>
    </w:p>
    <w:p w:rsidR="00AC2E40" w:rsidRPr="001F1C6B" w:rsidRDefault="00AC2E40" w:rsidP="00AC2E40">
      <w:pPr>
        <w:numPr>
          <w:ilvl w:val="0"/>
          <w:numId w:val="53"/>
        </w:numPr>
        <w:spacing w:after="200" w:line="276" w:lineRule="auto"/>
        <w:jc w:val="both"/>
      </w:pPr>
      <w:r w:rsidRPr="001F1C6B">
        <w:t xml:space="preserve">Ликвидация ветхого и аварийного жилого фонда на территории городского округа, а так же постепенный вывод жилья из санитарно-защитных зон предприятий, особенно </w:t>
      </w:r>
      <w:r w:rsidR="0060208A" w:rsidRPr="001F1C6B">
        <w:t>взрыво-пожароо</w:t>
      </w:r>
      <w:r w:rsidRPr="001F1C6B">
        <w:t>опасных объектов;</w:t>
      </w:r>
    </w:p>
    <w:p w:rsidR="00AC2E40" w:rsidRPr="001F1C6B" w:rsidRDefault="00AC2E40" w:rsidP="00AC2E40">
      <w:pPr>
        <w:numPr>
          <w:ilvl w:val="0"/>
          <w:numId w:val="53"/>
        </w:numPr>
        <w:spacing w:after="200" w:line="276" w:lineRule="auto"/>
        <w:jc w:val="both"/>
      </w:pPr>
      <w:r w:rsidRPr="001F1C6B">
        <w:t>Устройство минерализованных полос в местах, где лесные массивы прилегают к городской застройке.</w:t>
      </w:r>
    </w:p>
    <w:p w:rsidR="00AC2E40" w:rsidRPr="001F1C6B" w:rsidRDefault="00AC2E40" w:rsidP="00AC2E40">
      <w:pPr>
        <w:autoSpaceDE w:val="0"/>
        <w:autoSpaceDN w:val="0"/>
        <w:adjustRightInd w:val="0"/>
        <w:ind w:firstLine="540"/>
        <w:jc w:val="both"/>
      </w:pPr>
      <w:r w:rsidRPr="001F1C6B">
        <w:t xml:space="preserve">Требования пожарной безопасности в лесах определены в соответствии с  «Правилами пожарной безопасности в лесах», утвержденными Постановлением Правительства РФ № 417 от 30 июня </w:t>
      </w:r>
      <w:smartTag w:uri="urn:schemas-microsoft-com:office:smarttags" w:element="metricconverter">
        <w:smartTagPr>
          <w:attr w:name="ProductID" w:val="2007 г"/>
        </w:smartTagPr>
        <w:r w:rsidRPr="001F1C6B">
          <w:t>2007 г</w:t>
        </w:r>
      </w:smartTag>
      <w:r w:rsidRPr="001F1C6B">
        <w:t xml:space="preserve">. </w:t>
      </w:r>
    </w:p>
    <w:p w:rsidR="00AC2E40" w:rsidRPr="001F1C6B" w:rsidRDefault="00AC2E40" w:rsidP="00AC2E40">
      <w:pPr>
        <w:autoSpaceDE w:val="0"/>
        <w:autoSpaceDN w:val="0"/>
        <w:adjustRightInd w:val="0"/>
        <w:ind w:firstLine="540"/>
        <w:jc w:val="both"/>
        <w:rPr>
          <w:rFonts w:eastAsia="Calibri"/>
          <w:lang w:eastAsia="en-US"/>
        </w:rPr>
      </w:pPr>
      <w:r w:rsidRPr="001F1C6B">
        <w:rPr>
          <w:rFonts w:eastAsia="Calibri"/>
          <w:lang w:eastAsia="en-US"/>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rsidR="00AC2E40" w:rsidRPr="001F1C6B" w:rsidRDefault="00AC2E40" w:rsidP="00AC2E40">
      <w:pPr>
        <w:autoSpaceDE w:val="0"/>
        <w:autoSpaceDN w:val="0"/>
        <w:adjustRightInd w:val="0"/>
        <w:ind w:firstLine="540"/>
        <w:jc w:val="both"/>
        <w:rPr>
          <w:rFonts w:eastAsia="Calibri"/>
          <w:lang w:eastAsia="en-US"/>
        </w:rPr>
      </w:pPr>
      <w:r w:rsidRPr="001F1C6B">
        <w:rPr>
          <w:rFonts w:eastAsia="Calibri"/>
          <w:lang w:eastAsia="en-US"/>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AC2E40" w:rsidRPr="001F1C6B" w:rsidRDefault="00AC2E40" w:rsidP="00AC2E40">
      <w:pPr>
        <w:autoSpaceDE w:val="0"/>
        <w:autoSpaceDN w:val="0"/>
        <w:adjustRightInd w:val="0"/>
        <w:ind w:firstLine="540"/>
        <w:jc w:val="both"/>
        <w:rPr>
          <w:rFonts w:eastAsia="Calibri"/>
          <w:lang w:eastAsia="en-US"/>
        </w:rPr>
      </w:pPr>
      <w:r w:rsidRPr="001F1C6B">
        <w:rPr>
          <w:rFonts w:eastAsia="Calibri"/>
          <w:lang w:eastAsia="en-US"/>
        </w:rPr>
        <w:t>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AC2E40" w:rsidRPr="001F1C6B" w:rsidRDefault="00AC2E40" w:rsidP="00AC2E40">
      <w:pPr>
        <w:autoSpaceDE w:val="0"/>
        <w:autoSpaceDN w:val="0"/>
        <w:adjustRightInd w:val="0"/>
        <w:ind w:firstLine="540"/>
        <w:jc w:val="both"/>
        <w:rPr>
          <w:rFonts w:eastAsia="Calibri"/>
          <w:lang w:eastAsia="en-US"/>
        </w:rPr>
      </w:pPr>
      <w:r w:rsidRPr="001F1C6B">
        <w:rPr>
          <w:rFonts w:eastAsia="Calibri"/>
          <w:lang w:eastAsia="en-US"/>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AC2E40" w:rsidRPr="001F1C6B" w:rsidRDefault="00AC2E40" w:rsidP="00AC2E40">
      <w:pPr>
        <w:autoSpaceDE w:val="0"/>
        <w:autoSpaceDN w:val="0"/>
        <w:adjustRightInd w:val="0"/>
        <w:ind w:firstLine="540"/>
        <w:jc w:val="both"/>
        <w:rPr>
          <w:rFonts w:eastAsia="Calibri"/>
          <w:lang w:eastAsia="en-US"/>
        </w:rPr>
      </w:pPr>
      <w:r w:rsidRPr="001F1C6B">
        <w:rPr>
          <w:rFonts w:eastAsia="Calibri"/>
          <w:lang w:eastAsia="en-US"/>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w:t>
      </w:r>
      <w:smartTag w:uri="urn:schemas-microsoft-com:office:smarttags" w:element="metricconverter">
        <w:smartTagPr>
          <w:attr w:name="ProductID" w:val="2,5 метра"/>
        </w:smartTagPr>
        <w:r w:rsidRPr="001F1C6B">
          <w:rPr>
            <w:rFonts w:eastAsia="Calibri"/>
            <w:lang w:eastAsia="en-US"/>
          </w:rPr>
          <w:t>2,5 метра</w:t>
        </w:r>
      </w:smartTag>
      <w:r w:rsidRPr="001F1C6B">
        <w:rPr>
          <w:rFonts w:eastAsia="Calibri"/>
          <w:lang w:eastAsia="en-US"/>
        </w:rPr>
        <w:t xml:space="preserve"> вокруг домов линейных обходчиков, а также вокруг колодцев на трубопроводах.</w:t>
      </w:r>
    </w:p>
    <w:p w:rsidR="00AC2E40" w:rsidRPr="001F1C6B" w:rsidRDefault="00AC2E40" w:rsidP="00AC2E40">
      <w:pPr>
        <w:autoSpaceDE w:val="0"/>
        <w:autoSpaceDN w:val="0"/>
        <w:adjustRightInd w:val="0"/>
        <w:ind w:firstLine="540"/>
        <w:jc w:val="both"/>
        <w:rPr>
          <w:iCs/>
        </w:rPr>
      </w:pPr>
      <w:r w:rsidRPr="001F1C6B">
        <w:rPr>
          <w:rFonts w:eastAsia="Calibri"/>
          <w:lang w:eastAsia="en-US"/>
        </w:rPr>
        <w:t>В целях обеспечения пожарной безопасности в лесах в соответствии с законодательством Российской Федерации, пребывание граждан в лесах может быть ограничено</w:t>
      </w:r>
      <w:r w:rsidRPr="001F1C6B">
        <w:rPr>
          <w:iCs/>
        </w:rPr>
        <w:t>.</w:t>
      </w:r>
    </w:p>
    <w:p w:rsidR="00AC2E40" w:rsidRPr="001F1C6B" w:rsidRDefault="00AC2E40" w:rsidP="00AC2E40">
      <w:pPr>
        <w:autoSpaceDE w:val="0"/>
        <w:autoSpaceDN w:val="0"/>
        <w:adjustRightInd w:val="0"/>
        <w:ind w:firstLine="540"/>
        <w:jc w:val="both"/>
        <w:rPr>
          <w:iCs/>
        </w:rPr>
      </w:pPr>
    </w:p>
    <w:p w:rsidR="00AC2E40" w:rsidRPr="001F1C6B" w:rsidRDefault="00AC2E40" w:rsidP="00AC2E40">
      <w:pPr>
        <w:pStyle w:val="a8"/>
        <w:tabs>
          <w:tab w:val="left" w:pos="1440"/>
          <w:tab w:val="left" w:pos="2310"/>
        </w:tabs>
        <w:suppressAutoHyphens/>
        <w:spacing w:after="0"/>
        <w:ind w:left="2007"/>
        <w:rPr>
          <w:b/>
          <w:bCs/>
        </w:rPr>
      </w:pPr>
    </w:p>
    <w:p w:rsidR="000F5D9F" w:rsidRPr="001F1C6B" w:rsidRDefault="000F5D9F" w:rsidP="000F5D9F">
      <w:pPr>
        <w:pStyle w:val="11"/>
        <w:pageBreakBefore/>
        <w:numPr>
          <w:ilvl w:val="0"/>
          <w:numId w:val="3"/>
        </w:numPr>
        <w:tabs>
          <w:tab w:val="left" w:pos="851"/>
        </w:tabs>
        <w:spacing w:before="0" w:after="0"/>
        <w:ind w:left="927"/>
        <w:jc w:val="center"/>
        <w:rPr>
          <w:rFonts w:ascii="Times New Roman" w:hAnsi="Times New Roman"/>
          <w:caps/>
          <w:sz w:val="24"/>
          <w:szCs w:val="24"/>
        </w:rPr>
      </w:pPr>
      <w:bookmarkStart w:id="133" w:name="_Toc508653642"/>
      <w:bookmarkStart w:id="134" w:name="_Toc317585645"/>
      <w:bookmarkStart w:id="135" w:name="_Toc358716568"/>
      <w:bookmarkStart w:id="136" w:name="_Toc468207667"/>
      <w:bookmarkEnd w:id="84"/>
      <w:r w:rsidRPr="001F1C6B">
        <w:rPr>
          <w:rFonts w:ascii="Times New Roman" w:hAnsi="Times New Roman"/>
          <w:caps/>
          <w:sz w:val="24"/>
          <w:szCs w:val="24"/>
        </w:rPr>
        <w:t>ТЕХНИКО-ЭКОНОМИЧЕСКИЕ ПОКАЗАТЕЛИ</w:t>
      </w:r>
      <w:bookmarkEnd w:id="133"/>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600"/>
        <w:gridCol w:w="1231"/>
        <w:gridCol w:w="1997"/>
        <w:gridCol w:w="1645"/>
      </w:tblGrid>
      <w:tr w:rsidR="0029659E" w:rsidRPr="001F1C6B" w:rsidTr="00F05462">
        <w:trPr>
          <w:tblHeader/>
        </w:trPr>
        <w:tc>
          <w:tcPr>
            <w:tcW w:w="497" w:type="pct"/>
          </w:tcPr>
          <w:p w:rsidR="0029659E" w:rsidRPr="001F1C6B" w:rsidRDefault="0029659E" w:rsidP="00F05462">
            <w:pPr>
              <w:jc w:val="center"/>
              <w:rPr>
                <w:sz w:val="22"/>
                <w:szCs w:val="22"/>
                <w:lang w:eastAsia="en-US"/>
              </w:rPr>
            </w:pPr>
            <w:r w:rsidRPr="001F1C6B">
              <w:rPr>
                <w:sz w:val="22"/>
                <w:szCs w:val="22"/>
                <w:lang w:eastAsia="en-US"/>
              </w:rPr>
              <w:t>№ п/п</w:t>
            </w:r>
          </w:p>
        </w:tc>
        <w:tc>
          <w:tcPr>
            <w:tcW w:w="1913" w:type="pct"/>
          </w:tcPr>
          <w:p w:rsidR="0029659E" w:rsidRPr="001F1C6B" w:rsidRDefault="0029659E" w:rsidP="00F05462">
            <w:pPr>
              <w:jc w:val="center"/>
              <w:rPr>
                <w:sz w:val="22"/>
                <w:szCs w:val="22"/>
                <w:lang w:eastAsia="en-US"/>
              </w:rPr>
            </w:pPr>
            <w:r w:rsidRPr="001F1C6B">
              <w:rPr>
                <w:sz w:val="22"/>
                <w:szCs w:val="22"/>
                <w:lang w:eastAsia="en-US"/>
              </w:rPr>
              <w:t>Показатели</w:t>
            </w:r>
          </w:p>
        </w:tc>
        <w:tc>
          <w:tcPr>
            <w:tcW w:w="654" w:type="pct"/>
          </w:tcPr>
          <w:p w:rsidR="0029659E" w:rsidRPr="001F1C6B" w:rsidRDefault="0029659E" w:rsidP="00F05462">
            <w:pPr>
              <w:jc w:val="center"/>
              <w:rPr>
                <w:sz w:val="22"/>
                <w:szCs w:val="22"/>
                <w:lang w:eastAsia="en-US"/>
              </w:rPr>
            </w:pPr>
            <w:r w:rsidRPr="001F1C6B">
              <w:rPr>
                <w:sz w:val="22"/>
                <w:szCs w:val="22"/>
                <w:lang w:eastAsia="en-US"/>
              </w:rPr>
              <w:t>Единица измерения</w:t>
            </w:r>
          </w:p>
        </w:tc>
        <w:tc>
          <w:tcPr>
            <w:tcW w:w="1061" w:type="pct"/>
          </w:tcPr>
          <w:p w:rsidR="0029659E" w:rsidRPr="001F1C6B" w:rsidRDefault="0029659E" w:rsidP="00F05462">
            <w:pPr>
              <w:jc w:val="center"/>
              <w:rPr>
                <w:sz w:val="22"/>
                <w:szCs w:val="22"/>
                <w:lang w:eastAsia="en-US"/>
              </w:rPr>
            </w:pPr>
            <w:r w:rsidRPr="001F1C6B">
              <w:rPr>
                <w:sz w:val="22"/>
                <w:szCs w:val="22"/>
                <w:lang w:eastAsia="en-US"/>
              </w:rPr>
              <w:t>Существующее положение (2017 г.)</w:t>
            </w:r>
          </w:p>
        </w:tc>
        <w:tc>
          <w:tcPr>
            <w:tcW w:w="874" w:type="pct"/>
          </w:tcPr>
          <w:p w:rsidR="0029659E" w:rsidRPr="001F1C6B" w:rsidRDefault="0029659E" w:rsidP="00F05462">
            <w:pPr>
              <w:jc w:val="center"/>
              <w:rPr>
                <w:sz w:val="22"/>
                <w:szCs w:val="22"/>
                <w:lang w:eastAsia="en-US"/>
              </w:rPr>
            </w:pPr>
            <w:r w:rsidRPr="001F1C6B">
              <w:rPr>
                <w:sz w:val="22"/>
                <w:szCs w:val="22"/>
                <w:lang w:eastAsia="en-US"/>
              </w:rPr>
              <w:t>Расчетный срок (2033 г.)</w:t>
            </w:r>
          </w:p>
        </w:tc>
      </w:tr>
      <w:tr w:rsidR="0029659E" w:rsidRPr="001F1C6B" w:rsidTr="00F05462">
        <w:tc>
          <w:tcPr>
            <w:tcW w:w="497" w:type="pct"/>
          </w:tcPr>
          <w:p w:rsidR="0029659E" w:rsidRPr="001F1C6B" w:rsidRDefault="0029659E" w:rsidP="00F05462">
            <w:pPr>
              <w:pStyle w:val="1e"/>
              <w:spacing w:before="0" w:after="0"/>
              <w:ind w:left="0"/>
              <w:jc w:val="left"/>
              <w:rPr>
                <w:b/>
                <w:bCs/>
                <w:sz w:val="22"/>
                <w:szCs w:val="22"/>
              </w:rPr>
            </w:pPr>
            <w:r w:rsidRPr="001F1C6B">
              <w:rPr>
                <w:b/>
                <w:bCs/>
                <w:sz w:val="22"/>
                <w:szCs w:val="22"/>
              </w:rPr>
              <w:t>1.</w:t>
            </w:r>
          </w:p>
        </w:tc>
        <w:tc>
          <w:tcPr>
            <w:tcW w:w="1913" w:type="pct"/>
          </w:tcPr>
          <w:p w:rsidR="0029659E" w:rsidRPr="001F1C6B" w:rsidRDefault="0029659E" w:rsidP="00F05462">
            <w:pPr>
              <w:pStyle w:val="1e"/>
              <w:spacing w:before="0" w:after="0"/>
              <w:ind w:left="0"/>
              <w:jc w:val="left"/>
              <w:rPr>
                <w:sz w:val="22"/>
                <w:szCs w:val="22"/>
              </w:rPr>
            </w:pPr>
            <w:r w:rsidRPr="001F1C6B">
              <w:rPr>
                <w:b/>
                <w:sz w:val="22"/>
                <w:szCs w:val="22"/>
              </w:rPr>
              <w:t>Территория</w:t>
            </w:r>
          </w:p>
        </w:tc>
        <w:tc>
          <w:tcPr>
            <w:tcW w:w="654" w:type="pct"/>
          </w:tcPr>
          <w:p w:rsidR="0029659E" w:rsidRPr="001F1C6B" w:rsidRDefault="0029659E" w:rsidP="00F05462">
            <w:pPr>
              <w:pStyle w:val="112"/>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c>
          <w:tcPr>
            <w:tcW w:w="497" w:type="pct"/>
          </w:tcPr>
          <w:p w:rsidR="0029659E" w:rsidRPr="001F1C6B" w:rsidRDefault="0029659E" w:rsidP="00F05462">
            <w:pPr>
              <w:pStyle w:val="1e"/>
              <w:spacing w:before="0" w:after="0"/>
              <w:ind w:left="0"/>
              <w:jc w:val="left"/>
              <w:rPr>
                <w:b/>
                <w:bCs/>
                <w:sz w:val="22"/>
                <w:szCs w:val="22"/>
              </w:rPr>
            </w:pPr>
            <w:r w:rsidRPr="001F1C6B">
              <w:rPr>
                <w:b/>
                <w:bCs/>
                <w:sz w:val="22"/>
                <w:szCs w:val="22"/>
              </w:rPr>
              <w:t>1.1</w:t>
            </w:r>
          </w:p>
        </w:tc>
        <w:tc>
          <w:tcPr>
            <w:tcW w:w="1913" w:type="pct"/>
          </w:tcPr>
          <w:p w:rsidR="0029659E" w:rsidRPr="001F1C6B" w:rsidRDefault="0029659E" w:rsidP="00F05462">
            <w:pPr>
              <w:pStyle w:val="1e"/>
              <w:spacing w:before="0" w:after="0"/>
              <w:ind w:left="0"/>
              <w:jc w:val="left"/>
              <w:rPr>
                <w:b/>
                <w:sz w:val="22"/>
                <w:szCs w:val="22"/>
              </w:rPr>
            </w:pPr>
            <w:r w:rsidRPr="001F1C6B">
              <w:rPr>
                <w:b/>
                <w:sz w:val="22"/>
                <w:szCs w:val="22"/>
              </w:rPr>
              <w:t>Земли различных категорий</w:t>
            </w:r>
          </w:p>
        </w:tc>
        <w:tc>
          <w:tcPr>
            <w:tcW w:w="654" w:type="pct"/>
          </w:tcPr>
          <w:p w:rsidR="0029659E" w:rsidRPr="001F1C6B" w:rsidRDefault="0029659E" w:rsidP="00F05462">
            <w:pPr>
              <w:pStyle w:val="112"/>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c>
          <w:tcPr>
            <w:tcW w:w="497" w:type="pct"/>
          </w:tcPr>
          <w:p w:rsidR="0029659E" w:rsidRPr="001F1C6B" w:rsidRDefault="0029659E" w:rsidP="00F05462">
            <w:pPr>
              <w:rPr>
                <w:sz w:val="22"/>
                <w:szCs w:val="22"/>
              </w:rPr>
            </w:pPr>
            <w:r w:rsidRPr="001F1C6B">
              <w:rPr>
                <w:sz w:val="22"/>
                <w:szCs w:val="22"/>
              </w:rPr>
              <w:t>1.1.1</w:t>
            </w:r>
          </w:p>
        </w:tc>
        <w:tc>
          <w:tcPr>
            <w:tcW w:w="1913" w:type="pct"/>
          </w:tcPr>
          <w:p w:rsidR="0029659E" w:rsidRPr="001F1C6B" w:rsidRDefault="0029659E" w:rsidP="00F05462">
            <w:pPr>
              <w:rPr>
                <w:sz w:val="22"/>
                <w:szCs w:val="22"/>
              </w:rPr>
            </w:pPr>
            <w:r w:rsidRPr="001F1C6B">
              <w:rPr>
                <w:sz w:val="22"/>
                <w:szCs w:val="22"/>
              </w:rPr>
              <w:t>Общая площадь земель в границе муниципального образования</w:t>
            </w:r>
          </w:p>
        </w:tc>
        <w:tc>
          <w:tcPr>
            <w:tcW w:w="654" w:type="pct"/>
          </w:tcPr>
          <w:p w:rsidR="0029659E" w:rsidRPr="001F1C6B" w:rsidRDefault="0029659E" w:rsidP="00F05462">
            <w:pPr>
              <w:pStyle w:val="112"/>
              <w:rPr>
                <w:sz w:val="22"/>
                <w:szCs w:val="22"/>
              </w:rPr>
            </w:pPr>
            <w:r w:rsidRPr="001F1C6B">
              <w:rPr>
                <w:sz w:val="22"/>
                <w:szCs w:val="22"/>
              </w:rPr>
              <w:t>га</w:t>
            </w:r>
          </w:p>
        </w:tc>
        <w:tc>
          <w:tcPr>
            <w:tcW w:w="1061" w:type="pct"/>
          </w:tcPr>
          <w:p w:rsidR="0029659E" w:rsidRPr="001F1C6B" w:rsidRDefault="0029659E" w:rsidP="00F05462">
            <w:pPr>
              <w:pStyle w:val="112"/>
              <w:rPr>
                <w:sz w:val="22"/>
                <w:szCs w:val="22"/>
              </w:rPr>
            </w:pPr>
            <w:bookmarkStart w:id="137" w:name="_GoBack"/>
            <w:bookmarkEnd w:id="137"/>
            <w:r w:rsidRPr="001F1C6B">
              <w:rPr>
                <w:sz w:val="22"/>
                <w:szCs w:val="22"/>
              </w:rPr>
              <w:t>5515,5</w:t>
            </w:r>
          </w:p>
        </w:tc>
        <w:tc>
          <w:tcPr>
            <w:tcW w:w="874" w:type="pct"/>
          </w:tcPr>
          <w:p w:rsidR="0029659E" w:rsidRPr="001F1C6B" w:rsidRDefault="0029659E" w:rsidP="00F05462">
            <w:pPr>
              <w:pStyle w:val="112"/>
              <w:rPr>
                <w:sz w:val="22"/>
                <w:szCs w:val="22"/>
              </w:rPr>
            </w:pPr>
            <w:r w:rsidRPr="001F1C6B">
              <w:rPr>
                <w:sz w:val="22"/>
                <w:szCs w:val="22"/>
              </w:rPr>
              <w:t>5515,5</w:t>
            </w:r>
          </w:p>
        </w:tc>
      </w:tr>
      <w:tr w:rsidR="0029659E" w:rsidRPr="001F1C6B" w:rsidTr="00F05462">
        <w:tc>
          <w:tcPr>
            <w:tcW w:w="497" w:type="pct"/>
          </w:tcPr>
          <w:p w:rsidR="0029659E" w:rsidRPr="001F1C6B" w:rsidRDefault="0029659E" w:rsidP="00F05462">
            <w:pPr>
              <w:pStyle w:val="112"/>
              <w:jc w:val="left"/>
              <w:rPr>
                <w:sz w:val="22"/>
                <w:szCs w:val="22"/>
              </w:rPr>
            </w:pPr>
            <w:r w:rsidRPr="001F1C6B">
              <w:rPr>
                <w:sz w:val="22"/>
                <w:szCs w:val="22"/>
              </w:rPr>
              <w:t>1.1.1.1</w:t>
            </w:r>
          </w:p>
        </w:tc>
        <w:tc>
          <w:tcPr>
            <w:tcW w:w="1913" w:type="pct"/>
          </w:tcPr>
          <w:p w:rsidR="0029659E" w:rsidRPr="001F1C6B" w:rsidRDefault="0029659E" w:rsidP="00F05462">
            <w:pPr>
              <w:pStyle w:val="112"/>
              <w:jc w:val="left"/>
              <w:rPr>
                <w:sz w:val="22"/>
                <w:szCs w:val="22"/>
              </w:rPr>
            </w:pPr>
            <w:r w:rsidRPr="001F1C6B">
              <w:rPr>
                <w:sz w:val="22"/>
                <w:szCs w:val="22"/>
              </w:rPr>
              <w:t>Земли населенных пунктов</w:t>
            </w:r>
          </w:p>
        </w:tc>
        <w:tc>
          <w:tcPr>
            <w:tcW w:w="654" w:type="pct"/>
          </w:tcPr>
          <w:p w:rsidR="0029659E" w:rsidRPr="001F1C6B" w:rsidRDefault="0029659E" w:rsidP="00F05462">
            <w:pPr>
              <w:pStyle w:val="112"/>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5357,1</w:t>
            </w:r>
          </w:p>
        </w:tc>
        <w:tc>
          <w:tcPr>
            <w:tcW w:w="874" w:type="pct"/>
          </w:tcPr>
          <w:p w:rsidR="0029659E" w:rsidRPr="001F1C6B" w:rsidRDefault="0029659E" w:rsidP="00F05462">
            <w:pPr>
              <w:jc w:val="center"/>
              <w:rPr>
                <w:sz w:val="22"/>
                <w:szCs w:val="22"/>
              </w:rPr>
            </w:pPr>
            <w:r w:rsidRPr="001F1C6B">
              <w:rPr>
                <w:sz w:val="22"/>
                <w:szCs w:val="22"/>
              </w:rPr>
              <w:t>5342,5</w:t>
            </w:r>
          </w:p>
        </w:tc>
      </w:tr>
      <w:tr w:rsidR="0029659E" w:rsidRPr="001F1C6B" w:rsidTr="00F05462">
        <w:tc>
          <w:tcPr>
            <w:tcW w:w="497" w:type="pct"/>
          </w:tcPr>
          <w:p w:rsidR="0029659E" w:rsidRPr="001F1C6B" w:rsidRDefault="0029659E" w:rsidP="00F05462">
            <w:pPr>
              <w:pStyle w:val="110"/>
              <w:rPr>
                <w:sz w:val="22"/>
                <w:szCs w:val="22"/>
              </w:rPr>
            </w:pPr>
            <w:r w:rsidRPr="001F1C6B">
              <w:rPr>
                <w:sz w:val="22"/>
                <w:szCs w:val="22"/>
              </w:rPr>
              <w:t>1.1.1.2</w:t>
            </w:r>
          </w:p>
        </w:tc>
        <w:tc>
          <w:tcPr>
            <w:tcW w:w="1913" w:type="pct"/>
          </w:tcPr>
          <w:p w:rsidR="0029659E" w:rsidRPr="001F1C6B" w:rsidRDefault="0029659E" w:rsidP="00F05462">
            <w:pPr>
              <w:pStyle w:val="110"/>
              <w:rPr>
                <w:sz w:val="22"/>
                <w:szCs w:val="22"/>
              </w:rPr>
            </w:pPr>
            <w:r w:rsidRPr="001F1C6B">
              <w:rPr>
                <w:sz w:val="22"/>
                <w:szCs w:val="22"/>
              </w:rPr>
              <w:t>Земли лесного фонда</w:t>
            </w:r>
          </w:p>
        </w:tc>
        <w:tc>
          <w:tcPr>
            <w:tcW w:w="654" w:type="pct"/>
          </w:tcPr>
          <w:p w:rsidR="0029659E" w:rsidRPr="001F1C6B" w:rsidRDefault="0029659E" w:rsidP="00F05462">
            <w:pPr>
              <w:pStyle w:val="112"/>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148,4</w:t>
            </w:r>
          </w:p>
        </w:tc>
        <w:tc>
          <w:tcPr>
            <w:tcW w:w="874" w:type="pct"/>
          </w:tcPr>
          <w:p w:rsidR="0029659E" w:rsidRPr="001F1C6B" w:rsidRDefault="0029659E" w:rsidP="00F05462">
            <w:pPr>
              <w:jc w:val="center"/>
              <w:rPr>
                <w:sz w:val="22"/>
                <w:szCs w:val="22"/>
              </w:rPr>
            </w:pPr>
            <w:r w:rsidRPr="001F1C6B">
              <w:rPr>
                <w:sz w:val="22"/>
                <w:szCs w:val="22"/>
              </w:rPr>
              <w:t>148,4</w:t>
            </w:r>
          </w:p>
        </w:tc>
      </w:tr>
      <w:tr w:rsidR="0029659E" w:rsidRPr="001F1C6B" w:rsidTr="00F05462">
        <w:tc>
          <w:tcPr>
            <w:tcW w:w="497" w:type="pct"/>
          </w:tcPr>
          <w:p w:rsidR="0029659E" w:rsidRPr="001F1C6B" w:rsidRDefault="0029659E" w:rsidP="00F05462">
            <w:pPr>
              <w:pStyle w:val="110"/>
              <w:rPr>
                <w:sz w:val="22"/>
                <w:szCs w:val="22"/>
              </w:rPr>
            </w:pPr>
            <w:r w:rsidRPr="001F1C6B">
              <w:rPr>
                <w:sz w:val="22"/>
                <w:szCs w:val="22"/>
              </w:rPr>
              <w:t>1.1.1.3</w:t>
            </w:r>
          </w:p>
        </w:tc>
        <w:tc>
          <w:tcPr>
            <w:tcW w:w="1913" w:type="pct"/>
          </w:tcPr>
          <w:p w:rsidR="0029659E" w:rsidRPr="001F1C6B" w:rsidRDefault="0029659E" w:rsidP="00F05462">
            <w:pPr>
              <w:pStyle w:val="110"/>
              <w:rPr>
                <w:sz w:val="22"/>
                <w:szCs w:val="22"/>
              </w:rPr>
            </w:pPr>
            <w:r w:rsidRPr="001F1C6B">
              <w:rPr>
                <w:sz w:val="22"/>
                <w:szCs w:val="22"/>
              </w:rPr>
              <w:t>Земли промышленности, энергетики, транспорта, связи,</w:t>
            </w:r>
          </w:p>
          <w:p w:rsidR="0029659E" w:rsidRPr="001F1C6B" w:rsidRDefault="0029659E" w:rsidP="00F05462">
            <w:pPr>
              <w:pStyle w:val="110"/>
              <w:rPr>
                <w:sz w:val="22"/>
                <w:szCs w:val="22"/>
              </w:rPr>
            </w:pPr>
            <w:r w:rsidRPr="001F1C6B">
              <w:rPr>
                <w:sz w:val="22"/>
                <w:szCs w:val="22"/>
              </w:rPr>
              <w:t>радиовещания, телевидения, информатики, земли для</w:t>
            </w:r>
          </w:p>
          <w:p w:rsidR="0029659E" w:rsidRPr="001F1C6B" w:rsidRDefault="0029659E" w:rsidP="00F05462">
            <w:pPr>
              <w:pStyle w:val="110"/>
              <w:rPr>
                <w:sz w:val="22"/>
                <w:szCs w:val="22"/>
              </w:rPr>
            </w:pPr>
            <w:r w:rsidRPr="001F1C6B">
              <w:rPr>
                <w:sz w:val="22"/>
                <w:szCs w:val="22"/>
              </w:rPr>
              <w:t>обеспечения космической деятельности, земли обороны,</w:t>
            </w:r>
          </w:p>
          <w:p w:rsidR="0029659E" w:rsidRPr="001F1C6B" w:rsidRDefault="0029659E" w:rsidP="00F05462">
            <w:pPr>
              <w:pStyle w:val="110"/>
              <w:rPr>
                <w:sz w:val="22"/>
                <w:szCs w:val="22"/>
              </w:rPr>
            </w:pPr>
            <w:r w:rsidRPr="001F1C6B">
              <w:rPr>
                <w:sz w:val="22"/>
                <w:szCs w:val="22"/>
              </w:rPr>
              <w:t>безопасности и земли иного специального назначения</w:t>
            </w:r>
          </w:p>
        </w:tc>
        <w:tc>
          <w:tcPr>
            <w:tcW w:w="654" w:type="pct"/>
            <w:vAlign w:val="center"/>
          </w:tcPr>
          <w:p w:rsidR="0029659E" w:rsidRPr="001F1C6B" w:rsidRDefault="0029659E" w:rsidP="00F05462">
            <w:pPr>
              <w:pStyle w:val="112"/>
              <w:rPr>
                <w:sz w:val="22"/>
                <w:szCs w:val="22"/>
              </w:rPr>
            </w:pPr>
            <w:r w:rsidRPr="001F1C6B">
              <w:rPr>
                <w:sz w:val="22"/>
                <w:szCs w:val="22"/>
              </w:rPr>
              <w:t>га</w:t>
            </w:r>
          </w:p>
        </w:tc>
        <w:tc>
          <w:tcPr>
            <w:tcW w:w="1061" w:type="pct"/>
            <w:vAlign w:val="center"/>
          </w:tcPr>
          <w:p w:rsidR="0029659E" w:rsidRPr="001F1C6B" w:rsidRDefault="0029659E" w:rsidP="00F05462">
            <w:pPr>
              <w:jc w:val="center"/>
              <w:rPr>
                <w:sz w:val="22"/>
                <w:szCs w:val="22"/>
              </w:rPr>
            </w:pPr>
            <w:r w:rsidRPr="001F1C6B">
              <w:rPr>
                <w:sz w:val="22"/>
                <w:szCs w:val="22"/>
              </w:rPr>
              <w:t>10</w:t>
            </w:r>
          </w:p>
        </w:tc>
        <w:tc>
          <w:tcPr>
            <w:tcW w:w="874" w:type="pct"/>
            <w:vAlign w:val="center"/>
          </w:tcPr>
          <w:p w:rsidR="0029659E" w:rsidRPr="001F1C6B" w:rsidRDefault="0029659E" w:rsidP="00F05462">
            <w:pPr>
              <w:jc w:val="center"/>
              <w:rPr>
                <w:sz w:val="22"/>
                <w:szCs w:val="22"/>
              </w:rPr>
            </w:pPr>
            <w:r w:rsidRPr="001F1C6B">
              <w:rPr>
                <w:sz w:val="22"/>
                <w:szCs w:val="22"/>
              </w:rPr>
              <w:t>24,6</w:t>
            </w: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w:t>
            </w:r>
          </w:p>
        </w:tc>
        <w:tc>
          <w:tcPr>
            <w:tcW w:w="1913" w:type="pct"/>
          </w:tcPr>
          <w:p w:rsidR="0029659E" w:rsidRPr="001F1C6B" w:rsidRDefault="0029659E" w:rsidP="00F05462">
            <w:pPr>
              <w:rPr>
                <w:b/>
                <w:bCs/>
                <w:sz w:val="22"/>
                <w:szCs w:val="22"/>
              </w:rPr>
            </w:pPr>
            <w:r w:rsidRPr="001F1C6B">
              <w:rPr>
                <w:b/>
                <w:bCs/>
                <w:sz w:val="22"/>
                <w:szCs w:val="22"/>
              </w:rPr>
              <w:t>Функциональное зонирование территории</w:t>
            </w:r>
          </w:p>
        </w:tc>
        <w:tc>
          <w:tcPr>
            <w:tcW w:w="654" w:type="pct"/>
          </w:tcPr>
          <w:p w:rsidR="0029659E" w:rsidRPr="001F1C6B" w:rsidRDefault="0029659E" w:rsidP="00F05462">
            <w:pPr>
              <w:jc w:val="center"/>
              <w:rPr>
                <w:sz w:val="22"/>
                <w:szCs w:val="22"/>
              </w:rPr>
            </w:pPr>
          </w:p>
        </w:tc>
        <w:tc>
          <w:tcPr>
            <w:tcW w:w="1061" w:type="pct"/>
          </w:tcPr>
          <w:p w:rsidR="0029659E" w:rsidRPr="001F1C6B" w:rsidRDefault="0029659E" w:rsidP="00F05462">
            <w:pPr>
              <w:jc w:val="center"/>
              <w:rPr>
                <w:b/>
                <w:bCs/>
                <w:sz w:val="22"/>
                <w:szCs w:val="22"/>
              </w:rPr>
            </w:pPr>
          </w:p>
        </w:tc>
        <w:tc>
          <w:tcPr>
            <w:tcW w:w="874" w:type="pct"/>
          </w:tcPr>
          <w:p w:rsidR="0029659E" w:rsidRPr="001F1C6B" w:rsidRDefault="0029659E" w:rsidP="00F05462">
            <w:pPr>
              <w:jc w:val="center"/>
              <w:rPr>
                <w:b/>
                <w:bCs/>
                <w:sz w:val="22"/>
                <w:szCs w:val="22"/>
              </w:rPr>
            </w:pP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2.1.1</w:t>
            </w:r>
          </w:p>
        </w:tc>
        <w:tc>
          <w:tcPr>
            <w:tcW w:w="1913" w:type="pct"/>
          </w:tcPr>
          <w:p w:rsidR="0029659E" w:rsidRPr="001F1C6B" w:rsidRDefault="0029659E" w:rsidP="00F05462">
            <w:pPr>
              <w:rPr>
                <w:b/>
                <w:bCs/>
                <w:sz w:val="22"/>
                <w:szCs w:val="22"/>
              </w:rPr>
            </w:pPr>
            <w:r w:rsidRPr="001F1C6B">
              <w:rPr>
                <w:b/>
                <w:bCs/>
                <w:sz w:val="22"/>
                <w:szCs w:val="22"/>
              </w:rPr>
              <w:t>Жилые зоны</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2029,96</w:t>
            </w:r>
          </w:p>
        </w:tc>
        <w:tc>
          <w:tcPr>
            <w:tcW w:w="874" w:type="pct"/>
          </w:tcPr>
          <w:p w:rsidR="0029659E" w:rsidRPr="001F1C6B" w:rsidRDefault="0029659E" w:rsidP="00F05462">
            <w:pPr>
              <w:jc w:val="center"/>
              <w:rPr>
                <w:b/>
                <w:bCs/>
                <w:sz w:val="22"/>
                <w:szCs w:val="22"/>
              </w:rPr>
            </w:pPr>
            <w:r w:rsidRPr="001F1C6B">
              <w:rPr>
                <w:b/>
                <w:bCs/>
                <w:sz w:val="22"/>
                <w:szCs w:val="22"/>
              </w:rPr>
              <w:t>2453,24</w:t>
            </w:r>
          </w:p>
        </w:tc>
      </w:tr>
      <w:tr w:rsidR="0029659E" w:rsidRPr="001F1C6B" w:rsidTr="00F05462">
        <w:tc>
          <w:tcPr>
            <w:tcW w:w="497" w:type="pct"/>
          </w:tcPr>
          <w:p w:rsidR="0029659E" w:rsidRPr="001F1C6B" w:rsidRDefault="0029659E" w:rsidP="00F05462">
            <w:pPr>
              <w:rPr>
                <w:sz w:val="22"/>
                <w:szCs w:val="22"/>
              </w:rPr>
            </w:pPr>
            <w:r w:rsidRPr="001F1C6B">
              <w:rPr>
                <w:sz w:val="22"/>
                <w:szCs w:val="22"/>
              </w:rPr>
              <w:t>2.1.1.1</w:t>
            </w:r>
          </w:p>
        </w:tc>
        <w:tc>
          <w:tcPr>
            <w:tcW w:w="1913" w:type="pct"/>
          </w:tcPr>
          <w:p w:rsidR="0029659E" w:rsidRPr="001F1C6B" w:rsidRDefault="0029659E" w:rsidP="00F05462">
            <w:pPr>
              <w:rPr>
                <w:sz w:val="22"/>
                <w:szCs w:val="22"/>
              </w:rPr>
            </w:pPr>
            <w:r w:rsidRPr="001F1C6B">
              <w:rPr>
                <w:sz w:val="22"/>
                <w:szCs w:val="22"/>
              </w:rPr>
              <w:t>Зона застройки индивидуальными жилыми домами</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1855,76</w:t>
            </w:r>
          </w:p>
        </w:tc>
        <w:tc>
          <w:tcPr>
            <w:tcW w:w="874" w:type="pct"/>
          </w:tcPr>
          <w:p w:rsidR="0029659E" w:rsidRPr="001F1C6B" w:rsidRDefault="0029659E" w:rsidP="00F05462">
            <w:pPr>
              <w:jc w:val="center"/>
              <w:rPr>
                <w:sz w:val="22"/>
                <w:szCs w:val="22"/>
              </w:rPr>
            </w:pPr>
            <w:r w:rsidRPr="001F1C6B">
              <w:rPr>
                <w:sz w:val="22"/>
                <w:szCs w:val="22"/>
              </w:rPr>
              <w:t>2173,06</w:t>
            </w:r>
          </w:p>
        </w:tc>
      </w:tr>
      <w:tr w:rsidR="0029659E" w:rsidRPr="001F1C6B" w:rsidTr="00F05462">
        <w:tc>
          <w:tcPr>
            <w:tcW w:w="497" w:type="pct"/>
          </w:tcPr>
          <w:p w:rsidR="0029659E" w:rsidRPr="001F1C6B" w:rsidRDefault="0029659E" w:rsidP="00F05462">
            <w:pPr>
              <w:rPr>
                <w:sz w:val="22"/>
                <w:szCs w:val="22"/>
              </w:rPr>
            </w:pPr>
            <w:r w:rsidRPr="001F1C6B">
              <w:rPr>
                <w:sz w:val="22"/>
                <w:szCs w:val="22"/>
              </w:rPr>
              <w:t>2.1.1.2</w:t>
            </w:r>
          </w:p>
        </w:tc>
        <w:tc>
          <w:tcPr>
            <w:tcW w:w="1913" w:type="pct"/>
          </w:tcPr>
          <w:p w:rsidR="0029659E" w:rsidRPr="001F1C6B" w:rsidRDefault="0029659E" w:rsidP="00F05462">
            <w:pPr>
              <w:rPr>
                <w:sz w:val="22"/>
                <w:szCs w:val="22"/>
              </w:rPr>
            </w:pPr>
            <w:r w:rsidRPr="001F1C6B">
              <w:rPr>
                <w:sz w:val="22"/>
                <w:szCs w:val="22"/>
              </w:rPr>
              <w:t>Зона застройки малоэтажными жилыми домами</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60,86</w:t>
            </w:r>
          </w:p>
          <w:p w:rsidR="0029659E" w:rsidRPr="001F1C6B" w:rsidRDefault="0029659E" w:rsidP="00F05462">
            <w:pPr>
              <w:jc w:val="center"/>
              <w:rPr>
                <w:sz w:val="22"/>
                <w:szCs w:val="22"/>
              </w:rPr>
            </w:pPr>
          </w:p>
        </w:tc>
        <w:tc>
          <w:tcPr>
            <w:tcW w:w="874" w:type="pct"/>
          </w:tcPr>
          <w:p w:rsidR="0029659E" w:rsidRPr="001F1C6B" w:rsidRDefault="0029659E" w:rsidP="00F05462">
            <w:pPr>
              <w:jc w:val="center"/>
              <w:rPr>
                <w:sz w:val="22"/>
                <w:szCs w:val="22"/>
              </w:rPr>
            </w:pPr>
            <w:r w:rsidRPr="001F1C6B">
              <w:rPr>
                <w:sz w:val="22"/>
                <w:szCs w:val="22"/>
              </w:rPr>
              <w:t>120,49</w:t>
            </w:r>
          </w:p>
        </w:tc>
      </w:tr>
      <w:tr w:rsidR="0029659E" w:rsidRPr="001F1C6B" w:rsidTr="00F05462">
        <w:tc>
          <w:tcPr>
            <w:tcW w:w="497" w:type="pct"/>
          </w:tcPr>
          <w:p w:rsidR="0029659E" w:rsidRPr="001F1C6B" w:rsidRDefault="0029659E" w:rsidP="00F05462">
            <w:pPr>
              <w:rPr>
                <w:sz w:val="22"/>
                <w:szCs w:val="22"/>
              </w:rPr>
            </w:pPr>
            <w:r w:rsidRPr="001F1C6B">
              <w:rPr>
                <w:sz w:val="22"/>
                <w:szCs w:val="22"/>
              </w:rPr>
              <w:t>2.1.1.3</w:t>
            </w:r>
          </w:p>
        </w:tc>
        <w:tc>
          <w:tcPr>
            <w:tcW w:w="1913" w:type="pct"/>
          </w:tcPr>
          <w:p w:rsidR="0029659E" w:rsidRPr="001F1C6B" w:rsidRDefault="0029659E" w:rsidP="00F05462">
            <w:pPr>
              <w:rPr>
                <w:sz w:val="22"/>
                <w:szCs w:val="22"/>
              </w:rPr>
            </w:pPr>
            <w:r w:rsidRPr="001F1C6B">
              <w:rPr>
                <w:sz w:val="22"/>
                <w:szCs w:val="22"/>
              </w:rPr>
              <w:t>Зона застройки среднеэтажными жилыми домами</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99,81</w:t>
            </w:r>
          </w:p>
        </w:tc>
        <w:tc>
          <w:tcPr>
            <w:tcW w:w="874" w:type="pct"/>
          </w:tcPr>
          <w:p w:rsidR="0029659E" w:rsidRPr="001F1C6B" w:rsidRDefault="0029659E" w:rsidP="00F05462">
            <w:pPr>
              <w:jc w:val="center"/>
              <w:rPr>
                <w:sz w:val="22"/>
                <w:szCs w:val="22"/>
              </w:rPr>
            </w:pPr>
            <w:r w:rsidRPr="001F1C6B">
              <w:rPr>
                <w:sz w:val="22"/>
                <w:szCs w:val="22"/>
              </w:rPr>
              <w:t>121,66</w:t>
            </w:r>
          </w:p>
        </w:tc>
      </w:tr>
      <w:tr w:rsidR="0029659E" w:rsidRPr="001F1C6B" w:rsidTr="00F05462">
        <w:tc>
          <w:tcPr>
            <w:tcW w:w="497" w:type="pct"/>
          </w:tcPr>
          <w:p w:rsidR="0029659E" w:rsidRPr="001F1C6B" w:rsidRDefault="0029659E" w:rsidP="00F05462">
            <w:pPr>
              <w:rPr>
                <w:sz w:val="22"/>
                <w:szCs w:val="22"/>
              </w:rPr>
            </w:pPr>
            <w:r w:rsidRPr="001F1C6B">
              <w:rPr>
                <w:sz w:val="22"/>
                <w:szCs w:val="22"/>
              </w:rPr>
              <w:t>2.1.1.4</w:t>
            </w:r>
          </w:p>
        </w:tc>
        <w:tc>
          <w:tcPr>
            <w:tcW w:w="1913" w:type="pct"/>
          </w:tcPr>
          <w:p w:rsidR="0029659E" w:rsidRPr="001F1C6B" w:rsidRDefault="0029659E" w:rsidP="00F05462">
            <w:pPr>
              <w:rPr>
                <w:sz w:val="22"/>
                <w:szCs w:val="22"/>
              </w:rPr>
            </w:pPr>
            <w:r w:rsidRPr="001F1C6B">
              <w:rPr>
                <w:sz w:val="22"/>
                <w:szCs w:val="22"/>
              </w:rPr>
              <w:t>Зона застройки многоэтажными жилыми домами</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13,53</w:t>
            </w:r>
          </w:p>
        </w:tc>
        <w:tc>
          <w:tcPr>
            <w:tcW w:w="874" w:type="pct"/>
          </w:tcPr>
          <w:p w:rsidR="0029659E" w:rsidRPr="001F1C6B" w:rsidRDefault="0029659E" w:rsidP="00F05462">
            <w:pPr>
              <w:jc w:val="center"/>
              <w:rPr>
                <w:sz w:val="22"/>
                <w:szCs w:val="22"/>
              </w:rPr>
            </w:pPr>
            <w:r w:rsidRPr="001F1C6B">
              <w:rPr>
                <w:sz w:val="22"/>
                <w:szCs w:val="22"/>
              </w:rPr>
              <w:t>38,03</w:t>
            </w:r>
          </w:p>
          <w:p w:rsidR="0029659E" w:rsidRPr="001F1C6B" w:rsidRDefault="0029659E" w:rsidP="00F05462">
            <w:pPr>
              <w:jc w:val="center"/>
              <w:rPr>
                <w:sz w:val="22"/>
                <w:szCs w:val="22"/>
              </w:rPr>
            </w:pP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2.1.2</w:t>
            </w:r>
          </w:p>
        </w:tc>
        <w:tc>
          <w:tcPr>
            <w:tcW w:w="1913" w:type="pct"/>
          </w:tcPr>
          <w:p w:rsidR="0029659E" w:rsidRPr="001F1C6B" w:rsidRDefault="0029659E" w:rsidP="00F05462">
            <w:pPr>
              <w:rPr>
                <w:b/>
                <w:bCs/>
                <w:sz w:val="22"/>
                <w:szCs w:val="22"/>
              </w:rPr>
            </w:pPr>
            <w:r w:rsidRPr="001F1C6B">
              <w:rPr>
                <w:b/>
                <w:bCs/>
                <w:sz w:val="22"/>
                <w:szCs w:val="22"/>
              </w:rPr>
              <w:t>Общественно-деловые зоны</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183,91</w:t>
            </w:r>
          </w:p>
        </w:tc>
        <w:tc>
          <w:tcPr>
            <w:tcW w:w="874" w:type="pct"/>
          </w:tcPr>
          <w:p w:rsidR="0029659E" w:rsidRPr="001F1C6B" w:rsidRDefault="0029659E" w:rsidP="00F05462">
            <w:pPr>
              <w:jc w:val="center"/>
              <w:rPr>
                <w:b/>
                <w:sz w:val="22"/>
                <w:szCs w:val="22"/>
              </w:rPr>
            </w:pPr>
            <w:r w:rsidRPr="001F1C6B">
              <w:rPr>
                <w:b/>
                <w:sz w:val="22"/>
                <w:szCs w:val="22"/>
              </w:rPr>
              <w:t>205,62</w:t>
            </w:r>
          </w:p>
        </w:tc>
      </w:tr>
      <w:tr w:rsidR="0029659E" w:rsidRPr="001F1C6B" w:rsidTr="00F05462">
        <w:tc>
          <w:tcPr>
            <w:tcW w:w="497" w:type="pct"/>
          </w:tcPr>
          <w:p w:rsidR="0029659E" w:rsidRPr="001F1C6B" w:rsidRDefault="0029659E" w:rsidP="00F05462">
            <w:pPr>
              <w:rPr>
                <w:sz w:val="22"/>
                <w:szCs w:val="22"/>
              </w:rPr>
            </w:pPr>
            <w:r w:rsidRPr="001F1C6B">
              <w:rPr>
                <w:sz w:val="22"/>
                <w:szCs w:val="22"/>
              </w:rPr>
              <w:t>2.1.2.1</w:t>
            </w:r>
          </w:p>
        </w:tc>
        <w:tc>
          <w:tcPr>
            <w:tcW w:w="1913" w:type="pct"/>
          </w:tcPr>
          <w:p w:rsidR="0029659E" w:rsidRPr="001F1C6B" w:rsidRDefault="0029659E" w:rsidP="00F05462">
            <w:pPr>
              <w:rPr>
                <w:sz w:val="22"/>
                <w:szCs w:val="22"/>
              </w:rPr>
            </w:pPr>
            <w:r w:rsidRPr="001F1C6B">
              <w:rPr>
                <w:sz w:val="22"/>
                <w:szCs w:val="22"/>
              </w:rPr>
              <w:t>Многофункциональная общественно-деловая зона</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74,24</w:t>
            </w:r>
          </w:p>
        </w:tc>
        <w:tc>
          <w:tcPr>
            <w:tcW w:w="874" w:type="pct"/>
          </w:tcPr>
          <w:p w:rsidR="0029659E" w:rsidRPr="001F1C6B" w:rsidRDefault="0029659E" w:rsidP="00F05462">
            <w:pPr>
              <w:jc w:val="center"/>
              <w:rPr>
                <w:sz w:val="22"/>
                <w:szCs w:val="22"/>
              </w:rPr>
            </w:pPr>
            <w:r w:rsidRPr="001F1C6B">
              <w:rPr>
                <w:sz w:val="22"/>
                <w:szCs w:val="22"/>
              </w:rPr>
              <w:t>92,09</w:t>
            </w:r>
          </w:p>
        </w:tc>
      </w:tr>
      <w:tr w:rsidR="0029659E" w:rsidRPr="001F1C6B" w:rsidTr="00F05462">
        <w:tc>
          <w:tcPr>
            <w:tcW w:w="497" w:type="pct"/>
          </w:tcPr>
          <w:p w:rsidR="0029659E" w:rsidRPr="001F1C6B" w:rsidRDefault="0029659E" w:rsidP="00F05462">
            <w:pPr>
              <w:rPr>
                <w:sz w:val="22"/>
                <w:szCs w:val="22"/>
              </w:rPr>
            </w:pPr>
            <w:r w:rsidRPr="001F1C6B">
              <w:rPr>
                <w:sz w:val="22"/>
                <w:szCs w:val="22"/>
              </w:rPr>
              <w:t>2.1.2.2</w:t>
            </w:r>
          </w:p>
        </w:tc>
        <w:tc>
          <w:tcPr>
            <w:tcW w:w="1913" w:type="pct"/>
          </w:tcPr>
          <w:p w:rsidR="0029659E" w:rsidRPr="001F1C6B" w:rsidRDefault="0029659E" w:rsidP="00F05462">
            <w:pPr>
              <w:rPr>
                <w:sz w:val="22"/>
                <w:szCs w:val="22"/>
              </w:rPr>
            </w:pPr>
            <w:r w:rsidRPr="001F1C6B">
              <w:rPr>
                <w:sz w:val="22"/>
                <w:szCs w:val="22"/>
              </w:rPr>
              <w:t>Зона специализированной общественной застройки</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109,67</w:t>
            </w:r>
          </w:p>
        </w:tc>
        <w:tc>
          <w:tcPr>
            <w:tcW w:w="874" w:type="pct"/>
          </w:tcPr>
          <w:p w:rsidR="0029659E" w:rsidRPr="001F1C6B" w:rsidRDefault="0029659E" w:rsidP="00F05462">
            <w:pPr>
              <w:jc w:val="center"/>
              <w:rPr>
                <w:sz w:val="22"/>
                <w:szCs w:val="22"/>
              </w:rPr>
            </w:pPr>
            <w:r w:rsidRPr="001F1C6B">
              <w:rPr>
                <w:sz w:val="22"/>
                <w:szCs w:val="22"/>
              </w:rPr>
              <w:t>113,53</w:t>
            </w:r>
          </w:p>
          <w:p w:rsidR="0029659E" w:rsidRPr="001F1C6B" w:rsidRDefault="0029659E" w:rsidP="00F05462">
            <w:pPr>
              <w:jc w:val="center"/>
              <w:rPr>
                <w:sz w:val="22"/>
                <w:szCs w:val="22"/>
              </w:rPr>
            </w:pP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2.1.3</w:t>
            </w:r>
          </w:p>
        </w:tc>
        <w:tc>
          <w:tcPr>
            <w:tcW w:w="1913" w:type="pct"/>
          </w:tcPr>
          <w:p w:rsidR="0029659E" w:rsidRPr="001F1C6B" w:rsidRDefault="0029659E" w:rsidP="00F05462">
            <w:pPr>
              <w:rPr>
                <w:sz w:val="22"/>
                <w:szCs w:val="22"/>
              </w:rPr>
            </w:pPr>
            <w:r w:rsidRPr="001F1C6B">
              <w:rPr>
                <w:b/>
                <w:bCs/>
                <w:sz w:val="22"/>
                <w:szCs w:val="22"/>
              </w:rPr>
              <w:t>Производственные зоны, зоны инженерной и транспортной инфраструктур</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483,82</w:t>
            </w:r>
          </w:p>
        </w:tc>
        <w:tc>
          <w:tcPr>
            <w:tcW w:w="874" w:type="pct"/>
          </w:tcPr>
          <w:p w:rsidR="0029659E" w:rsidRPr="001F1C6B" w:rsidRDefault="0029659E" w:rsidP="00F05462">
            <w:pPr>
              <w:jc w:val="center"/>
              <w:rPr>
                <w:b/>
                <w:sz w:val="22"/>
                <w:szCs w:val="22"/>
              </w:rPr>
            </w:pPr>
            <w:r w:rsidRPr="001F1C6B">
              <w:rPr>
                <w:b/>
                <w:sz w:val="22"/>
                <w:szCs w:val="22"/>
              </w:rPr>
              <w:t>493,78</w:t>
            </w:r>
          </w:p>
        </w:tc>
      </w:tr>
      <w:tr w:rsidR="0029659E" w:rsidRPr="001F1C6B" w:rsidTr="00F05462">
        <w:tc>
          <w:tcPr>
            <w:tcW w:w="497" w:type="pct"/>
          </w:tcPr>
          <w:p w:rsidR="0029659E" w:rsidRPr="001F1C6B" w:rsidRDefault="0029659E" w:rsidP="00F05462">
            <w:pPr>
              <w:rPr>
                <w:sz w:val="22"/>
                <w:szCs w:val="22"/>
              </w:rPr>
            </w:pPr>
            <w:r w:rsidRPr="001F1C6B">
              <w:rPr>
                <w:sz w:val="22"/>
                <w:szCs w:val="22"/>
              </w:rPr>
              <w:t>2.1.3.1</w:t>
            </w:r>
          </w:p>
        </w:tc>
        <w:tc>
          <w:tcPr>
            <w:tcW w:w="1913" w:type="pct"/>
          </w:tcPr>
          <w:p w:rsidR="0029659E" w:rsidRPr="001F1C6B" w:rsidRDefault="0029659E" w:rsidP="00F05462">
            <w:pPr>
              <w:rPr>
                <w:sz w:val="22"/>
                <w:szCs w:val="22"/>
              </w:rPr>
            </w:pPr>
            <w:r w:rsidRPr="001F1C6B">
              <w:rPr>
                <w:sz w:val="22"/>
                <w:szCs w:val="22"/>
              </w:rPr>
              <w:t>Производственная зона</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314,52</w:t>
            </w:r>
          </w:p>
        </w:tc>
        <w:tc>
          <w:tcPr>
            <w:tcW w:w="874" w:type="pct"/>
          </w:tcPr>
          <w:p w:rsidR="0029659E" w:rsidRPr="001F1C6B" w:rsidRDefault="0029659E" w:rsidP="00F05462">
            <w:pPr>
              <w:jc w:val="center"/>
              <w:rPr>
                <w:sz w:val="22"/>
                <w:szCs w:val="22"/>
              </w:rPr>
            </w:pPr>
            <w:r w:rsidRPr="001F1C6B">
              <w:rPr>
                <w:sz w:val="22"/>
                <w:szCs w:val="22"/>
              </w:rPr>
              <w:t>318,52</w:t>
            </w:r>
          </w:p>
        </w:tc>
      </w:tr>
      <w:tr w:rsidR="0029659E" w:rsidRPr="001F1C6B" w:rsidTr="00F05462">
        <w:tc>
          <w:tcPr>
            <w:tcW w:w="497" w:type="pct"/>
          </w:tcPr>
          <w:p w:rsidR="0029659E" w:rsidRPr="001F1C6B" w:rsidRDefault="0029659E" w:rsidP="00F05462">
            <w:pPr>
              <w:rPr>
                <w:sz w:val="22"/>
                <w:szCs w:val="22"/>
              </w:rPr>
            </w:pPr>
            <w:r w:rsidRPr="001F1C6B">
              <w:rPr>
                <w:sz w:val="22"/>
                <w:szCs w:val="22"/>
              </w:rPr>
              <w:t>2.1.3.2</w:t>
            </w:r>
          </w:p>
        </w:tc>
        <w:tc>
          <w:tcPr>
            <w:tcW w:w="1913" w:type="pct"/>
          </w:tcPr>
          <w:p w:rsidR="0029659E" w:rsidRPr="001F1C6B" w:rsidRDefault="0029659E" w:rsidP="00F05462">
            <w:pPr>
              <w:rPr>
                <w:sz w:val="22"/>
                <w:szCs w:val="22"/>
              </w:rPr>
            </w:pPr>
            <w:r w:rsidRPr="001F1C6B">
              <w:rPr>
                <w:sz w:val="22"/>
                <w:szCs w:val="22"/>
              </w:rPr>
              <w:t>Коммунально-складская зона</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41,25</w:t>
            </w:r>
          </w:p>
        </w:tc>
        <w:tc>
          <w:tcPr>
            <w:tcW w:w="874" w:type="pct"/>
          </w:tcPr>
          <w:p w:rsidR="0029659E" w:rsidRPr="001F1C6B" w:rsidRDefault="0029659E" w:rsidP="00F05462">
            <w:pPr>
              <w:jc w:val="center"/>
              <w:rPr>
                <w:sz w:val="22"/>
                <w:szCs w:val="22"/>
              </w:rPr>
            </w:pPr>
            <w:r w:rsidRPr="001F1C6B">
              <w:rPr>
                <w:sz w:val="22"/>
                <w:szCs w:val="22"/>
              </w:rPr>
              <w:t>41,25</w:t>
            </w:r>
          </w:p>
        </w:tc>
      </w:tr>
      <w:tr w:rsidR="0029659E" w:rsidRPr="001F1C6B" w:rsidTr="00F05462">
        <w:tc>
          <w:tcPr>
            <w:tcW w:w="497" w:type="pct"/>
          </w:tcPr>
          <w:p w:rsidR="0029659E" w:rsidRPr="001F1C6B" w:rsidRDefault="0029659E" w:rsidP="00F05462">
            <w:pPr>
              <w:rPr>
                <w:sz w:val="22"/>
                <w:szCs w:val="22"/>
              </w:rPr>
            </w:pPr>
            <w:r w:rsidRPr="001F1C6B">
              <w:rPr>
                <w:sz w:val="22"/>
                <w:szCs w:val="22"/>
              </w:rPr>
              <w:t>2.1.3.3</w:t>
            </w:r>
          </w:p>
        </w:tc>
        <w:tc>
          <w:tcPr>
            <w:tcW w:w="1913" w:type="pct"/>
          </w:tcPr>
          <w:p w:rsidR="0029659E" w:rsidRPr="001F1C6B" w:rsidRDefault="0029659E" w:rsidP="00F05462">
            <w:pPr>
              <w:rPr>
                <w:sz w:val="22"/>
                <w:szCs w:val="22"/>
              </w:rPr>
            </w:pPr>
            <w:r w:rsidRPr="001F1C6B">
              <w:rPr>
                <w:sz w:val="22"/>
                <w:szCs w:val="22"/>
              </w:rPr>
              <w:t>Зона инженерной инфраструктуры</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69,08</w:t>
            </w:r>
          </w:p>
        </w:tc>
        <w:tc>
          <w:tcPr>
            <w:tcW w:w="874" w:type="pct"/>
          </w:tcPr>
          <w:p w:rsidR="0029659E" w:rsidRPr="001F1C6B" w:rsidRDefault="0029659E" w:rsidP="00F05462">
            <w:pPr>
              <w:jc w:val="center"/>
              <w:rPr>
                <w:sz w:val="22"/>
                <w:szCs w:val="22"/>
              </w:rPr>
            </w:pPr>
            <w:r w:rsidRPr="001F1C6B">
              <w:rPr>
                <w:sz w:val="22"/>
                <w:szCs w:val="22"/>
              </w:rPr>
              <w:t>69,08</w:t>
            </w:r>
          </w:p>
        </w:tc>
      </w:tr>
      <w:tr w:rsidR="0029659E" w:rsidRPr="001F1C6B" w:rsidTr="00F05462">
        <w:tc>
          <w:tcPr>
            <w:tcW w:w="497" w:type="pct"/>
          </w:tcPr>
          <w:p w:rsidR="0029659E" w:rsidRPr="001F1C6B" w:rsidRDefault="0029659E" w:rsidP="00F05462">
            <w:pPr>
              <w:rPr>
                <w:sz w:val="22"/>
                <w:szCs w:val="22"/>
              </w:rPr>
            </w:pPr>
            <w:r w:rsidRPr="001F1C6B">
              <w:rPr>
                <w:sz w:val="22"/>
                <w:szCs w:val="22"/>
              </w:rPr>
              <w:t>2.1.3.4</w:t>
            </w:r>
          </w:p>
        </w:tc>
        <w:tc>
          <w:tcPr>
            <w:tcW w:w="1913" w:type="pct"/>
          </w:tcPr>
          <w:p w:rsidR="0029659E" w:rsidRPr="001F1C6B" w:rsidRDefault="0029659E" w:rsidP="00F05462">
            <w:pPr>
              <w:rPr>
                <w:sz w:val="22"/>
                <w:szCs w:val="22"/>
              </w:rPr>
            </w:pPr>
            <w:r w:rsidRPr="001F1C6B">
              <w:rPr>
                <w:sz w:val="22"/>
                <w:szCs w:val="22"/>
              </w:rPr>
              <w:t>Зона транспортной инфраструктуры</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58,97</w:t>
            </w:r>
          </w:p>
        </w:tc>
        <w:tc>
          <w:tcPr>
            <w:tcW w:w="874" w:type="pct"/>
          </w:tcPr>
          <w:p w:rsidR="0029659E" w:rsidRPr="001F1C6B" w:rsidRDefault="0029659E" w:rsidP="00F05462">
            <w:pPr>
              <w:jc w:val="center"/>
              <w:rPr>
                <w:sz w:val="22"/>
                <w:szCs w:val="22"/>
              </w:rPr>
            </w:pPr>
            <w:r w:rsidRPr="001F1C6B">
              <w:rPr>
                <w:sz w:val="22"/>
                <w:szCs w:val="22"/>
              </w:rPr>
              <w:t>64,93</w:t>
            </w:r>
          </w:p>
          <w:p w:rsidR="0029659E" w:rsidRPr="001F1C6B" w:rsidRDefault="0029659E" w:rsidP="00F05462">
            <w:pPr>
              <w:jc w:val="center"/>
              <w:rPr>
                <w:sz w:val="22"/>
                <w:szCs w:val="22"/>
              </w:rPr>
            </w:pP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2.1.4</w:t>
            </w:r>
          </w:p>
        </w:tc>
        <w:tc>
          <w:tcPr>
            <w:tcW w:w="1913" w:type="pct"/>
          </w:tcPr>
          <w:p w:rsidR="0029659E" w:rsidRPr="001F1C6B" w:rsidRDefault="0029659E" w:rsidP="00DC1018">
            <w:pPr>
              <w:rPr>
                <w:sz w:val="22"/>
                <w:szCs w:val="22"/>
              </w:rPr>
            </w:pPr>
            <w:r w:rsidRPr="001F1C6B">
              <w:rPr>
                <w:b/>
                <w:bCs/>
                <w:sz w:val="22"/>
                <w:szCs w:val="22"/>
              </w:rPr>
              <w:t>Зон</w:t>
            </w:r>
            <w:r w:rsidR="00DC1018" w:rsidRPr="001F1C6B">
              <w:rPr>
                <w:b/>
                <w:bCs/>
                <w:sz w:val="22"/>
                <w:szCs w:val="22"/>
              </w:rPr>
              <w:t>ы</w:t>
            </w:r>
            <w:r w:rsidRPr="001F1C6B">
              <w:rPr>
                <w:b/>
                <w:bCs/>
                <w:sz w:val="22"/>
                <w:szCs w:val="22"/>
              </w:rPr>
              <w:t xml:space="preserve"> сельскохозяйственного использования</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232,66</w:t>
            </w:r>
          </w:p>
        </w:tc>
        <w:tc>
          <w:tcPr>
            <w:tcW w:w="874" w:type="pct"/>
          </w:tcPr>
          <w:p w:rsidR="0029659E" w:rsidRPr="001F1C6B" w:rsidRDefault="0029659E" w:rsidP="00F05462">
            <w:pPr>
              <w:jc w:val="center"/>
              <w:rPr>
                <w:b/>
                <w:sz w:val="22"/>
                <w:szCs w:val="22"/>
              </w:rPr>
            </w:pPr>
            <w:r w:rsidRPr="001F1C6B">
              <w:rPr>
                <w:b/>
                <w:bCs/>
                <w:sz w:val="22"/>
                <w:szCs w:val="22"/>
              </w:rPr>
              <w:t>232,66</w:t>
            </w:r>
          </w:p>
        </w:tc>
      </w:tr>
      <w:tr w:rsidR="0029659E" w:rsidRPr="001F1C6B" w:rsidTr="00F05462">
        <w:tc>
          <w:tcPr>
            <w:tcW w:w="497" w:type="pct"/>
          </w:tcPr>
          <w:p w:rsidR="0029659E" w:rsidRPr="001F1C6B" w:rsidRDefault="0029659E" w:rsidP="00F05462">
            <w:pPr>
              <w:rPr>
                <w:sz w:val="22"/>
                <w:szCs w:val="22"/>
              </w:rPr>
            </w:pPr>
            <w:r w:rsidRPr="001F1C6B">
              <w:rPr>
                <w:sz w:val="22"/>
                <w:szCs w:val="22"/>
              </w:rPr>
              <w:t>2.1.4.1</w:t>
            </w:r>
          </w:p>
        </w:tc>
        <w:tc>
          <w:tcPr>
            <w:tcW w:w="1913" w:type="pct"/>
          </w:tcPr>
          <w:p w:rsidR="0029659E" w:rsidRPr="001F1C6B" w:rsidRDefault="0029659E" w:rsidP="00F05462">
            <w:pPr>
              <w:rPr>
                <w:sz w:val="22"/>
                <w:szCs w:val="22"/>
              </w:rPr>
            </w:pPr>
            <w:r w:rsidRPr="001F1C6B">
              <w:rPr>
                <w:sz w:val="22"/>
                <w:szCs w:val="22"/>
              </w:rPr>
              <w:t>Зона садоводческих или дачных некоммерческих объединений граждан</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209,64</w:t>
            </w:r>
          </w:p>
        </w:tc>
        <w:tc>
          <w:tcPr>
            <w:tcW w:w="874" w:type="pct"/>
          </w:tcPr>
          <w:p w:rsidR="0029659E" w:rsidRPr="001F1C6B" w:rsidRDefault="0029659E" w:rsidP="00F05462">
            <w:pPr>
              <w:jc w:val="center"/>
              <w:rPr>
                <w:sz w:val="22"/>
                <w:szCs w:val="22"/>
              </w:rPr>
            </w:pPr>
            <w:r w:rsidRPr="001F1C6B">
              <w:rPr>
                <w:sz w:val="22"/>
                <w:szCs w:val="22"/>
              </w:rPr>
              <w:t>209,64</w:t>
            </w:r>
          </w:p>
        </w:tc>
      </w:tr>
      <w:tr w:rsidR="0029659E" w:rsidRPr="001F1C6B" w:rsidTr="00F05462">
        <w:tc>
          <w:tcPr>
            <w:tcW w:w="497" w:type="pct"/>
          </w:tcPr>
          <w:p w:rsidR="0029659E" w:rsidRPr="001F1C6B" w:rsidRDefault="0029659E" w:rsidP="006C4EE5">
            <w:pPr>
              <w:rPr>
                <w:sz w:val="22"/>
                <w:szCs w:val="22"/>
              </w:rPr>
            </w:pPr>
            <w:r w:rsidRPr="001F1C6B">
              <w:rPr>
                <w:sz w:val="22"/>
                <w:szCs w:val="22"/>
              </w:rPr>
              <w:t>2.1.4.</w:t>
            </w:r>
            <w:r w:rsidR="006C4EE5" w:rsidRPr="001F1C6B">
              <w:rPr>
                <w:sz w:val="22"/>
                <w:szCs w:val="22"/>
              </w:rPr>
              <w:t>2</w:t>
            </w:r>
          </w:p>
        </w:tc>
        <w:tc>
          <w:tcPr>
            <w:tcW w:w="1913" w:type="pct"/>
          </w:tcPr>
          <w:p w:rsidR="0029659E" w:rsidRPr="001F1C6B" w:rsidRDefault="0029659E" w:rsidP="00F05462">
            <w:pPr>
              <w:rPr>
                <w:sz w:val="22"/>
                <w:szCs w:val="22"/>
              </w:rPr>
            </w:pPr>
            <w:r w:rsidRPr="001F1C6B">
              <w:rPr>
                <w:sz w:val="22"/>
                <w:szCs w:val="22"/>
              </w:rPr>
              <w:t>Производственная зона сельскохозяйственных предприятий</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23,02</w:t>
            </w:r>
          </w:p>
        </w:tc>
        <w:tc>
          <w:tcPr>
            <w:tcW w:w="874" w:type="pct"/>
          </w:tcPr>
          <w:p w:rsidR="0029659E" w:rsidRPr="001F1C6B" w:rsidRDefault="0029659E" w:rsidP="00F05462">
            <w:pPr>
              <w:jc w:val="center"/>
              <w:rPr>
                <w:sz w:val="22"/>
                <w:szCs w:val="22"/>
              </w:rPr>
            </w:pPr>
            <w:r w:rsidRPr="001F1C6B">
              <w:rPr>
                <w:sz w:val="22"/>
                <w:szCs w:val="22"/>
              </w:rPr>
              <w:t>23,02</w:t>
            </w: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2.1.5</w:t>
            </w:r>
          </w:p>
        </w:tc>
        <w:tc>
          <w:tcPr>
            <w:tcW w:w="1913" w:type="pct"/>
          </w:tcPr>
          <w:p w:rsidR="0029659E" w:rsidRPr="001F1C6B" w:rsidRDefault="0029659E" w:rsidP="00F05462">
            <w:pPr>
              <w:rPr>
                <w:b/>
                <w:bCs/>
                <w:sz w:val="22"/>
                <w:szCs w:val="22"/>
              </w:rPr>
            </w:pPr>
            <w:r w:rsidRPr="001F1C6B">
              <w:rPr>
                <w:b/>
                <w:bCs/>
                <w:sz w:val="22"/>
                <w:szCs w:val="22"/>
              </w:rPr>
              <w:t>Рекреационные зоны</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383,64</w:t>
            </w:r>
          </w:p>
        </w:tc>
        <w:tc>
          <w:tcPr>
            <w:tcW w:w="874" w:type="pct"/>
          </w:tcPr>
          <w:p w:rsidR="0029659E" w:rsidRPr="001F1C6B" w:rsidRDefault="0029659E" w:rsidP="00F05462">
            <w:pPr>
              <w:jc w:val="center"/>
              <w:rPr>
                <w:b/>
                <w:sz w:val="22"/>
                <w:szCs w:val="22"/>
              </w:rPr>
            </w:pPr>
            <w:r w:rsidRPr="001F1C6B">
              <w:rPr>
                <w:b/>
                <w:sz w:val="22"/>
                <w:szCs w:val="22"/>
              </w:rPr>
              <w:t>243,31</w:t>
            </w:r>
          </w:p>
        </w:tc>
      </w:tr>
      <w:tr w:rsidR="0029659E" w:rsidRPr="001F1C6B" w:rsidTr="00F05462">
        <w:tc>
          <w:tcPr>
            <w:tcW w:w="497" w:type="pct"/>
          </w:tcPr>
          <w:p w:rsidR="0029659E" w:rsidRPr="001F1C6B" w:rsidRDefault="0029659E" w:rsidP="00F05462">
            <w:pPr>
              <w:rPr>
                <w:sz w:val="22"/>
                <w:szCs w:val="22"/>
              </w:rPr>
            </w:pPr>
            <w:r w:rsidRPr="001F1C6B">
              <w:rPr>
                <w:sz w:val="22"/>
                <w:szCs w:val="22"/>
              </w:rPr>
              <w:t>2.1.5.1</w:t>
            </w:r>
          </w:p>
        </w:tc>
        <w:tc>
          <w:tcPr>
            <w:tcW w:w="1913" w:type="pct"/>
          </w:tcPr>
          <w:p w:rsidR="0029659E" w:rsidRPr="001F1C6B" w:rsidRDefault="0029659E" w:rsidP="00F05462">
            <w:pPr>
              <w:rPr>
                <w:sz w:val="22"/>
                <w:szCs w:val="22"/>
              </w:rPr>
            </w:pPr>
            <w:r w:rsidRPr="001F1C6B">
              <w:rPr>
                <w:sz w:val="22"/>
                <w:szCs w:val="22"/>
              </w:rPr>
              <w:t>Зона зеленых насаждений общего пользования (парки, скверы, бульвары, сады)</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21,88</w:t>
            </w:r>
          </w:p>
        </w:tc>
        <w:tc>
          <w:tcPr>
            <w:tcW w:w="874" w:type="pct"/>
          </w:tcPr>
          <w:p w:rsidR="0029659E" w:rsidRPr="001F1C6B" w:rsidRDefault="0029659E" w:rsidP="00F05462">
            <w:pPr>
              <w:jc w:val="center"/>
              <w:rPr>
                <w:sz w:val="22"/>
                <w:szCs w:val="22"/>
              </w:rPr>
            </w:pPr>
            <w:r w:rsidRPr="001F1C6B">
              <w:rPr>
                <w:sz w:val="22"/>
                <w:szCs w:val="22"/>
              </w:rPr>
              <w:t>158,02</w:t>
            </w:r>
          </w:p>
          <w:p w:rsidR="0029659E" w:rsidRPr="001F1C6B" w:rsidRDefault="0029659E" w:rsidP="00F05462">
            <w:pPr>
              <w:jc w:val="center"/>
              <w:rPr>
                <w:sz w:val="22"/>
                <w:szCs w:val="22"/>
              </w:rPr>
            </w:pPr>
          </w:p>
        </w:tc>
      </w:tr>
      <w:tr w:rsidR="0029659E" w:rsidRPr="001F1C6B" w:rsidTr="00F05462">
        <w:tc>
          <w:tcPr>
            <w:tcW w:w="497" w:type="pct"/>
          </w:tcPr>
          <w:p w:rsidR="0029659E" w:rsidRPr="001F1C6B" w:rsidRDefault="0029659E" w:rsidP="00F05462">
            <w:pPr>
              <w:rPr>
                <w:sz w:val="22"/>
                <w:szCs w:val="22"/>
              </w:rPr>
            </w:pPr>
            <w:r w:rsidRPr="001F1C6B">
              <w:rPr>
                <w:sz w:val="22"/>
                <w:szCs w:val="22"/>
              </w:rPr>
              <w:t>2.1.5.2</w:t>
            </w:r>
          </w:p>
        </w:tc>
        <w:tc>
          <w:tcPr>
            <w:tcW w:w="1913" w:type="pct"/>
          </w:tcPr>
          <w:p w:rsidR="0029659E" w:rsidRPr="001F1C6B" w:rsidRDefault="0029659E" w:rsidP="00F05462">
            <w:pPr>
              <w:rPr>
                <w:sz w:val="22"/>
                <w:szCs w:val="22"/>
              </w:rPr>
            </w:pPr>
            <w:r w:rsidRPr="001F1C6B">
              <w:rPr>
                <w:sz w:val="22"/>
                <w:szCs w:val="22"/>
              </w:rPr>
              <w:t>Зона лесов</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361,76</w:t>
            </w:r>
          </w:p>
        </w:tc>
        <w:tc>
          <w:tcPr>
            <w:tcW w:w="874" w:type="pct"/>
          </w:tcPr>
          <w:p w:rsidR="0029659E" w:rsidRPr="001F1C6B" w:rsidRDefault="0029659E" w:rsidP="00F05462">
            <w:pPr>
              <w:jc w:val="center"/>
              <w:rPr>
                <w:sz w:val="22"/>
                <w:szCs w:val="22"/>
              </w:rPr>
            </w:pPr>
            <w:r w:rsidRPr="001F1C6B">
              <w:rPr>
                <w:sz w:val="22"/>
                <w:szCs w:val="22"/>
              </w:rPr>
              <w:t>85,29</w:t>
            </w: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2.1.6</w:t>
            </w:r>
          </w:p>
        </w:tc>
        <w:tc>
          <w:tcPr>
            <w:tcW w:w="1913" w:type="pct"/>
          </w:tcPr>
          <w:p w:rsidR="0029659E" w:rsidRPr="001F1C6B" w:rsidRDefault="0029659E" w:rsidP="00F05462">
            <w:pPr>
              <w:rPr>
                <w:b/>
                <w:bCs/>
                <w:sz w:val="22"/>
                <w:szCs w:val="22"/>
              </w:rPr>
            </w:pPr>
            <w:r w:rsidRPr="001F1C6B">
              <w:rPr>
                <w:b/>
                <w:bCs/>
                <w:sz w:val="22"/>
                <w:szCs w:val="22"/>
              </w:rPr>
              <w:t>Зоны специального назначения</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243,03</w:t>
            </w:r>
          </w:p>
        </w:tc>
        <w:tc>
          <w:tcPr>
            <w:tcW w:w="874" w:type="pct"/>
          </w:tcPr>
          <w:p w:rsidR="0029659E" w:rsidRPr="001F1C6B" w:rsidRDefault="0029659E" w:rsidP="00F05462">
            <w:pPr>
              <w:jc w:val="center"/>
              <w:rPr>
                <w:b/>
                <w:sz w:val="22"/>
                <w:szCs w:val="22"/>
              </w:rPr>
            </w:pPr>
            <w:r w:rsidRPr="001F1C6B">
              <w:rPr>
                <w:b/>
                <w:sz w:val="22"/>
                <w:szCs w:val="22"/>
              </w:rPr>
              <w:t>1663,78</w:t>
            </w:r>
          </w:p>
        </w:tc>
      </w:tr>
      <w:tr w:rsidR="0029659E" w:rsidRPr="001F1C6B" w:rsidTr="00F05462">
        <w:tc>
          <w:tcPr>
            <w:tcW w:w="497" w:type="pct"/>
          </w:tcPr>
          <w:p w:rsidR="0029659E" w:rsidRPr="001F1C6B" w:rsidRDefault="0029659E" w:rsidP="00F05462">
            <w:pPr>
              <w:rPr>
                <w:sz w:val="22"/>
                <w:szCs w:val="22"/>
              </w:rPr>
            </w:pPr>
            <w:r w:rsidRPr="001F1C6B">
              <w:rPr>
                <w:sz w:val="22"/>
                <w:szCs w:val="22"/>
              </w:rPr>
              <w:t>2.1.6.1</w:t>
            </w:r>
          </w:p>
        </w:tc>
        <w:tc>
          <w:tcPr>
            <w:tcW w:w="1913" w:type="pct"/>
          </w:tcPr>
          <w:p w:rsidR="0029659E" w:rsidRPr="001F1C6B" w:rsidRDefault="0029659E" w:rsidP="00F05462">
            <w:pPr>
              <w:rPr>
                <w:sz w:val="22"/>
                <w:szCs w:val="22"/>
              </w:rPr>
            </w:pPr>
            <w:r w:rsidRPr="001F1C6B">
              <w:rPr>
                <w:sz w:val="22"/>
                <w:szCs w:val="22"/>
              </w:rPr>
              <w:t>Зона кладбищ</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44,77</w:t>
            </w:r>
          </w:p>
        </w:tc>
        <w:tc>
          <w:tcPr>
            <w:tcW w:w="874" w:type="pct"/>
          </w:tcPr>
          <w:p w:rsidR="0029659E" w:rsidRPr="001F1C6B" w:rsidRDefault="0029659E" w:rsidP="00F05462">
            <w:pPr>
              <w:jc w:val="center"/>
              <w:rPr>
                <w:sz w:val="22"/>
                <w:szCs w:val="22"/>
              </w:rPr>
            </w:pPr>
            <w:r w:rsidRPr="001F1C6B">
              <w:rPr>
                <w:sz w:val="22"/>
                <w:szCs w:val="22"/>
              </w:rPr>
              <w:t>44,77</w:t>
            </w:r>
          </w:p>
        </w:tc>
      </w:tr>
      <w:tr w:rsidR="0029659E" w:rsidRPr="001F1C6B" w:rsidTr="00F05462">
        <w:tc>
          <w:tcPr>
            <w:tcW w:w="497" w:type="pct"/>
          </w:tcPr>
          <w:p w:rsidR="0029659E" w:rsidRPr="001F1C6B" w:rsidRDefault="0029659E" w:rsidP="00F05462">
            <w:pPr>
              <w:rPr>
                <w:sz w:val="22"/>
                <w:szCs w:val="22"/>
              </w:rPr>
            </w:pPr>
            <w:r w:rsidRPr="001F1C6B">
              <w:rPr>
                <w:sz w:val="22"/>
                <w:szCs w:val="22"/>
              </w:rPr>
              <w:t>2.1.6.2</w:t>
            </w:r>
          </w:p>
        </w:tc>
        <w:tc>
          <w:tcPr>
            <w:tcW w:w="1913" w:type="pct"/>
          </w:tcPr>
          <w:p w:rsidR="0029659E" w:rsidRPr="001F1C6B" w:rsidRDefault="0029659E" w:rsidP="00F05462">
            <w:pPr>
              <w:rPr>
                <w:sz w:val="22"/>
                <w:szCs w:val="22"/>
              </w:rPr>
            </w:pPr>
            <w:r w:rsidRPr="001F1C6B">
              <w:rPr>
                <w:sz w:val="22"/>
                <w:szCs w:val="22"/>
              </w:rPr>
              <w:t>Зона складирования и захоронения отходов</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10,00</w:t>
            </w:r>
          </w:p>
        </w:tc>
        <w:tc>
          <w:tcPr>
            <w:tcW w:w="874" w:type="pct"/>
          </w:tcPr>
          <w:p w:rsidR="0029659E" w:rsidRPr="001F1C6B" w:rsidRDefault="0029659E" w:rsidP="00F05462">
            <w:pPr>
              <w:jc w:val="center"/>
              <w:rPr>
                <w:sz w:val="22"/>
                <w:szCs w:val="22"/>
              </w:rPr>
            </w:pPr>
            <w:r w:rsidRPr="001F1C6B">
              <w:rPr>
                <w:sz w:val="22"/>
                <w:szCs w:val="22"/>
              </w:rPr>
              <w:t>24,62</w:t>
            </w:r>
          </w:p>
        </w:tc>
      </w:tr>
      <w:tr w:rsidR="0029659E" w:rsidRPr="001F1C6B" w:rsidTr="00F05462">
        <w:tc>
          <w:tcPr>
            <w:tcW w:w="497" w:type="pct"/>
          </w:tcPr>
          <w:p w:rsidR="0029659E" w:rsidRPr="001F1C6B" w:rsidRDefault="0029659E" w:rsidP="00F05462">
            <w:pPr>
              <w:rPr>
                <w:sz w:val="22"/>
                <w:szCs w:val="22"/>
              </w:rPr>
            </w:pPr>
            <w:r w:rsidRPr="001F1C6B">
              <w:rPr>
                <w:sz w:val="22"/>
                <w:szCs w:val="22"/>
              </w:rPr>
              <w:t>2.1.6.3</w:t>
            </w:r>
          </w:p>
        </w:tc>
        <w:tc>
          <w:tcPr>
            <w:tcW w:w="1913" w:type="pct"/>
          </w:tcPr>
          <w:p w:rsidR="0029659E" w:rsidRPr="001F1C6B" w:rsidRDefault="0029659E" w:rsidP="00F05462">
            <w:pPr>
              <w:rPr>
                <w:sz w:val="22"/>
                <w:szCs w:val="22"/>
              </w:rPr>
            </w:pPr>
            <w:r w:rsidRPr="001F1C6B">
              <w:rPr>
                <w:sz w:val="22"/>
                <w:szCs w:val="22"/>
              </w:rPr>
              <w:t>Зона режимных территорий</w:t>
            </w:r>
          </w:p>
        </w:tc>
        <w:tc>
          <w:tcPr>
            <w:tcW w:w="654" w:type="pct"/>
          </w:tcPr>
          <w:p w:rsidR="0029659E" w:rsidRPr="001F1C6B" w:rsidRDefault="0029659E" w:rsidP="00F05462">
            <w:pPr>
              <w:jc w:val="center"/>
              <w:rPr>
                <w:sz w:val="22"/>
                <w:szCs w:val="22"/>
              </w:rPr>
            </w:pPr>
          </w:p>
        </w:tc>
        <w:tc>
          <w:tcPr>
            <w:tcW w:w="1061" w:type="pct"/>
          </w:tcPr>
          <w:p w:rsidR="0029659E" w:rsidRPr="001F1C6B" w:rsidRDefault="0029659E" w:rsidP="00F05462">
            <w:pPr>
              <w:jc w:val="center"/>
              <w:rPr>
                <w:sz w:val="22"/>
                <w:szCs w:val="22"/>
              </w:rPr>
            </w:pPr>
            <w:r w:rsidRPr="001F1C6B">
              <w:rPr>
                <w:sz w:val="22"/>
                <w:szCs w:val="22"/>
              </w:rPr>
              <w:t>188,26</w:t>
            </w:r>
          </w:p>
        </w:tc>
        <w:tc>
          <w:tcPr>
            <w:tcW w:w="874" w:type="pct"/>
          </w:tcPr>
          <w:p w:rsidR="0029659E" w:rsidRPr="001F1C6B" w:rsidRDefault="0029659E" w:rsidP="00F05462">
            <w:pPr>
              <w:jc w:val="center"/>
              <w:rPr>
                <w:sz w:val="22"/>
                <w:szCs w:val="22"/>
              </w:rPr>
            </w:pPr>
            <w:r w:rsidRPr="001F1C6B">
              <w:rPr>
                <w:sz w:val="22"/>
                <w:szCs w:val="22"/>
              </w:rPr>
              <w:t>188,26</w:t>
            </w:r>
          </w:p>
        </w:tc>
      </w:tr>
      <w:tr w:rsidR="0029659E" w:rsidRPr="001F1C6B" w:rsidTr="00F05462">
        <w:tc>
          <w:tcPr>
            <w:tcW w:w="497" w:type="pct"/>
          </w:tcPr>
          <w:p w:rsidR="0029659E" w:rsidRPr="001F1C6B" w:rsidRDefault="0029659E" w:rsidP="00F05462">
            <w:pPr>
              <w:rPr>
                <w:sz w:val="22"/>
                <w:szCs w:val="22"/>
              </w:rPr>
            </w:pPr>
            <w:r w:rsidRPr="001F1C6B">
              <w:rPr>
                <w:sz w:val="22"/>
                <w:szCs w:val="22"/>
              </w:rPr>
              <w:t>2.1.6.4</w:t>
            </w:r>
          </w:p>
        </w:tc>
        <w:tc>
          <w:tcPr>
            <w:tcW w:w="1913" w:type="pct"/>
          </w:tcPr>
          <w:p w:rsidR="0029659E" w:rsidRPr="001F1C6B" w:rsidRDefault="0029659E" w:rsidP="00F05462">
            <w:pPr>
              <w:rPr>
                <w:sz w:val="22"/>
                <w:szCs w:val="22"/>
              </w:rPr>
            </w:pPr>
            <w:r w:rsidRPr="001F1C6B">
              <w:rPr>
                <w:sz w:val="22"/>
                <w:szCs w:val="22"/>
              </w:rPr>
              <w:t>Зона озелененных территорий специального назначения</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sz w:val="22"/>
                <w:szCs w:val="22"/>
              </w:rPr>
            </w:pPr>
            <w:r w:rsidRPr="001F1C6B">
              <w:rPr>
                <w:sz w:val="22"/>
                <w:szCs w:val="22"/>
              </w:rPr>
              <w:t>-</w:t>
            </w:r>
          </w:p>
        </w:tc>
        <w:tc>
          <w:tcPr>
            <w:tcW w:w="874" w:type="pct"/>
          </w:tcPr>
          <w:p w:rsidR="0029659E" w:rsidRPr="001F1C6B" w:rsidRDefault="0029659E" w:rsidP="00F05462">
            <w:pPr>
              <w:jc w:val="center"/>
              <w:rPr>
                <w:sz w:val="22"/>
                <w:szCs w:val="22"/>
              </w:rPr>
            </w:pPr>
            <w:r w:rsidRPr="001F1C6B">
              <w:rPr>
                <w:sz w:val="22"/>
                <w:szCs w:val="22"/>
              </w:rPr>
              <w:t>1406,13</w:t>
            </w:r>
          </w:p>
        </w:tc>
      </w:tr>
      <w:tr w:rsidR="0029659E" w:rsidRPr="001F1C6B" w:rsidTr="00F05462">
        <w:tc>
          <w:tcPr>
            <w:tcW w:w="497" w:type="pct"/>
          </w:tcPr>
          <w:p w:rsidR="0029659E" w:rsidRPr="001F1C6B" w:rsidRDefault="0029659E" w:rsidP="00F05462">
            <w:pPr>
              <w:rPr>
                <w:b/>
                <w:sz w:val="22"/>
                <w:szCs w:val="22"/>
              </w:rPr>
            </w:pPr>
            <w:r w:rsidRPr="001F1C6B">
              <w:rPr>
                <w:b/>
                <w:sz w:val="22"/>
                <w:szCs w:val="22"/>
              </w:rPr>
              <w:t>2.1.7</w:t>
            </w:r>
          </w:p>
        </w:tc>
        <w:tc>
          <w:tcPr>
            <w:tcW w:w="1913" w:type="pct"/>
          </w:tcPr>
          <w:p w:rsidR="0029659E" w:rsidRPr="001F1C6B" w:rsidRDefault="0029659E" w:rsidP="00F05462">
            <w:pPr>
              <w:rPr>
                <w:b/>
                <w:sz w:val="22"/>
                <w:szCs w:val="22"/>
              </w:rPr>
            </w:pPr>
            <w:r w:rsidRPr="001F1C6B">
              <w:rPr>
                <w:b/>
                <w:sz w:val="22"/>
                <w:szCs w:val="22"/>
              </w:rPr>
              <w:t>Иные зоны</w:t>
            </w:r>
          </w:p>
        </w:tc>
        <w:tc>
          <w:tcPr>
            <w:tcW w:w="654" w:type="pct"/>
          </w:tcPr>
          <w:p w:rsidR="0029659E" w:rsidRPr="001F1C6B" w:rsidRDefault="0029659E" w:rsidP="00F05462">
            <w:pPr>
              <w:jc w:val="center"/>
              <w:rPr>
                <w:b/>
                <w:sz w:val="22"/>
                <w:szCs w:val="22"/>
              </w:rPr>
            </w:pPr>
            <w:r w:rsidRPr="001F1C6B">
              <w:rPr>
                <w:b/>
                <w:sz w:val="22"/>
                <w:szCs w:val="22"/>
              </w:rPr>
              <w:t>га</w:t>
            </w:r>
          </w:p>
        </w:tc>
        <w:tc>
          <w:tcPr>
            <w:tcW w:w="1061" w:type="pct"/>
          </w:tcPr>
          <w:p w:rsidR="0029659E" w:rsidRPr="001F1C6B" w:rsidRDefault="0029659E" w:rsidP="00F05462">
            <w:pPr>
              <w:jc w:val="center"/>
              <w:rPr>
                <w:b/>
                <w:bCs/>
                <w:sz w:val="22"/>
                <w:szCs w:val="22"/>
              </w:rPr>
            </w:pPr>
            <w:r w:rsidRPr="001F1C6B">
              <w:rPr>
                <w:b/>
                <w:sz w:val="22"/>
                <w:szCs w:val="22"/>
              </w:rPr>
              <w:t>1898,99</w:t>
            </w:r>
          </w:p>
        </w:tc>
        <w:tc>
          <w:tcPr>
            <w:tcW w:w="874" w:type="pct"/>
          </w:tcPr>
          <w:p w:rsidR="0029659E" w:rsidRPr="001F1C6B" w:rsidRDefault="0029659E" w:rsidP="00F05462">
            <w:pPr>
              <w:jc w:val="center"/>
              <w:rPr>
                <w:b/>
                <w:sz w:val="22"/>
                <w:szCs w:val="22"/>
              </w:rPr>
            </w:pPr>
            <w:r w:rsidRPr="001F1C6B">
              <w:rPr>
                <w:b/>
                <w:sz w:val="22"/>
                <w:szCs w:val="22"/>
              </w:rPr>
              <w:t>-</w:t>
            </w:r>
          </w:p>
        </w:tc>
      </w:tr>
      <w:tr w:rsidR="0029659E" w:rsidRPr="001F1C6B" w:rsidTr="00F05462">
        <w:tc>
          <w:tcPr>
            <w:tcW w:w="497" w:type="pct"/>
          </w:tcPr>
          <w:p w:rsidR="0029659E" w:rsidRPr="001F1C6B" w:rsidRDefault="0029659E" w:rsidP="00F05462">
            <w:pPr>
              <w:rPr>
                <w:b/>
                <w:sz w:val="22"/>
                <w:szCs w:val="22"/>
              </w:rPr>
            </w:pPr>
            <w:r w:rsidRPr="001F1C6B">
              <w:rPr>
                <w:sz w:val="22"/>
                <w:szCs w:val="22"/>
              </w:rPr>
              <w:t>2.1.7.1</w:t>
            </w:r>
          </w:p>
        </w:tc>
        <w:tc>
          <w:tcPr>
            <w:tcW w:w="1913" w:type="pct"/>
          </w:tcPr>
          <w:p w:rsidR="0029659E" w:rsidRPr="001F1C6B" w:rsidRDefault="0029659E" w:rsidP="00F05462">
            <w:pPr>
              <w:rPr>
                <w:sz w:val="22"/>
                <w:szCs w:val="22"/>
              </w:rPr>
            </w:pPr>
            <w:r w:rsidRPr="001F1C6B">
              <w:rPr>
                <w:sz w:val="22"/>
                <w:szCs w:val="22"/>
              </w:rPr>
              <w:t>Зона прочих территорий</w:t>
            </w:r>
          </w:p>
        </w:tc>
        <w:tc>
          <w:tcPr>
            <w:tcW w:w="654" w:type="pct"/>
          </w:tcPr>
          <w:p w:rsidR="0029659E" w:rsidRPr="001F1C6B" w:rsidRDefault="0029659E" w:rsidP="00F05462">
            <w:pPr>
              <w:jc w:val="center"/>
              <w:rPr>
                <w:b/>
                <w:sz w:val="22"/>
                <w:szCs w:val="22"/>
              </w:rPr>
            </w:pPr>
            <w:r w:rsidRPr="001F1C6B">
              <w:rPr>
                <w:sz w:val="22"/>
                <w:szCs w:val="22"/>
              </w:rPr>
              <w:t>га</w:t>
            </w:r>
          </w:p>
        </w:tc>
        <w:tc>
          <w:tcPr>
            <w:tcW w:w="1061" w:type="pct"/>
          </w:tcPr>
          <w:p w:rsidR="0029659E" w:rsidRPr="001F1C6B" w:rsidRDefault="0029659E" w:rsidP="00F05462">
            <w:pPr>
              <w:jc w:val="center"/>
              <w:rPr>
                <w:bCs/>
                <w:sz w:val="22"/>
                <w:szCs w:val="22"/>
              </w:rPr>
            </w:pPr>
            <w:r w:rsidRPr="001F1C6B">
              <w:rPr>
                <w:sz w:val="22"/>
                <w:szCs w:val="22"/>
              </w:rPr>
              <w:t>1898,99</w:t>
            </w:r>
          </w:p>
        </w:tc>
        <w:tc>
          <w:tcPr>
            <w:tcW w:w="874" w:type="pct"/>
          </w:tcPr>
          <w:p w:rsidR="0029659E" w:rsidRPr="001F1C6B" w:rsidRDefault="0029659E" w:rsidP="00F05462">
            <w:pPr>
              <w:jc w:val="center"/>
              <w:rPr>
                <w:sz w:val="22"/>
                <w:szCs w:val="22"/>
              </w:rPr>
            </w:pPr>
            <w:r w:rsidRPr="001F1C6B">
              <w:rPr>
                <w:sz w:val="22"/>
                <w:szCs w:val="22"/>
              </w:rPr>
              <w:t>-</w:t>
            </w:r>
          </w:p>
        </w:tc>
      </w:tr>
      <w:tr w:rsidR="0029659E" w:rsidRPr="001F1C6B" w:rsidTr="00F05462">
        <w:tc>
          <w:tcPr>
            <w:tcW w:w="497" w:type="pct"/>
          </w:tcPr>
          <w:p w:rsidR="0029659E" w:rsidRPr="001F1C6B" w:rsidRDefault="0029659E" w:rsidP="00F05462">
            <w:pPr>
              <w:rPr>
                <w:b/>
                <w:sz w:val="22"/>
                <w:szCs w:val="22"/>
              </w:rPr>
            </w:pPr>
            <w:r w:rsidRPr="001F1C6B">
              <w:rPr>
                <w:b/>
                <w:sz w:val="22"/>
                <w:szCs w:val="22"/>
              </w:rPr>
              <w:t>3.</w:t>
            </w:r>
          </w:p>
        </w:tc>
        <w:tc>
          <w:tcPr>
            <w:tcW w:w="1913" w:type="pct"/>
          </w:tcPr>
          <w:p w:rsidR="0029659E" w:rsidRPr="001F1C6B" w:rsidRDefault="0029659E" w:rsidP="00F05462">
            <w:pPr>
              <w:rPr>
                <w:b/>
                <w:sz w:val="22"/>
                <w:szCs w:val="22"/>
              </w:rPr>
            </w:pPr>
            <w:r w:rsidRPr="001F1C6B">
              <w:rPr>
                <w:b/>
                <w:sz w:val="22"/>
                <w:szCs w:val="22"/>
              </w:rPr>
              <w:t>Территории водных объектов</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jc w:val="center"/>
              <w:rPr>
                <w:b/>
                <w:bCs/>
                <w:sz w:val="22"/>
                <w:szCs w:val="22"/>
              </w:rPr>
            </w:pPr>
            <w:r w:rsidRPr="001F1C6B">
              <w:rPr>
                <w:b/>
                <w:bCs/>
                <w:sz w:val="22"/>
                <w:szCs w:val="22"/>
              </w:rPr>
              <w:t>59,39</w:t>
            </w:r>
          </w:p>
        </w:tc>
        <w:tc>
          <w:tcPr>
            <w:tcW w:w="874" w:type="pct"/>
          </w:tcPr>
          <w:p w:rsidR="0029659E" w:rsidRPr="001F1C6B" w:rsidRDefault="0029659E" w:rsidP="00F05462">
            <w:pPr>
              <w:jc w:val="center"/>
              <w:rPr>
                <w:b/>
                <w:bCs/>
                <w:sz w:val="22"/>
                <w:szCs w:val="22"/>
              </w:rPr>
            </w:pPr>
            <w:r w:rsidRPr="001F1C6B">
              <w:rPr>
                <w:b/>
                <w:bCs/>
                <w:sz w:val="22"/>
                <w:szCs w:val="22"/>
              </w:rPr>
              <w:t>59,39</w:t>
            </w: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4.</w:t>
            </w:r>
          </w:p>
        </w:tc>
        <w:tc>
          <w:tcPr>
            <w:tcW w:w="1913" w:type="pct"/>
          </w:tcPr>
          <w:p w:rsidR="0029659E" w:rsidRPr="001F1C6B" w:rsidRDefault="0029659E" w:rsidP="00F05462">
            <w:pPr>
              <w:rPr>
                <w:b/>
                <w:bCs/>
                <w:sz w:val="22"/>
                <w:szCs w:val="22"/>
              </w:rPr>
            </w:pPr>
            <w:r w:rsidRPr="001F1C6B">
              <w:rPr>
                <w:b/>
                <w:bCs/>
                <w:sz w:val="22"/>
                <w:szCs w:val="22"/>
              </w:rPr>
              <w:t>Население</w:t>
            </w:r>
          </w:p>
        </w:tc>
        <w:tc>
          <w:tcPr>
            <w:tcW w:w="654" w:type="pct"/>
          </w:tcPr>
          <w:p w:rsidR="0029659E" w:rsidRPr="001F1C6B" w:rsidRDefault="0029659E" w:rsidP="00F05462">
            <w:pPr>
              <w:jc w:val="center"/>
              <w:rPr>
                <w:sz w:val="22"/>
                <w:szCs w:val="22"/>
              </w:rPr>
            </w:pPr>
            <w:r w:rsidRPr="001F1C6B">
              <w:rPr>
                <w:sz w:val="22"/>
                <w:szCs w:val="22"/>
              </w:rPr>
              <w:t>чел.</w:t>
            </w:r>
          </w:p>
        </w:tc>
        <w:tc>
          <w:tcPr>
            <w:tcW w:w="1061" w:type="pct"/>
          </w:tcPr>
          <w:p w:rsidR="0029659E" w:rsidRPr="001F1C6B" w:rsidRDefault="0029659E" w:rsidP="00F05462">
            <w:pPr>
              <w:pStyle w:val="112"/>
              <w:rPr>
                <w:sz w:val="22"/>
                <w:szCs w:val="22"/>
              </w:rPr>
            </w:pPr>
            <w:r w:rsidRPr="001F1C6B">
              <w:rPr>
                <w:sz w:val="22"/>
                <w:szCs w:val="22"/>
              </w:rPr>
              <w:t>70164</w:t>
            </w:r>
          </w:p>
        </w:tc>
        <w:tc>
          <w:tcPr>
            <w:tcW w:w="874" w:type="pct"/>
          </w:tcPr>
          <w:p w:rsidR="0029659E" w:rsidRPr="001F1C6B" w:rsidRDefault="0029659E" w:rsidP="00976214">
            <w:pPr>
              <w:pStyle w:val="112"/>
              <w:rPr>
                <w:sz w:val="22"/>
                <w:szCs w:val="22"/>
              </w:rPr>
            </w:pPr>
            <w:r w:rsidRPr="001F1C6B">
              <w:rPr>
                <w:sz w:val="22"/>
                <w:szCs w:val="22"/>
              </w:rPr>
              <w:t>7</w:t>
            </w:r>
            <w:r w:rsidR="00976214" w:rsidRPr="001F1C6B">
              <w:rPr>
                <w:sz w:val="22"/>
                <w:szCs w:val="22"/>
              </w:rPr>
              <w:t>6</w:t>
            </w:r>
            <w:r w:rsidRPr="001F1C6B">
              <w:rPr>
                <w:sz w:val="22"/>
                <w:szCs w:val="22"/>
              </w:rPr>
              <w:t>000</w:t>
            </w: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5.</w:t>
            </w:r>
          </w:p>
        </w:tc>
        <w:tc>
          <w:tcPr>
            <w:tcW w:w="1913" w:type="pct"/>
          </w:tcPr>
          <w:p w:rsidR="0029659E" w:rsidRPr="001F1C6B" w:rsidRDefault="0029659E" w:rsidP="00F05462">
            <w:pPr>
              <w:rPr>
                <w:b/>
                <w:bCs/>
                <w:sz w:val="22"/>
                <w:szCs w:val="22"/>
              </w:rPr>
            </w:pPr>
            <w:r w:rsidRPr="001F1C6B">
              <w:rPr>
                <w:b/>
                <w:bCs/>
                <w:sz w:val="22"/>
                <w:szCs w:val="22"/>
              </w:rPr>
              <w:t>Жилищный фонд</w:t>
            </w:r>
          </w:p>
        </w:tc>
        <w:tc>
          <w:tcPr>
            <w:tcW w:w="654" w:type="pct"/>
          </w:tcPr>
          <w:p w:rsidR="0029659E" w:rsidRPr="001F1C6B" w:rsidRDefault="0029659E" w:rsidP="00F05462">
            <w:pPr>
              <w:jc w:val="center"/>
              <w:rPr>
                <w:sz w:val="22"/>
                <w:szCs w:val="22"/>
              </w:rPr>
            </w:pPr>
            <w:r w:rsidRPr="001F1C6B">
              <w:rPr>
                <w:sz w:val="22"/>
                <w:szCs w:val="22"/>
              </w:rPr>
              <w:t>тыс. кв. м</w:t>
            </w:r>
          </w:p>
        </w:tc>
        <w:tc>
          <w:tcPr>
            <w:tcW w:w="1061" w:type="pct"/>
          </w:tcPr>
          <w:p w:rsidR="0029659E" w:rsidRPr="001F1C6B" w:rsidRDefault="0029659E" w:rsidP="00F05462">
            <w:pPr>
              <w:pStyle w:val="112"/>
              <w:rPr>
                <w:sz w:val="22"/>
                <w:szCs w:val="22"/>
              </w:rPr>
            </w:pPr>
            <w:r w:rsidRPr="001F1C6B">
              <w:rPr>
                <w:sz w:val="22"/>
                <w:szCs w:val="22"/>
              </w:rPr>
              <w:t>1685,5</w:t>
            </w:r>
          </w:p>
        </w:tc>
        <w:tc>
          <w:tcPr>
            <w:tcW w:w="874" w:type="pct"/>
          </w:tcPr>
          <w:p w:rsidR="0029659E" w:rsidRPr="001F1C6B" w:rsidRDefault="00062AFA" w:rsidP="00F05462">
            <w:pPr>
              <w:pStyle w:val="112"/>
              <w:rPr>
                <w:sz w:val="22"/>
                <w:szCs w:val="22"/>
              </w:rPr>
            </w:pPr>
            <w:r w:rsidRPr="001F1C6B">
              <w:rPr>
                <w:sz w:val="22"/>
                <w:szCs w:val="22"/>
              </w:rPr>
              <w:t>2421</w:t>
            </w:r>
          </w:p>
        </w:tc>
      </w:tr>
      <w:tr w:rsidR="0029659E" w:rsidRPr="001F1C6B" w:rsidTr="00F05462">
        <w:tc>
          <w:tcPr>
            <w:tcW w:w="497" w:type="pct"/>
          </w:tcPr>
          <w:p w:rsidR="0029659E" w:rsidRPr="001F1C6B" w:rsidRDefault="0029659E" w:rsidP="00F05462">
            <w:pPr>
              <w:jc w:val="center"/>
              <w:rPr>
                <w:sz w:val="22"/>
                <w:szCs w:val="22"/>
              </w:rPr>
            </w:pPr>
            <w:r w:rsidRPr="001F1C6B">
              <w:rPr>
                <w:sz w:val="22"/>
                <w:szCs w:val="22"/>
              </w:rPr>
              <w:t>5.1</w:t>
            </w:r>
          </w:p>
        </w:tc>
        <w:tc>
          <w:tcPr>
            <w:tcW w:w="1913" w:type="pct"/>
          </w:tcPr>
          <w:p w:rsidR="0029659E" w:rsidRPr="001F1C6B" w:rsidRDefault="0029659E" w:rsidP="00F05462">
            <w:pPr>
              <w:rPr>
                <w:sz w:val="22"/>
                <w:szCs w:val="22"/>
              </w:rPr>
            </w:pPr>
            <w:r w:rsidRPr="001F1C6B">
              <w:rPr>
                <w:sz w:val="22"/>
                <w:szCs w:val="22"/>
              </w:rPr>
              <w:t>Средняя жилищная обеспеченность</w:t>
            </w:r>
          </w:p>
        </w:tc>
        <w:tc>
          <w:tcPr>
            <w:tcW w:w="654" w:type="pct"/>
          </w:tcPr>
          <w:p w:rsidR="0029659E" w:rsidRPr="001F1C6B" w:rsidRDefault="0029659E" w:rsidP="00F05462">
            <w:pPr>
              <w:jc w:val="center"/>
              <w:rPr>
                <w:sz w:val="22"/>
                <w:szCs w:val="22"/>
              </w:rPr>
            </w:pPr>
            <w:r w:rsidRPr="001F1C6B">
              <w:rPr>
                <w:sz w:val="22"/>
                <w:szCs w:val="22"/>
              </w:rPr>
              <w:t>кв. м общей площади на одного жителя</w:t>
            </w:r>
          </w:p>
        </w:tc>
        <w:tc>
          <w:tcPr>
            <w:tcW w:w="1061" w:type="pct"/>
          </w:tcPr>
          <w:p w:rsidR="0029659E" w:rsidRPr="001F1C6B" w:rsidRDefault="0029659E" w:rsidP="00F05462">
            <w:pPr>
              <w:pStyle w:val="112"/>
              <w:rPr>
                <w:sz w:val="22"/>
                <w:szCs w:val="22"/>
              </w:rPr>
            </w:pPr>
            <w:r w:rsidRPr="001F1C6B">
              <w:rPr>
                <w:sz w:val="22"/>
                <w:szCs w:val="22"/>
              </w:rPr>
              <w:t>24</w:t>
            </w:r>
          </w:p>
        </w:tc>
        <w:tc>
          <w:tcPr>
            <w:tcW w:w="874" w:type="pct"/>
          </w:tcPr>
          <w:p w:rsidR="0029659E" w:rsidRPr="001F1C6B" w:rsidRDefault="00062AFA" w:rsidP="00F05462">
            <w:pPr>
              <w:pStyle w:val="112"/>
              <w:rPr>
                <w:sz w:val="22"/>
                <w:szCs w:val="22"/>
              </w:rPr>
            </w:pPr>
            <w:r w:rsidRPr="001F1C6B">
              <w:rPr>
                <w:sz w:val="22"/>
                <w:szCs w:val="22"/>
              </w:rPr>
              <w:t>32</w:t>
            </w:r>
          </w:p>
        </w:tc>
      </w:tr>
      <w:tr w:rsidR="0029659E" w:rsidRPr="001F1C6B" w:rsidTr="00F05462">
        <w:trPr>
          <w:trHeight w:val="562"/>
        </w:trPr>
        <w:tc>
          <w:tcPr>
            <w:tcW w:w="497" w:type="pct"/>
          </w:tcPr>
          <w:p w:rsidR="0029659E" w:rsidRPr="001F1C6B" w:rsidRDefault="0029659E" w:rsidP="00F05462">
            <w:pPr>
              <w:rPr>
                <w:b/>
                <w:bCs/>
                <w:sz w:val="22"/>
                <w:szCs w:val="22"/>
              </w:rPr>
            </w:pPr>
            <w:r w:rsidRPr="001F1C6B">
              <w:rPr>
                <w:b/>
                <w:bCs/>
                <w:sz w:val="22"/>
                <w:szCs w:val="22"/>
              </w:rPr>
              <w:t>6.</w:t>
            </w:r>
          </w:p>
        </w:tc>
        <w:tc>
          <w:tcPr>
            <w:tcW w:w="1913" w:type="pct"/>
          </w:tcPr>
          <w:p w:rsidR="0029659E" w:rsidRPr="001F1C6B" w:rsidRDefault="0029659E" w:rsidP="00F05462">
            <w:pPr>
              <w:rPr>
                <w:b/>
                <w:bCs/>
                <w:sz w:val="22"/>
                <w:szCs w:val="22"/>
              </w:rPr>
            </w:pPr>
            <w:r w:rsidRPr="001F1C6B">
              <w:rPr>
                <w:b/>
                <w:bCs/>
                <w:sz w:val="22"/>
                <w:szCs w:val="22"/>
              </w:rPr>
              <w:t>Объекты социального и культурно-бытового обслуживания населения местного значения поселения</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snapToGrid w:val="0"/>
              <w:jc w:val="center"/>
              <w:rPr>
                <w:sz w:val="22"/>
                <w:szCs w:val="22"/>
              </w:rPr>
            </w:pPr>
          </w:p>
        </w:tc>
        <w:tc>
          <w:tcPr>
            <w:tcW w:w="874" w:type="pct"/>
          </w:tcPr>
          <w:p w:rsidR="0029659E" w:rsidRPr="001F1C6B" w:rsidRDefault="0029659E" w:rsidP="00F05462">
            <w:pPr>
              <w:snapToGrid w:val="0"/>
              <w:jc w:val="center"/>
              <w:rPr>
                <w:b/>
                <w:sz w:val="22"/>
                <w:szCs w:val="22"/>
              </w:rPr>
            </w:pPr>
          </w:p>
        </w:tc>
      </w:tr>
      <w:tr w:rsidR="0029659E" w:rsidRPr="001F1C6B" w:rsidTr="00F05462">
        <w:trPr>
          <w:trHeight w:val="562"/>
        </w:trPr>
        <w:tc>
          <w:tcPr>
            <w:tcW w:w="497" w:type="pct"/>
          </w:tcPr>
          <w:p w:rsidR="0029659E" w:rsidRPr="001F1C6B" w:rsidRDefault="0029659E" w:rsidP="00F05462">
            <w:pPr>
              <w:jc w:val="center"/>
              <w:rPr>
                <w:i/>
                <w:sz w:val="22"/>
                <w:szCs w:val="22"/>
              </w:rPr>
            </w:pPr>
            <w:r w:rsidRPr="001F1C6B">
              <w:rPr>
                <w:sz w:val="22"/>
                <w:szCs w:val="22"/>
              </w:rPr>
              <w:t>6.1</w:t>
            </w:r>
          </w:p>
        </w:tc>
        <w:tc>
          <w:tcPr>
            <w:tcW w:w="1913" w:type="pct"/>
          </w:tcPr>
          <w:p w:rsidR="0029659E" w:rsidRPr="001F1C6B" w:rsidRDefault="0029659E" w:rsidP="00F05462">
            <w:pPr>
              <w:rPr>
                <w:sz w:val="22"/>
                <w:szCs w:val="22"/>
              </w:rPr>
            </w:pPr>
            <w:r w:rsidRPr="001F1C6B">
              <w:rPr>
                <w:i/>
                <w:sz w:val="22"/>
                <w:szCs w:val="22"/>
              </w:rPr>
              <w:t>Учреждения образования</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snapToGrid w:val="0"/>
              <w:jc w:val="center"/>
              <w:rPr>
                <w:sz w:val="22"/>
                <w:szCs w:val="22"/>
              </w:rPr>
            </w:pPr>
          </w:p>
        </w:tc>
        <w:tc>
          <w:tcPr>
            <w:tcW w:w="874" w:type="pct"/>
          </w:tcPr>
          <w:p w:rsidR="0029659E" w:rsidRPr="001F1C6B" w:rsidRDefault="0029659E" w:rsidP="00F05462">
            <w:pPr>
              <w:snapToGrid w:val="0"/>
              <w:jc w:val="center"/>
              <w:rPr>
                <w:b/>
                <w:sz w:val="22"/>
                <w:szCs w:val="22"/>
              </w:rPr>
            </w:pP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6.1.1</w:t>
            </w:r>
          </w:p>
        </w:tc>
        <w:tc>
          <w:tcPr>
            <w:tcW w:w="1913" w:type="pct"/>
          </w:tcPr>
          <w:p w:rsidR="0029659E" w:rsidRPr="001F1C6B" w:rsidRDefault="0029659E" w:rsidP="00F05462">
            <w:pPr>
              <w:rPr>
                <w:sz w:val="22"/>
                <w:szCs w:val="22"/>
              </w:rPr>
            </w:pPr>
            <w:r w:rsidRPr="001F1C6B">
              <w:rPr>
                <w:sz w:val="22"/>
                <w:szCs w:val="22"/>
              </w:rPr>
              <w:t>Общеобразовательные школы</w:t>
            </w:r>
          </w:p>
        </w:tc>
        <w:tc>
          <w:tcPr>
            <w:tcW w:w="654" w:type="pct"/>
          </w:tcPr>
          <w:p w:rsidR="0029659E" w:rsidRPr="001F1C6B" w:rsidRDefault="0029659E" w:rsidP="00F05462">
            <w:pPr>
              <w:jc w:val="center"/>
              <w:rPr>
                <w:sz w:val="22"/>
                <w:szCs w:val="22"/>
              </w:rPr>
            </w:pPr>
            <w:r w:rsidRPr="001F1C6B">
              <w:rPr>
                <w:sz w:val="22"/>
                <w:szCs w:val="22"/>
              </w:rPr>
              <w:t>мест</w:t>
            </w:r>
          </w:p>
        </w:tc>
        <w:tc>
          <w:tcPr>
            <w:tcW w:w="1061" w:type="pct"/>
          </w:tcPr>
          <w:p w:rsidR="0029659E" w:rsidRPr="001F1C6B" w:rsidRDefault="0029659E" w:rsidP="00F05462">
            <w:pPr>
              <w:pStyle w:val="112"/>
              <w:rPr>
                <w:sz w:val="22"/>
                <w:szCs w:val="22"/>
              </w:rPr>
            </w:pPr>
            <w:r w:rsidRPr="001F1C6B">
              <w:rPr>
                <w:sz w:val="22"/>
                <w:szCs w:val="22"/>
              </w:rPr>
              <w:t>9244</w:t>
            </w:r>
          </w:p>
        </w:tc>
        <w:tc>
          <w:tcPr>
            <w:tcW w:w="874" w:type="pct"/>
          </w:tcPr>
          <w:p w:rsidR="0029659E" w:rsidRPr="001F1C6B" w:rsidRDefault="00A113F1" w:rsidP="00F05462">
            <w:pPr>
              <w:pStyle w:val="112"/>
              <w:rPr>
                <w:sz w:val="22"/>
                <w:szCs w:val="22"/>
              </w:rPr>
            </w:pPr>
            <w:r w:rsidRPr="001F1C6B">
              <w:rPr>
                <w:sz w:val="22"/>
                <w:szCs w:val="22"/>
              </w:rPr>
              <w:t>102</w:t>
            </w:r>
            <w:r w:rsidR="0029659E" w:rsidRPr="001F1C6B">
              <w:rPr>
                <w:sz w:val="22"/>
                <w:szCs w:val="22"/>
              </w:rPr>
              <w:t>04</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6.1.2</w:t>
            </w:r>
          </w:p>
        </w:tc>
        <w:tc>
          <w:tcPr>
            <w:tcW w:w="1913" w:type="pct"/>
          </w:tcPr>
          <w:p w:rsidR="0029659E" w:rsidRPr="001F1C6B" w:rsidRDefault="0029659E" w:rsidP="00F05462">
            <w:pPr>
              <w:rPr>
                <w:sz w:val="22"/>
                <w:szCs w:val="22"/>
              </w:rPr>
            </w:pPr>
            <w:r w:rsidRPr="001F1C6B">
              <w:rPr>
                <w:sz w:val="22"/>
                <w:szCs w:val="22"/>
              </w:rPr>
              <w:t>Детские дошкольные учреждения</w:t>
            </w:r>
          </w:p>
        </w:tc>
        <w:tc>
          <w:tcPr>
            <w:tcW w:w="654" w:type="pct"/>
          </w:tcPr>
          <w:p w:rsidR="0029659E" w:rsidRPr="001F1C6B" w:rsidRDefault="0029659E" w:rsidP="00F05462">
            <w:pPr>
              <w:jc w:val="center"/>
              <w:rPr>
                <w:sz w:val="22"/>
                <w:szCs w:val="22"/>
              </w:rPr>
            </w:pPr>
            <w:r w:rsidRPr="001F1C6B">
              <w:rPr>
                <w:sz w:val="22"/>
                <w:szCs w:val="22"/>
              </w:rPr>
              <w:t>мест</w:t>
            </w:r>
          </w:p>
        </w:tc>
        <w:tc>
          <w:tcPr>
            <w:tcW w:w="1061" w:type="pct"/>
          </w:tcPr>
          <w:p w:rsidR="0029659E" w:rsidRPr="001F1C6B" w:rsidRDefault="0029659E" w:rsidP="00F05462">
            <w:pPr>
              <w:pStyle w:val="112"/>
              <w:rPr>
                <w:sz w:val="22"/>
                <w:szCs w:val="22"/>
              </w:rPr>
            </w:pPr>
            <w:r w:rsidRPr="001F1C6B">
              <w:rPr>
                <w:sz w:val="22"/>
                <w:szCs w:val="22"/>
              </w:rPr>
              <w:t>2941</w:t>
            </w:r>
          </w:p>
        </w:tc>
        <w:tc>
          <w:tcPr>
            <w:tcW w:w="874" w:type="pct"/>
          </w:tcPr>
          <w:p w:rsidR="0029659E" w:rsidRPr="001F1C6B" w:rsidRDefault="00FA0393" w:rsidP="00F05462">
            <w:pPr>
              <w:pStyle w:val="112"/>
              <w:rPr>
                <w:sz w:val="22"/>
                <w:szCs w:val="22"/>
              </w:rPr>
            </w:pPr>
            <w:r w:rsidRPr="001F1C6B">
              <w:rPr>
                <w:sz w:val="22"/>
                <w:szCs w:val="22"/>
              </w:rPr>
              <w:t>4041</w:t>
            </w:r>
          </w:p>
        </w:tc>
      </w:tr>
      <w:tr w:rsidR="0029659E" w:rsidRPr="001F1C6B" w:rsidTr="00F05462">
        <w:trPr>
          <w:trHeight w:val="562"/>
        </w:trPr>
        <w:tc>
          <w:tcPr>
            <w:tcW w:w="497" w:type="pct"/>
          </w:tcPr>
          <w:p w:rsidR="0029659E" w:rsidRPr="001F1C6B" w:rsidRDefault="0029659E" w:rsidP="00F05462">
            <w:pPr>
              <w:jc w:val="center"/>
              <w:rPr>
                <w:i/>
                <w:sz w:val="22"/>
                <w:szCs w:val="22"/>
              </w:rPr>
            </w:pPr>
            <w:r w:rsidRPr="001F1C6B">
              <w:rPr>
                <w:sz w:val="22"/>
                <w:szCs w:val="22"/>
              </w:rPr>
              <w:t>6.2</w:t>
            </w:r>
          </w:p>
        </w:tc>
        <w:tc>
          <w:tcPr>
            <w:tcW w:w="1913" w:type="pct"/>
          </w:tcPr>
          <w:p w:rsidR="0029659E" w:rsidRPr="001F1C6B" w:rsidRDefault="0029659E" w:rsidP="00F05462">
            <w:pPr>
              <w:rPr>
                <w:sz w:val="22"/>
                <w:szCs w:val="22"/>
              </w:rPr>
            </w:pPr>
            <w:r w:rsidRPr="001F1C6B">
              <w:rPr>
                <w:i/>
                <w:sz w:val="22"/>
                <w:szCs w:val="22"/>
              </w:rPr>
              <w:t>Учреждения культуры и искусства</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6.2.1</w:t>
            </w:r>
          </w:p>
        </w:tc>
        <w:tc>
          <w:tcPr>
            <w:tcW w:w="1913" w:type="pct"/>
          </w:tcPr>
          <w:p w:rsidR="0029659E" w:rsidRPr="001F1C6B" w:rsidRDefault="0029659E" w:rsidP="00F05462">
            <w:pPr>
              <w:rPr>
                <w:sz w:val="22"/>
                <w:szCs w:val="22"/>
              </w:rPr>
            </w:pPr>
            <w:r w:rsidRPr="001F1C6B">
              <w:rPr>
                <w:sz w:val="22"/>
                <w:szCs w:val="22"/>
              </w:rPr>
              <w:t>библиотеки</w:t>
            </w:r>
          </w:p>
        </w:tc>
        <w:tc>
          <w:tcPr>
            <w:tcW w:w="654" w:type="pct"/>
          </w:tcPr>
          <w:p w:rsidR="0029659E" w:rsidRPr="001F1C6B" w:rsidRDefault="0029659E" w:rsidP="00F05462">
            <w:pPr>
              <w:jc w:val="center"/>
              <w:rPr>
                <w:sz w:val="22"/>
                <w:szCs w:val="22"/>
              </w:rPr>
            </w:pPr>
            <w:r w:rsidRPr="001F1C6B">
              <w:rPr>
                <w:sz w:val="22"/>
                <w:szCs w:val="22"/>
              </w:rPr>
              <w:t>тыс. ед. хранения</w:t>
            </w:r>
          </w:p>
        </w:tc>
        <w:tc>
          <w:tcPr>
            <w:tcW w:w="1061" w:type="pct"/>
          </w:tcPr>
          <w:p w:rsidR="0029659E" w:rsidRPr="001F1C6B" w:rsidRDefault="0029659E" w:rsidP="00F05462">
            <w:pPr>
              <w:pStyle w:val="112"/>
              <w:rPr>
                <w:sz w:val="22"/>
                <w:szCs w:val="22"/>
              </w:rPr>
            </w:pPr>
            <w:r w:rsidRPr="001F1C6B">
              <w:rPr>
                <w:sz w:val="22"/>
                <w:szCs w:val="22"/>
              </w:rPr>
              <w:t>228</w:t>
            </w:r>
          </w:p>
        </w:tc>
        <w:tc>
          <w:tcPr>
            <w:tcW w:w="874" w:type="pct"/>
          </w:tcPr>
          <w:p w:rsidR="0029659E" w:rsidRPr="001F1C6B" w:rsidRDefault="001714FE" w:rsidP="00F05462">
            <w:pPr>
              <w:pStyle w:val="112"/>
              <w:rPr>
                <w:sz w:val="22"/>
                <w:szCs w:val="22"/>
              </w:rPr>
            </w:pPr>
            <w:r w:rsidRPr="001F1C6B">
              <w:rPr>
                <w:sz w:val="22"/>
                <w:szCs w:val="22"/>
              </w:rPr>
              <w:t>380</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6.2.3</w:t>
            </w:r>
          </w:p>
        </w:tc>
        <w:tc>
          <w:tcPr>
            <w:tcW w:w="1913" w:type="pct"/>
          </w:tcPr>
          <w:p w:rsidR="0029659E" w:rsidRPr="001F1C6B" w:rsidRDefault="0029659E" w:rsidP="00F05462">
            <w:pPr>
              <w:rPr>
                <w:sz w:val="22"/>
                <w:szCs w:val="22"/>
              </w:rPr>
            </w:pPr>
            <w:r w:rsidRPr="001F1C6B">
              <w:rPr>
                <w:sz w:val="22"/>
                <w:szCs w:val="22"/>
              </w:rPr>
              <w:t>дома культуры, клубы</w:t>
            </w:r>
          </w:p>
        </w:tc>
        <w:tc>
          <w:tcPr>
            <w:tcW w:w="654" w:type="pct"/>
          </w:tcPr>
          <w:p w:rsidR="0029659E" w:rsidRPr="001F1C6B" w:rsidRDefault="0029659E" w:rsidP="00F05462">
            <w:pPr>
              <w:jc w:val="center"/>
              <w:rPr>
                <w:sz w:val="22"/>
                <w:szCs w:val="22"/>
              </w:rPr>
            </w:pPr>
            <w:r w:rsidRPr="001F1C6B">
              <w:rPr>
                <w:sz w:val="22"/>
                <w:szCs w:val="22"/>
              </w:rPr>
              <w:t>мест</w:t>
            </w:r>
          </w:p>
        </w:tc>
        <w:tc>
          <w:tcPr>
            <w:tcW w:w="1061" w:type="pct"/>
          </w:tcPr>
          <w:p w:rsidR="0029659E" w:rsidRPr="001F1C6B" w:rsidRDefault="0029659E" w:rsidP="00F05462">
            <w:pPr>
              <w:pStyle w:val="112"/>
              <w:rPr>
                <w:sz w:val="22"/>
                <w:szCs w:val="22"/>
              </w:rPr>
            </w:pPr>
            <w:r w:rsidRPr="001F1C6B">
              <w:rPr>
                <w:sz w:val="22"/>
                <w:szCs w:val="22"/>
              </w:rPr>
              <w:t>1450</w:t>
            </w:r>
          </w:p>
        </w:tc>
        <w:tc>
          <w:tcPr>
            <w:tcW w:w="874" w:type="pct"/>
          </w:tcPr>
          <w:p w:rsidR="0029659E" w:rsidRPr="001F1C6B" w:rsidRDefault="001714FE" w:rsidP="00F05462">
            <w:pPr>
              <w:pStyle w:val="112"/>
              <w:rPr>
                <w:sz w:val="22"/>
                <w:szCs w:val="22"/>
              </w:rPr>
            </w:pPr>
            <w:r w:rsidRPr="001F1C6B">
              <w:rPr>
                <w:sz w:val="22"/>
                <w:szCs w:val="22"/>
              </w:rPr>
              <w:t>6080</w:t>
            </w:r>
          </w:p>
        </w:tc>
      </w:tr>
      <w:tr w:rsidR="0029659E" w:rsidRPr="001F1C6B" w:rsidTr="00F05462">
        <w:trPr>
          <w:trHeight w:val="562"/>
        </w:trPr>
        <w:tc>
          <w:tcPr>
            <w:tcW w:w="497" w:type="pct"/>
          </w:tcPr>
          <w:p w:rsidR="0029659E" w:rsidRPr="001F1C6B" w:rsidRDefault="0029659E" w:rsidP="00F05462">
            <w:pPr>
              <w:jc w:val="center"/>
              <w:rPr>
                <w:i/>
                <w:sz w:val="22"/>
                <w:szCs w:val="22"/>
              </w:rPr>
            </w:pPr>
            <w:r w:rsidRPr="001F1C6B">
              <w:rPr>
                <w:sz w:val="22"/>
                <w:szCs w:val="22"/>
              </w:rPr>
              <w:t>6.3</w:t>
            </w:r>
          </w:p>
        </w:tc>
        <w:tc>
          <w:tcPr>
            <w:tcW w:w="1913" w:type="pct"/>
          </w:tcPr>
          <w:p w:rsidR="0029659E" w:rsidRPr="001F1C6B" w:rsidRDefault="0029659E" w:rsidP="00F05462">
            <w:pPr>
              <w:rPr>
                <w:sz w:val="22"/>
                <w:szCs w:val="22"/>
              </w:rPr>
            </w:pPr>
            <w:r w:rsidRPr="001F1C6B">
              <w:rPr>
                <w:i/>
                <w:sz w:val="22"/>
                <w:szCs w:val="22"/>
              </w:rPr>
              <w:t>Учреждения здравоохранения и социального обеспечения</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6.3.1</w:t>
            </w:r>
          </w:p>
        </w:tc>
        <w:tc>
          <w:tcPr>
            <w:tcW w:w="1913" w:type="pct"/>
          </w:tcPr>
          <w:p w:rsidR="0029659E" w:rsidRPr="001F1C6B" w:rsidRDefault="0029659E" w:rsidP="00F05462">
            <w:pPr>
              <w:rPr>
                <w:sz w:val="22"/>
                <w:szCs w:val="22"/>
              </w:rPr>
            </w:pPr>
            <w:r w:rsidRPr="001F1C6B">
              <w:rPr>
                <w:sz w:val="22"/>
                <w:szCs w:val="22"/>
              </w:rPr>
              <w:t>Стационар</w:t>
            </w:r>
          </w:p>
        </w:tc>
        <w:tc>
          <w:tcPr>
            <w:tcW w:w="654" w:type="pct"/>
          </w:tcPr>
          <w:p w:rsidR="0029659E" w:rsidRPr="001F1C6B" w:rsidRDefault="0029659E" w:rsidP="00F05462">
            <w:pPr>
              <w:jc w:val="center"/>
              <w:rPr>
                <w:sz w:val="22"/>
                <w:szCs w:val="22"/>
              </w:rPr>
            </w:pPr>
            <w:r w:rsidRPr="001F1C6B">
              <w:rPr>
                <w:sz w:val="22"/>
                <w:szCs w:val="22"/>
              </w:rPr>
              <w:t>коек</w:t>
            </w:r>
          </w:p>
        </w:tc>
        <w:tc>
          <w:tcPr>
            <w:tcW w:w="1061" w:type="pct"/>
          </w:tcPr>
          <w:p w:rsidR="0029659E" w:rsidRPr="001F1C6B" w:rsidRDefault="0029659E" w:rsidP="00F05462">
            <w:pPr>
              <w:pStyle w:val="112"/>
              <w:rPr>
                <w:sz w:val="22"/>
                <w:szCs w:val="22"/>
              </w:rPr>
            </w:pPr>
            <w:r w:rsidRPr="001F1C6B">
              <w:rPr>
                <w:sz w:val="22"/>
                <w:szCs w:val="22"/>
              </w:rPr>
              <w:t>499</w:t>
            </w:r>
          </w:p>
        </w:tc>
        <w:tc>
          <w:tcPr>
            <w:tcW w:w="874" w:type="pct"/>
          </w:tcPr>
          <w:p w:rsidR="0029659E" w:rsidRPr="001F1C6B" w:rsidRDefault="0029659E" w:rsidP="00F05462">
            <w:pPr>
              <w:pStyle w:val="112"/>
              <w:rPr>
                <w:sz w:val="22"/>
                <w:szCs w:val="22"/>
              </w:rPr>
            </w:pPr>
            <w:r w:rsidRPr="001F1C6B">
              <w:rPr>
                <w:sz w:val="22"/>
                <w:szCs w:val="22"/>
              </w:rPr>
              <w:t>не менее 499</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6.3.2</w:t>
            </w:r>
          </w:p>
        </w:tc>
        <w:tc>
          <w:tcPr>
            <w:tcW w:w="1913" w:type="pct"/>
          </w:tcPr>
          <w:p w:rsidR="0029659E" w:rsidRPr="001F1C6B" w:rsidRDefault="0029659E" w:rsidP="00F05462">
            <w:pPr>
              <w:rPr>
                <w:iCs/>
                <w:sz w:val="22"/>
                <w:szCs w:val="22"/>
              </w:rPr>
            </w:pPr>
            <w:r w:rsidRPr="001F1C6B">
              <w:rPr>
                <w:sz w:val="22"/>
                <w:szCs w:val="22"/>
              </w:rPr>
              <w:t>Амбулаторно-поликлиническая сеть</w:t>
            </w:r>
          </w:p>
        </w:tc>
        <w:tc>
          <w:tcPr>
            <w:tcW w:w="654" w:type="pct"/>
          </w:tcPr>
          <w:p w:rsidR="0029659E" w:rsidRPr="001F1C6B" w:rsidRDefault="0029659E" w:rsidP="00F05462">
            <w:pPr>
              <w:jc w:val="center"/>
              <w:rPr>
                <w:sz w:val="22"/>
                <w:szCs w:val="22"/>
              </w:rPr>
            </w:pPr>
            <w:r w:rsidRPr="001F1C6B">
              <w:rPr>
                <w:iCs/>
                <w:sz w:val="22"/>
                <w:szCs w:val="22"/>
              </w:rPr>
              <w:t>посещ./смену</w:t>
            </w:r>
          </w:p>
        </w:tc>
        <w:tc>
          <w:tcPr>
            <w:tcW w:w="1061" w:type="pct"/>
          </w:tcPr>
          <w:p w:rsidR="0029659E" w:rsidRPr="001F1C6B" w:rsidRDefault="0029659E" w:rsidP="00F05462">
            <w:pPr>
              <w:pStyle w:val="112"/>
              <w:rPr>
                <w:sz w:val="22"/>
                <w:szCs w:val="22"/>
              </w:rPr>
            </w:pPr>
            <w:r w:rsidRPr="001F1C6B">
              <w:rPr>
                <w:sz w:val="22"/>
                <w:szCs w:val="22"/>
              </w:rPr>
              <w:t>1462</w:t>
            </w:r>
          </w:p>
        </w:tc>
        <w:tc>
          <w:tcPr>
            <w:tcW w:w="874" w:type="pct"/>
          </w:tcPr>
          <w:p w:rsidR="0029659E" w:rsidRPr="001F1C6B" w:rsidRDefault="0029659E" w:rsidP="00F05462">
            <w:pPr>
              <w:pStyle w:val="112"/>
              <w:rPr>
                <w:sz w:val="22"/>
                <w:szCs w:val="22"/>
              </w:rPr>
            </w:pPr>
            <w:r w:rsidRPr="001F1C6B">
              <w:rPr>
                <w:sz w:val="22"/>
                <w:szCs w:val="22"/>
              </w:rPr>
              <w:t>1462</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6.3.6</w:t>
            </w:r>
          </w:p>
        </w:tc>
        <w:tc>
          <w:tcPr>
            <w:tcW w:w="1913" w:type="pct"/>
          </w:tcPr>
          <w:p w:rsidR="0029659E" w:rsidRPr="001F1C6B" w:rsidRDefault="0029659E" w:rsidP="00F05462">
            <w:pPr>
              <w:rPr>
                <w:sz w:val="22"/>
                <w:szCs w:val="22"/>
              </w:rPr>
            </w:pPr>
            <w:r w:rsidRPr="001F1C6B">
              <w:rPr>
                <w:sz w:val="22"/>
                <w:szCs w:val="22"/>
              </w:rPr>
              <w:t>Комплексный центр социального обслуживания населения</w:t>
            </w:r>
          </w:p>
        </w:tc>
        <w:tc>
          <w:tcPr>
            <w:tcW w:w="654" w:type="pct"/>
          </w:tcPr>
          <w:p w:rsidR="0029659E" w:rsidRPr="001F1C6B" w:rsidRDefault="0029659E" w:rsidP="00F05462">
            <w:pPr>
              <w:jc w:val="center"/>
              <w:rPr>
                <w:sz w:val="22"/>
                <w:szCs w:val="22"/>
              </w:rPr>
            </w:pPr>
            <w:r w:rsidRPr="001F1C6B">
              <w:rPr>
                <w:sz w:val="22"/>
                <w:szCs w:val="22"/>
              </w:rPr>
              <w:t>объект</w:t>
            </w:r>
          </w:p>
        </w:tc>
        <w:tc>
          <w:tcPr>
            <w:tcW w:w="1061" w:type="pct"/>
          </w:tcPr>
          <w:p w:rsidR="0029659E" w:rsidRPr="001F1C6B" w:rsidRDefault="0029659E" w:rsidP="00F05462">
            <w:pPr>
              <w:pStyle w:val="112"/>
              <w:rPr>
                <w:sz w:val="22"/>
                <w:szCs w:val="22"/>
              </w:rPr>
            </w:pPr>
            <w:r w:rsidRPr="001F1C6B">
              <w:rPr>
                <w:sz w:val="22"/>
                <w:szCs w:val="22"/>
              </w:rPr>
              <w:t>1</w:t>
            </w:r>
          </w:p>
        </w:tc>
        <w:tc>
          <w:tcPr>
            <w:tcW w:w="874" w:type="pct"/>
          </w:tcPr>
          <w:p w:rsidR="0029659E" w:rsidRPr="001F1C6B" w:rsidRDefault="0029659E" w:rsidP="00F05462">
            <w:pPr>
              <w:pStyle w:val="112"/>
              <w:rPr>
                <w:sz w:val="22"/>
                <w:szCs w:val="22"/>
              </w:rPr>
            </w:pPr>
            <w:r w:rsidRPr="001F1C6B">
              <w:rPr>
                <w:sz w:val="22"/>
                <w:szCs w:val="22"/>
              </w:rPr>
              <w:t>1</w:t>
            </w:r>
          </w:p>
        </w:tc>
      </w:tr>
      <w:tr w:rsidR="0029659E" w:rsidRPr="001F1C6B" w:rsidTr="00F05462">
        <w:trPr>
          <w:trHeight w:val="562"/>
        </w:trPr>
        <w:tc>
          <w:tcPr>
            <w:tcW w:w="497" w:type="pct"/>
          </w:tcPr>
          <w:p w:rsidR="0029659E" w:rsidRPr="001F1C6B" w:rsidRDefault="0029659E" w:rsidP="00F05462">
            <w:pPr>
              <w:jc w:val="center"/>
              <w:rPr>
                <w:i/>
                <w:sz w:val="22"/>
                <w:szCs w:val="22"/>
              </w:rPr>
            </w:pPr>
            <w:r w:rsidRPr="001F1C6B">
              <w:rPr>
                <w:sz w:val="22"/>
                <w:szCs w:val="22"/>
              </w:rPr>
              <w:t>6.4</w:t>
            </w:r>
          </w:p>
        </w:tc>
        <w:tc>
          <w:tcPr>
            <w:tcW w:w="1913" w:type="pct"/>
          </w:tcPr>
          <w:p w:rsidR="0029659E" w:rsidRPr="001F1C6B" w:rsidRDefault="0029659E" w:rsidP="00F05462">
            <w:pPr>
              <w:rPr>
                <w:sz w:val="22"/>
                <w:szCs w:val="22"/>
              </w:rPr>
            </w:pPr>
            <w:r w:rsidRPr="001F1C6B">
              <w:rPr>
                <w:i/>
                <w:sz w:val="22"/>
                <w:szCs w:val="22"/>
              </w:rPr>
              <w:t>Предприятия розничной торговли, общественного питания и бытового обслуживания населения:</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6.4.1</w:t>
            </w:r>
          </w:p>
        </w:tc>
        <w:tc>
          <w:tcPr>
            <w:tcW w:w="1913" w:type="pct"/>
          </w:tcPr>
          <w:p w:rsidR="0029659E" w:rsidRPr="001F1C6B" w:rsidRDefault="0029659E" w:rsidP="00F05462">
            <w:pPr>
              <w:rPr>
                <w:sz w:val="22"/>
                <w:szCs w:val="22"/>
              </w:rPr>
            </w:pPr>
            <w:r w:rsidRPr="001F1C6B">
              <w:rPr>
                <w:sz w:val="22"/>
                <w:szCs w:val="22"/>
              </w:rPr>
              <w:t xml:space="preserve"> - магазины, торговые объекты</w:t>
            </w:r>
          </w:p>
        </w:tc>
        <w:tc>
          <w:tcPr>
            <w:tcW w:w="654" w:type="pct"/>
          </w:tcPr>
          <w:p w:rsidR="0029659E" w:rsidRPr="001F1C6B" w:rsidRDefault="0029659E" w:rsidP="00F05462">
            <w:pPr>
              <w:jc w:val="center"/>
              <w:rPr>
                <w:sz w:val="22"/>
                <w:szCs w:val="22"/>
              </w:rPr>
            </w:pPr>
            <w:r w:rsidRPr="001F1C6B">
              <w:rPr>
                <w:sz w:val="22"/>
                <w:szCs w:val="22"/>
              </w:rPr>
              <w:t>кв. м торговой площади</w:t>
            </w:r>
          </w:p>
        </w:tc>
        <w:tc>
          <w:tcPr>
            <w:tcW w:w="1061" w:type="pct"/>
          </w:tcPr>
          <w:p w:rsidR="0029659E" w:rsidRPr="001F1C6B" w:rsidRDefault="0029659E" w:rsidP="00F05462">
            <w:pPr>
              <w:pStyle w:val="112"/>
              <w:rPr>
                <w:sz w:val="22"/>
                <w:szCs w:val="22"/>
              </w:rPr>
            </w:pPr>
            <w:r w:rsidRPr="001F1C6B">
              <w:rPr>
                <w:sz w:val="22"/>
                <w:szCs w:val="22"/>
              </w:rPr>
              <w:t>66800</w:t>
            </w:r>
          </w:p>
        </w:tc>
        <w:tc>
          <w:tcPr>
            <w:tcW w:w="874" w:type="pct"/>
          </w:tcPr>
          <w:p w:rsidR="0029659E" w:rsidRPr="001F1C6B" w:rsidRDefault="00565AC5" w:rsidP="00F05462">
            <w:pPr>
              <w:pStyle w:val="112"/>
              <w:rPr>
                <w:sz w:val="22"/>
                <w:szCs w:val="22"/>
              </w:rPr>
            </w:pPr>
            <w:r w:rsidRPr="001F1C6B">
              <w:rPr>
                <w:sz w:val="22"/>
                <w:szCs w:val="22"/>
              </w:rPr>
              <w:t>не менее 2128</w:t>
            </w:r>
            <w:r w:rsidR="0029659E" w:rsidRPr="001F1C6B">
              <w:rPr>
                <w:sz w:val="22"/>
                <w:szCs w:val="22"/>
              </w:rPr>
              <w:t>0</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6.4.4</w:t>
            </w:r>
          </w:p>
        </w:tc>
        <w:tc>
          <w:tcPr>
            <w:tcW w:w="1913" w:type="pct"/>
          </w:tcPr>
          <w:p w:rsidR="0029659E" w:rsidRPr="001F1C6B" w:rsidRDefault="0029659E" w:rsidP="00F05462">
            <w:pPr>
              <w:rPr>
                <w:sz w:val="22"/>
                <w:szCs w:val="22"/>
              </w:rPr>
            </w:pPr>
            <w:r w:rsidRPr="001F1C6B">
              <w:rPr>
                <w:sz w:val="22"/>
                <w:szCs w:val="22"/>
              </w:rPr>
              <w:t xml:space="preserve"> - предприятия общественного питания</w:t>
            </w:r>
          </w:p>
        </w:tc>
        <w:tc>
          <w:tcPr>
            <w:tcW w:w="654" w:type="pct"/>
          </w:tcPr>
          <w:p w:rsidR="0029659E" w:rsidRPr="001F1C6B" w:rsidRDefault="0029659E" w:rsidP="00F05462">
            <w:pPr>
              <w:jc w:val="center"/>
              <w:rPr>
                <w:sz w:val="22"/>
                <w:szCs w:val="22"/>
              </w:rPr>
            </w:pPr>
            <w:r w:rsidRPr="001F1C6B">
              <w:rPr>
                <w:sz w:val="22"/>
                <w:szCs w:val="22"/>
              </w:rPr>
              <w:t>мест</w:t>
            </w:r>
          </w:p>
        </w:tc>
        <w:tc>
          <w:tcPr>
            <w:tcW w:w="1061" w:type="pct"/>
          </w:tcPr>
          <w:p w:rsidR="0029659E" w:rsidRPr="001F1C6B" w:rsidRDefault="0029659E" w:rsidP="00F05462">
            <w:pPr>
              <w:pStyle w:val="112"/>
              <w:rPr>
                <w:sz w:val="22"/>
                <w:szCs w:val="22"/>
              </w:rPr>
            </w:pPr>
            <w:r w:rsidRPr="001F1C6B">
              <w:rPr>
                <w:sz w:val="22"/>
                <w:szCs w:val="22"/>
              </w:rPr>
              <w:t>2072</w:t>
            </w:r>
          </w:p>
        </w:tc>
        <w:tc>
          <w:tcPr>
            <w:tcW w:w="874" w:type="pct"/>
          </w:tcPr>
          <w:p w:rsidR="0029659E" w:rsidRPr="001F1C6B" w:rsidRDefault="00565AC5" w:rsidP="00F05462">
            <w:pPr>
              <w:pStyle w:val="112"/>
              <w:rPr>
                <w:sz w:val="22"/>
                <w:szCs w:val="22"/>
              </w:rPr>
            </w:pPr>
            <w:r w:rsidRPr="001F1C6B">
              <w:rPr>
                <w:sz w:val="22"/>
                <w:szCs w:val="22"/>
              </w:rPr>
              <w:t>не менее 304</w:t>
            </w:r>
            <w:r w:rsidR="0029659E" w:rsidRPr="001F1C6B">
              <w:rPr>
                <w:sz w:val="22"/>
                <w:szCs w:val="22"/>
              </w:rPr>
              <w:t>0</w:t>
            </w:r>
          </w:p>
        </w:tc>
      </w:tr>
      <w:tr w:rsidR="0029659E" w:rsidRPr="001F1C6B" w:rsidTr="00F05462">
        <w:trPr>
          <w:trHeight w:val="562"/>
        </w:trPr>
        <w:tc>
          <w:tcPr>
            <w:tcW w:w="497" w:type="pct"/>
          </w:tcPr>
          <w:p w:rsidR="0029659E" w:rsidRPr="001F1C6B" w:rsidRDefault="0029659E" w:rsidP="00F05462">
            <w:pPr>
              <w:jc w:val="center"/>
              <w:rPr>
                <w:i/>
                <w:sz w:val="22"/>
                <w:szCs w:val="22"/>
              </w:rPr>
            </w:pPr>
            <w:r w:rsidRPr="001F1C6B">
              <w:rPr>
                <w:sz w:val="22"/>
                <w:szCs w:val="22"/>
              </w:rPr>
              <w:t>6.5</w:t>
            </w:r>
          </w:p>
        </w:tc>
        <w:tc>
          <w:tcPr>
            <w:tcW w:w="1913" w:type="pct"/>
          </w:tcPr>
          <w:p w:rsidR="0029659E" w:rsidRPr="001F1C6B" w:rsidRDefault="0029659E" w:rsidP="00F05462">
            <w:pPr>
              <w:rPr>
                <w:sz w:val="22"/>
                <w:szCs w:val="22"/>
              </w:rPr>
            </w:pPr>
            <w:r w:rsidRPr="001F1C6B">
              <w:rPr>
                <w:i/>
                <w:sz w:val="22"/>
                <w:szCs w:val="22"/>
              </w:rPr>
              <w:t>Физкультурно-спортивные сооружения:</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snapToGrid w:val="0"/>
              <w:jc w:val="center"/>
              <w:rPr>
                <w:sz w:val="22"/>
                <w:szCs w:val="22"/>
              </w:rPr>
            </w:pPr>
          </w:p>
        </w:tc>
        <w:tc>
          <w:tcPr>
            <w:tcW w:w="874" w:type="pct"/>
          </w:tcPr>
          <w:p w:rsidR="0029659E" w:rsidRPr="001F1C6B" w:rsidRDefault="0029659E" w:rsidP="00F05462">
            <w:pPr>
              <w:snapToGrid w:val="0"/>
              <w:jc w:val="center"/>
              <w:rPr>
                <w:sz w:val="22"/>
                <w:szCs w:val="22"/>
              </w:rPr>
            </w:pP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6.5.1</w:t>
            </w:r>
          </w:p>
        </w:tc>
        <w:tc>
          <w:tcPr>
            <w:tcW w:w="1913" w:type="pct"/>
          </w:tcPr>
          <w:p w:rsidR="0029659E" w:rsidRPr="001F1C6B" w:rsidRDefault="0029659E" w:rsidP="00F05462">
            <w:pPr>
              <w:rPr>
                <w:sz w:val="22"/>
                <w:szCs w:val="22"/>
              </w:rPr>
            </w:pPr>
            <w:r w:rsidRPr="001F1C6B">
              <w:rPr>
                <w:sz w:val="22"/>
                <w:szCs w:val="22"/>
              </w:rPr>
              <w:t>спортивные залы</w:t>
            </w:r>
          </w:p>
        </w:tc>
        <w:tc>
          <w:tcPr>
            <w:tcW w:w="654" w:type="pct"/>
          </w:tcPr>
          <w:p w:rsidR="0029659E" w:rsidRPr="001F1C6B" w:rsidRDefault="0029659E" w:rsidP="00F05462">
            <w:pPr>
              <w:jc w:val="center"/>
              <w:rPr>
                <w:sz w:val="22"/>
                <w:szCs w:val="22"/>
              </w:rPr>
            </w:pPr>
            <w:r w:rsidRPr="001F1C6B">
              <w:rPr>
                <w:sz w:val="22"/>
                <w:szCs w:val="22"/>
              </w:rPr>
              <w:t>кв. м площади пола</w:t>
            </w:r>
          </w:p>
        </w:tc>
        <w:tc>
          <w:tcPr>
            <w:tcW w:w="1061" w:type="pct"/>
          </w:tcPr>
          <w:p w:rsidR="0029659E" w:rsidRPr="001F1C6B" w:rsidRDefault="0029659E" w:rsidP="00F05462">
            <w:pPr>
              <w:pStyle w:val="112"/>
              <w:rPr>
                <w:sz w:val="22"/>
                <w:szCs w:val="22"/>
              </w:rPr>
            </w:pPr>
            <w:r w:rsidRPr="001F1C6B">
              <w:rPr>
                <w:sz w:val="22"/>
                <w:szCs w:val="22"/>
              </w:rPr>
              <w:t>3618</w:t>
            </w:r>
          </w:p>
        </w:tc>
        <w:tc>
          <w:tcPr>
            <w:tcW w:w="874" w:type="pct"/>
          </w:tcPr>
          <w:p w:rsidR="0029659E" w:rsidRPr="001F1C6B" w:rsidRDefault="0029659E" w:rsidP="00F05462">
            <w:pPr>
              <w:pStyle w:val="112"/>
              <w:rPr>
                <w:sz w:val="22"/>
                <w:szCs w:val="22"/>
              </w:rPr>
            </w:pPr>
            <w:r w:rsidRPr="001F1C6B">
              <w:rPr>
                <w:sz w:val="22"/>
                <w:szCs w:val="22"/>
              </w:rPr>
              <w:t>4698</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6.5.2</w:t>
            </w:r>
          </w:p>
        </w:tc>
        <w:tc>
          <w:tcPr>
            <w:tcW w:w="1913" w:type="pct"/>
          </w:tcPr>
          <w:p w:rsidR="0029659E" w:rsidRPr="001F1C6B" w:rsidRDefault="0029659E" w:rsidP="00F05462">
            <w:pPr>
              <w:rPr>
                <w:sz w:val="22"/>
                <w:szCs w:val="22"/>
              </w:rPr>
            </w:pPr>
            <w:r w:rsidRPr="001F1C6B">
              <w:rPr>
                <w:sz w:val="22"/>
                <w:szCs w:val="22"/>
              </w:rPr>
              <w:t>территория плоскостных спортивных сооружений</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pStyle w:val="112"/>
              <w:rPr>
                <w:sz w:val="22"/>
                <w:szCs w:val="22"/>
              </w:rPr>
            </w:pPr>
            <w:r w:rsidRPr="001F1C6B">
              <w:rPr>
                <w:sz w:val="22"/>
                <w:szCs w:val="22"/>
              </w:rPr>
              <w:t>8,0</w:t>
            </w:r>
          </w:p>
        </w:tc>
        <w:tc>
          <w:tcPr>
            <w:tcW w:w="874" w:type="pct"/>
          </w:tcPr>
          <w:p w:rsidR="0029659E" w:rsidRPr="001F1C6B" w:rsidRDefault="0029659E" w:rsidP="0025054E">
            <w:pPr>
              <w:pStyle w:val="112"/>
              <w:rPr>
                <w:sz w:val="22"/>
                <w:szCs w:val="22"/>
              </w:rPr>
            </w:pPr>
            <w:r w:rsidRPr="001F1C6B">
              <w:rPr>
                <w:sz w:val="22"/>
                <w:szCs w:val="22"/>
              </w:rPr>
              <w:t>не менее 1</w:t>
            </w:r>
            <w:r w:rsidR="0025054E" w:rsidRPr="001F1C6B">
              <w:rPr>
                <w:sz w:val="22"/>
                <w:szCs w:val="22"/>
              </w:rPr>
              <w:t>4</w:t>
            </w:r>
            <w:r w:rsidRPr="001F1C6B">
              <w:rPr>
                <w:sz w:val="22"/>
                <w:szCs w:val="22"/>
              </w:rPr>
              <w:t>,</w:t>
            </w:r>
            <w:r w:rsidR="0025054E" w:rsidRPr="001F1C6B">
              <w:rPr>
                <w:sz w:val="22"/>
                <w:szCs w:val="22"/>
              </w:rPr>
              <w:t>8</w:t>
            </w:r>
          </w:p>
        </w:tc>
      </w:tr>
      <w:tr w:rsidR="0029659E" w:rsidRPr="001F1C6B" w:rsidTr="00F05462">
        <w:trPr>
          <w:trHeight w:val="562"/>
        </w:trPr>
        <w:tc>
          <w:tcPr>
            <w:tcW w:w="497" w:type="pct"/>
          </w:tcPr>
          <w:p w:rsidR="0029659E" w:rsidRPr="001F1C6B" w:rsidRDefault="0029659E" w:rsidP="00F05462">
            <w:pPr>
              <w:jc w:val="center"/>
              <w:rPr>
                <w:sz w:val="22"/>
                <w:szCs w:val="22"/>
              </w:rPr>
            </w:pPr>
            <w:r w:rsidRPr="001F1C6B">
              <w:rPr>
                <w:sz w:val="22"/>
                <w:szCs w:val="22"/>
              </w:rPr>
              <w:t>6.5.3</w:t>
            </w:r>
          </w:p>
        </w:tc>
        <w:tc>
          <w:tcPr>
            <w:tcW w:w="1913" w:type="pct"/>
          </w:tcPr>
          <w:p w:rsidR="0029659E" w:rsidRPr="001F1C6B" w:rsidRDefault="0029659E" w:rsidP="00F05462">
            <w:pPr>
              <w:rPr>
                <w:sz w:val="22"/>
                <w:szCs w:val="22"/>
              </w:rPr>
            </w:pPr>
            <w:r w:rsidRPr="001F1C6B">
              <w:rPr>
                <w:sz w:val="22"/>
                <w:szCs w:val="22"/>
              </w:rPr>
              <w:t>крытые бассейны</w:t>
            </w:r>
          </w:p>
        </w:tc>
        <w:tc>
          <w:tcPr>
            <w:tcW w:w="654" w:type="pct"/>
          </w:tcPr>
          <w:p w:rsidR="0029659E" w:rsidRPr="001F1C6B" w:rsidRDefault="0029659E" w:rsidP="00F05462">
            <w:pPr>
              <w:jc w:val="center"/>
              <w:rPr>
                <w:sz w:val="22"/>
                <w:szCs w:val="22"/>
              </w:rPr>
            </w:pPr>
            <w:r w:rsidRPr="001F1C6B">
              <w:rPr>
                <w:sz w:val="22"/>
                <w:szCs w:val="22"/>
              </w:rPr>
              <w:t>кв. м зеркала воды</w:t>
            </w:r>
          </w:p>
        </w:tc>
        <w:tc>
          <w:tcPr>
            <w:tcW w:w="1061" w:type="pct"/>
          </w:tcPr>
          <w:p w:rsidR="0029659E" w:rsidRPr="001F1C6B" w:rsidRDefault="0029659E" w:rsidP="00F05462">
            <w:pPr>
              <w:pStyle w:val="112"/>
              <w:rPr>
                <w:sz w:val="22"/>
                <w:szCs w:val="22"/>
              </w:rPr>
            </w:pPr>
            <w:r w:rsidRPr="001F1C6B">
              <w:rPr>
                <w:sz w:val="22"/>
                <w:szCs w:val="22"/>
              </w:rPr>
              <w:t>219</w:t>
            </w:r>
          </w:p>
        </w:tc>
        <w:tc>
          <w:tcPr>
            <w:tcW w:w="874" w:type="pct"/>
          </w:tcPr>
          <w:p w:rsidR="0029659E" w:rsidRPr="001F1C6B" w:rsidRDefault="0025054E" w:rsidP="00F05462">
            <w:pPr>
              <w:pStyle w:val="112"/>
              <w:rPr>
                <w:sz w:val="22"/>
                <w:szCs w:val="22"/>
              </w:rPr>
            </w:pPr>
            <w:r w:rsidRPr="001F1C6B">
              <w:rPr>
                <w:sz w:val="22"/>
                <w:szCs w:val="22"/>
              </w:rPr>
              <w:t>не менее 152</w:t>
            </w:r>
            <w:r w:rsidR="0029659E" w:rsidRPr="001F1C6B">
              <w:rPr>
                <w:sz w:val="22"/>
                <w:szCs w:val="22"/>
              </w:rPr>
              <w:t>0</w:t>
            </w:r>
          </w:p>
        </w:tc>
      </w:tr>
      <w:tr w:rsidR="0029659E" w:rsidRPr="001F1C6B" w:rsidTr="00F05462">
        <w:trPr>
          <w:trHeight w:val="356"/>
        </w:trPr>
        <w:tc>
          <w:tcPr>
            <w:tcW w:w="497" w:type="pct"/>
          </w:tcPr>
          <w:p w:rsidR="0029659E" w:rsidRPr="001F1C6B" w:rsidRDefault="0029659E" w:rsidP="00F05462">
            <w:pPr>
              <w:jc w:val="center"/>
              <w:rPr>
                <w:i/>
                <w:sz w:val="22"/>
                <w:szCs w:val="22"/>
              </w:rPr>
            </w:pPr>
            <w:r w:rsidRPr="001F1C6B">
              <w:rPr>
                <w:sz w:val="22"/>
                <w:szCs w:val="22"/>
              </w:rPr>
              <w:t>6.6</w:t>
            </w:r>
          </w:p>
        </w:tc>
        <w:tc>
          <w:tcPr>
            <w:tcW w:w="1913" w:type="pct"/>
          </w:tcPr>
          <w:p w:rsidR="0029659E" w:rsidRPr="001F1C6B" w:rsidRDefault="0029659E" w:rsidP="00F05462">
            <w:pPr>
              <w:rPr>
                <w:sz w:val="22"/>
                <w:szCs w:val="22"/>
              </w:rPr>
            </w:pPr>
            <w:r w:rsidRPr="001F1C6B">
              <w:rPr>
                <w:i/>
                <w:sz w:val="22"/>
                <w:szCs w:val="22"/>
              </w:rPr>
              <w:t>Предприятия и учреждения коммунально-бытового обслуживания:</w:t>
            </w:r>
          </w:p>
        </w:tc>
        <w:tc>
          <w:tcPr>
            <w:tcW w:w="654" w:type="pct"/>
          </w:tcPr>
          <w:p w:rsidR="0029659E" w:rsidRPr="001F1C6B" w:rsidRDefault="0029659E" w:rsidP="00F05462">
            <w:pPr>
              <w:snapToGrid w:val="0"/>
              <w:jc w:val="center"/>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rPr>
          <w:trHeight w:val="319"/>
        </w:trPr>
        <w:tc>
          <w:tcPr>
            <w:tcW w:w="497" w:type="pct"/>
          </w:tcPr>
          <w:p w:rsidR="0029659E" w:rsidRPr="001F1C6B" w:rsidRDefault="0029659E" w:rsidP="00F05462">
            <w:pPr>
              <w:jc w:val="center"/>
              <w:rPr>
                <w:sz w:val="22"/>
                <w:szCs w:val="22"/>
              </w:rPr>
            </w:pPr>
            <w:r w:rsidRPr="001F1C6B">
              <w:rPr>
                <w:sz w:val="22"/>
                <w:szCs w:val="22"/>
              </w:rPr>
              <w:t>6.6.4</w:t>
            </w:r>
          </w:p>
        </w:tc>
        <w:tc>
          <w:tcPr>
            <w:tcW w:w="1913" w:type="pct"/>
          </w:tcPr>
          <w:p w:rsidR="0029659E" w:rsidRPr="001F1C6B" w:rsidRDefault="0029659E" w:rsidP="00F05462">
            <w:pPr>
              <w:rPr>
                <w:sz w:val="22"/>
                <w:szCs w:val="22"/>
              </w:rPr>
            </w:pPr>
            <w:r w:rsidRPr="001F1C6B">
              <w:rPr>
                <w:sz w:val="22"/>
                <w:szCs w:val="22"/>
              </w:rPr>
              <w:t>Кладбище</w:t>
            </w:r>
          </w:p>
        </w:tc>
        <w:tc>
          <w:tcPr>
            <w:tcW w:w="654" w:type="pct"/>
          </w:tcPr>
          <w:p w:rsidR="0029659E" w:rsidRPr="001F1C6B" w:rsidRDefault="0029659E" w:rsidP="00F05462">
            <w:pPr>
              <w:jc w:val="center"/>
              <w:rPr>
                <w:sz w:val="22"/>
                <w:szCs w:val="22"/>
              </w:rPr>
            </w:pPr>
            <w:r w:rsidRPr="001F1C6B">
              <w:rPr>
                <w:sz w:val="22"/>
                <w:szCs w:val="22"/>
              </w:rPr>
              <w:t>га</w:t>
            </w:r>
          </w:p>
        </w:tc>
        <w:tc>
          <w:tcPr>
            <w:tcW w:w="1061" w:type="pct"/>
          </w:tcPr>
          <w:p w:rsidR="0029659E" w:rsidRPr="001F1C6B" w:rsidRDefault="0029659E" w:rsidP="00F05462">
            <w:pPr>
              <w:pStyle w:val="112"/>
              <w:rPr>
                <w:sz w:val="22"/>
                <w:szCs w:val="22"/>
              </w:rPr>
            </w:pPr>
            <w:r w:rsidRPr="001F1C6B">
              <w:rPr>
                <w:sz w:val="22"/>
                <w:szCs w:val="22"/>
              </w:rPr>
              <w:t>44,8</w:t>
            </w:r>
          </w:p>
        </w:tc>
        <w:tc>
          <w:tcPr>
            <w:tcW w:w="874" w:type="pct"/>
          </w:tcPr>
          <w:p w:rsidR="0029659E" w:rsidRPr="001F1C6B" w:rsidRDefault="00C0167A" w:rsidP="00F05462">
            <w:pPr>
              <w:pStyle w:val="112"/>
              <w:rPr>
                <w:sz w:val="22"/>
                <w:szCs w:val="22"/>
              </w:rPr>
            </w:pPr>
            <w:r w:rsidRPr="001F1C6B">
              <w:rPr>
                <w:sz w:val="22"/>
                <w:szCs w:val="22"/>
              </w:rPr>
              <w:t>44,8 (резерв не менее 18,24</w:t>
            </w:r>
            <w:r w:rsidR="0029659E" w:rsidRPr="001F1C6B">
              <w:rPr>
                <w:sz w:val="22"/>
                <w:szCs w:val="22"/>
              </w:rPr>
              <w:t>)</w:t>
            </w:r>
          </w:p>
        </w:tc>
      </w:tr>
      <w:tr w:rsidR="0029659E" w:rsidRPr="001F1C6B" w:rsidTr="00F05462">
        <w:tc>
          <w:tcPr>
            <w:tcW w:w="497" w:type="pct"/>
          </w:tcPr>
          <w:p w:rsidR="0029659E" w:rsidRPr="001F1C6B" w:rsidRDefault="0029659E" w:rsidP="00F05462">
            <w:pPr>
              <w:rPr>
                <w:rStyle w:val="afffe"/>
                <w:sz w:val="22"/>
                <w:szCs w:val="22"/>
              </w:rPr>
            </w:pPr>
            <w:r w:rsidRPr="001F1C6B">
              <w:rPr>
                <w:rStyle w:val="afffe"/>
                <w:sz w:val="22"/>
                <w:szCs w:val="22"/>
              </w:rPr>
              <w:t>7.</w:t>
            </w:r>
          </w:p>
        </w:tc>
        <w:tc>
          <w:tcPr>
            <w:tcW w:w="1913" w:type="pct"/>
          </w:tcPr>
          <w:p w:rsidR="0029659E" w:rsidRPr="001F1C6B" w:rsidRDefault="0029659E" w:rsidP="00F05462">
            <w:pPr>
              <w:rPr>
                <w:sz w:val="22"/>
                <w:szCs w:val="22"/>
              </w:rPr>
            </w:pPr>
            <w:r w:rsidRPr="001F1C6B">
              <w:rPr>
                <w:rStyle w:val="afffe"/>
                <w:sz w:val="22"/>
                <w:szCs w:val="22"/>
              </w:rPr>
              <w:t>Объекты транспортной инфраструктуры</w:t>
            </w:r>
          </w:p>
        </w:tc>
        <w:tc>
          <w:tcPr>
            <w:tcW w:w="654" w:type="pct"/>
          </w:tcPr>
          <w:p w:rsidR="0029659E" w:rsidRPr="001F1C6B" w:rsidRDefault="0029659E" w:rsidP="00F05462">
            <w:pPr>
              <w:jc w:val="center"/>
              <w:rPr>
                <w:sz w:val="22"/>
                <w:szCs w:val="22"/>
              </w:rPr>
            </w:pPr>
          </w:p>
        </w:tc>
        <w:tc>
          <w:tcPr>
            <w:tcW w:w="1061" w:type="pct"/>
          </w:tcPr>
          <w:p w:rsidR="0029659E" w:rsidRPr="001F1C6B" w:rsidRDefault="0029659E" w:rsidP="00F05462">
            <w:pPr>
              <w:jc w:val="center"/>
              <w:rPr>
                <w:sz w:val="22"/>
                <w:szCs w:val="22"/>
              </w:rPr>
            </w:pPr>
          </w:p>
        </w:tc>
        <w:tc>
          <w:tcPr>
            <w:tcW w:w="874" w:type="pct"/>
          </w:tcPr>
          <w:p w:rsidR="0029659E" w:rsidRPr="001F1C6B" w:rsidRDefault="0029659E" w:rsidP="00F05462">
            <w:pPr>
              <w:jc w:val="center"/>
              <w:rPr>
                <w:sz w:val="22"/>
                <w:szCs w:val="22"/>
              </w:rPr>
            </w:pP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7.1</w:t>
            </w:r>
          </w:p>
        </w:tc>
        <w:tc>
          <w:tcPr>
            <w:tcW w:w="1913" w:type="pct"/>
          </w:tcPr>
          <w:p w:rsidR="0029659E" w:rsidRPr="001F1C6B" w:rsidRDefault="0029659E" w:rsidP="00F05462">
            <w:pPr>
              <w:pStyle w:val="112"/>
              <w:rPr>
                <w:sz w:val="22"/>
                <w:szCs w:val="22"/>
              </w:rPr>
            </w:pPr>
            <w:r w:rsidRPr="001F1C6B">
              <w:rPr>
                <w:sz w:val="22"/>
                <w:szCs w:val="22"/>
              </w:rPr>
              <w:t>Протяженность магистральных железнодорожных линий</w:t>
            </w:r>
          </w:p>
        </w:tc>
        <w:tc>
          <w:tcPr>
            <w:tcW w:w="654" w:type="pct"/>
          </w:tcPr>
          <w:p w:rsidR="0029659E" w:rsidRPr="001F1C6B" w:rsidRDefault="0029659E" w:rsidP="00F05462">
            <w:pPr>
              <w:pStyle w:val="112"/>
              <w:rPr>
                <w:sz w:val="22"/>
                <w:szCs w:val="22"/>
              </w:rPr>
            </w:pPr>
            <w:r w:rsidRPr="001F1C6B">
              <w:rPr>
                <w:sz w:val="22"/>
                <w:szCs w:val="22"/>
              </w:rPr>
              <w:t>км</w:t>
            </w:r>
          </w:p>
        </w:tc>
        <w:tc>
          <w:tcPr>
            <w:tcW w:w="1061" w:type="pct"/>
          </w:tcPr>
          <w:p w:rsidR="0029659E" w:rsidRPr="001F1C6B" w:rsidRDefault="0029659E" w:rsidP="00F05462">
            <w:pPr>
              <w:pStyle w:val="112"/>
              <w:rPr>
                <w:rStyle w:val="af1"/>
                <w:sz w:val="22"/>
                <w:szCs w:val="22"/>
              </w:rPr>
            </w:pPr>
            <w:r w:rsidRPr="001F1C6B">
              <w:rPr>
                <w:rStyle w:val="af1"/>
                <w:sz w:val="22"/>
                <w:szCs w:val="22"/>
              </w:rPr>
              <w:t>7,2</w:t>
            </w:r>
          </w:p>
        </w:tc>
        <w:tc>
          <w:tcPr>
            <w:tcW w:w="874" w:type="pct"/>
          </w:tcPr>
          <w:p w:rsidR="0029659E" w:rsidRPr="001F1C6B" w:rsidRDefault="0029659E" w:rsidP="00F05462">
            <w:pPr>
              <w:pStyle w:val="112"/>
              <w:rPr>
                <w:rStyle w:val="af1"/>
                <w:sz w:val="22"/>
                <w:szCs w:val="22"/>
              </w:rPr>
            </w:pPr>
            <w:r w:rsidRPr="001F1C6B">
              <w:rPr>
                <w:rStyle w:val="af1"/>
                <w:sz w:val="22"/>
                <w:szCs w:val="22"/>
              </w:rPr>
              <w:t>7,2</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7.2</w:t>
            </w:r>
          </w:p>
        </w:tc>
        <w:tc>
          <w:tcPr>
            <w:tcW w:w="1913" w:type="pct"/>
          </w:tcPr>
          <w:p w:rsidR="0029659E" w:rsidRPr="001F1C6B" w:rsidRDefault="0029659E" w:rsidP="00F05462">
            <w:pPr>
              <w:pStyle w:val="112"/>
              <w:rPr>
                <w:sz w:val="22"/>
                <w:szCs w:val="22"/>
              </w:rPr>
            </w:pPr>
            <w:r w:rsidRPr="001F1C6B">
              <w:rPr>
                <w:sz w:val="22"/>
                <w:szCs w:val="22"/>
              </w:rPr>
              <w:t>Протяженность улично-дорожной сети, всего</w:t>
            </w:r>
          </w:p>
        </w:tc>
        <w:tc>
          <w:tcPr>
            <w:tcW w:w="654" w:type="pct"/>
          </w:tcPr>
          <w:p w:rsidR="0029659E" w:rsidRPr="001F1C6B" w:rsidRDefault="0029659E" w:rsidP="00F05462">
            <w:pPr>
              <w:pStyle w:val="112"/>
              <w:rPr>
                <w:sz w:val="22"/>
                <w:szCs w:val="22"/>
              </w:rPr>
            </w:pPr>
            <w:r w:rsidRPr="001F1C6B">
              <w:rPr>
                <w:sz w:val="22"/>
                <w:szCs w:val="22"/>
              </w:rPr>
              <w:t>км</w:t>
            </w:r>
          </w:p>
        </w:tc>
        <w:tc>
          <w:tcPr>
            <w:tcW w:w="1061" w:type="pct"/>
          </w:tcPr>
          <w:p w:rsidR="0029659E" w:rsidRPr="001F1C6B" w:rsidRDefault="0029659E" w:rsidP="00F05462">
            <w:pPr>
              <w:pStyle w:val="112"/>
              <w:rPr>
                <w:rStyle w:val="af1"/>
                <w:sz w:val="22"/>
                <w:szCs w:val="22"/>
              </w:rPr>
            </w:pPr>
            <w:r w:rsidRPr="001F1C6B">
              <w:rPr>
                <w:rStyle w:val="af1"/>
                <w:sz w:val="22"/>
                <w:szCs w:val="22"/>
              </w:rPr>
              <w:t>318</w:t>
            </w:r>
          </w:p>
        </w:tc>
        <w:tc>
          <w:tcPr>
            <w:tcW w:w="874" w:type="pct"/>
          </w:tcPr>
          <w:p w:rsidR="0029659E" w:rsidRPr="001F1C6B" w:rsidRDefault="0029659E" w:rsidP="005F5906">
            <w:pPr>
              <w:pStyle w:val="112"/>
              <w:rPr>
                <w:rStyle w:val="af1"/>
                <w:sz w:val="22"/>
                <w:szCs w:val="22"/>
              </w:rPr>
            </w:pPr>
            <w:r w:rsidRPr="001F1C6B">
              <w:rPr>
                <w:rStyle w:val="af1"/>
                <w:sz w:val="22"/>
                <w:szCs w:val="22"/>
              </w:rPr>
              <w:t>41</w:t>
            </w:r>
            <w:r w:rsidR="005F5906" w:rsidRPr="001F1C6B">
              <w:rPr>
                <w:rStyle w:val="af1"/>
                <w:sz w:val="22"/>
                <w:szCs w:val="22"/>
              </w:rPr>
              <w:t>0</w:t>
            </w:r>
          </w:p>
        </w:tc>
      </w:tr>
      <w:tr w:rsidR="0029659E" w:rsidRPr="001F1C6B" w:rsidTr="00F05462">
        <w:tc>
          <w:tcPr>
            <w:tcW w:w="497" w:type="pct"/>
          </w:tcPr>
          <w:p w:rsidR="0029659E" w:rsidRPr="001F1C6B" w:rsidRDefault="0029659E" w:rsidP="00F05462">
            <w:pPr>
              <w:pStyle w:val="112"/>
              <w:rPr>
                <w:sz w:val="22"/>
                <w:szCs w:val="22"/>
              </w:rPr>
            </w:pPr>
          </w:p>
        </w:tc>
        <w:tc>
          <w:tcPr>
            <w:tcW w:w="1913" w:type="pct"/>
          </w:tcPr>
          <w:p w:rsidR="0029659E" w:rsidRPr="001F1C6B" w:rsidRDefault="0029659E" w:rsidP="00F05462">
            <w:pPr>
              <w:pStyle w:val="112"/>
              <w:rPr>
                <w:sz w:val="22"/>
                <w:szCs w:val="22"/>
              </w:rPr>
            </w:pPr>
            <w:r w:rsidRPr="001F1C6B">
              <w:rPr>
                <w:sz w:val="22"/>
                <w:szCs w:val="22"/>
              </w:rPr>
              <w:t>в том числе:</w:t>
            </w:r>
          </w:p>
        </w:tc>
        <w:tc>
          <w:tcPr>
            <w:tcW w:w="654" w:type="pct"/>
          </w:tcPr>
          <w:p w:rsidR="0029659E" w:rsidRPr="001F1C6B" w:rsidRDefault="0029659E" w:rsidP="00F05462">
            <w:pPr>
              <w:pStyle w:val="112"/>
              <w:rPr>
                <w:sz w:val="22"/>
                <w:szCs w:val="22"/>
              </w:rPr>
            </w:pPr>
          </w:p>
        </w:tc>
        <w:tc>
          <w:tcPr>
            <w:tcW w:w="1061" w:type="pct"/>
          </w:tcPr>
          <w:p w:rsidR="0029659E" w:rsidRPr="001F1C6B" w:rsidRDefault="0029659E" w:rsidP="00F05462">
            <w:pPr>
              <w:pStyle w:val="112"/>
              <w:rPr>
                <w:rStyle w:val="af1"/>
                <w:sz w:val="22"/>
                <w:szCs w:val="22"/>
              </w:rPr>
            </w:pPr>
          </w:p>
        </w:tc>
        <w:tc>
          <w:tcPr>
            <w:tcW w:w="874" w:type="pct"/>
          </w:tcPr>
          <w:p w:rsidR="0029659E" w:rsidRPr="001F1C6B" w:rsidRDefault="0029659E" w:rsidP="00F05462">
            <w:pPr>
              <w:pStyle w:val="112"/>
              <w:rPr>
                <w:rStyle w:val="af1"/>
                <w:sz w:val="22"/>
                <w:szCs w:val="22"/>
              </w:rPr>
            </w:pP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7.2.1</w:t>
            </w:r>
          </w:p>
        </w:tc>
        <w:tc>
          <w:tcPr>
            <w:tcW w:w="1913" w:type="pct"/>
          </w:tcPr>
          <w:p w:rsidR="0029659E" w:rsidRPr="001F1C6B" w:rsidRDefault="0029659E" w:rsidP="00F05462">
            <w:pPr>
              <w:pStyle w:val="112"/>
              <w:rPr>
                <w:sz w:val="22"/>
                <w:szCs w:val="22"/>
              </w:rPr>
            </w:pPr>
            <w:r w:rsidRPr="001F1C6B">
              <w:rPr>
                <w:sz w:val="22"/>
                <w:szCs w:val="22"/>
              </w:rPr>
              <w:t xml:space="preserve">- магистральных улиц и дорог </w:t>
            </w:r>
          </w:p>
        </w:tc>
        <w:tc>
          <w:tcPr>
            <w:tcW w:w="654" w:type="pct"/>
          </w:tcPr>
          <w:p w:rsidR="0029659E" w:rsidRPr="001F1C6B" w:rsidRDefault="0029659E" w:rsidP="00F05462">
            <w:pPr>
              <w:pStyle w:val="112"/>
              <w:rPr>
                <w:sz w:val="22"/>
                <w:szCs w:val="22"/>
              </w:rPr>
            </w:pPr>
            <w:r w:rsidRPr="001F1C6B">
              <w:rPr>
                <w:sz w:val="22"/>
                <w:szCs w:val="22"/>
              </w:rPr>
              <w:t>км</w:t>
            </w:r>
          </w:p>
        </w:tc>
        <w:tc>
          <w:tcPr>
            <w:tcW w:w="1061" w:type="pct"/>
          </w:tcPr>
          <w:p w:rsidR="0029659E" w:rsidRPr="001F1C6B" w:rsidRDefault="0029659E" w:rsidP="00F05462">
            <w:pPr>
              <w:pStyle w:val="112"/>
              <w:rPr>
                <w:rStyle w:val="af1"/>
                <w:sz w:val="22"/>
                <w:szCs w:val="22"/>
              </w:rPr>
            </w:pPr>
            <w:r w:rsidRPr="001F1C6B">
              <w:rPr>
                <w:rStyle w:val="af1"/>
                <w:sz w:val="22"/>
                <w:szCs w:val="22"/>
              </w:rPr>
              <w:t>70</w:t>
            </w:r>
          </w:p>
        </w:tc>
        <w:tc>
          <w:tcPr>
            <w:tcW w:w="874" w:type="pct"/>
          </w:tcPr>
          <w:p w:rsidR="0029659E" w:rsidRPr="001F1C6B" w:rsidRDefault="0029659E" w:rsidP="005F5906">
            <w:pPr>
              <w:pStyle w:val="112"/>
              <w:rPr>
                <w:rStyle w:val="af1"/>
                <w:sz w:val="22"/>
                <w:szCs w:val="22"/>
              </w:rPr>
            </w:pPr>
            <w:r w:rsidRPr="001F1C6B">
              <w:rPr>
                <w:rStyle w:val="af1"/>
                <w:sz w:val="22"/>
                <w:szCs w:val="22"/>
              </w:rPr>
              <w:t>1</w:t>
            </w:r>
            <w:r w:rsidR="005F5906" w:rsidRPr="001F1C6B">
              <w:rPr>
                <w:rStyle w:val="af1"/>
                <w:sz w:val="22"/>
                <w:szCs w:val="22"/>
              </w:rPr>
              <w:t>08</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7.2.2</w:t>
            </w:r>
          </w:p>
        </w:tc>
        <w:tc>
          <w:tcPr>
            <w:tcW w:w="1913" w:type="pct"/>
          </w:tcPr>
          <w:p w:rsidR="0029659E" w:rsidRPr="001F1C6B" w:rsidRDefault="0029659E" w:rsidP="00F05462">
            <w:pPr>
              <w:pStyle w:val="112"/>
              <w:rPr>
                <w:sz w:val="22"/>
                <w:szCs w:val="22"/>
              </w:rPr>
            </w:pPr>
            <w:r w:rsidRPr="001F1C6B">
              <w:rPr>
                <w:sz w:val="22"/>
                <w:szCs w:val="22"/>
              </w:rPr>
              <w:t>- улиц и дорог местного значения</w:t>
            </w:r>
          </w:p>
        </w:tc>
        <w:tc>
          <w:tcPr>
            <w:tcW w:w="654" w:type="pct"/>
          </w:tcPr>
          <w:p w:rsidR="0029659E" w:rsidRPr="001F1C6B" w:rsidRDefault="0029659E" w:rsidP="00F05462">
            <w:pPr>
              <w:pStyle w:val="112"/>
              <w:rPr>
                <w:sz w:val="22"/>
                <w:szCs w:val="22"/>
              </w:rPr>
            </w:pPr>
            <w:r w:rsidRPr="001F1C6B">
              <w:rPr>
                <w:sz w:val="22"/>
                <w:szCs w:val="22"/>
              </w:rPr>
              <w:t>км</w:t>
            </w:r>
          </w:p>
        </w:tc>
        <w:tc>
          <w:tcPr>
            <w:tcW w:w="1061" w:type="pct"/>
          </w:tcPr>
          <w:p w:rsidR="0029659E" w:rsidRPr="001F1C6B" w:rsidRDefault="0029659E" w:rsidP="00F05462">
            <w:pPr>
              <w:pStyle w:val="112"/>
              <w:rPr>
                <w:rStyle w:val="af1"/>
                <w:sz w:val="22"/>
                <w:szCs w:val="22"/>
              </w:rPr>
            </w:pPr>
            <w:r w:rsidRPr="001F1C6B">
              <w:rPr>
                <w:rStyle w:val="af1"/>
                <w:sz w:val="22"/>
                <w:szCs w:val="22"/>
              </w:rPr>
              <w:t>169</w:t>
            </w:r>
          </w:p>
        </w:tc>
        <w:tc>
          <w:tcPr>
            <w:tcW w:w="874" w:type="pct"/>
          </w:tcPr>
          <w:p w:rsidR="0029659E" w:rsidRPr="001F1C6B" w:rsidRDefault="0029659E" w:rsidP="005F5906">
            <w:pPr>
              <w:pStyle w:val="112"/>
              <w:rPr>
                <w:rStyle w:val="af1"/>
                <w:sz w:val="22"/>
                <w:szCs w:val="22"/>
              </w:rPr>
            </w:pPr>
            <w:r w:rsidRPr="001F1C6B">
              <w:rPr>
                <w:rStyle w:val="af1"/>
                <w:sz w:val="22"/>
                <w:szCs w:val="22"/>
              </w:rPr>
              <w:t>30</w:t>
            </w:r>
            <w:r w:rsidR="005F5906" w:rsidRPr="001F1C6B">
              <w:rPr>
                <w:rStyle w:val="af1"/>
                <w:sz w:val="22"/>
                <w:szCs w:val="22"/>
              </w:rPr>
              <w:t>2</w:t>
            </w:r>
          </w:p>
        </w:tc>
      </w:tr>
      <w:tr w:rsidR="0029659E" w:rsidRPr="001F1C6B" w:rsidTr="00F05462">
        <w:tc>
          <w:tcPr>
            <w:tcW w:w="497" w:type="pct"/>
          </w:tcPr>
          <w:p w:rsidR="0029659E" w:rsidRPr="001F1C6B" w:rsidRDefault="0029659E" w:rsidP="00F05462">
            <w:pPr>
              <w:pStyle w:val="112"/>
              <w:rPr>
                <w:sz w:val="22"/>
                <w:szCs w:val="22"/>
              </w:rPr>
            </w:pPr>
          </w:p>
        </w:tc>
        <w:tc>
          <w:tcPr>
            <w:tcW w:w="1913" w:type="pct"/>
          </w:tcPr>
          <w:p w:rsidR="0029659E" w:rsidRPr="001F1C6B" w:rsidRDefault="0029659E" w:rsidP="00F05462">
            <w:pPr>
              <w:pStyle w:val="112"/>
              <w:rPr>
                <w:sz w:val="22"/>
                <w:szCs w:val="22"/>
              </w:rPr>
            </w:pPr>
            <w:r w:rsidRPr="001F1C6B">
              <w:rPr>
                <w:sz w:val="22"/>
                <w:szCs w:val="22"/>
              </w:rPr>
              <w:t>Плотность магистральной улично-дорожной сети застроенной территории</w:t>
            </w:r>
          </w:p>
        </w:tc>
        <w:tc>
          <w:tcPr>
            <w:tcW w:w="654" w:type="pct"/>
          </w:tcPr>
          <w:p w:rsidR="0029659E" w:rsidRPr="001F1C6B" w:rsidRDefault="0029659E" w:rsidP="00F05462">
            <w:pPr>
              <w:pStyle w:val="112"/>
              <w:rPr>
                <w:sz w:val="22"/>
                <w:szCs w:val="22"/>
              </w:rPr>
            </w:pPr>
            <w:r w:rsidRPr="001F1C6B">
              <w:rPr>
                <w:sz w:val="22"/>
                <w:szCs w:val="22"/>
              </w:rPr>
              <w:t>км/ кв. км</w:t>
            </w:r>
          </w:p>
        </w:tc>
        <w:tc>
          <w:tcPr>
            <w:tcW w:w="1061" w:type="pct"/>
          </w:tcPr>
          <w:p w:rsidR="0029659E" w:rsidRPr="001F1C6B" w:rsidRDefault="0029659E" w:rsidP="00F05462">
            <w:pPr>
              <w:pStyle w:val="112"/>
              <w:rPr>
                <w:rStyle w:val="af1"/>
                <w:sz w:val="22"/>
                <w:szCs w:val="22"/>
              </w:rPr>
            </w:pPr>
            <w:r w:rsidRPr="001F1C6B">
              <w:rPr>
                <w:rStyle w:val="af1"/>
                <w:sz w:val="22"/>
                <w:szCs w:val="22"/>
              </w:rPr>
              <w:t>2,3</w:t>
            </w:r>
          </w:p>
        </w:tc>
        <w:tc>
          <w:tcPr>
            <w:tcW w:w="874" w:type="pct"/>
          </w:tcPr>
          <w:p w:rsidR="0029659E" w:rsidRPr="001F1C6B" w:rsidRDefault="0029659E" w:rsidP="00F05462">
            <w:pPr>
              <w:pStyle w:val="112"/>
              <w:rPr>
                <w:rStyle w:val="af1"/>
                <w:sz w:val="22"/>
                <w:szCs w:val="22"/>
              </w:rPr>
            </w:pPr>
            <w:r w:rsidRPr="001F1C6B">
              <w:rPr>
                <w:rStyle w:val="af1"/>
                <w:sz w:val="22"/>
                <w:szCs w:val="22"/>
              </w:rPr>
              <w:t>2,8</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7.3</w:t>
            </w:r>
          </w:p>
        </w:tc>
        <w:tc>
          <w:tcPr>
            <w:tcW w:w="1913" w:type="pct"/>
          </w:tcPr>
          <w:p w:rsidR="0029659E" w:rsidRPr="001F1C6B" w:rsidRDefault="0029659E" w:rsidP="00F05462">
            <w:pPr>
              <w:pStyle w:val="112"/>
              <w:rPr>
                <w:sz w:val="22"/>
                <w:szCs w:val="22"/>
              </w:rPr>
            </w:pPr>
            <w:r w:rsidRPr="001F1C6B">
              <w:rPr>
                <w:sz w:val="22"/>
                <w:szCs w:val="22"/>
              </w:rPr>
              <w:t>Протяженность линий внутригородского автобуса</w:t>
            </w:r>
          </w:p>
          <w:p w:rsidR="0029659E" w:rsidRPr="001F1C6B" w:rsidRDefault="0029659E" w:rsidP="00F05462">
            <w:pPr>
              <w:pStyle w:val="112"/>
              <w:rPr>
                <w:sz w:val="22"/>
                <w:szCs w:val="22"/>
              </w:rPr>
            </w:pPr>
          </w:p>
        </w:tc>
        <w:tc>
          <w:tcPr>
            <w:tcW w:w="654" w:type="pct"/>
          </w:tcPr>
          <w:p w:rsidR="0029659E" w:rsidRPr="001F1C6B" w:rsidRDefault="0029659E" w:rsidP="00F05462">
            <w:pPr>
              <w:pStyle w:val="112"/>
              <w:rPr>
                <w:sz w:val="22"/>
                <w:szCs w:val="22"/>
              </w:rPr>
            </w:pPr>
            <w:r w:rsidRPr="001F1C6B">
              <w:rPr>
                <w:sz w:val="22"/>
                <w:szCs w:val="22"/>
              </w:rPr>
              <w:t>км</w:t>
            </w:r>
          </w:p>
        </w:tc>
        <w:tc>
          <w:tcPr>
            <w:tcW w:w="1061" w:type="pct"/>
          </w:tcPr>
          <w:p w:rsidR="0029659E" w:rsidRPr="001F1C6B" w:rsidRDefault="0029659E" w:rsidP="00F05462">
            <w:pPr>
              <w:pStyle w:val="112"/>
              <w:rPr>
                <w:rStyle w:val="af1"/>
                <w:sz w:val="22"/>
                <w:szCs w:val="22"/>
              </w:rPr>
            </w:pPr>
            <w:r w:rsidRPr="001F1C6B">
              <w:rPr>
                <w:rStyle w:val="af1"/>
                <w:sz w:val="22"/>
                <w:szCs w:val="22"/>
              </w:rPr>
              <w:t>50</w:t>
            </w:r>
          </w:p>
        </w:tc>
        <w:tc>
          <w:tcPr>
            <w:tcW w:w="874" w:type="pct"/>
          </w:tcPr>
          <w:p w:rsidR="0029659E" w:rsidRPr="001F1C6B" w:rsidRDefault="0029659E" w:rsidP="00F05462">
            <w:pPr>
              <w:pStyle w:val="112"/>
              <w:rPr>
                <w:rStyle w:val="af1"/>
                <w:sz w:val="22"/>
                <w:szCs w:val="22"/>
              </w:rPr>
            </w:pPr>
            <w:r w:rsidRPr="001F1C6B">
              <w:rPr>
                <w:rStyle w:val="af1"/>
                <w:sz w:val="22"/>
                <w:szCs w:val="22"/>
              </w:rPr>
              <w:t>63</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7.4</w:t>
            </w:r>
          </w:p>
        </w:tc>
        <w:tc>
          <w:tcPr>
            <w:tcW w:w="1913" w:type="pct"/>
          </w:tcPr>
          <w:p w:rsidR="0029659E" w:rsidRPr="001F1C6B" w:rsidRDefault="0029659E" w:rsidP="00F05462">
            <w:pPr>
              <w:pStyle w:val="112"/>
              <w:rPr>
                <w:sz w:val="22"/>
                <w:szCs w:val="22"/>
              </w:rPr>
            </w:pPr>
            <w:r w:rsidRPr="001F1C6B">
              <w:rPr>
                <w:sz w:val="22"/>
                <w:szCs w:val="22"/>
              </w:rPr>
              <w:t>Плотность внутригородской автобусной сети</w:t>
            </w:r>
          </w:p>
        </w:tc>
        <w:tc>
          <w:tcPr>
            <w:tcW w:w="654" w:type="pct"/>
          </w:tcPr>
          <w:p w:rsidR="0029659E" w:rsidRPr="001F1C6B" w:rsidRDefault="0029659E" w:rsidP="00F05462">
            <w:pPr>
              <w:pStyle w:val="112"/>
              <w:rPr>
                <w:sz w:val="22"/>
                <w:szCs w:val="22"/>
              </w:rPr>
            </w:pPr>
            <w:r w:rsidRPr="001F1C6B">
              <w:rPr>
                <w:sz w:val="22"/>
                <w:szCs w:val="22"/>
              </w:rPr>
              <w:t>км/ кв. км</w:t>
            </w:r>
          </w:p>
        </w:tc>
        <w:tc>
          <w:tcPr>
            <w:tcW w:w="1061" w:type="pct"/>
          </w:tcPr>
          <w:p w:rsidR="0029659E" w:rsidRPr="001F1C6B" w:rsidRDefault="0029659E" w:rsidP="00F05462">
            <w:pPr>
              <w:pStyle w:val="112"/>
              <w:rPr>
                <w:rStyle w:val="af1"/>
                <w:sz w:val="22"/>
                <w:szCs w:val="22"/>
              </w:rPr>
            </w:pPr>
            <w:r w:rsidRPr="001F1C6B">
              <w:rPr>
                <w:rStyle w:val="af1"/>
                <w:sz w:val="22"/>
                <w:szCs w:val="22"/>
              </w:rPr>
              <w:t>0,8</w:t>
            </w:r>
          </w:p>
        </w:tc>
        <w:tc>
          <w:tcPr>
            <w:tcW w:w="874" w:type="pct"/>
          </w:tcPr>
          <w:p w:rsidR="0029659E" w:rsidRPr="001F1C6B" w:rsidRDefault="0029659E" w:rsidP="00F05462">
            <w:pPr>
              <w:pStyle w:val="112"/>
              <w:rPr>
                <w:rStyle w:val="af1"/>
                <w:sz w:val="22"/>
                <w:szCs w:val="22"/>
              </w:rPr>
            </w:pPr>
            <w:r w:rsidRPr="001F1C6B">
              <w:rPr>
                <w:rStyle w:val="af1"/>
                <w:sz w:val="22"/>
                <w:szCs w:val="22"/>
              </w:rPr>
              <w:t>1,4</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7.5</w:t>
            </w:r>
          </w:p>
        </w:tc>
        <w:tc>
          <w:tcPr>
            <w:tcW w:w="1913" w:type="pct"/>
          </w:tcPr>
          <w:p w:rsidR="0029659E" w:rsidRPr="001F1C6B" w:rsidRDefault="0029659E" w:rsidP="00F05462">
            <w:pPr>
              <w:pStyle w:val="112"/>
              <w:rPr>
                <w:sz w:val="22"/>
                <w:szCs w:val="22"/>
              </w:rPr>
            </w:pPr>
            <w:r w:rsidRPr="001F1C6B">
              <w:rPr>
                <w:sz w:val="22"/>
                <w:szCs w:val="22"/>
              </w:rPr>
              <w:t>Уровень автомобилизации</w:t>
            </w:r>
          </w:p>
        </w:tc>
        <w:tc>
          <w:tcPr>
            <w:tcW w:w="654" w:type="pct"/>
          </w:tcPr>
          <w:p w:rsidR="0029659E" w:rsidRPr="001F1C6B" w:rsidRDefault="0029659E" w:rsidP="00F05462">
            <w:pPr>
              <w:pStyle w:val="112"/>
              <w:rPr>
                <w:sz w:val="22"/>
                <w:szCs w:val="22"/>
              </w:rPr>
            </w:pPr>
            <w:r w:rsidRPr="001F1C6B">
              <w:rPr>
                <w:sz w:val="22"/>
                <w:szCs w:val="22"/>
              </w:rPr>
              <w:t>легковых авт./</w:t>
            </w:r>
          </w:p>
          <w:p w:rsidR="0029659E" w:rsidRPr="001F1C6B" w:rsidRDefault="0029659E" w:rsidP="00F05462">
            <w:pPr>
              <w:pStyle w:val="112"/>
              <w:rPr>
                <w:sz w:val="22"/>
                <w:szCs w:val="22"/>
              </w:rPr>
            </w:pPr>
            <w:r w:rsidRPr="001F1C6B">
              <w:rPr>
                <w:sz w:val="22"/>
                <w:szCs w:val="22"/>
              </w:rPr>
              <w:t>1000 жителей</w:t>
            </w:r>
          </w:p>
        </w:tc>
        <w:tc>
          <w:tcPr>
            <w:tcW w:w="1061" w:type="pct"/>
          </w:tcPr>
          <w:p w:rsidR="0029659E" w:rsidRPr="001F1C6B" w:rsidRDefault="0029659E" w:rsidP="00F05462">
            <w:pPr>
              <w:pStyle w:val="112"/>
              <w:rPr>
                <w:rStyle w:val="af1"/>
                <w:sz w:val="22"/>
                <w:szCs w:val="22"/>
              </w:rPr>
            </w:pPr>
            <w:r w:rsidRPr="001F1C6B">
              <w:rPr>
                <w:rStyle w:val="af1"/>
                <w:sz w:val="22"/>
                <w:szCs w:val="22"/>
              </w:rPr>
              <w:t>161</w:t>
            </w:r>
          </w:p>
        </w:tc>
        <w:tc>
          <w:tcPr>
            <w:tcW w:w="874" w:type="pct"/>
          </w:tcPr>
          <w:p w:rsidR="0029659E" w:rsidRPr="001F1C6B" w:rsidRDefault="0029659E" w:rsidP="00F05462">
            <w:pPr>
              <w:pStyle w:val="112"/>
              <w:rPr>
                <w:rStyle w:val="af1"/>
                <w:sz w:val="22"/>
                <w:szCs w:val="22"/>
              </w:rPr>
            </w:pPr>
            <w:r w:rsidRPr="001F1C6B">
              <w:rPr>
                <w:rStyle w:val="af1"/>
                <w:sz w:val="22"/>
                <w:szCs w:val="22"/>
              </w:rPr>
              <w:t>250</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7.6</w:t>
            </w:r>
          </w:p>
        </w:tc>
        <w:tc>
          <w:tcPr>
            <w:tcW w:w="1913" w:type="pct"/>
          </w:tcPr>
          <w:p w:rsidR="0029659E" w:rsidRPr="001F1C6B" w:rsidRDefault="0029659E" w:rsidP="00F05462">
            <w:pPr>
              <w:pStyle w:val="112"/>
              <w:rPr>
                <w:sz w:val="22"/>
                <w:szCs w:val="22"/>
              </w:rPr>
            </w:pPr>
            <w:r w:rsidRPr="001F1C6B">
              <w:rPr>
                <w:sz w:val="22"/>
                <w:szCs w:val="22"/>
              </w:rPr>
              <w:t>Мосты, путепроводы</w:t>
            </w:r>
          </w:p>
        </w:tc>
        <w:tc>
          <w:tcPr>
            <w:tcW w:w="654" w:type="pct"/>
          </w:tcPr>
          <w:p w:rsidR="0029659E" w:rsidRPr="001F1C6B" w:rsidRDefault="0029659E" w:rsidP="00F05462">
            <w:pPr>
              <w:pStyle w:val="112"/>
              <w:rPr>
                <w:sz w:val="22"/>
                <w:szCs w:val="22"/>
              </w:rPr>
            </w:pPr>
            <w:r w:rsidRPr="001F1C6B">
              <w:rPr>
                <w:sz w:val="22"/>
                <w:szCs w:val="22"/>
              </w:rPr>
              <w:t>ед.</w:t>
            </w:r>
          </w:p>
        </w:tc>
        <w:tc>
          <w:tcPr>
            <w:tcW w:w="1061" w:type="pct"/>
          </w:tcPr>
          <w:p w:rsidR="0029659E" w:rsidRPr="001F1C6B" w:rsidRDefault="0029659E" w:rsidP="00F05462">
            <w:pPr>
              <w:pStyle w:val="112"/>
              <w:rPr>
                <w:rStyle w:val="af1"/>
                <w:sz w:val="22"/>
                <w:szCs w:val="22"/>
              </w:rPr>
            </w:pPr>
            <w:r w:rsidRPr="001F1C6B">
              <w:rPr>
                <w:rStyle w:val="af1"/>
                <w:sz w:val="22"/>
                <w:szCs w:val="22"/>
              </w:rPr>
              <w:t>16</w:t>
            </w:r>
          </w:p>
        </w:tc>
        <w:tc>
          <w:tcPr>
            <w:tcW w:w="874" w:type="pct"/>
          </w:tcPr>
          <w:p w:rsidR="0029659E" w:rsidRPr="001F1C6B" w:rsidRDefault="0029659E" w:rsidP="00F05462">
            <w:pPr>
              <w:pStyle w:val="112"/>
              <w:rPr>
                <w:rStyle w:val="af1"/>
                <w:sz w:val="22"/>
                <w:szCs w:val="22"/>
              </w:rPr>
            </w:pPr>
            <w:r w:rsidRPr="001F1C6B">
              <w:rPr>
                <w:rStyle w:val="af1"/>
                <w:sz w:val="22"/>
                <w:szCs w:val="22"/>
              </w:rPr>
              <w:t>18</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7.7</w:t>
            </w:r>
          </w:p>
        </w:tc>
        <w:tc>
          <w:tcPr>
            <w:tcW w:w="1913" w:type="pct"/>
          </w:tcPr>
          <w:p w:rsidR="0029659E" w:rsidRPr="001F1C6B" w:rsidRDefault="0029659E" w:rsidP="00F05462">
            <w:pPr>
              <w:pStyle w:val="112"/>
              <w:rPr>
                <w:sz w:val="22"/>
                <w:szCs w:val="22"/>
              </w:rPr>
            </w:pPr>
            <w:r w:rsidRPr="001F1C6B">
              <w:rPr>
                <w:sz w:val="22"/>
                <w:szCs w:val="22"/>
              </w:rPr>
              <w:t>Гаражи</w:t>
            </w:r>
          </w:p>
        </w:tc>
        <w:tc>
          <w:tcPr>
            <w:tcW w:w="654" w:type="pct"/>
          </w:tcPr>
          <w:p w:rsidR="0029659E" w:rsidRPr="001F1C6B" w:rsidRDefault="0029659E" w:rsidP="00F05462">
            <w:pPr>
              <w:pStyle w:val="112"/>
              <w:rPr>
                <w:sz w:val="22"/>
                <w:szCs w:val="22"/>
              </w:rPr>
            </w:pPr>
            <w:r w:rsidRPr="001F1C6B">
              <w:rPr>
                <w:sz w:val="22"/>
                <w:szCs w:val="22"/>
              </w:rPr>
              <w:t>ед.</w:t>
            </w:r>
          </w:p>
        </w:tc>
        <w:tc>
          <w:tcPr>
            <w:tcW w:w="1061" w:type="pct"/>
          </w:tcPr>
          <w:p w:rsidR="0029659E" w:rsidRPr="001F1C6B" w:rsidRDefault="0029659E" w:rsidP="00F05462">
            <w:pPr>
              <w:pStyle w:val="112"/>
              <w:rPr>
                <w:rStyle w:val="af1"/>
                <w:sz w:val="22"/>
                <w:szCs w:val="22"/>
              </w:rPr>
            </w:pPr>
            <w:r w:rsidRPr="001F1C6B">
              <w:rPr>
                <w:rStyle w:val="af1"/>
                <w:sz w:val="22"/>
                <w:szCs w:val="22"/>
              </w:rPr>
              <w:t>5</w:t>
            </w:r>
          </w:p>
        </w:tc>
        <w:tc>
          <w:tcPr>
            <w:tcW w:w="874" w:type="pct"/>
          </w:tcPr>
          <w:p w:rsidR="0029659E" w:rsidRPr="001F1C6B" w:rsidRDefault="0029659E" w:rsidP="00F05462">
            <w:pPr>
              <w:pStyle w:val="112"/>
              <w:rPr>
                <w:rStyle w:val="af1"/>
                <w:sz w:val="22"/>
                <w:szCs w:val="22"/>
              </w:rPr>
            </w:pPr>
            <w:r w:rsidRPr="001F1C6B">
              <w:rPr>
                <w:rStyle w:val="af1"/>
                <w:sz w:val="22"/>
                <w:szCs w:val="22"/>
              </w:rPr>
              <w:t>9</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7.8</w:t>
            </w:r>
          </w:p>
        </w:tc>
        <w:tc>
          <w:tcPr>
            <w:tcW w:w="1913" w:type="pct"/>
          </w:tcPr>
          <w:p w:rsidR="0029659E" w:rsidRPr="001F1C6B" w:rsidRDefault="0029659E" w:rsidP="00F05462">
            <w:pPr>
              <w:pStyle w:val="112"/>
              <w:rPr>
                <w:sz w:val="22"/>
                <w:szCs w:val="22"/>
              </w:rPr>
            </w:pPr>
            <w:r w:rsidRPr="001F1C6B">
              <w:rPr>
                <w:sz w:val="22"/>
                <w:szCs w:val="22"/>
              </w:rPr>
              <w:t>АЗС</w:t>
            </w:r>
          </w:p>
        </w:tc>
        <w:tc>
          <w:tcPr>
            <w:tcW w:w="654" w:type="pct"/>
          </w:tcPr>
          <w:p w:rsidR="0029659E" w:rsidRPr="001F1C6B" w:rsidRDefault="0029659E" w:rsidP="00F05462">
            <w:pPr>
              <w:pStyle w:val="112"/>
              <w:rPr>
                <w:sz w:val="22"/>
                <w:szCs w:val="22"/>
              </w:rPr>
            </w:pPr>
            <w:r w:rsidRPr="001F1C6B">
              <w:rPr>
                <w:sz w:val="22"/>
                <w:szCs w:val="22"/>
              </w:rPr>
              <w:t>ед.</w:t>
            </w:r>
          </w:p>
        </w:tc>
        <w:tc>
          <w:tcPr>
            <w:tcW w:w="1061" w:type="pct"/>
          </w:tcPr>
          <w:p w:rsidR="0029659E" w:rsidRPr="001F1C6B" w:rsidRDefault="0029659E" w:rsidP="00F05462">
            <w:pPr>
              <w:pStyle w:val="112"/>
              <w:rPr>
                <w:rStyle w:val="af1"/>
                <w:sz w:val="22"/>
                <w:szCs w:val="22"/>
              </w:rPr>
            </w:pPr>
            <w:r w:rsidRPr="001F1C6B">
              <w:rPr>
                <w:rStyle w:val="af1"/>
                <w:sz w:val="22"/>
                <w:szCs w:val="22"/>
              </w:rPr>
              <w:t>7</w:t>
            </w:r>
          </w:p>
        </w:tc>
        <w:tc>
          <w:tcPr>
            <w:tcW w:w="874" w:type="pct"/>
          </w:tcPr>
          <w:p w:rsidR="0029659E" w:rsidRPr="001F1C6B" w:rsidRDefault="0029659E" w:rsidP="00F05462">
            <w:pPr>
              <w:pStyle w:val="112"/>
              <w:rPr>
                <w:rStyle w:val="af1"/>
                <w:sz w:val="22"/>
                <w:szCs w:val="22"/>
              </w:rPr>
            </w:pPr>
            <w:r w:rsidRPr="001F1C6B">
              <w:rPr>
                <w:rStyle w:val="af1"/>
                <w:sz w:val="22"/>
                <w:szCs w:val="22"/>
              </w:rPr>
              <w:t>7</w:t>
            </w:r>
          </w:p>
        </w:tc>
      </w:tr>
      <w:tr w:rsidR="0029659E" w:rsidRPr="001F1C6B" w:rsidTr="00F05462">
        <w:tc>
          <w:tcPr>
            <w:tcW w:w="497" w:type="pct"/>
          </w:tcPr>
          <w:p w:rsidR="0029659E" w:rsidRPr="001F1C6B" w:rsidRDefault="0029659E" w:rsidP="00F05462">
            <w:pPr>
              <w:pStyle w:val="112"/>
              <w:rPr>
                <w:sz w:val="22"/>
                <w:szCs w:val="22"/>
              </w:rPr>
            </w:pPr>
            <w:r w:rsidRPr="001F1C6B">
              <w:rPr>
                <w:sz w:val="22"/>
                <w:szCs w:val="22"/>
              </w:rPr>
              <w:t>7.9</w:t>
            </w:r>
          </w:p>
        </w:tc>
        <w:tc>
          <w:tcPr>
            <w:tcW w:w="1913" w:type="pct"/>
          </w:tcPr>
          <w:p w:rsidR="0029659E" w:rsidRPr="001F1C6B" w:rsidRDefault="0029659E" w:rsidP="00F05462">
            <w:pPr>
              <w:pStyle w:val="112"/>
              <w:rPr>
                <w:sz w:val="22"/>
                <w:szCs w:val="22"/>
              </w:rPr>
            </w:pPr>
            <w:r w:rsidRPr="001F1C6B">
              <w:rPr>
                <w:sz w:val="22"/>
                <w:szCs w:val="22"/>
              </w:rPr>
              <w:t>СТО</w:t>
            </w:r>
          </w:p>
        </w:tc>
        <w:tc>
          <w:tcPr>
            <w:tcW w:w="654" w:type="pct"/>
          </w:tcPr>
          <w:p w:rsidR="0029659E" w:rsidRPr="001F1C6B" w:rsidRDefault="0029659E" w:rsidP="00F05462">
            <w:pPr>
              <w:pStyle w:val="112"/>
              <w:rPr>
                <w:sz w:val="22"/>
                <w:szCs w:val="22"/>
              </w:rPr>
            </w:pPr>
            <w:r w:rsidRPr="001F1C6B">
              <w:rPr>
                <w:sz w:val="22"/>
                <w:szCs w:val="22"/>
              </w:rPr>
              <w:t>ед.</w:t>
            </w:r>
          </w:p>
        </w:tc>
        <w:tc>
          <w:tcPr>
            <w:tcW w:w="1061" w:type="pct"/>
          </w:tcPr>
          <w:p w:rsidR="0029659E" w:rsidRPr="001F1C6B" w:rsidRDefault="00110F26" w:rsidP="00F05462">
            <w:pPr>
              <w:pStyle w:val="112"/>
              <w:rPr>
                <w:rStyle w:val="af1"/>
                <w:sz w:val="22"/>
                <w:szCs w:val="22"/>
              </w:rPr>
            </w:pPr>
            <w:r w:rsidRPr="001F1C6B">
              <w:rPr>
                <w:rStyle w:val="af1"/>
                <w:sz w:val="22"/>
                <w:szCs w:val="22"/>
              </w:rPr>
              <w:t>19</w:t>
            </w:r>
          </w:p>
        </w:tc>
        <w:tc>
          <w:tcPr>
            <w:tcW w:w="874" w:type="pct"/>
          </w:tcPr>
          <w:p w:rsidR="0029659E" w:rsidRPr="001F1C6B" w:rsidRDefault="0029659E" w:rsidP="00110F26">
            <w:pPr>
              <w:pStyle w:val="112"/>
              <w:rPr>
                <w:rStyle w:val="af1"/>
                <w:sz w:val="22"/>
                <w:szCs w:val="22"/>
              </w:rPr>
            </w:pPr>
            <w:r w:rsidRPr="001F1C6B">
              <w:rPr>
                <w:rStyle w:val="af1"/>
                <w:sz w:val="22"/>
                <w:szCs w:val="22"/>
              </w:rPr>
              <w:t>2</w:t>
            </w:r>
            <w:r w:rsidR="00110F26" w:rsidRPr="001F1C6B">
              <w:rPr>
                <w:rStyle w:val="af1"/>
                <w:sz w:val="22"/>
                <w:szCs w:val="22"/>
              </w:rPr>
              <w:t>3</w:t>
            </w:r>
          </w:p>
        </w:tc>
      </w:tr>
      <w:tr w:rsidR="0029659E" w:rsidRPr="001F1C6B" w:rsidTr="00F05462">
        <w:tc>
          <w:tcPr>
            <w:tcW w:w="497" w:type="pct"/>
          </w:tcPr>
          <w:p w:rsidR="0029659E" w:rsidRPr="001F1C6B" w:rsidRDefault="0029659E" w:rsidP="00F05462">
            <w:pPr>
              <w:rPr>
                <w:b/>
                <w:bCs/>
                <w:sz w:val="22"/>
                <w:szCs w:val="22"/>
              </w:rPr>
            </w:pPr>
            <w:r w:rsidRPr="001F1C6B">
              <w:rPr>
                <w:b/>
                <w:bCs/>
                <w:sz w:val="22"/>
                <w:szCs w:val="22"/>
              </w:rPr>
              <w:t>8.</w:t>
            </w:r>
          </w:p>
        </w:tc>
        <w:tc>
          <w:tcPr>
            <w:tcW w:w="1913" w:type="pct"/>
          </w:tcPr>
          <w:p w:rsidR="0029659E" w:rsidRPr="001F1C6B" w:rsidRDefault="0029659E" w:rsidP="00F05462">
            <w:pPr>
              <w:rPr>
                <w:sz w:val="22"/>
                <w:szCs w:val="22"/>
              </w:rPr>
            </w:pPr>
            <w:r w:rsidRPr="001F1C6B">
              <w:rPr>
                <w:b/>
                <w:bCs/>
                <w:sz w:val="22"/>
                <w:szCs w:val="22"/>
              </w:rPr>
              <w:t>Объекты инженерной инфраструктуры</w:t>
            </w:r>
          </w:p>
        </w:tc>
        <w:tc>
          <w:tcPr>
            <w:tcW w:w="654" w:type="pct"/>
          </w:tcPr>
          <w:p w:rsidR="0029659E" w:rsidRPr="001F1C6B" w:rsidRDefault="0029659E" w:rsidP="00F05462">
            <w:pPr>
              <w:jc w:val="center"/>
              <w:rPr>
                <w:sz w:val="22"/>
                <w:szCs w:val="22"/>
              </w:rPr>
            </w:pPr>
          </w:p>
        </w:tc>
        <w:tc>
          <w:tcPr>
            <w:tcW w:w="1061" w:type="pct"/>
          </w:tcPr>
          <w:p w:rsidR="0029659E" w:rsidRPr="001F1C6B" w:rsidRDefault="0029659E" w:rsidP="00F05462">
            <w:pPr>
              <w:jc w:val="center"/>
              <w:rPr>
                <w:sz w:val="22"/>
                <w:szCs w:val="22"/>
              </w:rPr>
            </w:pPr>
          </w:p>
        </w:tc>
        <w:tc>
          <w:tcPr>
            <w:tcW w:w="874" w:type="pct"/>
          </w:tcPr>
          <w:p w:rsidR="0029659E" w:rsidRPr="001F1C6B" w:rsidRDefault="0029659E" w:rsidP="00F05462">
            <w:pPr>
              <w:jc w:val="center"/>
              <w:rPr>
                <w:sz w:val="22"/>
                <w:szCs w:val="22"/>
              </w:rPr>
            </w:pPr>
          </w:p>
        </w:tc>
      </w:tr>
      <w:tr w:rsidR="0029659E" w:rsidRPr="001F1C6B" w:rsidTr="00F05462">
        <w:tc>
          <w:tcPr>
            <w:tcW w:w="497" w:type="pct"/>
          </w:tcPr>
          <w:p w:rsidR="0029659E" w:rsidRPr="001F1C6B" w:rsidRDefault="0029659E" w:rsidP="00F05462">
            <w:pPr>
              <w:pStyle w:val="112"/>
              <w:jc w:val="left"/>
              <w:rPr>
                <w:b/>
                <w:i/>
                <w:sz w:val="22"/>
                <w:szCs w:val="22"/>
              </w:rPr>
            </w:pPr>
          </w:p>
        </w:tc>
        <w:tc>
          <w:tcPr>
            <w:tcW w:w="1913" w:type="pct"/>
          </w:tcPr>
          <w:p w:rsidR="0029659E" w:rsidRPr="001F1C6B" w:rsidRDefault="0029659E" w:rsidP="00F05462">
            <w:pPr>
              <w:pStyle w:val="112"/>
              <w:jc w:val="left"/>
              <w:rPr>
                <w:b/>
                <w:i/>
                <w:sz w:val="22"/>
                <w:szCs w:val="22"/>
              </w:rPr>
            </w:pPr>
            <w:r w:rsidRPr="001F1C6B">
              <w:rPr>
                <w:b/>
                <w:i/>
                <w:sz w:val="22"/>
                <w:szCs w:val="22"/>
              </w:rPr>
              <w:t>Электроснабжение:</w:t>
            </w:r>
          </w:p>
        </w:tc>
        <w:tc>
          <w:tcPr>
            <w:tcW w:w="654" w:type="pct"/>
          </w:tcPr>
          <w:p w:rsidR="0029659E" w:rsidRPr="001F1C6B" w:rsidRDefault="0029659E" w:rsidP="00F05462">
            <w:pPr>
              <w:pStyle w:val="112"/>
              <w:jc w:val="left"/>
              <w:rPr>
                <w:sz w:val="22"/>
                <w:szCs w:val="22"/>
              </w:rPr>
            </w:pPr>
          </w:p>
        </w:tc>
        <w:tc>
          <w:tcPr>
            <w:tcW w:w="1061" w:type="pct"/>
          </w:tcPr>
          <w:p w:rsidR="0029659E" w:rsidRPr="001F1C6B" w:rsidRDefault="0029659E" w:rsidP="00F05462">
            <w:pPr>
              <w:pStyle w:val="112"/>
              <w:jc w:val="left"/>
              <w:rPr>
                <w:sz w:val="22"/>
                <w:szCs w:val="22"/>
              </w:rPr>
            </w:pPr>
          </w:p>
        </w:tc>
        <w:tc>
          <w:tcPr>
            <w:tcW w:w="874" w:type="pct"/>
          </w:tcPr>
          <w:p w:rsidR="0029659E" w:rsidRPr="001F1C6B" w:rsidRDefault="0029659E" w:rsidP="00F05462">
            <w:pPr>
              <w:pStyle w:val="112"/>
              <w:jc w:val="left"/>
              <w:rPr>
                <w:sz w:val="22"/>
                <w:szCs w:val="22"/>
              </w:rPr>
            </w:pPr>
          </w:p>
        </w:tc>
      </w:tr>
      <w:tr w:rsidR="0029659E" w:rsidRPr="001F1C6B" w:rsidTr="00F05462">
        <w:tc>
          <w:tcPr>
            <w:tcW w:w="497" w:type="pct"/>
          </w:tcPr>
          <w:p w:rsidR="0029659E" w:rsidRPr="001F1C6B" w:rsidRDefault="0029659E" w:rsidP="00F05462">
            <w:pPr>
              <w:pStyle w:val="112"/>
              <w:jc w:val="left"/>
              <w:rPr>
                <w:sz w:val="22"/>
                <w:szCs w:val="22"/>
              </w:rPr>
            </w:pPr>
            <w:r w:rsidRPr="001F1C6B">
              <w:rPr>
                <w:sz w:val="22"/>
                <w:szCs w:val="22"/>
              </w:rPr>
              <w:t>8.1</w:t>
            </w:r>
          </w:p>
        </w:tc>
        <w:tc>
          <w:tcPr>
            <w:tcW w:w="1913" w:type="pct"/>
          </w:tcPr>
          <w:p w:rsidR="0029659E" w:rsidRPr="001F1C6B" w:rsidRDefault="0029659E" w:rsidP="00F05462">
            <w:pPr>
              <w:pStyle w:val="112"/>
              <w:jc w:val="left"/>
              <w:rPr>
                <w:sz w:val="22"/>
                <w:szCs w:val="22"/>
              </w:rPr>
            </w:pPr>
            <w:r w:rsidRPr="001F1C6B">
              <w:rPr>
                <w:sz w:val="22"/>
                <w:szCs w:val="22"/>
              </w:rPr>
              <w:t>Потребность электроэнергии на коммунально-бытовые нужды</w:t>
            </w:r>
          </w:p>
        </w:tc>
        <w:tc>
          <w:tcPr>
            <w:tcW w:w="654" w:type="pct"/>
          </w:tcPr>
          <w:p w:rsidR="0029659E" w:rsidRPr="001F1C6B" w:rsidRDefault="0029659E" w:rsidP="00F05462">
            <w:pPr>
              <w:pStyle w:val="112"/>
              <w:rPr>
                <w:sz w:val="22"/>
                <w:szCs w:val="22"/>
              </w:rPr>
            </w:pPr>
            <w:r w:rsidRPr="001F1C6B">
              <w:rPr>
                <w:sz w:val="22"/>
                <w:szCs w:val="22"/>
              </w:rPr>
              <w:t>МВт·ч</w:t>
            </w:r>
          </w:p>
          <w:p w:rsidR="0029659E" w:rsidRPr="001F1C6B" w:rsidRDefault="0029659E" w:rsidP="00F05462">
            <w:pPr>
              <w:pStyle w:val="112"/>
              <w:rPr>
                <w:sz w:val="22"/>
                <w:szCs w:val="22"/>
              </w:rPr>
            </w:pPr>
            <w:r w:rsidRPr="001F1C6B">
              <w:rPr>
                <w:sz w:val="22"/>
                <w:szCs w:val="22"/>
              </w:rPr>
              <w:t>в год</w:t>
            </w:r>
          </w:p>
        </w:tc>
        <w:tc>
          <w:tcPr>
            <w:tcW w:w="1061" w:type="pct"/>
          </w:tcPr>
          <w:p w:rsidR="0029659E" w:rsidRPr="001F1C6B" w:rsidRDefault="0029659E" w:rsidP="00F05462">
            <w:pPr>
              <w:pStyle w:val="112"/>
              <w:rPr>
                <w:sz w:val="22"/>
                <w:szCs w:val="22"/>
              </w:rPr>
            </w:pPr>
            <w:r w:rsidRPr="001F1C6B">
              <w:rPr>
                <w:sz w:val="22"/>
                <w:szCs w:val="22"/>
              </w:rPr>
              <w:t>140000</w:t>
            </w:r>
          </w:p>
        </w:tc>
        <w:tc>
          <w:tcPr>
            <w:tcW w:w="874" w:type="pct"/>
          </w:tcPr>
          <w:p w:rsidR="0029659E" w:rsidRPr="001F1C6B" w:rsidRDefault="00622277" w:rsidP="00F05462">
            <w:pPr>
              <w:pStyle w:val="112"/>
              <w:rPr>
                <w:sz w:val="22"/>
                <w:szCs w:val="22"/>
              </w:rPr>
            </w:pPr>
            <w:r w:rsidRPr="001F1C6B">
              <w:rPr>
                <w:sz w:val="22"/>
                <w:szCs w:val="22"/>
              </w:rPr>
              <w:t>152</w:t>
            </w:r>
            <w:r w:rsidR="0029659E" w:rsidRPr="001F1C6B">
              <w:rPr>
                <w:sz w:val="22"/>
                <w:szCs w:val="22"/>
              </w:rPr>
              <w:t>000</w:t>
            </w:r>
          </w:p>
        </w:tc>
      </w:tr>
      <w:tr w:rsidR="0029659E" w:rsidRPr="001F1C6B" w:rsidTr="00F05462">
        <w:tc>
          <w:tcPr>
            <w:tcW w:w="497" w:type="pct"/>
          </w:tcPr>
          <w:p w:rsidR="0029659E" w:rsidRPr="001F1C6B" w:rsidRDefault="0029659E" w:rsidP="00F05462">
            <w:pPr>
              <w:pStyle w:val="112"/>
              <w:jc w:val="left"/>
              <w:rPr>
                <w:sz w:val="22"/>
                <w:szCs w:val="22"/>
                <w:lang w:val="en-US"/>
              </w:rPr>
            </w:pPr>
            <w:r w:rsidRPr="001F1C6B">
              <w:rPr>
                <w:sz w:val="22"/>
                <w:szCs w:val="22"/>
              </w:rPr>
              <w:t>8</w:t>
            </w:r>
            <w:r w:rsidRPr="001F1C6B">
              <w:rPr>
                <w:sz w:val="22"/>
                <w:szCs w:val="22"/>
                <w:lang w:val="en-US"/>
              </w:rPr>
              <w:t>.2</w:t>
            </w:r>
          </w:p>
        </w:tc>
        <w:tc>
          <w:tcPr>
            <w:tcW w:w="1913" w:type="pct"/>
          </w:tcPr>
          <w:p w:rsidR="0029659E" w:rsidRPr="001F1C6B" w:rsidRDefault="0029659E" w:rsidP="00F05462">
            <w:pPr>
              <w:pStyle w:val="112"/>
              <w:jc w:val="left"/>
              <w:rPr>
                <w:sz w:val="22"/>
                <w:szCs w:val="22"/>
              </w:rPr>
            </w:pPr>
            <w:r w:rsidRPr="001F1C6B">
              <w:rPr>
                <w:sz w:val="22"/>
                <w:szCs w:val="22"/>
              </w:rPr>
              <w:t>Максимальная электрическая нагрузка  коммунально-бытовых потребителей</w:t>
            </w:r>
          </w:p>
        </w:tc>
        <w:tc>
          <w:tcPr>
            <w:tcW w:w="654" w:type="pct"/>
          </w:tcPr>
          <w:p w:rsidR="0029659E" w:rsidRPr="001F1C6B" w:rsidRDefault="0029659E" w:rsidP="00F05462">
            <w:pPr>
              <w:pStyle w:val="112"/>
              <w:rPr>
                <w:sz w:val="22"/>
                <w:szCs w:val="22"/>
              </w:rPr>
            </w:pPr>
            <w:r w:rsidRPr="001F1C6B">
              <w:rPr>
                <w:sz w:val="22"/>
                <w:szCs w:val="22"/>
              </w:rPr>
              <w:t>МВт</w:t>
            </w:r>
          </w:p>
        </w:tc>
        <w:tc>
          <w:tcPr>
            <w:tcW w:w="1061" w:type="pct"/>
          </w:tcPr>
          <w:p w:rsidR="0029659E" w:rsidRPr="001F1C6B" w:rsidRDefault="0029659E" w:rsidP="00F05462">
            <w:pPr>
              <w:pStyle w:val="112"/>
              <w:rPr>
                <w:sz w:val="22"/>
                <w:szCs w:val="22"/>
              </w:rPr>
            </w:pPr>
            <w:r w:rsidRPr="001F1C6B">
              <w:rPr>
                <w:sz w:val="22"/>
                <w:szCs w:val="22"/>
              </w:rPr>
              <w:t>35,0</w:t>
            </w:r>
          </w:p>
        </w:tc>
        <w:tc>
          <w:tcPr>
            <w:tcW w:w="874" w:type="pct"/>
          </w:tcPr>
          <w:p w:rsidR="0029659E" w:rsidRPr="001F1C6B" w:rsidRDefault="0029659E" w:rsidP="00F05462">
            <w:pPr>
              <w:pStyle w:val="112"/>
              <w:rPr>
                <w:sz w:val="22"/>
                <w:szCs w:val="22"/>
              </w:rPr>
            </w:pPr>
            <w:r w:rsidRPr="001F1C6B">
              <w:rPr>
                <w:sz w:val="22"/>
                <w:szCs w:val="22"/>
              </w:rPr>
              <w:t>39,0</w:t>
            </w:r>
          </w:p>
        </w:tc>
      </w:tr>
      <w:tr w:rsidR="0029659E" w:rsidRPr="001F1C6B" w:rsidTr="00F05462">
        <w:tc>
          <w:tcPr>
            <w:tcW w:w="497" w:type="pct"/>
          </w:tcPr>
          <w:p w:rsidR="0029659E" w:rsidRPr="001F1C6B" w:rsidRDefault="0029659E" w:rsidP="00F05462">
            <w:pPr>
              <w:pStyle w:val="112"/>
              <w:jc w:val="left"/>
              <w:rPr>
                <w:b/>
                <w:i/>
                <w:sz w:val="22"/>
                <w:szCs w:val="22"/>
              </w:rPr>
            </w:pPr>
          </w:p>
        </w:tc>
        <w:tc>
          <w:tcPr>
            <w:tcW w:w="1913" w:type="pct"/>
          </w:tcPr>
          <w:p w:rsidR="0029659E" w:rsidRPr="001F1C6B" w:rsidRDefault="0029659E" w:rsidP="00F05462">
            <w:pPr>
              <w:pStyle w:val="112"/>
              <w:jc w:val="left"/>
              <w:rPr>
                <w:b/>
                <w:i/>
                <w:sz w:val="22"/>
                <w:szCs w:val="22"/>
              </w:rPr>
            </w:pPr>
            <w:r w:rsidRPr="001F1C6B">
              <w:rPr>
                <w:b/>
                <w:i/>
                <w:sz w:val="22"/>
                <w:szCs w:val="22"/>
              </w:rPr>
              <w:t>Теплоснабжение:</w:t>
            </w:r>
          </w:p>
        </w:tc>
        <w:tc>
          <w:tcPr>
            <w:tcW w:w="654" w:type="pct"/>
          </w:tcPr>
          <w:p w:rsidR="0029659E" w:rsidRPr="001F1C6B" w:rsidRDefault="0029659E" w:rsidP="00F05462">
            <w:pPr>
              <w:pStyle w:val="112"/>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c>
          <w:tcPr>
            <w:tcW w:w="497" w:type="pct"/>
          </w:tcPr>
          <w:p w:rsidR="0029659E" w:rsidRPr="001F1C6B" w:rsidRDefault="0029659E" w:rsidP="00F05462">
            <w:pPr>
              <w:pStyle w:val="112"/>
              <w:jc w:val="left"/>
              <w:rPr>
                <w:sz w:val="22"/>
                <w:szCs w:val="22"/>
              </w:rPr>
            </w:pPr>
            <w:r w:rsidRPr="001F1C6B">
              <w:rPr>
                <w:sz w:val="22"/>
                <w:szCs w:val="22"/>
              </w:rPr>
              <w:t>8.3</w:t>
            </w:r>
          </w:p>
        </w:tc>
        <w:tc>
          <w:tcPr>
            <w:tcW w:w="1913" w:type="pct"/>
          </w:tcPr>
          <w:p w:rsidR="0029659E" w:rsidRPr="001F1C6B" w:rsidRDefault="0029659E" w:rsidP="00F05462">
            <w:pPr>
              <w:pStyle w:val="112"/>
              <w:jc w:val="left"/>
              <w:rPr>
                <w:sz w:val="22"/>
                <w:szCs w:val="22"/>
              </w:rPr>
            </w:pPr>
            <w:r w:rsidRPr="001F1C6B">
              <w:rPr>
                <w:sz w:val="22"/>
                <w:szCs w:val="22"/>
              </w:rPr>
              <w:t>Потребность тепла на коммунально-бытовые нужды</w:t>
            </w:r>
          </w:p>
        </w:tc>
        <w:tc>
          <w:tcPr>
            <w:tcW w:w="654" w:type="pct"/>
          </w:tcPr>
          <w:p w:rsidR="0029659E" w:rsidRPr="001F1C6B" w:rsidRDefault="0029659E" w:rsidP="00F05462">
            <w:pPr>
              <w:pStyle w:val="112"/>
              <w:rPr>
                <w:sz w:val="22"/>
                <w:szCs w:val="22"/>
              </w:rPr>
            </w:pPr>
            <w:r w:rsidRPr="001F1C6B">
              <w:rPr>
                <w:sz w:val="22"/>
                <w:szCs w:val="22"/>
              </w:rPr>
              <w:t>Гкал/ч</w:t>
            </w:r>
          </w:p>
        </w:tc>
        <w:tc>
          <w:tcPr>
            <w:tcW w:w="1061" w:type="pct"/>
          </w:tcPr>
          <w:p w:rsidR="0029659E" w:rsidRPr="001F1C6B" w:rsidRDefault="0029659E" w:rsidP="00F05462">
            <w:pPr>
              <w:pStyle w:val="112"/>
              <w:rPr>
                <w:sz w:val="22"/>
                <w:szCs w:val="22"/>
              </w:rPr>
            </w:pPr>
            <w:r w:rsidRPr="001F1C6B">
              <w:rPr>
                <w:sz w:val="22"/>
                <w:szCs w:val="22"/>
              </w:rPr>
              <w:t>113,54</w:t>
            </w:r>
          </w:p>
        </w:tc>
        <w:tc>
          <w:tcPr>
            <w:tcW w:w="874" w:type="pct"/>
          </w:tcPr>
          <w:p w:rsidR="0029659E" w:rsidRPr="001F1C6B" w:rsidRDefault="0029659E" w:rsidP="00F05462">
            <w:pPr>
              <w:pStyle w:val="112"/>
              <w:rPr>
                <w:sz w:val="22"/>
                <w:szCs w:val="22"/>
              </w:rPr>
            </w:pPr>
            <w:r w:rsidRPr="001F1C6B">
              <w:rPr>
                <w:sz w:val="22"/>
                <w:szCs w:val="22"/>
              </w:rPr>
              <w:t>153,08</w:t>
            </w:r>
          </w:p>
        </w:tc>
      </w:tr>
      <w:tr w:rsidR="0029659E" w:rsidRPr="001F1C6B" w:rsidTr="00F05462">
        <w:tc>
          <w:tcPr>
            <w:tcW w:w="497" w:type="pct"/>
          </w:tcPr>
          <w:p w:rsidR="0029659E" w:rsidRPr="001F1C6B" w:rsidRDefault="0029659E" w:rsidP="00F05462">
            <w:pPr>
              <w:pStyle w:val="112"/>
              <w:jc w:val="left"/>
              <w:rPr>
                <w:b/>
                <w:i/>
                <w:sz w:val="22"/>
                <w:szCs w:val="22"/>
              </w:rPr>
            </w:pPr>
          </w:p>
        </w:tc>
        <w:tc>
          <w:tcPr>
            <w:tcW w:w="1913" w:type="pct"/>
          </w:tcPr>
          <w:p w:rsidR="0029659E" w:rsidRPr="001F1C6B" w:rsidRDefault="0029659E" w:rsidP="00F05462">
            <w:pPr>
              <w:pStyle w:val="112"/>
              <w:jc w:val="left"/>
              <w:rPr>
                <w:b/>
                <w:i/>
                <w:sz w:val="22"/>
                <w:szCs w:val="22"/>
              </w:rPr>
            </w:pPr>
            <w:r w:rsidRPr="001F1C6B">
              <w:rPr>
                <w:b/>
                <w:i/>
                <w:sz w:val="22"/>
                <w:szCs w:val="22"/>
              </w:rPr>
              <w:t>Газоснабжение:</w:t>
            </w:r>
          </w:p>
        </w:tc>
        <w:tc>
          <w:tcPr>
            <w:tcW w:w="654" w:type="pct"/>
          </w:tcPr>
          <w:p w:rsidR="0029659E" w:rsidRPr="001F1C6B" w:rsidRDefault="0029659E" w:rsidP="00F05462">
            <w:pPr>
              <w:pStyle w:val="112"/>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c>
          <w:tcPr>
            <w:tcW w:w="497" w:type="pct"/>
          </w:tcPr>
          <w:p w:rsidR="0029659E" w:rsidRPr="001F1C6B" w:rsidRDefault="0029659E" w:rsidP="00F05462">
            <w:pPr>
              <w:pStyle w:val="112"/>
              <w:jc w:val="left"/>
              <w:rPr>
                <w:sz w:val="22"/>
                <w:szCs w:val="22"/>
                <w:lang w:val="en-US"/>
              </w:rPr>
            </w:pPr>
            <w:r w:rsidRPr="001F1C6B">
              <w:rPr>
                <w:sz w:val="22"/>
                <w:szCs w:val="22"/>
              </w:rPr>
              <w:t>8</w:t>
            </w:r>
            <w:r w:rsidRPr="001F1C6B">
              <w:rPr>
                <w:sz w:val="22"/>
                <w:szCs w:val="22"/>
                <w:lang w:val="en-US"/>
              </w:rPr>
              <w:t>.4</w:t>
            </w:r>
          </w:p>
        </w:tc>
        <w:tc>
          <w:tcPr>
            <w:tcW w:w="1913" w:type="pct"/>
          </w:tcPr>
          <w:p w:rsidR="0029659E" w:rsidRPr="001F1C6B" w:rsidRDefault="0029659E" w:rsidP="00F05462">
            <w:pPr>
              <w:pStyle w:val="112"/>
              <w:jc w:val="left"/>
              <w:rPr>
                <w:sz w:val="22"/>
                <w:szCs w:val="22"/>
              </w:rPr>
            </w:pPr>
            <w:r w:rsidRPr="001F1C6B">
              <w:rPr>
                <w:sz w:val="22"/>
                <w:szCs w:val="22"/>
              </w:rPr>
              <w:t>Общий объем потребления газа</w:t>
            </w:r>
          </w:p>
        </w:tc>
        <w:tc>
          <w:tcPr>
            <w:tcW w:w="654" w:type="pct"/>
          </w:tcPr>
          <w:p w:rsidR="0029659E" w:rsidRPr="001F1C6B" w:rsidRDefault="0029659E" w:rsidP="00F05462">
            <w:pPr>
              <w:pStyle w:val="112"/>
              <w:rPr>
                <w:sz w:val="22"/>
                <w:szCs w:val="22"/>
              </w:rPr>
            </w:pPr>
            <w:r w:rsidRPr="001F1C6B">
              <w:rPr>
                <w:sz w:val="22"/>
                <w:szCs w:val="22"/>
              </w:rPr>
              <w:t>млн. куб. м/год</w:t>
            </w:r>
          </w:p>
        </w:tc>
        <w:tc>
          <w:tcPr>
            <w:tcW w:w="1061" w:type="pct"/>
          </w:tcPr>
          <w:p w:rsidR="0029659E" w:rsidRPr="001F1C6B" w:rsidRDefault="0029659E" w:rsidP="00F05462">
            <w:pPr>
              <w:pStyle w:val="112"/>
              <w:rPr>
                <w:sz w:val="22"/>
                <w:szCs w:val="22"/>
              </w:rPr>
            </w:pPr>
            <w:r w:rsidRPr="001F1C6B">
              <w:rPr>
                <w:sz w:val="22"/>
                <w:szCs w:val="22"/>
              </w:rPr>
              <w:t>121,04</w:t>
            </w:r>
          </w:p>
        </w:tc>
        <w:tc>
          <w:tcPr>
            <w:tcW w:w="874" w:type="pct"/>
          </w:tcPr>
          <w:p w:rsidR="0029659E" w:rsidRPr="001F1C6B" w:rsidRDefault="0029659E" w:rsidP="00F05462">
            <w:pPr>
              <w:pStyle w:val="112"/>
              <w:rPr>
                <w:sz w:val="22"/>
                <w:szCs w:val="22"/>
                <w:lang w:val="en-US"/>
              </w:rPr>
            </w:pPr>
            <w:r w:rsidRPr="001F1C6B">
              <w:rPr>
                <w:sz w:val="22"/>
                <w:szCs w:val="22"/>
              </w:rPr>
              <w:t>15</w:t>
            </w:r>
            <w:r w:rsidRPr="001F1C6B">
              <w:rPr>
                <w:sz w:val="22"/>
                <w:szCs w:val="22"/>
                <w:lang w:val="en-US"/>
              </w:rPr>
              <w:t>9</w:t>
            </w:r>
            <w:r w:rsidRPr="001F1C6B">
              <w:rPr>
                <w:sz w:val="22"/>
                <w:szCs w:val="22"/>
              </w:rPr>
              <w:t>,</w:t>
            </w:r>
            <w:r w:rsidRPr="001F1C6B">
              <w:rPr>
                <w:sz w:val="22"/>
                <w:szCs w:val="22"/>
                <w:lang w:val="en-US"/>
              </w:rPr>
              <w:t>51</w:t>
            </w:r>
          </w:p>
        </w:tc>
      </w:tr>
      <w:tr w:rsidR="0029659E" w:rsidRPr="001F1C6B" w:rsidTr="00F05462">
        <w:tc>
          <w:tcPr>
            <w:tcW w:w="497" w:type="pct"/>
          </w:tcPr>
          <w:p w:rsidR="0029659E" w:rsidRPr="001F1C6B" w:rsidRDefault="0029659E" w:rsidP="00F05462">
            <w:pPr>
              <w:pStyle w:val="112"/>
              <w:jc w:val="left"/>
              <w:rPr>
                <w:sz w:val="22"/>
                <w:szCs w:val="22"/>
                <w:lang w:val="en-US"/>
              </w:rPr>
            </w:pPr>
            <w:r w:rsidRPr="001F1C6B">
              <w:rPr>
                <w:sz w:val="22"/>
                <w:szCs w:val="22"/>
              </w:rPr>
              <w:t>8</w:t>
            </w:r>
            <w:r w:rsidRPr="001F1C6B">
              <w:rPr>
                <w:sz w:val="22"/>
                <w:szCs w:val="22"/>
                <w:lang w:val="en-US"/>
              </w:rPr>
              <w:t>.5</w:t>
            </w:r>
          </w:p>
        </w:tc>
        <w:tc>
          <w:tcPr>
            <w:tcW w:w="1913" w:type="pct"/>
          </w:tcPr>
          <w:p w:rsidR="0029659E" w:rsidRPr="001F1C6B" w:rsidRDefault="0029659E" w:rsidP="00F05462">
            <w:pPr>
              <w:pStyle w:val="112"/>
              <w:jc w:val="left"/>
              <w:rPr>
                <w:sz w:val="22"/>
                <w:szCs w:val="22"/>
              </w:rPr>
            </w:pPr>
            <w:r w:rsidRPr="001F1C6B">
              <w:rPr>
                <w:sz w:val="22"/>
                <w:szCs w:val="22"/>
              </w:rPr>
              <w:t>Источники подачи газа</w:t>
            </w:r>
          </w:p>
          <w:p w:rsidR="0029659E" w:rsidRPr="001F1C6B" w:rsidRDefault="0029659E" w:rsidP="00F05462">
            <w:pPr>
              <w:pStyle w:val="112"/>
              <w:jc w:val="left"/>
              <w:rPr>
                <w:sz w:val="22"/>
                <w:szCs w:val="22"/>
              </w:rPr>
            </w:pPr>
          </w:p>
        </w:tc>
        <w:tc>
          <w:tcPr>
            <w:tcW w:w="654" w:type="pct"/>
          </w:tcPr>
          <w:p w:rsidR="0029659E" w:rsidRPr="001F1C6B" w:rsidRDefault="0029659E" w:rsidP="00F05462">
            <w:pPr>
              <w:pStyle w:val="112"/>
              <w:rPr>
                <w:sz w:val="22"/>
                <w:szCs w:val="22"/>
              </w:rPr>
            </w:pPr>
            <w:r w:rsidRPr="001F1C6B">
              <w:rPr>
                <w:sz w:val="22"/>
                <w:szCs w:val="22"/>
              </w:rPr>
              <w:t>объект</w:t>
            </w:r>
          </w:p>
        </w:tc>
        <w:tc>
          <w:tcPr>
            <w:tcW w:w="1061" w:type="pct"/>
          </w:tcPr>
          <w:p w:rsidR="0029659E" w:rsidRPr="001F1C6B" w:rsidRDefault="0029659E" w:rsidP="00F05462">
            <w:pPr>
              <w:pStyle w:val="112"/>
              <w:rPr>
                <w:sz w:val="22"/>
                <w:szCs w:val="22"/>
              </w:rPr>
            </w:pPr>
            <w:r w:rsidRPr="001F1C6B">
              <w:rPr>
                <w:sz w:val="22"/>
                <w:szCs w:val="22"/>
              </w:rPr>
              <w:t>ГРС</w:t>
            </w:r>
          </w:p>
        </w:tc>
        <w:tc>
          <w:tcPr>
            <w:tcW w:w="874" w:type="pct"/>
          </w:tcPr>
          <w:p w:rsidR="0029659E" w:rsidRPr="001F1C6B" w:rsidRDefault="0029659E" w:rsidP="00F05462">
            <w:pPr>
              <w:pStyle w:val="112"/>
              <w:rPr>
                <w:sz w:val="22"/>
                <w:szCs w:val="22"/>
              </w:rPr>
            </w:pPr>
            <w:r w:rsidRPr="001F1C6B">
              <w:rPr>
                <w:sz w:val="22"/>
                <w:szCs w:val="22"/>
              </w:rPr>
              <w:t>ГРС</w:t>
            </w:r>
          </w:p>
        </w:tc>
      </w:tr>
      <w:tr w:rsidR="0029659E" w:rsidRPr="001F1C6B" w:rsidTr="00F05462">
        <w:tc>
          <w:tcPr>
            <w:tcW w:w="497" w:type="pct"/>
          </w:tcPr>
          <w:p w:rsidR="0029659E" w:rsidRPr="001F1C6B" w:rsidRDefault="0029659E" w:rsidP="00F05462">
            <w:pPr>
              <w:pStyle w:val="112"/>
              <w:jc w:val="left"/>
              <w:rPr>
                <w:b/>
                <w:i/>
                <w:sz w:val="22"/>
                <w:szCs w:val="22"/>
              </w:rPr>
            </w:pPr>
          </w:p>
        </w:tc>
        <w:tc>
          <w:tcPr>
            <w:tcW w:w="1913" w:type="pct"/>
          </w:tcPr>
          <w:p w:rsidR="0029659E" w:rsidRPr="001F1C6B" w:rsidRDefault="0029659E" w:rsidP="00F05462">
            <w:pPr>
              <w:pStyle w:val="112"/>
              <w:jc w:val="left"/>
              <w:rPr>
                <w:sz w:val="22"/>
                <w:szCs w:val="22"/>
                <w:lang w:val="en-US"/>
              </w:rPr>
            </w:pPr>
            <w:r w:rsidRPr="001F1C6B">
              <w:rPr>
                <w:b/>
                <w:i/>
                <w:sz w:val="22"/>
                <w:szCs w:val="22"/>
              </w:rPr>
              <w:t>Водоснабжение</w:t>
            </w:r>
            <w:r w:rsidRPr="001F1C6B">
              <w:rPr>
                <w:b/>
                <w:i/>
                <w:sz w:val="22"/>
                <w:szCs w:val="22"/>
                <w:lang w:val="en-US"/>
              </w:rPr>
              <w:t>:</w:t>
            </w:r>
          </w:p>
        </w:tc>
        <w:tc>
          <w:tcPr>
            <w:tcW w:w="654" w:type="pct"/>
          </w:tcPr>
          <w:p w:rsidR="0029659E" w:rsidRPr="001F1C6B" w:rsidRDefault="0029659E" w:rsidP="00F05462">
            <w:pPr>
              <w:pStyle w:val="112"/>
              <w:jc w:val="left"/>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c>
          <w:tcPr>
            <w:tcW w:w="497" w:type="pct"/>
          </w:tcPr>
          <w:p w:rsidR="0029659E" w:rsidRPr="001F1C6B" w:rsidRDefault="0029659E" w:rsidP="00F05462">
            <w:pPr>
              <w:pStyle w:val="112"/>
              <w:jc w:val="left"/>
              <w:rPr>
                <w:sz w:val="22"/>
                <w:szCs w:val="22"/>
                <w:lang w:val="en-US"/>
              </w:rPr>
            </w:pPr>
            <w:r w:rsidRPr="001F1C6B">
              <w:rPr>
                <w:sz w:val="22"/>
                <w:szCs w:val="22"/>
              </w:rPr>
              <w:t>8</w:t>
            </w:r>
            <w:r w:rsidRPr="001F1C6B">
              <w:rPr>
                <w:sz w:val="22"/>
                <w:szCs w:val="22"/>
                <w:lang w:val="en-US"/>
              </w:rPr>
              <w:t>.6.</w:t>
            </w:r>
          </w:p>
        </w:tc>
        <w:tc>
          <w:tcPr>
            <w:tcW w:w="1913" w:type="pct"/>
          </w:tcPr>
          <w:p w:rsidR="0029659E" w:rsidRPr="001F1C6B" w:rsidRDefault="0029659E" w:rsidP="00F05462">
            <w:pPr>
              <w:pStyle w:val="112"/>
              <w:jc w:val="left"/>
              <w:rPr>
                <w:sz w:val="22"/>
                <w:szCs w:val="22"/>
                <w:lang w:val="en-US"/>
              </w:rPr>
            </w:pPr>
            <w:r w:rsidRPr="001F1C6B">
              <w:rPr>
                <w:sz w:val="22"/>
                <w:szCs w:val="22"/>
                <w:lang w:val="en-US"/>
              </w:rPr>
              <w:t>Хозяйственно-питьевое водопотребление</w:t>
            </w:r>
          </w:p>
        </w:tc>
        <w:tc>
          <w:tcPr>
            <w:tcW w:w="654" w:type="pct"/>
          </w:tcPr>
          <w:p w:rsidR="0029659E" w:rsidRPr="001F1C6B" w:rsidRDefault="0029659E" w:rsidP="00F05462">
            <w:pPr>
              <w:pStyle w:val="112"/>
              <w:rPr>
                <w:sz w:val="22"/>
                <w:szCs w:val="22"/>
                <w:u w:val="single"/>
                <w:lang w:val="en-US"/>
              </w:rPr>
            </w:pPr>
            <w:r w:rsidRPr="001F1C6B">
              <w:rPr>
                <w:sz w:val="22"/>
                <w:szCs w:val="22"/>
                <w:u w:val="single"/>
                <w:lang w:val="en-US"/>
              </w:rPr>
              <w:t>тыс. куб. м</w:t>
            </w:r>
          </w:p>
          <w:p w:rsidR="0029659E" w:rsidRPr="001F1C6B" w:rsidRDefault="0029659E" w:rsidP="00F05462">
            <w:pPr>
              <w:pStyle w:val="112"/>
              <w:rPr>
                <w:sz w:val="22"/>
                <w:szCs w:val="22"/>
                <w:lang w:val="en-US"/>
              </w:rPr>
            </w:pPr>
            <w:r w:rsidRPr="001F1C6B">
              <w:rPr>
                <w:sz w:val="22"/>
                <w:szCs w:val="22"/>
                <w:lang w:val="en-US"/>
              </w:rPr>
              <w:t>сут.</w:t>
            </w:r>
          </w:p>
        </w:tc>
        <w:tc>
          <w:tcPr>
            <w:tcW w:w="1061" w:type="pct"/>
          </w:tcPr>
          <w:p w:rsidR="0029659E" w:rsidRPr="001F1C6B" w:rsidRDefault="00A609A2" w:rsidP="00F05462">
            <w:pPr>
              <w:pStyle w:val="112"/>
              <w:rPr>
                <w:sz w:val="22"/>
                <w:szCs w:val="22"/>
              </w:rPr>
            </w:pPr>
            <w:r w:rsidRPr="001F1C6B">
              <w:rPr>
                <w:sz w:val="22"/>
                <w:szCs w:val="22"/>
              </w:rPr>
              <w:t>8</w:t>
            </w:r>
            <w:r w:rsidR="0029659E" w:rsidRPr="001F1C6B">
              <w:rPr>
                <w:sz w:val="22"/>
                <w:szCs w:val="22"/>
              </w:rPr>
              <w:t>,0</w:t>
            </w:r>
          </w:p>
        </w:tc>
        <w:tc>
          <w:tcPr>
            <w:tcW w:w="874" w:type="pct"/>
          </w:tcPr>
          <w:p w:rsidR="0029659E" w:rsidRPr="001F1C6B" w:rsidRDefault="00A609A2" w:rsidP="00F05462">
            <w:pPr>
              <w:pStyle w:val="112"/>
              <w:rPr>
                <w:sz w:val="22"/>
                <w:szCs w:val="22"/>
              </w:rPr>
            </w:pPr>
            <w:r w:rsidRPr="001F1C6B">
              <w:rPr>
                <w:sz w:val="22"/>
                <w:szCs w:val="22"/>
              </w:rPr>
              <w:t>24,3</w:t>
            </w:r>
          </w:p>
        </w:tc>
      </w:tr>
      <w:tr w:rsidR="0029659E" w:rsidRPr="001F1C6B" w:rsidTr="00F05462">
        <w:tc>
          <w:tcPr>
            <w:tcW w:w="497" w:type="pct"/>
          </w:tcPr>
          <w:p w:rsidR="0029659E" w:rsidRPr="001F1C6B" w:rsidRDefault="0029659E" w:rsidP="00F05462">
            <w:pPr>
              <w:pStyle w:val="112"/>
              <w:jc w:val="left"/>
              <w:rPr>
                <w:sz w:val="22"/>
                <w:szCs w:val="22"/>
                <w:lang w:val="en-US"/>
              </w:rPr>
            </w:pPr>
            <w:r w:rsidRPr="001F1C6B">
              <w:rPr>
                <w:sz w:val="22"/>
                <w:szCs w:val="22"/>
              </w:rPr>
              <w:t>8</w:t>
            </w:r>
            <w:r w:rsidRPr="001F1C6B">
              <w:rPr>
                <w:sz w:val="22"/>
                <w:szCs w:val="22"/>
                <w:lang w:val="en-US"/>
              </w:rPr>
              <w:t>.7.</w:t>
            </w:r>
          </w:p>
        </w:tc>
        <w:tc>
          <w:tcPr>
            <w:tcW w:w="1913" w:type="pct"/>
          </w:tcPr>
          <w:p w:rsidR="0029659E" w:rsidRPr="001F1C6B" w:rsidRDefault="0029659E" w:rsidP="00F05462">
            <w:pPr>
              <w:pStyle w:val="112"/>
              <w:jc w:val="left"/>
              <w:rPr>
                <w:sz w:val="22"/>
                <w:szCs w:val="22"/>
                <w:lang w:val="en-US"/>
              </w:rPr>
            </w:pPr>
            <w:r w:rsidRPr="001F1C6B">
              <w:rPr>
                <w:sz w:val="22"/>
                <w:szCs w:val="22"/>
                <w:lang w:val="en-US"/>
              </w:rPr>
              <w:t>Используемые источники водоснабжения</w:t>
            </w:r>
          </w:p>
        </w:tc>
        <w:tc>
          <w:tcPr>
            <w:tcW w:w="654" w:type="pct"/>
          </w:tcPr>
          <w:p w:rsidR="0029659E" w:rsidRPr="001F1C6B" w:rsidRDefault="0029659E" w:rsidP="00F05462">
            <w:pPr>
              <w:pStyle w:val="112"/>
              <w:rPr>
                <w:sz w:val="22"/>
                <w:szCs w:val="22"/>
                <w:u w:val="single"/>
                <w:lang w:val="en-US"/>
              </w:rPr>
            </w:pPr>
            <w:r w:rsidRPr="001F1C6B">
              <w:rPr>
                <w:sz w:val="22"/>
                <w:szCs w:val="22"/>
                <w:u w:val="single"/>
                <w:lang w:val="en-US"/>
              </w:rPr>
              <w:t>тыс. куб. м</w:t>
            </w:r>
          </w:p>
          <w:p w:rsidR="0029659E" w:rsidRPr="001F1C6B" w:rsidRDefault="0029659E" w:rsidP="00F05462">
            <w:pPr>
              <w:pStyle w:val="112"/>
              <w:rPr>
                <w:sz w:val="22"/>
                <w:szCs w:val="22"/>
                <w:lang w:val="en-US"/>
              </w:rPr>
            </w:pPr>
            <w:r w:rsidRPr="001F1C6B">
              <w:rPr>
                <w:sz w:val="22"/>
                <w:szCs w:val="22"/>
                <w:lang w:val="en-US"/>
              </w:rPr>
              <w:t>сут.</w:t>
            </w:r>
          </w:p>
        </w:tc>
        <w:tc>
          <w:tcPr>
            <w:tcW w:w="1061" w:type="pct"/>
          </w:tcPr>
          <w:p w:rsidR="0029659E" w:rsidRPr="001F1C6B" w:rsidRDefault="0029659E" w:rsidP="00F05462">
            <w:pPr>
              <w:pStyle w:val="112"/>
              <w:rPr>
                <w:sz w:val="22"/>
                <w:szCs w:val="22"/>
              </w:rPr>
            </w:pPr>
            <w:r w:rsidRPr="001F1C6B">
              <w:rPr>
                <w:sz w:val="22"/>
                <w:szCs w:val="22"/>
              </w:rPr>
              <w:t>Поверхностные и подземные</w:t>
            </w:r>
          </w:p>
        </w:tc>
        <w:tc>
          <w:tcPr>
            <w:tcW w:w="874" w:type="pct"/>
          </w:tcPr>
          <w:p w:rsidR="0029659E" w:rsidRPr="001F1C6B" w:rsidRDefault="0029659E" w:rsidP="00F05462">
            <w:pPr>
              <w:pStyle w:val="112"/>
              <w:rPr>
                <w:sz w:val="22"/>
                <w:szCs w:val="22"/>
                <w:lang w:val="en-US"/>
              </w:rPr>
            </w:pPr>
            <w:r w:rsidRPr="001F1C6B">
              <w:rPr>
                <w:sz w:val="22"/>
                <w:szCs w:val="22"/>
              </w:rPr>
              <w:t>Поверхностные и подземные</w:t>
            </w:r>
          </w:p>
        </w:tc>
      </w:tr>
      <w:tr w:rsidR="0029659E" w:rsidRPr="001F1C6B" w:rsidTr="00F05462">
        <w:tc>
          <w:tcPr>
            <w:tcW w:w="497" w:type="pct"/>
          </w:tcPr>
          <w:p w:rsidR="0029659E" w:rsidRPr="001F1C6B" w:rsidRDefault="0029659E" w:rsidP="00F05462">
            <w:pPr>
              <w:pStyle w:val="112"/>
              <w:jc w:val="left"/>
              <w:rPr>
                <w:b/>
                <w:i/>
                <w:sz w:val="22"/>
                <w:szCs w:val="22"/>
              </w:rPr>
            </w:pPr>
          </w:p>
        </w:tc>
        <w:tc>
          <w:tcPr>
            <w:tcW w:w="1913" w:type="pct"/>
          </w:tcPr>
          <w:p w:rsidR="0029659E" w:rsidRPr="001F1C6B" w:rsidRDefault="0029659E" w:rsidP="00F05462">
            <w:pPr>
              <w:pStyle w:val="112"/>
              <w:jc w:val="left"/>
              <w:rPr>
                <w:sz w:val="22"/>
                <w:szCs w:val="22"/>
                <w:lang w:val="en-US"/>
              </w:rPr>
            </w:pPr>
            <w:r w:rsidRPr="001F1C6B">
              <w:rPr>
                <w:b/>
                <w:i/>
                <w:sz w:val="22"/>
                <w:szCs w:val="22"/>
              </w:rPr>
              <w:t>Водоотведение:</w:t>
            </w:r>
          </w:p>
        </w:tc>
        <w:tc>
          <w:tcPr>
            <w:tcW w:w="654" w:type="pct"/>
          </w:tcPr>
          <w:p w:rsidR="0029659E" w:rsidRPr="001F1C6B" w:rsidRDefault="0029659E" w:rsidP="00F05462">
            <w:pPr>
              <w:pStyle w:val="112"/>
              <w:jc w:val="left"/>
              <w:rPr>
                <w:sz w:val="22"/>
                <w:szCs w:val="22"/>
              </w:rPr>
            </w:pPr>
          </w:p>
        </w:tc>
        <w:tc>
          <w:tcPr>
            <w:tcW w:w="1061" w:type="pct"/>
          </w:tcPr>
          <w:p w:rsidR="0029659E" w:rsidRPr="001F1C6B" w:rsidRDefault="0029659E" w:rsidP="00F05462">
            <w:pPr>
              <w:pStyle w:val="112"/>
              <w:rPr>
                <w:sz w:val="22"/>
                <w:szCs w:val="22"/>
              </w:rPr>
            </w:pPr>
          </w:p>
        </w:tc>
        <w:tc>
          <w:tcPr>
            <w:tcW w:w="874" w:type="pct"/>
          </w:tcPr>
          <w:p w:rsidR="0029659E" w:rsidRPr="001F1C6B" w:rsidRDefault="0029659E" w:rsidP="00F05462">
            <w:pPr>
              <w:pStyle w:val="112"/>
              <w:rPr>
                <w:sz w:val="22"/>
                <w:szCs w:val="22"/>
              </w:rPr>
            </w:pPr>
          </w:p>
        </w:tc>
      </w:tr>
      <w:tr w:rsidR="0029659E" w:rsidRPr="001F1C6B" w:rsidTr="00F05462">
        <w:tc>
          <w:tcPr>
            <w:tcW w:w="497" w:type="pct"/>
          </w:tcPr>
          <w:p w:rsidR="0029659E" w:rsidRPr="001F1C6B" w:rsidRDefault="0029659E" w:rsidP="00F05462">
            <w:pPr>
              <w:pStyle w:val="112"/>
              <w:jc w:val="left"/>
              <w:rPr>
                <w:sz w:val="22"/>
                <w:szCs w:val="22"/>
              </w:rPr>
            </w:pPr>
            <w:r w:rsidRPr="001F1C6B">
              <w:rPr>
                <w:sz w:val="22"/>
                <w:szCs w:val="22"/>
              </w:rPr>
              <w:t>8.8.</w:t>
            </w:r>
          </w:p>
        </w:tc>
        <w:tc>
          <w:tcPr>
            <w:tcW w:w="1913" w:type="pct"/>
          </w:tcPr>
          <w:p w:rsidR="0029659E" w:rsidRPr="001F1C6B" w:rsidRDefault="0029659E" w:rsidP="00F05462">
            <w:pPr>
              <w:pStyle w:val="112"/>
              <w:jc w:val="left"/>
              <w:rPr>
                <w:sz w:val="22"/>
                <w:szCs w:val="22"/>
              </w:rPr>
            </w:pPr>
            <w:r w:rsidRPr="001F1C6B">
              <w:rPr>
                <w:sz w:val="22"/>
                <w:szCs w:val="22"/>
              </w:rPr>
              <w:t>Поступление хозяйственно-бытовых сточных вод</w:t>
            </w:r>
          </w:p>
        </w:tc>
        <w:tc>
          <w:tcPr>
            <w:tcW w:w="654" w:type="pct"/>
          </w:tcPr>
          <w:p w:rsidR="0029659E" w:rsidRPr="001F1C6B" w:rsidRDefault="0029659E" w:rsidP="00F05462">
            <w:pPr>
              <w:pStyle w:val="112"/>
              <w:rPr>
                <w:sz w:val="22"/>
                <w:szCs w:val="22"/>
                <w:u w:val="single"/>
                <w:lang w:val="en-US"/>
              </w:rPr>
            </w:pPr>
            <w:r w:rsidRPr="001F1C6B">
              <w:rPr>
                <w:sz w:val="22"/>
                <w:szCs w:val="22"/>
                <w:u w:val="single"/>
                <w:lang w:val="en-US"/>
              </w:rPr>
              <w:t>тыс. куб. м</w:t>
            </w:r>
          </w:p>
          <w:p w:rsidR="0029659E" w:rsidRPr="001F1C6B" w:rsidRDefault="0029659E" w:rsidP="00F05462">
            <w:pPr>
              <w:pStyle w:val="112"/>
              <w:rPr>
                <w:sz w:val="22"/>
                <w:szCs w:val="22"/>
                <w:lang w:val="en-US"/>
              </w:rPr>
            </w:pPr>
            <w:r w:rsidRPr="001F1C6B">
              <w:rPr>
                <w:sz w:val="22"/>
                <w:szCs w:val="22"/>
                <w:lang w:val="en-US"/>
              </w:rPr>
              <w:t>сут.</w:t>
            </w:r>
          </w:p>
        </w:tc>
        <w:tc>
          <w:tcPr>
            <w:tcW w:w="1061" w:type="pct"/>
          </w:tcPr>
          <w:p w:rsidR="0029659E" w:rsidRPr="001F1C6B" w:rsidRDefault="0029659E" w:rsidP="00F05462">
            <w:pPr>
              <w:pStyle w:val="112"/>
              <w:rPr>
                <w:sz w:val="22"/>
                <w:szCs w:val="22"/>
              </w:rPr>
            </w:pPr>
            <w:r w:rsidRPr="001F1C6B">
              <w:rPr>
                <w:sz w:val="22"/>
                <w:szCs w:val="22"/>
              </w:rPr>
              <w:t>7,6</w:t>
            </w:r>
          </w:p>
        </w:tc>
        <w:tc>
          <w:tcPr>
            <w:tcW w:w="874" w:type="pct"/>
          </w:tcPr>
          <w:p w:rsidR="0029659E" w:rsidRPr="001F1C6B" w:rsidRDefault="00A609A2" w:rsidP="00F05462">
            <w:pPr>
              <w:pStyle w:val="112"/>
              <w:rPr>
                <w:sz w:val="22"/>
                <w:szCs w:val="22"/>
              </w:rPr>
            </w:pPr>
            <w:r w:rsidRPr="001F1C6B">
              <w:rPr>
                <w:sz w:val="22"/>
                <w:szCs w:val="22"/>
              </w:rPr>
              <w:t>19,8</w:t>
            </w:r>
          </w:p>
        </w:tc>
      </w:tr>
      <w:tr w:rsidR="0029659E" w:rsidRPr="001F1C6B" w:rsidTr="00F05462">
        <w:tc>
          <w:tcPr>
            <w:tcW w:w="497" w:type="pct"/>
          </w:tcPr>
          <w:p w:rsidR="0029659E" w:rsidRPr="001F1C6B" w:rsidRDefault="0029659E" w:rsidP="00F05462">
            <w:pPr>
              <w:pStyle w:val="112"/>
              <w:jc w:val="left"/>
              <w:rPr>
                <w:sz w:val="22"/>
                <w:szCs w:val="22"/>
                <w:lang w:val="en-US"/>
              </w:rPr>
            </w:pPr>
            <w:r w:rsidRPr="001F1C6B">
              <w:rPr>
                <w:sz w:val="22"/>
                <w:szCs w:val="22"/>
              </w:rPr>
              <w:t>8</w:t>
            </w:r>
            <w:r w:rsidRPr="001F1C6B">
              <w:rPr>
                <w:sz w:val="22"/>
                <w:szCs w:val="22"/>
                <w:lang w:val="en-US"/>
              </w:rPr>
              <w:t>.9.</w:t>
            </w:r>
          </w:p>
        </w:tc>
        <w:tc>
          <w:tcPr>
            <w:tcW w:w="1913" w:type="pct"/>
          </w:tcPr>
          <w:p w:rsidR="0029659E" w:rsidRPr="001F1C6B" w:rsidRDefault="0029659E" w:rsidP="00F05462">
            <w:pPr>
              <w:pStyle w:val="112"/>
              <w:jc w:val="left"/>
              <w:rPr>
                <w:sz w:val="22"/>
                <w:szCs w:val="22"/>
                <w:lang w:val="en-US"/>
              </w:rPr>
            </w:pPr>
            <w:r w:rsidRPr="001F1C6B">
              <w:rPr>
                <w:sz w:val="22"/>
                <w:szCs w:val="22"/>
                <w:lang w:val="en-US"/>
              </w:rPr>
              <w:t>Производительность очистных сооружений</w:t>
            </w:r>
          </w:p>
        </w:tc>
        <w:tc>
          <w:tcPr>
            <w:tcW w:w="654" w:type="pct"/>
          </w:tcPr>
          <w:p w:rsidR="0029659E" w:rsidRPr="001F1C6B" w:rsidRDefault="0029659E" w:rsidP="00F05462">
            <w:pPr>
              <w:pStyle w:val="112"/>
              <w:rPr>
                <w:sz w:val="22"/>
                <w:szCs w:val="22"/>
                <w:u w:val="single"/>
                <w:lang w:val="en-US"/>
              </w:rPr>
            </w:pPr>
            <w:r w:rsidRPr="001F1C6B">
              <w:rPr>
                <w:sz w:val="22"/>
                <w:szCs w:val="22"/>
                <w:u w:val="single"/>
                <w:lang w:val="en-US"/>
              </w:rPr>
              <w:t>тыс. куб. м</w:t>
            </w:r>
          </w:p>
          <w:p w:rsidR="0029659E" w:rsidRPr="001F1C6B" w:rsidRDefault="0029659E" w:rsidP="00F05462">
            <w:pPr>
              <w:pStyle w:val="112"/>
              <w:rPr>
                <w:sz w:val="22"/>
                <w:szCs w:val="22"/>
                <w:lang w:val="en-US"/>
              </w:rPr>
            </w:pPr>
            <w:r w:rsidRPr="001F1C6B">
              <w:rPr>
                <w:sz w:val="22"/>
                <w:szCs w:val="22"/>
                <w:lang w:val="en-US"/>
              </w:rPr>
              <w:t>сут.</w:t>
            </w:r>
          </w:p>
        </w:tc>
        <w:tc>
          <w:tcPr>
            <w:tcW w:w="1061" w:type="pct"/>
          </w:tcPr>
          <w:p w:rsidR="0029659E" w:rsidRPr="001F1C6B" w:rsidRDefault="0029659E" w:rsidP="00F05462">
            <w:pPr>
              <w:pStyle w:val="112"/>
              <w:rPr>
                <w:sz w:val="22"/>
                <w:szCs w:val="22"/>
              </w:rPr>
            </w:pPr>
            <w:r w:rsidRPr="001F1C6B">
              <w:rPr>
                <w:sz w:val="22"/>
                <w:szCs w:val="22"/>
              </w:rPr>
              <w:t>25,0</w:t>
            </w:r>
          </w:p>
        </w:tc>
        <w:tc>
          <w:tcPr>
            <w:tcW w:w="874" w:type="pct"/>
          </w:tcPr>
          <w:p w:rsidR="0029659E" w:rsidRPr="001F1C6B" w:rsidRDefault="0029659E" w:rsidP="00F05462">
            <w:pPr>
              <w:pStyle w:val="112"/>
              <w:rPr>
                <w:sz w:val="22"/>
                <w:szCs w:val="22"/>
              </w:rPr>
            </w:pPr>
            <w:r w:rsidRPr="001F1C6B">
              <w:rPr>
                <w:sz w:val="22"/>
                <w:szCs w:val="22"/>
              </w:rPr>
              <w:t>25,0</w:t>
            </w:r>
          </w:p>
        </w:tc>
      </w:tr>
    </w:tbl>
    <w:p w:rsidR="000F5D9F" w:rsidRPr="001F1C6B" w:rsidRDefault="000F5D9F" w:rsidP="000F5D9F"/>
    <w:p w:rsidR="000F5D9F" w:rsidRPr="001F1C6B" w:rsidRDefault="000F5D9F" w:rsidP="000F5D9F">
      <w:pPr>
        <w:pStyle w:val="affe"/>
        <w:spacing w:after="0" w:line="240" w:lineRule="auto"/>
        <w:ind w:left="927"/>
        <w:rPr>
          <w:rFonts w:ascii="Times New Roman" w:hAnsi="Times New Roman"/>
        </w:rPr>
      </w:pPr>
    </w:p>
    <w:p w:rsidR="004E17A4" w:rsidRPr="001F1C6B" w:rsidRDefault="004E17A4" w:rsidP="00590D01">
      <w:pPr>
        <w:pStyle w:val="11"/>
        <w:pageBreakBefore/>
        <w:numPr>
          <w:ilvl w:val="0"/>
          <w:numId w:val="3"/>
        </w:numPr>
        <w:tabs>
          <w:tab w:val="left" w:pos="851"/>
        </w:tabs>
        <w:suppressAutoHyphens/>
        <w:spacing w:before="0" w:after="0"/>
        <w:ind w:left="0"/>
        <w:jc w:val="center"/>
        <w:rPr>
          <w:rFonts w:ascii="Times New Roman" w:hAnsi="Times New Roman"/>
          <w:sz w:val="24"/>
          <w:szCs w:val="24"/>
        </w:rPr>
      </w:pPr>
      <w:bookmarkStart w:id="138" w:name="_Toc508653643"/>
      <w:r w:rsidRPr="001F1C6B">
        <w:rPr>
          <w:rFonts w:ascii="Times New Roman" w:hAnsi="Times New Roman"/>
          <w:sz w:val="24"/>
          <w:szCs w:val="24"/>
        </w:rPr>
        <w:t>ПРИЛОЖЕНИЯ</w:t>
      </w:r>
      <w:bookmarkEnd w:id="134"/>
      <w:bookmarkEnd w:id="135"/>
      <w:bookmarkEnd w:id="136"/>
      <w:bookmarkEnd w:id="138"/>
    </w:p>
    <w:p w:rsidR="004E17A4" w:rsidRPr="001F1C6B" w:rsidRDefault="004E17A4" w:rsidP="002E43E5">
      <w:pPr>
        <w:pStyle w:val="20"/>
        <w:suppressAutoHyphens/>
        <w:spacing w:before="0" w:after="0"/>
        <w:jc w:val="right"/>
        <w:rPr>
          <w:rFonts w:ascii="Times New Roman" w:hAnsi="Times New Roman"/>
          <w:i w:val="0"/>
        </w:rPr>
      </w:pPr>
      <w:bookmarkStart w:id="139" w:name="_Toc468207596"/>
      <w:bookmarkStart w:id="140" w:name="_Toc468207668"/>
      <w:bookmarkStart w:id="141" w:name="_Toc508653644"/>
      <w:r w:rsidRPr="001F1C6B">
        <w:rPr>
          <w:rFonts w:ascii="Times New Roman" w:hAnsi="Times New Roman"/>
          <w:i w:val="0"/>
        </w:rPr>
        <w:t xml:space="preserve">Приложение </w:t>
      </w:r>
      <w:bookmarkEnd w:id="139"/>
      <w:bookmarkEnd w:id="140"/>
      <w:r w:rsidR="00527DE4" w:rsidRPr="001F1C6B">
        <w:rPr>
          <w:rFonts w:ascii="Times New Roman" w:hAnsi="Times New Roman"/>
          <w:i w:val="0"/>
        </w:rPr>
        <w:t>1</w:t>
      </w:r>
      <w:bookmarkEnd w:id="141"/>
    </w:p>
    <w:p w:rsidR="004E17A4" w:rsidRPr="001F1C6B" w:rsidRDefault="004E17A4" w:rsidP="002E43E5">
      <w:pPr>
        <w:jc w:val="center"/>
      </w:pPr>
      <w:r w:rsidRPr="001F1C6B">
        <w:t>Основные требования по организации и режимы использования территорий санитарно-защитных зон (СЗЗ)(СанПиН 2.2.1/2.1.1.1200-03 «Санитарно-защитные зоны и санитарная классификация предприятий, сооружений и иных объектов.Новая редакция»)</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4192"/>
      </w:tblGrid>
      <w:tr w:rsidR="00F520AE" w:rsidRPr="001F1C6B" w:rsidTr="0001549B">
        <w:trPr>
          <w:trHeight w:val="20"/>
          <w:tblHeader/>
        </w:trPr>
        <w:tc>
          <w:tcPr>
            <w:tcW w:w="2746" w:type="pct"/>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Допускается размещать в границах СЗЗ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254" w:type="pct"/>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В СЗЗ не допускается размещать</w:t>
            </w:r>
          </w:p>
        </w:tc>
      </w:tr>
      <w:tr w:rsidR="00F520AE" w:rsidRPr="001F1C6B" w:rsidTr="0001549B">
        <w:trPr>
          <w:trHeight w:val="20"/>
        </w:trPr>
        <w:tc>
          <w:tcPr>
            <w:tcW w:w="2746" w:type="pct"/>
            <w:vMerge w:val="restart"/>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414" w:hanging="357"/>
              <w:jc w:val="both"/>
            </w:pPr>
            <w:r w:rsidRPr="001F1C6B">
              <w:t>нежилые помещения для дежурного аварийного персонала;</w:t>
            </w:r>
          </w:p>
          <w:p w:rsidR="004E17A4" w:rsidRPr="001F1C6B" w:rsidRDefault="004E17A4" w:rsidP="00590D01">
            <w:pPr>
              <w:numPr>
                <w:ilvl w:val="0"/>
                <w:numId w:val="1"/>
              </w:numPr>
              <w:ind w:left="414" w:hanging="357"/>
              <w:jc w:val="both"/>
            </w:pPr>
            <w:r w:rsidRPr="001F1C6B">
              <w:t>помещения для пребывания работающих по вахтовому методу (не более двух недель);</w:t>
            </w:r>
          </w:p>
          <w:p w:rsidR="004E17A4" w:rsidRPr="001F1C6B" w:rsidRDefault="004E17A4" w:rsidP="00590D01">
            <w:pPr>
              <w:numPr>
                <w:ilvl w:val="0"/>
                <w:numId w:val="1"/>
              </w:numPr>
              <w:ind w:left="414" w:hanging="357"/>
              <w:jc w:val="both"/>
            </w:pPr>
            <w:r w:rsidRPr="001F1C6B">
              <w:t>здания управления, конструкторские бюро;</w:t>
            </w:r>
          </w:p>
          <w:p w:rsidR="004E17A4" w:rsidRPr="001F1C6B" w:rsidRDefault="004E17A4" w:rsidP="00590D01">
            <w:pPr>
              <w:numPr>
                <w:ilvl w:val="0"/>
                <w:numId w:val="1"/>
              </w:numPr>
              <w:ind w:left="414" w:hanging="357"/>
              <w:jc w:val="both"/>
            </w:pPr>
            <w:r w:rsidRPr="001F1C6B">
              <w:t>здания административного назначения;</w:t>
            </w:r>
          </w:p>
          <w:p w:rsidR="004E17A4" w:rsidRPr="001F1C6B" w:rsidRDefault="004E17A4" w:rsidP="00590D01">
            <w:pPr>
              <w:numPr>
                <w:ilvl w:val="0"/>
                <w:numId w:val="1"/>
              </w:numPr>
              <w:ind w:left="414" w:hanging="357"/>
              <w:jc w:val="both"/>
            </w:pPr>
            <w:r w:rsidRPr="001F1C6B">
              <w:t>научно-исследовательские лаборатории;</w:t>
            </w:r>
          </w:p>
          <w:p w:rsidR="004E17A4" w:rsidRPr="001F1C6B" w:rsidRDefault="004E17A4" w:rsidP="00590D01">
            <w:pPr>
              <w:numPr>
                <w:ilvl w:val="0"/>
                <w:numId w:val="1"/>
              </w:numPr>
              <w:ind w:left="414" w:hanging="357"/>
              <w:jc w:val="both"/>
            </w:pPr>
            <w:r w:rsidRPr="001F1C6B">
              <w:t>поликлиники;</w:t>
            </w:r>
          </w:p>
          <w:p w:rsidR="004E17A4" w:rsidRPr="001F1C6B" w:rsidRDefault="004E17A4" w:rsidP="00590D01">
            <w:pPr>
              <w:numPr>
                <w:ilvl w:val="0"/>
                <w:numId w:val="1"/>
              </w:numPr>
              <w:ind w:left="414" w:hanging="357"/>
              <w:jc w:val="both"/>
            </w:pPr>
            <w:r w:rsidRPr="001F1C6B">
              <w:t>спортивно-оздоровительные сооружения закрытого типа;</w:t>
            </w:r>
          </w:p>
          <w:p w:rsidR="004E17A4" w:rsidRPr="001F1C6B" w:rsidRDefault="004E17A4" w:rsidP="00590D01">
            <w:pPr>
              <w:numPr>
                <w:ilvl w:val="0"/>
                <w:numId w:val="1"/>
              </w:numPr>
              <w:ind w:left="414" w:hanging="357"/>
              <w:jc w:val="both"/>
            </w:pPr>
            <w:r w:rsidRPr="001F1C6B">
              <w:t>бани, прачечные;</w:t>
            </w:r>
          </w:p>
          <w:p w:rsidR="004E17A4" w:rsidRPr="001F1C6B" w:rsidRDefault="004E17A4" w:rsidP="00590D01">
            <w:pPr>
              <w:numPr>
                <w:ilvl w:val="0"/>
                <w:numId w:val="1"/>
              </w:numPr>
              <w:ind w:left="414" w:hanging="357"/>
              <w:jc w:val="both"/>
            </w:pPr>
            <w:r w:rsidRPr="001F1C6B">
              <w:t>объекты торговли и общественного питания;</w:t>
            </w:r>
          </w:p>
          <w:p w:rsidR="004E17A4" w:rsidRPr="001F1C6B" w:rsidRDefault="004E17A4" w:rsidP="00590D01">
            <w:pPr>
              <w:numPr>
                <w:ilvl w:val="0"/>
                <w:numId w:val="1"/>
              </w:numPr>
              <w:ind w:left="414" w:hanging="357"/>
              <w:jc w:val="both"/>
            </w:pPr>
            <w:r w:rsidRPr="001F1C6B">
              <w:t>мотели, гостиницы;</w:t>
            </w:r>
          </w:p>
          <w:p w:rsidR="004E17A4" w:rsidRPr="001F1C6B" w:rsidRDefault="004E17A4" w:rsidP="00590D01">
            <w:pPr>
              <w:numPr>
                <w:ilvl w:val="0"/>
                <w:numId w:val="1"/>
              </w:numPr>
              <w:ind w:left="414" w:hanging="357"/>
              <w:jc w:val="both"/>
            </w:pPr>
            <w:r w:rsidRPr="001F1C6B">
              <w:t>гаражи, площадки и сооружения для хранения общественного и индивидуального транспорта;</w:t>
            </w:r>
          </w:p>
          <w:p w:rsidR="004E17A4" w:rsidRPr="001F1C6B" w:rsidRDefault="004E17A4" w:rsidP="00590D01">
            <w:pPr>
              <w:numPr>
                <w:ilvl w:val="0"/>
                <w:numId w:val="1"/>
              </w:numPr>
              <w:ind w:left="414" w:hanging="357"/>
              <w:jc w:val="both"/>
            </w:pPr>
            <w:r w:rsidRPr="001F1C6B">
              <w:t>пожарные депо;</w:t>
            </w:r>
          </w:p>
          <w:p w:rsidR="004E17A4" w:rsidRPr="001F1C6B" w:rsidRDefault="004E17A4" w:rsidP="00590D01">
            <w:pPr>
              <w:numPr>
                <w:ilvl w:val="0"/>
                <w:numId w:val="1"/>
              </w:numPr>
              <w:ind w:left="414" w:hanging="357"/>
              <w:jc w:val="both"/>
            </w:pPr>
            <w:r w:rsidRPr="001F1C6B">
              <w:t>местные и транзитные коммуникации, линии электропередач;</w:t>
            </w:r>
          </w:p>
          <w:p w:rsidR="004E17A4" w:rsidRPr="001F1C6B" w:rsidRDefault="004E17A4" w:rsidP="00590D01">
            <w:pPr>
              <w:numPr>
                <w:ilvl w:val="0"/>
                <w:numId w:val="1"/>
              </w:numPr>
              <w:ind w:left="414" w:hanging="357"/>
            </w:pPr>
            <w:r w:rsidRPr="001F1C6B">
              <w:t>электроподстанции, нефте- и газопроводы;</w:t>
            </w:r>
          </w:p>
          <w:p w:rsidR="004E17A4" w:rsidRPr="001F1C6B" w:rsidRDefault="004E17A4" w:rsidP="00590D01">
            <w:pPr>
              <w:numPr>
                <w:ilvl w:val="0"/>
                <w:numId w:val="1"/>
              </w:numPr>
              <w:ind w:left="414" w:hanging="357"/>
            </w:pPr>
            <w:r w:rsidRPr="001F1C6B">
              <w:t>артезианские скважины для технического водоснабжения;</w:t>
            </w:r>
          </w:p>
          <w:p w:rsidR="004E17A4" w:rsidRPr="001F1C6B" w:rsidRDefault="004E17A4" w:rsidP="00590D01">
            <w:pPr>
              <w:numPr>
                <w:ilvl w:val="0"/>
                <w:numId w:val="1"/>
              </w:numPr>
              <w:ind w:left="414" w:hanging="357"/>
            </w:pPr>
            <w:r w:rsidRPr="001F1C6B">
              <w:t>водоохлаждающие сооружения для подготовки технической воды;</w:t>
            </w:r>
          </w:p>
          <w:p w:rsidR="004E17A4" w:rsidRPr="001F1C6B" w:rsidRDefault="004E17A4" w:rsidP="00590D01">
            <w:pPr>
              <w:numPr>
                <w:ilvl w:val="0"/>
                <w:numId w:val="1"/>
              </w:numPr>
              <w:ind w:left="414" w:hanging="357"/>
            </w:pPr>
            <w:r w:rsidRPr="001F1C6B">
              <w:t>канализационные насосные станции;</w:t>
            </w:r>
          </w:p>
          <w:p w:rsidR="004E17A4" w:rsidRPr="001F1C6B" w:rsidRDefault="004E17A4" w:rsidP="00590D01">
            <w:pPr>
              <w:numPr>
                <w:ilvl w:val="0"/>
                <w:numId w:val="1"/>
              </w:numPr>
              <w:ind w:left="414" w:hanging="357"/>
            </w:pPr>
            <w:r w:rsidRPr="001F1C6B">
              <w:t>сооружения оборотного водоснабжения;</w:t>
            </w:r>
          </w:p>
          <w:p w:rsidR="004E17A4" w:rsidRPr="001F1C6B" w:rsidRDefault="004E17A4" w:rsidP="00590D01">
            <w:pPr>
              <w:numPr>
                <w:ilvl w:val="0"/>
                <w:numId w:val="1"/>
              </w:numPr>
              <w:ind w:left="414" w:hanging="357"/>
            </w:pPr>
            <w:r w:rsidRPr="001F1C6B">
              <w:t>автозаправочные станции;</w:t>
            </w:r>
          </w:p>
          <w:p w:rsidR="004E17A4" w:rsidRPr="001F1C6B" w:rsidRDefault="004E17A4" w:rsidP="00590D01">
            <w:pPr>
              <w:numPr>
                <w:ilvl w:val="0"/>
                <w:numId w:val="1"/>
              </w:numPr>
              <w:ind w:left="414" w:hanging="357"/>
            </w:pPr>
            <w:r w:rsidRPr="001F1C6B">
              <w:t>станции технического обслуживания автомобилей;</w:t>
            </w:r>
          </w:p>
          <w:p w:rsidR="004E17A4" w:rsidRPr="001F1C6B" w:rsidRDefault="004E17A4" w:rsidP="00590D01">
            <w:pPr>
              <w:numPr>
                <w:ilvl w:val="0"/>
                <w:numId w:val="1"/>
              </w:numPr>
              <w:ind w:left="414" w:hanging="357"/>
            </w:pPr>
            <w:r w:rsidRPr="001F1C6B">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254" w:type="pct"/>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414" w:hanging="357"/>
            </w:pPr>
            <w:r w:rsidRPr="001F1C6B">
              <w:t>жилую застройку, включая отдельные жилые дома, ландшафтно-рекреационные зоны;</w:t>
            </w:r>
          </w:p>
          <w:p w:rsidR="004E17A4" w:rsidRPr="001F1C6B" w:rsidRDefault="004E17A4" w:rsidP="00590D01">
            <w:pPr>
              <w:numPr>
                <w:ilvl w:val="0"/>
                <w:numId w:val="1"/>
              </w:numPr>
              <w:ind w:left="414" w:hanging="357"/>
            </w:pPr>
            <w:r w:rsidRPr="001F1C6B">
              <w:t>зоны отдыха;</w:t>
            </w:r>
          </w:p>
          <w:p w:rsidR="004E17A4" w:rsidRPr="001F1C6B" w:rsidRDefault="004E17A4" w:rsidP="00590D01">
            <w:pPr>
              <w:numPr>
                <w:ilvl w:val="0"/>
                <w:numId w:val="1"/>
              </w:numPr>
              <w:ind w:left="414" w:hanging="357"/>
            </w:pPr>
            <w:r w:rsidRPr="001F1C6B">
              <w:t>территории курортов, санаториев и домов отдыха;</w:t>
            </w:r>
          </w:p>
          <w:p w:rsidR="004E17A4" w:rsidRPr="001F1C6B" w:rsidRDefault="004E17A4" w:rsidP="00590D01">
            <w:pPr>
              <w:numPr>
                <w:ilvl w:val="0"/>
                <w:numId w:val="1"/>
              </w:numPr>
              <w:ind w:left="414" w:hanging="357"/>
            </w:pPr>
            <w:r w:rsidRPr="001F1C6B">
              <w:t>территории садоводческих товариществ и коттеджной застройки;</w:t>
            </w:r>
          </w:p>
          <w:p w:rsidR="004E17A4" w:rsidRPr="001F1C6B" w:rsidRDefault="004E17A4" w:rsidP="00590D01">
            <w:pPr>
              <w:numPr>
                <w:ilvl w:val="0"/>
                <w:numId w:val="1"/>
              </w:numPr>
              <w:ind w:left="414" w:hanging="357"/>
            </w:pPr>
            <w:r w:rsidRPr="001F1C6B">
              <w:t>коллективных или индивидуальных дачных и садово-огородных участков;</w:t>
            </w:r>
          </w:p>
          <w:p w:rsidR="004E17A4" w:rsidRPr="001F1C6B" w:rsidRDefault="004E17A4" w:rsidP="00590D01">
            <w:pPr>
              <w:numPr>
                <w:ilvl w:val="0"/>
                <w:numId w:val="1"/>
              </w:numPr>
              <w:ind w:left="414" w:hanging="357"/>
            </w:pPr>
            <w:r w:rsidRPr="001F1C6B">
              <w:t>другие территории с нормируемыми показателями качества среды обитания;</w:t>
            </w:r>
          </w:p>
          <w:p w:rsidR="004E17A4" w:rsidRPr="001F1C6B" w:rsidRDefault="004E17A4" w:rsidP="00590D01">
            <w:pPr>
              <w:numPr>
                <w:ilvl w:val="0"/>
                <w:numId w:val="1"/>
              </w:numPr>
              <w:ind w:left="414" w:hanging="357"/>
            </w:pPr>
            <w:r w:rsidRPr="001F1C6B">
              <w:t>спортивные сооружения, детские площадки;</w:t>
            </w:r>
          </w:p>
          <w:p w:rsidR="004E17A4" w:rsidRPr="001F1C6B" w:rsidRDefault="004E17A4" w:rsidP="00590D01">
            <w:pPr>
              <w:numPr>
                <w:ilvl w:val="0"/>
                <w:numId w:val="1"/>
              </w:numPr>
              <w:ind w:left="414" w:hanging="357"/>
            </w:pPr>
            <w:r w:rsidRPr="001F1C6B">
              <w:t xml:space="preserve">образовательные и детские учреждения, </w:t>
            </w:r>
          </w:p>
          <w:p w:rsidR="004E17A4" w:rsidRPr="001F1C6B" w:rsidRDefault="004E17A4" w:rsidP="00590D01">
            <w:pPr>
              <w:numPr>
                <w:ilvl w:val="0"/>
                <w:numId w:val="1"/>
              </w:numPr>
              <w:ind w:left="414" w:hanging="357"/>
            </w:pPr>
            <w:r w:rsidRPr="001F1C6B">
              <w:t>лечебно-профилактические и оздоровительные учреждения общего пользования.</w:t>
            </w:r>
          </w:p>
        </w:tc>
      </w:tr>
      <w:tr w:rsidR="00F520AE" w:rsidRPr="001F1C6B" w:rsidTr="0001549B">
        <w:trPr>
          <w:trHeight w:val="20"/>
        </w:trPr>
        <w:tc>
          <w:tcPr>
            <w:tcW w:w="2746" w:type="pct"/>
            <w:vMerge/>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tc>
        <w:tc>
          <w:tcPr>
            <w:tcW w:w="2254" w:type="pct"/>
            <w:tcBorders>
              <w:top w:val="single" w:sz="4" w:space="0" w:color="auto"/>
              <w:left w:val="single" w:sz="4" w:space="0" w:color="auto"/>
              <w:bottom w:val="single" w:sz="4" w:space="0" w:color="auto"/>
              <w:right w:val="single" w:sz="4" w:space="0" w:color="auto"/>
            </w:tcBorders>
          </w:tcPr>
          <w:p w:rsidR="004E17A4" w:rsidRPr="001F1C6B" w:rsidRDefault="004E17A4" w:rsidP="002E43E5">
            <w:pPr>
              <w:ind w:left="57"/>
            </w:pPr>
            <w:r w:rsidRPr="001F1C6B">
              <w:t xml:space="preserve">В СЗЗ и на территории объектов других отраслей промышленности не допускается размещать </w:t>
            </w:r>
          </w:p>
          <w:p w:rsidR="004E17A4" w:rsidRPr="001F1C6B" w:rsidRDefault="004E17A4" w:rsidP="00590D01">
            <w:pPr>
              <w:numPr>
                <w:ilvl w:val="0"/>
                <w:numId w:val="1"/>
              </w:numPr>
              <w:ind w:left="414" w:hanging="357"/>
            </w:pPr>
            <w:r w:rsidRPr="001F1C6B">
              <w:t>объекты по производству лекарственных веществ, лекарственных средств и (или) лекарственных форм;</w:t>
            </w:r>
          </w:p>
          <w:p w:rsidR="004E17A4" w:rsidRPr="001F1C6B" w:rsidRDefault="004E17A4" w:rsidP="00590D01">
            <w:pPr>
              <w:numPr>
                <w:ilvl w:val="0"/>
                <w:numId w:val="1"/>
              </w:numPr>
              <w:ind w:left="414" w:hanging="357"/>
            </w:pPr>
            <w:r w:rsidRPr="001F1C6B">
              <w:t xml:space="preserve">склады сырья и полупродуктов для фармацевтических предприятий; </w:t>
            </w:r>
          </w:p>
          <w:p w:rsidR="004E17A4" w:rsidRPr="001F1C6B" w:rsidRDefault="004E17A4" w:rsidP="00590D01">
            <w:pPr>
              <w:numPr>
                <w:ilvl w:val="0"/>
                <w:numId w:val="1"/>
              </w:numPr>
              <w:ind w:left="414" w:hanging="357"/>
            </w:pPr>
            <w:r w:rsidRPr="001F1C6B">
              <w:t>объекты пищевых отраслей промышленности;</w:t>
            </w:r>
          </w:p>
          <w:p w:rsidR="004E17A4" w:rsidRPr="001F1C6B" w:rsidRDefault="004E17A4" w:rsidP="00590D01">
            <w:pPr>
              <w:numPr>
                <w:ilvl w:val="0"/>
                <w:numId w:val="1"/>
              </w:numPr>
              <w:ind w:left="414" w:hanging="357"/>
            </w:pPr>
            <w:r w:rsidRPr="001F1C6B">
              <w:t>оптовые склады продовольственного сырья и пищевых продуктов;</w:t>
            </w:r>
          </w:p>
          <w:p w:rsidR="004E17A4" w:rsidRPr="001F1C6B" w:rsidRDefault="004E17A4" w:rsidP="00590D01">
            <w:pPr>
              <w:numPr>
                <w:ilvl w:val="0"/>
                <w:numId w:val="1"/>
              </w:numPr>
              <w:ind w:left="414" w:hanging="357"/>
            </w:pPr>
            <w:r w:rsidRPr="001F1C6B">
              <w:t>комплексы водопроводных сооружений для подготовки и хранения питьевой воды, которые могут повлиять на качество продукции.</w:t>
            </w:r>
          </w:p>
        </w:tc>
      </w:tr>
    </w:tbl>
    <w:p w:rsidR="004E17A4" w:rsidRPr="001F1C6B" w:rsidRDefault="004E17A4" w:rsidP="002E43E5">
      <w:pPr>
        <w:pStyle w:val="ae"/>
        <w:spacing w:before="0" w:after="0"/>
      </w:pPr>
      <w:r w:rsidRPr="001F1C6B">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1621A" w:rsidRPr="001F1C6B" w:rsidRDefault="0021621A" w:rsidP="002E43E5">
      <w:pPr>
        <w:pStyle w:val="ae"/>
        <w:spacing w:before="0" w:after="0"/>
      </w:pPr>
    </w:p>
    <w:p w:rsidR="00527DE4" w:rsidRPr="001F1C6B" w:rsidRDefault="00527DE4" w:rsidP="002E43E5">
      <w:pPr>
        <w:pStyle w:val="20"/>
        <w:suppressAutoHyphens/>
        <w:spacing w:before="0" w:after="0"/>
        <w:jc w:val="right"/>
        <w:rPr>
          <w:rFonts w:ascii="Times New Roman" w:hAnsi="Times New Roman"/>
          <w:i w:val="0"/>
        </w:rPr>
      </w:pPr>
      <w:bookmarkStart w:id="142" w:name="_Toc439247238"/>
      <w:bookmarkStart w:id="143" w:name="_Toc465939490"/>
      <w:bookmarkStart w:id="144" w:name="_Toc466284643"/>
      <w:bookmarkStart w:id="145" w:name="_Toc508653645"/>
      <w:r w:rsidRPr="001F1C6B">
        <w:rPr>
          <w:rFonts w:ascii="Times New Roman" w:hAnsi="Times New Roman"/>
          <w:i w:val="0"/>
        </w:rPr>
        <w:t>Приложение 2</w:t>
      </w:r>
      <w:bookmarkEnd w:id="142"/>
      <w:bookmarkEnd w:id="143"/>
      <w:bookmarkEnd w:id="144"/>
      <w:bookmarkEnd w:id="145"/>
    </w:p>
    <w:p w:rsidR="00527DE4" w:rsidRPr="001F1C6B" w:rsidRDefault="00527DE4" w:rsidP="002E43E5">
      <w:pPr>
        <w:jc w:val="center"/>
      </w:pPr>
      <w:r w:rsidRPr="001F1C6B">
        <w:t>Ограничения на использование территорий охранных зон инженерной инфраструктуры</w:t>
      </w:r>
    </w:p>
    <w:p w:rsidR="00527DE4" w:rsidRPr="001F1C6B" w:rsidRDefault="00527DE4" w:rsidP="002E43E5">
      <w:pPr>
        <w:jc w:val="center"/>
      </w:pPr>
      <w:r w:rsidRPr="001F1C6B">
        <w:t>(Постановление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20 ноября 2000 № 878 «Об утверждении Правил охраны газораспределительных сетей»;</w:t>
      </w:r>
    </w:p>
    <w:p w:rsidR="00527DE4" w:rsidRPr="001F1C6B" w:rsidRDefault="00527DE4" w:rsidP="002E43E5">
      <w:pPr>
        <w:jc w:val="center"/>
      </w:pPr>
      <w:r w:rsidRPr="001F1C6B">
        <w:t>Постановление Госгортехнадзора РФ от 22.04.1992 N 9 «Правила охраны магистральных трубопроводов»)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622"/>
      </w:tblGrid>
      <w:tr w:rsidR="00F520AE" w:rsidRPr="001F1C6B" w:rsidTr="00CA61A9">
        <w:tc>
          <w:tcPr>
            <w:tcW w:w="2007" w:type="dxa"/>
          </w:tcPr>
          <w:p w:rsidR="00527DE4" w:rsidRPr="001F1C6B" w:rsidRDefault="00527DE4" w:rsidP="002E43E5">
            <w:pPr>
              <w:jc w:val="both"/>
            </w:pPr>
            <w:r w:rsidRPr="001F1C6B">
              <w:t>Зона</w:t>
            </w:r>
          </w:p>
        </w:tc>
        <w:tc>
          <w:tcPr>
            <w:tcW w:w="7714" w:type="dxa"/>
          </w:tcPr>
          <w:p w:rsidR="00527DE4" w:rsidRPr="001F1C6B" w:rsidRDefault="00527DE4" w:rsidP="002E43E5">
            <w:r w:rsidRPr="001F1C6B">
              <w:t>Ограничения</w:t>
            </w:r>
          </w:p>
        </w:tc>
      </w:tr>
      <w:tr w:rsidR="00F520AE" w:rsidRPr="001F1C6B" w:rsidTr="00CA61A9">
        <w:tc>
          <w:tcPr>
            <w:tcW w:w="2007" w:type="dxa"/>
          </w:tcPr>
          <w:p w:rsidR="00527DE4" w:rsidRPr="001F1C6B" w:rsidRDefault="00527DE4" w:rsidP="002E43E5">
            <w:pPr>
              <w:jc w:val="both"/>
            </w:pPr>
            <w:r w:rsidRPr="001F1C6B">
              <w:t>Охранная зона объектов электросетевого хозяйства (вдоль линий электропередачи, вокруг подстанций)</w:t>
            </w:r>
          </w:p>
        </w:tc>
        <w:tc>
          <w:tcPr>
            <w:tcW w:w="7714" w:type="dxa"/>
          </w:tcPr>
          <w:p w:rsidR="00527DE4" w:rsidRPr="001F1C6B" w:rsidRDefault="00527DE4" w:rsidP="002E43E5">
            <w:pPr>
              <w:jc w:val="both"/>
            </w:pPr>
            <w:r w:rsidRPr="001F1C6B">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27DE4" w:rsidRPr="001F1C6B" w:rsidRDefault="00527DE4" w:rsidP="00590D01">
            <w:pPr>
              <w:numPr>
                <w:ilvl w:val="0"/>
                <w:numId w:val="1"/>
              </w:numPr>
              <w:ind w:left="414" w:hanging="357"/>
              <w:jc w:val="both"/>
            </w:pPr>
            <w:r w:rsidRPr="001F1C6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27DE4" w:rsidRPr="001F1C6B" w:rsidRDefault="00527DE4" w:rsidP="00590D01">
            <w:pPr>
              <w:numPr>
                <w:ilvl w:val="0"/>
                <w:numId w:val="1"/>
              </w:numPr>
              <w:ind w:left="414" w:hanging="357"/>
              <w:jc w:val="both"/>
            </w:pPr>
            <w:r w:rsidRPr="001F1C6B">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27DE4" w:rsidRPr="001F1C6B" w:rsidRDefault="00527DE4" w:rsidP="00590D01">
            <w:pPr>
              <w:numPr>
                <w:ilvl w:val="0"/>
                <w:numId w:val="1"/>
              </w:numPr>
              <w:ind w:left="414" w:hanging="357"/>
              <w:jc w:val="both"/>
            </w:pPr>
            <w:r w:rsidRPr="001F1C6B">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27DE4" w:rsidRPr="001F1C6B" w:rsidRDefault="00527DE4" w:rsidP="00590D01">
            <w:pPr>
              <w:numPr>
                <w:ilvl w:val="0"/>
                <w:numId w:val="1"/>
              </w:numPr>
              <w:ind w:left="414" w:hanging="357"/>
              <w:jc w:val="both"/>
            </w:pPr>
            <w:r w:rsidRPr="001F1C6B">
              <w:t>размещать свалки;</w:t>
            </w:r>
          </w:p>
          <w:p w:rsidR="00527DE4" w:rsidRPr="001F1C6B" w:rsidRDefault="00527DE4" w:rsidP="00590D01">
            <w:pPr>
              <w:numPr>
                <w:ilvl w:val="0"/>
                <w:numId w:val="1"/>
              </w:numPr>
              <w:ind w:left="414" w:hanging="357"/>
              <w:jc w:val="both"/>
            </w:pPr>
            <w:r w:rsidRPr="001F1C6B">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27DE4" w:rsidRPr="001F1C6B" w:rsidRDefault="00527DE4" w:rsidP="002E43E5">
            <w:pPr>
              <w:jc w:val="both"/>
            </w:pPr>
            <w:r w:rsidRPr="001F1C6B">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527DE4" w:rsidRPr="001F1C6B" w:rsidRDefault="00527DE4" w:rsidP="00590D01">
            <w:pPr>
              <w:numPr>
                <w:ilvl w:val="0"/>
                <w:numId w:val="1"/>
              </w:numPr>
              <w:ind w:left="414" w:hanging="357"/>
              <w:jc w:val="both"/>
            </w:pPr>
            <w:r w:rsidRPr="001F1C6B">
              <w:t>складировать или размещать хранилища любых, в том числе горюче-смазочных, материалов;</w:t>
            </w:r>
          </w:p>
          <w:p w:rsidR="00527DE4" w:rsidRPr="001F1C6B" w:rsidRDefault="00527DE4" w:rsidP="00590D01">
            <w:pPr>
              <w:numPr>
                <w:ilvl w:val="0"/>
                <w:numId w:val="1"/>
              </w:numPr>
              <w:ind w:left="414" w:hanging="357"/>
              <w:jc w:val="both"/>
            </w:pPr>
            <w:r w:rsidRPr="001F1C6B">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27DE4" w:rsidRPr="001F1C6B" w:rsidRDefault="00527DE4" w:rsidP="00590D01">
            <w:pPr>
              <w:numPr>
                <w:ilvl w:val="0"/>
                <w:numId w:val="1"/>
              </w:numPr>
              <w:ind w:left="414" w:hanging="357"/>
              <w:jc w:val="both"/>
            </w:pPr>
            <w:r w:rsidRPr="001F1C6B">
              <w:t>(в ред. Постановления Правительства РФ от 26.08.2013 N 736)</w:t>
            </w:r>
          </w:p>
          <w:p w:rsidR="00527DE4" w:rsidRPr="001F1C6B" w:rsidRDefault="00527DE4" w:rsidP="00590D01">
            <w:pPr>
              <w:numPr>
                <w:ilvl w:val="0"/>
                <w:numId w:val="1"/>
              </w:numPr>
              <w:ind w:left="414" w:hanging="357"/>
              <w:jc w:val="both"/>
            </w:pPr>
            <w:r w:rsidRPr="001F1C6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27DE4" w:rsidRPr="001F1C6B" w:rsidRDefault="00527DE4" w:rsidP="00590D01">
            <w:pPr>
              <w:numPr>
                <w:ilvl w:val="0"/>
                <w:numId w:val="1"/>
              </w:numPr>
              <w:ind w:left="414" w:hanging="357"/>
              <w:jc w:val="both"/>
            </w:pPr>
            <w:r w:rsidRPr="001F1C6B">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27DE4" w:rsidRPr="001F1C6B" w:rsidRDefault="00527DE4" w:rsidP="00590D01">
            <w:pPr>
              <w:numPr>
                <w:ilvl w:val="0"/>
                <w:numId w:val="1"/>
              </w:numPr>
              <w:ind w:left="414" w:hanging="357"/>
              <w:jc w:val="both"/>
            </w:pPr>
            <w:r w:rsidRPr="001F1C6B">
              <w:t>осуществлять проход судов с поднятыми стрелами кранов и других механизмов (в охранных зонах воздушных линий электропередачи).</w:t>
            </w:r>
          </w:p>
          <w:p w:rsidR="00527DE4" w:rsidRPr="001F1C6B" w:rsidRDefault="00527DE4" w:rsidP="002E43E5">
            <w:pPr>
              <w:jc w:val="both"/>
            </w:pPr>
            <w:r w:rsidRPr="001F1C6B">
              <w:t>3) В пределах охранных зон без письменного решения о согласовании сетевых организаций юридическим и физическим лицам запрещаются:</w:t>
            </w:r>
          </w:p>
          <w:p w:rsidR="00527DE4" w:rsidRPr="001F1C6B" w:rsidRDefault="00527DE4" w:rsidP="00590D01">
            <w:pPr>
              <w:numPr>
                <w:ilvl w:val="0"/>
                <w:numId w:val="1"/>
              </w:numPr>
              <w:ind w:left="414" w:hanging="357"/>
              <w:jc w:val="both"/>
            </w:pPr>
            <w:r w:rsidRPr="001F1C6B">
              <w:t>строительство, капитальный ремонт, реконструкция или снос зданий и сооружений;</w:t>
            </w:r>
          </w:p>
          <w:p w:rsidR="00527DE4" w:rsidRPr="001F1C6B" w:rsidRDefault="00527DE4" w:rsidP="00590D01">
            <w:pPr>
              <w:numPr>
                <w:ilvl w:val="0"/>
                <w:numId w:val="1"/>
              </w:numPr>
              <w:ind w:left="414" w:hanging="357"/>
              <w:jc w:val="both"/>
            </w:pPr>
            <w:r w:rsidRPr="001F1C6B">
              <w:t>горные, взрывные, мелиоративные работы, в том числе связанные с временным затоплением земель;</w:t>
            </w:r>
          </w:p>
          <w:p w:rsidR="00527DE4" w:rsidRPr="001F1C6B" w:rsidRDefault="00527DE4" w:rsidP="00590D01">
            <w:pPr>
              <w:numPr>
                <w:ilvl w:val="0"/>
                <w:numId w:val="1"/>
              </w:numPr>
              <w:ind w:left="414" w:hanging="357"/>
              <w:jc w:val="both"/>
            </w:pPr>
            <w:r w:rsidRPr="001F1C6B">
              <w:t>посадка и вырубка деревьев и кустарников;</w:t>
            </w:r>
          </w:p>
          <w:p w:rsidR="00527DE4" w:rsidRPr="001F1C6B" w:rsidRDefault="00527DE4" w:rsidP="00590D01">
            <w:pPr>
              <w:numPr>
                <w:ilvl w:val="0"/>
                <w:numId w:val="1"/>
              </w:numPr>
              <w:ind w:left="414" w:hanging="357"/>
              <w:jc w:val="both"/>
            </w:pPr>
            <w:r w:rsidRPr="001F1C6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27DE4" w:rsidRPr="001F1C6B" w:rsidRDefault="00527DE4" w:rsidP="00590D01">
            <w:pPr>
              <w:numPr>
                <w:ilvl w:val="0"/>
                <w:numId w:val="1"/>
              </w:numPr>
              <w:ind w:left="414" w:hanging="357"/>
              <w:jc w:val="both"/>
            </w:pPr>
            <w:r w:rsidRPr="001F1C6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27DE4" w:rsidRPr="001F1C6B" w:rsidRDefault="00527DE4" w:rsidP="00590D01">
            <w:pPr>
              <w:numPr>
                <w:ilvl w:val="0"/>
                <w:numId w:val="1"/>
              </w:numPr>
              <w:ind w:left="414" w:hanging="357"/>
              <w:jc w:val="both"/>
            </w:pPr>
            <w:r w:rsidRPr="001F1C6B">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27DE4" w:rsidRPr="001F1C6B" w:rsidRDefault="00527DE4" w:rsidP="00590D01">
            <w:pPr>
              <w:numPr>
                <w:ilvl w:val="0"/>
                <w:numId w:val="1"/>
              </w:numPr>
              <w:ind w:left="414" w:hanging="357"/>
              <w:jc w:val="both"/>
            </w:pPr>
            <w:r w:rsidRPr="001F1C6B">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27DE4" w:rsidRPr="001F1C6B" w:rsidRDefault="00527DE4" w:rsidP="00590D01">
            <w:pPr>
              <w:numPr>
                <w:ilvl w:val="0"/>
                <w:numId w:val="1"/>
              </w:numPr>
              <w:ind w:left="414" w:hanging="357"/>
              <w:jc w:val="both"/>
            </w:pPr>
            <w:r w:rsidRPr="001F1C6B">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27DE4" w:rsidRPr="001F1C6B" w:rsidRDefault="00527DE4" w:rsidP="00590D01">
            <w:pPr>
              <w:numPr>
                <w:ilvl w:val="0"/>
                <w:numId w:val="1"/>
              </w:numPr>
              <w:ind w:left="414" w:hanging="357"/>
              <w:jc w:val="both"/>
            </w:pPr>
            <w:r w:rsidRPr="001F1C6B">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27DE4" w:rsidRPr="001F1C6B" w:rsidRDefault="00527DE4" w:rsidP="002E43E5">
            <w:pPr>
              <w:jc w:val="both"/>
            </w:pPr>
            <w:r w:rsidRPr="001F1C6B">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527DE4" w:rsidRPr="001F1C6B" w:rsidRDefault="00527DE4" w:rsidP="00590D01">
            <w:pPr>
              <w:numPr>
                <w:ilvl w:val="0"/>
                <w:numId w:val="1"/>
              </w:numPr>
              <w:ind w:left="414" w:hanging="357"/>
              <w:jc w:val="both"/>
            </w:pPr>
            <w:r w:rsidRPr="001F1C6B">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27DE4" w:rsidRPr="001F1C6B" w:rsidRDefault="00527DE4" w:rsidP="00590D01">
            <w:pPr>
              <w:numPr>
                <w:ilvl w:val="0"/>
                <w:numId w:val="1"/>
              </w:numPr>
              <w:ind w:left="414" w:hanging="357"/>
              <w:jc w:val="both"/>
            </w:pPr>
            <w:r w:rsidRPr="001F1C6B">
              <w:t>(в ред. Постановления Правительства РФ от 26.08.2013 N 736)</w:t>
            </w:r>
          </w:p>
          <w:p w:rsidR="00527DE4" w:rsidRPr="001F1C6B" w:rsidRDefault="00527DE4" w:rsidP="00590D01">
            <w:pPr>
              <w:numPr>
                <w:ilvl w:val="0"/>
                <w:numId w:val="1"/>
              </w:numPr>
              <w:ind w:left="414" w:hanging="357"/>
              <w:jc w:val="both"/>
            </w:pPr>
            <w:r w:rsidRPr="001F1C6B">
              <w:t>складировать или размещать хранилища любых, в том числе горюче-смазочных, материалов;</w:t>
            </w:r>
          </w:p>
          <w:p w:rsidR="00527DE4" w:rsidRPr="001F1C6B" w:rsidRDefault="00527DE4" w:rsidP="00590D01">
            <w:pPr>
              <w:numPr>
                <w:ilvl w:val="0"/>
                <w:numId w:val="1"/>
              </w:numPr>
              <w:ind w:left="414" w:hanging="357"/>
              <w:jc w:val="both"/>
              <w:rPr>
                <w:sz w:val="22"/>
                <w:szCs w:val="22"/>
              </w:rPr>
            </w:pPr>
            <w:r w:rsidRPr="001F1C6B">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F520AE" w:rsidRPr="001F1C6B" w:rsidTr="00CA61A9">
        <w:tc>
          <w:tcPr>
            <w:tcW w:w="2007" w:type="dxa"/>
          </w:tcPr>
          <w:p w:rsidR="00527DE4" w:rsidRPr="001F1C6B" w:rsidRDefault="00527DE4" w:rsidP="002E43E5">
            <w:pPr>
              <w:jc w:val="both"/>
            </w:pPr>
            <w:r w:rsidRPr="001F1C6B">
              <w:t>Охранная зона газопроводов и систем газоснабжения</w:t>
            </w:r>
          </w:p>
        </w:tc>
        <w:tc>
          <w:tcPr>
            <w:tcW w:w="7714" w:type="dxa"/>
          </w:tcPr>
          <w:p w:rsidR="00527DE4" w:rsidRPr="001F1C6B" w:rsidRDefault="00527DE4" w:rsidP="002E43E5">
            <w:pPr>
              <w:jc w:val="both"/>
            </w:pPr>
            <w:r w:rsidRPr="001F1C6B">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27DE4" w:rsidRPr="001F1C6B" w:rsidRDefault="00527DE4" w:rsidP="002E43E5">
            <w:pPr>
              <w:jc w:val="both"/>
            </w:pPr>
            <w:r w:rsidRPr="001F1C6B">
              <w:t>1) На земельные участки, входящие в охранные зоны газораспределительных сетей,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527DE4" w:rsidRPr="001F1C6B" w:rsidRDefault="00527DE4" w:rsidP="00590D01">
            <w:pPr>
              <w:numPr>
                <w:ilvl w:val="0"/>
                <w:numId w:val="1"/>
              </w:numPr>
              <w:ind w:left="414" w:hanging="357"/>
              <w:jc w:val="both"/>
            </w:pPr>
            <w:r w:rsidRPr="001F1C6B">
              <w:t>строить объекты жилищно-гражданского и производственного назначения;</w:t>
            </w:r>
          </w:p>
          <w:p w:rsidR="00527DE4" w:rsidRPr="001F1C6B" w:rsidRDefault="00527DE4" w:rsidP="00590D01">
            <w:pPr>
              <w:numPr>
                <w:ilvl w:val="0"/>
                <w:numId w:val="1"/>
              </w:numPr>
              <w:ind w:left="414" w:hanging="357"/>
              <w:jc w:val="both"/>
            </w:pPr>
            <w:r w:rsidRPr="001F1C6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27DE4" w:rsidRPr="001F1C6B" w:rsidRDefault="00527DE4" w:rsidP="00590D01">
            <w:pPr>
              <w:numPr>
                <w:ilvl w:val="0"/>
                <w:numId w:val="1"/>
              </w:numPr>
              <w:ind w:left="414" w:hanging="357"/>
              <w:jc w:val="both"/>
            </w:pPr>
            <w:r w:rsidRPr="001F1C6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27DE4" w:rsidRPr="001F1C6B" w:rsidRDefault="00527DE4" w:rsidP="00590D01">
            <w:pPr>
              <w:numPr>
                <w:ilvl w:val="0"/>
                <w:numId w:val="1"/>
              </w:numPr>
              <w:ind w:left="414" w:hanging="357"/>
              <w:jc w:val="both"/>
            </w:pPr>
            <w:r w:rsidRPr="001F1C6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27DE4" w:rsidRPr="001F1C6B" w:rsidRDefault="00527DE4" w:rsidP="00590D01">
            <w:pPr>
              <w:numPr>
                <w:ilvl w:val="0"/>
                <w:numId w:val="1"/>
              </w:numPr>
              <w:ind w:left="414" w:hanging="357"/>
              <w:jc w:val="both"/>
            </w:pPr>
            <w:r w:rsidRPr="001F1C6B">
              <w:t>устраивать свалки и склады, разливать растворы кислот, солей, щелочей и других химически активных веществ;</w:t>
            </w:r>
          </w:p>
          <w:p w:rsidR="00527DE4" w:rsidRPr="001F1C6B" w:rsidRDefault="00527DE4" w:rsidP="00590D01">
            <w:pPr>
              <w:numPr>
                <w:ilvl w:val="0"/>
                <w:numId w:val="1"/>
              </w:numPr>
              <w:ind w:left="414" w:hanging="357"/>
              <w:jc w:val="both"/>
            </w:pPr>
            <w:r w:rsidRPr="001F1C6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27DE4" w:rsidRPr="001F1C6B" w:rsidRDefault="00527DE4" w:rsidP="00590D01">
            <w:pPr>
              <w:numPr>
                <w:ilvl w:val="0"/>
                <w:numId w:val="1"/>
              </w:numPr>
              <w:ind w:left="414" w:hanging="357"/>
              <w:jc w:val="both"/>
            </w:pPr>
            <w:r w:rsidRPr="001F1C6B">
              <w:t>разводить огонь и размещать источники огня;</w:t>
            </w:r>
          </w:p>
          <w:p w:rsidR="00527DE4" w:rsidRPr="001F1C6B" w:rsidRDefault="00527DE4" w:rsidP="00590D01">
            <w:pPr>
              <w:numPr>
                <w:ilvl w:val="0"/>
                <w:numId w:val="1"/>
              </w:numPr>
              <w:ind w:left="414" w:hanging="357"/>
              <w:jc w:val="both"/>
            </w:pPr>
            <w:r w:rsidRPr="001F1C6B">
              <w:t>рыть погреба, копать и обрабатывать почву сельскохозяйственными и мелиоративными орудиями и механизмами на глубину более 0,3 метра;</w:t>
            </w:r>
          </w:p>
          <w:p w:rsidR="00527DE4" w:rsidRPr="001F1C6B" w:rsidRDefault="00527DE4" w:rsidP="00590D01">
            <w:pPr>
              <w:numPr>
                <w:ilvl w:val="0"/>
                <w:numId w:val="1"/>
              </w:numPr>
              <w:ind w:left="414" w:hanging="357"/>
              <w:jc w:val="both"/>
            </w:pPr>
            <w:r w:rsidRPr="001F1C6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27DE4" w:rsidRPr="001F1C6B" w:rsidRDefault="00527DE4" w:rsidP="00590D01">
            <w:pPr>
              <w:numPr>
                <w:ilvl w:val="0"/>
                <w:numId w:val="1"/>
              </w:numPr>
              <w:ind w:left="414" w:hanging="357"/>
              <w:jc w:val="both"/>
            </w:pPr>
            <w:r w:rsidRPr="001F1C6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27DE4" w:rsidRPr="001F1C6B" w:rsidRDefault="00527DE4" w:rsidP="00590D01">
            <w:pPr>
              <w:numPr>
                <w:ilvl w:val="0"/>
                <w:numId w:val="1"/>
              </w:numPr>
              <w:ind w:left="414" w:hanging="357"/>
              <w:jc w:val="both"/>
            </w:pPr>
            <w:r w:rsidRPr="001F1C6B">
              <w:t>самовольно подключаться к газораспределительным сетям.</w:t>
            </w:r>
          </w:p>
          <w:p w:rsidR="00527DE4" w:rsidRPr="001F1C6B" w:rsidRDefault="00527DE4" w:rsidP="002E43E5">
            <w:pPr>
              <w:jc w:val="both"/>
            </w:pPr>
            <w:r w:rsidRPr="001F1C6B">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27DE4" w:rsidRPr="001F1C6B" w:rsidRDefault="00527DE4" w:rsidP="002E43E5">
            <w:pPr>
              <w:jc w:val="both"/>
              <w:rPr>
                <w:sz w:val="22"/>
                <w:szCs w:val="22"/>
              </w:rPr>
            </w:pPr>
            <w:r w:rsidRPr="001F1C6B">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527DE4" w:rsidRPr="001F1C6B" w:rsidRDefault="00527DE4" w:rsidP="002E43E5">
      <w:pPr>
        <w:pStyle w:val="ae"/>
        <w:spacing w:before="0" w:after="0"/>
      </w:pPr>
      <w:r w:rsidRPr="001F1C6B">
        <w:br w:type="page"/>
      </w:r>
    </w:p>
    <w:p w:rsidR="00527DE4" w:rsidRPr="001F1C6B" w:rsidRDefault="00527DE4" w:rsidP="002E43E5">
      <w:pPr>
        <w:pStyle w:val="ae"/>
        <w:spacing w:before="0" w:after="0"/>
      </w:pPr>
    </w:p>
    <w:p w:rsidR="004E17A4" w:rsidRPr="001F1C6B" w:rsidRDefault="004E17A4" w:rsidP="002E43E5">
      <w:pPr>
        <w:pStyle w:val="20"/>
        <w:suppressAutoHyphens/>
        <w:spacing w:before="0" w:after="0"/>
        <w:jc w:val="right"/>
        <w:rPr>
          <w:rFonts w:ascii="Times New Roman" w:hAnsi="Times New Roman"/>
          <w:i w:val="0"/>
        </w:rPr>
      </w:pPr>
      <w:bookmarkStart w:id="146" w:name="_Toc468207597"/>
      <w:bookmarkStart w:id="147" w:name="_Toc468207669"/>
      <w:bookmarkStart w:id="148" w:name="_Toc508653646"/>
      <w:r w:rsidRPr="001F1C6B">
        <w:rPr>
          <w:rFonts w:ascii="Times New Roman" w:hAnsi="Times New Roman"/>
          <w:i w:val="0"/>
        </w:rPr>
        <w:t xml:space="preserve">Приложение </w:t>
      </w:r>
      <w:bookmarkEnd w:id="146"/>
      <w:bookmarkEnd w:id="147"/>
      <w:r w:rsidR="0001549B" w:rsidRPr="001F1C6B">
        <w:rPr>
          <w:rFonts w:ascii="Times New Roman" w:hAnsi="Times New Roman"/>
          <w:i w:val="0"/>
        </w:rPr>
        <w:t>3</w:t>
      </w:r>
      <w:bookmarkEnd w:id="148"/>
    </w:p>
    <w:p w:rsidR="004E17A4" w:rsidRPr="001F1C6B" w:rsidRDefault="004E17A4" w:rsidP="002E43E5">
      <w:pPr>
        <w:keepNext/>
        <w:jc w:val="center"/>
        <w:rPr>
          <w:bCs/>
        </w:rPr>
      </w:pPr>
      <w:bookmarkStart w:id="149" w:name="_Toc439247239"/>
      <w:r w:rsidRPr="001F1C6B">
        <w:rPr>
          <w:bCs/>
        </w:rPr>
        <w:t>Установленные регламенты хозяйственной деятельности водоохранных зон и прибрежных защитных полос</w:t>
      </w:r>
      <w:bookmarkEnd w:id="149"/>
      <w:r w:rsidRPr="001F1C6B">
        <w:rPr>
          <w:bCs/>
        </w:rPr>
        <w:t xml:space="preserve"> (в соответствии</w:t>
      </w:r>
      <w:r w:rsidR="001F5A3C" w:rsidRPr="001F1C6B">
        <w:rPr>
          <w:bCs/>
        </w:rPr>
        <w:t xml:space="preserve"> с</w:t>
      </w:r>
      <w:r w:rsidRPr="001F1C6B">
        <w:rPr>
          <w:bCs/>
        </w:rPr>
        <w:t xml:space="preserve"> Водным кодексом Российской Федерации)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3742"/>
        <w:gridCol w:w="4208"/>
      </w:tblGrid>
      <w:tr w:rsidR="00F520AE" w:rsidRPr="001F1C6B" w:rsidTr="00466032">
        <w:trPr>
          <w:trHeight w:val="365"/>
          <w:tblHeader/>
        </w:trPr>
        <w:tc>
          <w:tcPr>
            <w:tcW w:w="644" w:type="pct"/>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Зоны</w:t>
            </w:r>
          </w:p>
        </w:tc>
        <w:tc>
          <w:tcPr>
            <w:tcW w:w="2057" w:type="pct"/>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Запрещаются</w:t>
            </w:r>
          </w:p>
        </w:tc>
        <w:tc>
          <w:tcPr>
            <w:tcW w:w="2299" w:type="pct"/>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Допускаются</w:t>
            </w:r>
          </w:p>
        </w:tc>
      </w:tr>
      <w:tr w:rsidR="00F520AE" w:rsidRPr="001F1C6B" w:rsidTr="00466032">
        <w:tc>
          <w:tcPr>
            <w:tcW w:w="644" w:type="pct"/>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 xml:space="preserve">Водоохранная зона </w:t>
            </w:r>
          </w:p>
          <w:p w:rsidR="004E17A4" w:rsidRPr="001F1C6B" w:rsidRDefault="004E17A4" w:rsidP="002E43E5"/>
        </w:tc>
        <w:tc>
          <w:tcPr>
            <w:tcW w:w="2057" w:type="pct"/>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470" w:hanging="357"/>
            </w:pPr>
            <w:r w:rsidRPr="001F1C6B">
              <w:t>использование сточных вод в целях регулирования плодородия почв;</w:t>
            </w:r>
          </w:p>
          <w:p w:rsidR="004E17A4" w:rsidRPr="001F1C6B" w:rsidRDefault="004E17A4" w:rsidP="00590D01">
            <w:pPr>
              <w:numPr>
                <w:ilvl w:val="0"/>
                <w:numId w:val="1"/>
              </w:numPr>
              <w:ind w:left="470" w:hanging="357"/>
            </w:pPr>
            <w:r w:rsidRPr="001F1C6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E17A4" w:rsidRPr="001F1C6B" w:rsidRDefault="004E17A4" w:rsidP="00590D01">
            <w:pPr>
              <w:numPr>
                <w:ilvl w:val="0"/>
                <w:numId w:val="1"/>
              </w:numPr>
              <w:ind w:left="470" w:hanging="357"/>
            </w:pPr>
            <w:r w:rsidRPr="001F1C6B">
              <w:t>осуществление авиационных мер по борьбе с вредными организмами;</w:t>
            </w:r>
          </w:p>
          <w:p w:rsidR="004E17A4" w:rsidRPr="001F1C6B" w:rsidRDefault="004E17A4" w:rsidP="00590D01">
            <w:pPr>
              <w:numPr>
                <w:ilvl w:val="0"/>
                <w:numId w:val="1"/>
              </w:numPr>
              <w:ind w:left="470" w:hanging="357"/>
            </w:pPr>
            <w:r w:rsidRPr="001F1C6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E17A4" w:rsidRPr="001F1C6B" w:rsidRDefault="004E17A4" w:rsidP="00590D01">
            <w:pPr>
              <w:numPr>
                <w:ilvl w:val="0"/>
                <w:numId w:val="1"/>
              </w:numPr>
              <w:ind w:left="470" w:hanging="357"/>
            </w:pPr>
            <w:r w:rsidRPr="001F1C6B">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1F1C6B">
              <w:rPr>
                <w:bCs/>
              </w:rPr>
              <w:t>Водного кодекса Российской Федерации</w:t>
            </w:r>
            <w:r w:rsidRPr="001F1C6B">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E17A4" w:rsidRPr="001F1C6B" w:rsidRDefault="004E17A4" w:rsidP="00590D01">
            <w:pPr>
              <w:numPr>
                <w:ilvl w:val="0"/>
                <w:numId w:val="1"/>
              </w:numPr>
              <w:ind w:left="470" w:hanging="357"/>
            </w:pPr>
            <w:r w:rsidRPr="001F1C6B">
              <w:t>размещение специализированных хранилищ пестицидов и агрохимикатов, применение пестицидов и агрохимикатов;</w:t>
            </w:r>
          </w:p>
          <w:p w:rsidR="004E17A4" w:rsidRPr="001F1C6B" w:rsidRDefault="004E17A4" w:rsidP="00590D01">
            <w:pPr>
              <w:numPr>
                <w:ilvl w:val="0"/>
                <w:numId w:val="1"/>
              </w:numPr>
              <w:ind w:left="470" w:hanging="357"/>
            </w:pPr>
            <w:r w:rsidRPr="001F1C6B">
              <w:t>сброс сточных, в том числе дренажных, вод;</w:t>
            </w:r>
          </w:p>
          <w:p w:rsidR="004E17A4" w:rsidRPr="001F1C6B" w:rsidRDefault="004E17A4" w:rsidP="00590D01">
            <w:pPr>
              <w:numPr>
                <w:ilvl w:val="0"/>
                <w:numId w:val="1"/>
              </w:numPr>
              <w:ind w:left="470" w:hanging="357"/>
            </w:pPr>
            <w:r w:rsidRPr="001F1C6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федерального закона от 21 февраля</w:t>
            </w:r>
            <w:r w:rsidR="00677AB7" w:rsidRPr="001F1C6B">
              <w:t xml:space="preserve"> 1992 года </w:t>
            </w:r>
            <w:r w:rsidRPr="001F1C6B">
              <w:t xml:space="preserve"> № 2395-</w:t>
            </w:r>
            <w:r w:rsidR="004879A8" w:rsidRPr="001F1C6B">
              <w:t>1</w:t>
            </w:r>
            <w:r w:rsidRPr="001F1C6B">
              <w:t xml:space="preserve"> «О недрах»).</w:t>
            </w:r>
          </w:p>
        </w:tc>
        <w:tc>
          <w:tcPr>
            <w:tcW w:w="2299" w:type="pct"/>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470" w:hanging="357"/>
            </w:pPr>
            <w:r w:rsidRPr="001F1C6B">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4E17A4" w:rsidRPr="001F1C6B" w:rsidRDefault="004E17A4" w:rsidP="002E43E5">
            <w:pPr>
              <w:ind w:left="470"/>
            </w:pPr>
            <w:r w:rsidRPr="001F1C6B">
              <w:t>1) централизованные системы водоотведения (канализации), централизованные ливневые системы водоотведения;</w:t>
            </w:r>
          </w:p>
          <w:p w:rsidR="004E17A4" w:rsidRPr="001F1C6B" w:rsidRDefault="004E17A4" w:rsidP="002E43E5">
            <w:pPr>
              <w:ind w:left="470"/>
            </w:pPr>
            <w:r w:rsidRPr="001F1C6B">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E17A4" w:rsidRPr="001F1C6B" w:rsidRDefault="004E17A4" w:rsidP="002E43E5">
            <w:pPr>
              <w:ind w:left="470"/>
            </w:pPr>
            <w:r w:rsidRPr="001F1C6B">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Pr="001F1C6B">
              <w:rPr>
                <w:bCs/>
              </w:rPr>
              <w:t>Водного кодекса Российской Федерации</w:t>
            </w:r>
            <w:r w:rsidRPr="001F1C6B">
              <w:t>;</w:t>
            </w:r>
          </w:p>
          <w:p w:rsidR="004E17A4" w:rsidRPr="001F1C6B" w:rsidRDefault="004E17A4" w:rsidP="002E43E5">
            <w:pPr>
              <w:ind w:left="470"/>
            </w:pPr>
            <w:r w:rsidRPr="001F1C6B">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4E17A4" w:rsidRPr="001F1C6B" w:rsidRDefault="004E17A4" w:rsidP="00590D01">
            <w:pPr>
              <w:numPr>
                <w:ilvl w:val="0"/>
                <w:numId w:val="1"/>
              </w:numPr>
              <w:ind w:left="470" w:hanging="357"/>
            </w:pPr>
            <w:r w:rsidRPr="001F1C6B">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F520AE" w:rsidRPr="001F1C6B" w:rsidTr="00466032">
        <w:tc>
          <w:tcPr>
            <w:tcW w:w="644" w:type="pct"/>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Прибрежная защитная полоса</w:t>
            </w:r>
          </w:p>
        </w:tc>
        <w:tc>
          <w:tcPr>
            <w:tcW w:w="2057" w:type="pct"/>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В границах прибрежных защитных полос наряду с перечисленными выше ограничениями запрещаются:</w:t>
            </w:r>
          </w:p>
          <w:p w:rsidR="004E17A4" w:rsidRPr="001F1C6B" w:rsidRDefault="004E17A4" w:rsidP="00590D01">
            <w:pPr>
              <w:numPr>
                <w:ilvl w:val="0"/>
                <w:numId w:val="1"/>
              </w:numPr>
              <w:ind w:left="470" w:hanging="357"/>
            </w:pPr>
            <w:r w:rsidRPr="001F1C6B">
              <w:t>распашка земель;</w:t>
            </w:r>
          </w:p>
          <w:p w:rsidR="004E17A4" w:rsidRPr="001F1C6B" w:rsidRDefault="004E17A4" w:rsidP="00590D01">
            <w:pPr>
              <w:numPr>
                <w:ilvl w:val="0"/>
                <w:numId w:val="1"/>
              </w:numPr>
              <w:ind w:left="470" w:hanging="357"/>
            </w:pPr>
            <w:r w:rsidRPr="001F1C6B">
              <w:t>размещение отвалов размываемых грунтов;</w:t>
            </w:r>
          </w:p>
          <w:p w:rsidR="004E17A4" w:rsidRPr="001F1C6B" w:rsidRDefault="004E17A4" w:rsidP="00590D01">
            <w:pPr>
              <w:numPr>
                <w:ilvl w:val="0"/>
                <w:numId w:val="1"/>
              </w:numPr>
              <w:ind w:left="470" w:hanging="357"/>
            </w:pPr>
            <w:r w:rsidRPr="001F1C6B">
              <w:t>выпас сельскохозяйственных животных и организация для них летних лагерей, ванн.</w:t>
            </w:r>
          </w:p>
        </w:tc>
        <w:tc>
          <w:tcPr>
            <w:tcW w:w="2299" w:type="pct"/>
            <w:tcBorders>
              <w:top w:val="single" w:sz="4" w:space="0" w:color="auto"/>
              <w:left w:val="single" w:sz="4" w:space="0" w:color="auto"/>
              <w:bottom w:val="single" w:sz="4" w:space="0" w:color="auto"/>
              <w:right w:val="single" w:sz="4" w:space="0" w:color="auto"/>
            </w:tcBorders>
          </w:tcPr>
          <w:p w:rsidR="004E17A4" w:rsidRPr="001F1C6B" w:rsidRDefault="004E17A4" w:rsidP="002E43E5">
            <w:pPr>
              <w:jc w:val="center"/>
            </w:pPr>
          </w:p>
        </w:tc>
      </w:tr>
      <w:tr w:rsidR="00F520AE" w:rsidRPr="001F1C6B" w:rsidTr="00466032">
        <w:tc>
          <w:tcPr>
            <w:tcW w:w="644" w:type="pct"/>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Береговая полоса</w:t>
            </w:r>
          </w:p>
        </w:tc>
        <w:tc>
          <w:tcPr>
            <w:tcW w:w="2057" w:type="pct"/>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470" w:hanging="357"/>
            </w:pPr>
            <w:r w:rsidRPr="001F1C6B">
              <w:t>использование для передвижения механических транспортных средств.</w:t>
            </w:r>
          </w:p>
        </w:tc>
        <w:tc>
          <w:tcPr>
            <w:tcW w:w="2299" w:type="pct"/>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4E17A4" w:rsidRPr="001F1C6B" w:rsidRDefault="004E17A4" w:rsidP="002E43E5">
      <w:r w:rsidRPr="001F1C6B">
        <w:br w:type="page"/>
      </w:r>
    </w:p>
    <w:p w:rsidR="004E17A4" w:rsidRPr="001F1C6B" w:rsidRDefault="004E17A4" w:rsidP="002E43E5">
      <w:pPr>
        <w:pStyle w:val="20"/>
        <w:suppressAutoHyphens/>
        <w:spacing w:before="0" w:after="0"/>
        <w:jc w:val="right"/>
        <w:rPr>
          <w:rFonts w:ascii="Times New Roman" w:hAnsi="Times New Roman"/>
          <w:i w:val="0"/>
        </w:rPr>
      </w:pPr>
      <w:bookmarkStart w:id="150" w:name="_Toc468207598"/>
      <w:bookmarkStart w:id="151" w:name="_Toc468207670"/>
      <w:bookmarkStart w:id="152" w:name="_Toc508653647"/>
      <w:r w:rsidRPr="001F1C6B">
        <w:rPr>
          <w:rFonts w:ascii="Times New Roman" w:hAnsi="Times New Roman"/>
          <w:i w:val="0"/>
        </w:rPr>
        <w:t xml:space="preserve">Приложение </w:t>
      </w:r>
      <w:bookmarkEnd w:id="150"/>
      <w:bookmarkEnd w:id="151"/>
      <w:r w:rsidR="0001549B" w:rsidRPr="001F1C6B">
        <w:rPr>
          <w:rFonts w:ascii="Times New Roman" w:hAnsi="Times New Roman"/>
          <w:i w:val="0"/>
        </w:rPr>
        <w:t>4</w:t>
      </w:r>
      <w:bookmarkEnd w:id="152"/>
    </w:p>
    <w:p w:rsidR="004E17A4" w:rsidRPr="001F1C6B" w:rsidRDefault="004E17A4" w:rsidP="002E43E5">
      <w:pPr>
        <w:keepNext/>
        <w:jc w:val="center"/>
        <w:rPr>
          <w:bCs/>
        </w:rPr>
      </w:pPr>
      <w:r w:rsidRPr="001F1C6B">
        <w:rPr>
          <w:bCs/>
        </w:rPr>
        <w:t>Ограничения на использование территорий зон санитарной охраны источников питьевого водоснабжения (СанПиН 2.1.4.1110-02 «Зоны санитарной охраны источников водоснабжения и водопроводов питьевого назначения», СНиП 2.04.02-84 «Водоснабжение.</w:t>
      </w:r>
      <w:r w:rsidR="00957A2F" w:rsidRPr="001F1C6B">
        <w:rPr>
          <w:bCs/>
        </w:rPr>
        <w:t xml:space="preserve"> </w:t>
      </w:r>
      <w:r w:rsidRPr="001F1C6B">
        <w:rPr>
          <w:bCs/>
        </w:rPr>
        <w:t>Наружные сети и сооружения», СанПиН 2.1.5.980-00 «Гигиенические требования к охране поверхностных вод»)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gridCol w:w="3828"/>
      </w:tblGrid>
      <w:tr w:rsidR="00F520AE" w:rsidRPr="001F1C6B" w:rsidTr="0021621A">
        <w:trPr>
          <w:trHeight w:val="177"/>
          <w:tblHeader/>
        </w:trPr>
        <w:tc>
          <w:tcPr>
            <w:tcW w:w="1242" w:type="dxa"/>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Наименование зон</w:t>
            </w:r>
          </w:p>
        </w:tc>
        <w:tc>
          <w:tcPr>
            <w:tcW w:w="5103" w:type="dxa"/>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Запрещаются</w:t>
            </w:r>
          </w:p>
        </w:tc>
        <w:tc>
          <w:tcPr>
            <w:tcW w:w="3828" w:type="dxa"/>
            <w:tcBorders>
              <w:top w:val="single" w:sz="4" w:space="0" w:color="auto"/>
              <w:left w:val="single" w:sz="4" w:space="0" w:color="auto"/>
              <w:bottom w:val="single" w:sz="4" w:space="0" w:color="auto"/>
              <w:right w:val="single" w:sz="4" w:space="0" w:color="auto"/>
            </w:tcBorders>
            <w:vAlign w:val="center"/>
          </w:tcPr>
          <w:p w:rsidR="004E17A4" w:rsidRPr="001F1C6B" w:rsidRDefault="004E17A4" w:rsidP="002E43E5">
            <w:pPr>
              <w:jc w:val="center"/>
            </w:pPr>
            <w:r w:rsidRPr="001F1C6B">
              <w:t>Допускаются</w:t>
            </w:r>
          </w:p>
        </w:tc>
      </w:tr>
      <w:tr w:rsidR="00F520AE" w:rsidRPr="001F1C6B" w:rsidTr="0021621A">
        <w:tc>
          <w:tcPr>
            <w:tcW w:w="1242" w:type="dxa"/>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I пояс</w:t>
            </w:r>
          </w:p>
        </w:tc>
        <w:tc>
          <w:tcPr>
            <w:tcW w:w="5103" w:type="dxa"/>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397" w:hanging="397"/>
            </w:pPr>
            <w:r w:rsidRPr="001F1C6B">
              <w:t>все виды строительства;</w:t>
            </w:r>
          </w:p>
          <w:p w:rsidR="004E17A4" w:rsidRPr="001F1C6B" w:rsidRDefault="004E17A4" w:rsidP="00590D01">
            <w:pPr>
              <w:numPr>
                <w:ilvl w:val="0"/>
                <w:numId w:val="1"/>
              </w:numPr>
              <w:ind w:left="397" w:hanging="397"/>
            </w:pPr>
            <w:r w:rsidRPr="001F1C6B">
              <w:t>проживание людей;</w:t>
            </w:r>
          </w:p>
          <w:p w:rsidR="004E17A4" w:rsidRPr="001F1C6B" w:rsidRDefault="004E17A4" w:rsidP="00590D01">
            <w:pPr>
              <w:numPr>
                <w:ilvl w:val="0"/>
                <w:numId w:val="1"/>
              </w:numPr>
              <w:ind w:left="397" w:hanging="397"/>
            </w:pPr>
            <w:r w:rsidRPr="001F1C6B">
              <w:t>посадка высокоствольных деревьев;</w:t>
            </w:r>
          </w:p>
          <w:p w:rsidR="004E17A4" w:rsidRPr="001F1C6B" w:rsidRDefault="004E17A4" w:rsidP="00590D01">
            <w:pPr>
              <w:numPr>
                <w:ilvl w:val="0"/>
                <w:numId w:val="1"/>
              </w:numPr>
              <w:ind w:left="397" w:hanging="397"/>
            </w:pPr>
            <w:r w:rsidRPr="001F1C6B">
              <w:t>применение ядохимикатов и удобрений;</w:t>
            </w:r>
          </w:p>
          <w:p w:rsidR="004E17A4" w:rsidRPr="001F1C6B" w:rsidRDefault="004E17A4" w:rsidP="00590D01">
            <w:pPr>
              <w:numPr>
                <w:ilvl w:val="0"/>
                <w:numId w:val="1"/>
              </w:numPr>
              <w:ind w:left="397" w:hanging="397"/>
            </w:pPr>
            <w:r w:rsidRPr="001F1C6B">
              <w:t>размещение жилых и хозяйственно бытовых помещений;</w:t>
            </w:r>
          </w:p>
          <w:p w:rsidR="004E17A4" w:rsidRPr="001F1C6B" w:rsidRDefault="004E17A4" w:rsidP="00590D01">
            <w:pPr>
              <w:numPr>
                <w:ilvl w:val="0"/>
                <w:numId w:val="1"/>
              </w:numPr>
              <w:ind w:left="397" w:hanging="397"/>
            </w:pPr>
            <w:r w:rsidRPr="001F1C6B">
              <w:t>спуск сточных вод, в т.ч. водного транспорта;</w:t>
            </w:r>
          </w:p>
          <w:p w:rsidR="004E17A4" w:rsidRPr="001F1C6B" w:rsidRDefault="004E17A4" w:rsidP="00590D01">
            <w:pPr>
              <w:numPr>
                <w:ilvl w:val="0"/>
                <w:numId w:val="1"/>
              </w:numPr>
              <w:ind w:left="397" w:hanging="397"/>
            </w:pPr>
            <w:r w:rsidRPr="001F1C6B">
              <w:t>купание, стирка белья, водопой скота;</w:t>
            </w:r>
          </w:p>
          <w:p w:rsidR="004E17A4" w:rsidRPr="001F1C6B" w:rsidRDefault="004E17A4" w:rsidP="00590D01">
            <w:pPr>
              <w:numPr>
                <w:ilvl w:val="0"/>
                <w:numId w:val="1"/>
              </w:numPr>
              <w:ind w:left="397" w:hanging="397"/>
            </w:pPr>
            <w:r w:rsidRPr="001F1C6B">
              <w:t>другие виды водопользования, оказывающие влияние на качество воды.</w:t>
            </w:r>
          </w:p>
        </w:tc>
        <w:tc>
          <w:tcPr>
            <w:tcW w:w="3828" w:type="dxa"/>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397" w:hanging="397"/>
              <w:jc w:val="both"/>
            </w:pPr>
            <w:r w:rsidRPr="001F1C6B">
              <w:t>ограждение;</w:t>
            </w:r>
          </w:p>
          <w:p w:rsidR="004E17A4" w:rsidRPr="001F1C6B" w:rsidRDefault="004E17A4" w:rsidP="00590D01">
            <w:pPr>
              <w:numPr>
                <w:ilvl w:val="0"/>
                <w:numId w:val="1"/>
              </w:numPr>
              <w:ind w:left="397" w:hanging="397"/>
              <w:jc w:val="both"/>
            </w:pPr>
            <w:r w:rsidRPr="001F1C6B">
              <w:t>планировка территории;</w:t>
            </w:r>
          </w:p>
          <w:p w:rsidR="004E17A4" w:rsidRPr="001F1C6B" w:rsidRDefault="004E17A4" w:rsidP="00590D01">
            <w:pPr>
              <w:numPr>
                <w:ilvl w:val="0"/>
                <w:numId w:val="1"/>
              </w:numPr>
              <w:ind w:left="397" w:hanging="397"/>
              <w:jc w:val="both"/>
            </w:pPr>
            <w:r w:rsidRPr="001F1C6B">
              <w:t>озеленение;</w:t>
            </w:r>
          </w:p>
          <w:p w:rsidR="004E17A4" w:rsidRPr="001F1C6B" w:rsidRDefault="004E17A4" w:rsidP="00590D01">
            <w:pPr>
              <w:numPr>
                <w:ilvl w:val="0"/>
                <w:numId w:val="1"/>
              </w:numPr>
              <w:ind w:left="397" w:hanging="397"/>
            </w:pPr>
            <w:r w:rsidRPr="001F1C6B">
              <w:t>отведение поверхностного стока за пределы пояса в систему канализационных очистных сооружений.</w:t>
            </w:r>
          </w:p>
        </w:tc>
      </w:tr>
      <w:tr w:rsidR="00F520AE" w:rsidRPr="001F1C6B" w:rsidTr="0021621A">
        <w:tc>
          <w:tcPr>
            <w:tcW w:w="1242" w:type="dxa"/>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 xml:space="preserve">II пояс </w:t>
            </w:r>
          </w:p>
          <w:p w:rsidR="004E17A4" w:rsidRPr="001F1C6B" w:rsidRDefault="004E17A4" w:rsidP="002E43E5"/>
        </w:tc>
        <w:tc>
          <w:tcPr>
            <w:tcW w:w="5103" w:type="dxa"/>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397" w:hanging="397"/>
            </w:pPr>
            <w:r w:rsidRPr="001F1C6B">
              <w:t>закачка отработанных вод в подземные горизонты, подземное складирование твердых отходов, разработка недр земли;</w:t>
            </w:r>
          </w:p>
          <w:p w:rsidR="004E17A4" w:rsidRPr="001F1C6B" w:rsidRDefault="004E17A4" w:rsidP="00590D01">
            <w:pPr>
              <w:numPr>
                <w:ilvl w:val="0"/>
                <w:numId w:val="1"/>
              </w:numPr>
              <w:ind w:left="397" w:hanging="397"/>
            </w:pPr>
            <w:r w:rsidRPr="001F1C6B">
              <w:t>размещение складов горюче-смазочных материалов, ядохимикатов и минеральных удобрений, накопителей промстоков, шламохранилищ и др.;</w:t>
            </w:r>
          </w:p>
          <w:p w:rsidR="004E17A4" w:rsidRPr="001F1C6B" w:rsidRDefault="004E17A4" w:rsidP="00590D01">
            <w:pPr>
              <w:numPr>
                <w:ilvl w:val="0"/>
                <w:numId w:val="1"/>
              </w:numPr>
              <w:ind w:left="397" w:hanging="397"/>
            </w:pPr>
            <w:r w:rsidRPr="001F1C6B">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4E17A4" w:rsidRPr="001F1C6B" w:rsidRDefault="004E17A4" w:rsidP="00590D01">
            <w:pPr>
              <w:numPr>
                <w:ilvl w:val="0"/>
                <w:numId w:val="1"/>
              </w:numPr>
              <w:ind w:left="397" w:hanging="397"/>
            </w:pPr>
            <w:r w:rsidRPr="001F1C6B">
              <w:t>применение удобрений и ядохимикатов;</w:t>
            </w:r>
          </w:p>
          <w:p w:rsidR="004E17A4" w:rsidRPr="001F1C6B" w:rsidRDefault="004E17A4" w:rsidP="00590D01">
            <w:pPr>
              <w:numPr>
                <w:ilvl w:val="0"/>
                <w:numId w:val="1"/>
              </w:numPr>
              <w:ind w:left="397" w:hanging="397"/>
            </w:pPr>
            <w:r w:rsidRPr="001F1C6B">
              <w:t>расположение стойбищ и выпас скота;</w:t>
            </w:r>
          </w:p>
          <w:p w:rsidR="004E17A4" w:rsidRPr="001F1C6B" w:rsidRDefault="004E17A4" w:rsidP="00590D01">
            <w:pPr>
              <w:numPr>
                <w:ilvl w:val="0"/>
                <w:numId w:val="1"/>
              </w:numPr>
              <w:ind w:left="397" w:hanging="397"/>
            </w:pPr>
            <w:r w:rsidRPr="001F1C6B">
              <w:t>рубка главного пользования и реконструкция;</w:t>
            </w:r>
          </w:p>
          <w:p w:rsidR="004E17A4" w:rsidRPr="001F1C6B" w:rsidRDefault="004E17A4" w:rsidP="00590D01">
            <w:pPr>
              <w:numPr>
                <w:ilvl w:val="0"/>
                <w:numId w:val="1"/>
              </w:numPr>
              <w:ind w:left="397" w:hanging="397"/>
            </w:pPr>
            <w:r w:rsidRPr="001F1C6B">
              <w:t>сброс промышленных, сельскохозяйственных, городских и ливневых сточных вод.</w:t>
            </w:r>
          </w:p>
        </w:tc>
        <w:tc>
          <w:tcPr>
            <w:tcW w:w="3828" w:type="dxa"/>
            <w:vMerge w:val="restart"/>
            <w:tcBorders>
              <w:top w:val="single" w:sz="4" w:space="0" w:color="auto"/>
              <w:left w:val="single" w:sz="4" w:space="0" w:color="auto"/>
              <w:right w:val="single" w:sz="4" w:space="0" w:color="auto"/>
            </w:tcBorders>
          </w:tcPr>
          <w:p w:rsidR="004E17A4" w:rsidRPr="001F1C6B" w:rsidRDefault="004E17A4" w:rsidP="00590D01">
            <w:pPr>
              <w:numPr>
                <w:ilvl w:val="0"/>
                <w:numId w:val="1"/>
              </w:numPr>
              <w:ind w:left="397" w:hanging="397"/>
            </w:pPr>
            <w:r w:rsidRPr="001F1C6B">
              <w:t>купание, туризм, водный спорт, рыбная ловля, в установленных местах при соблюдении гигиенических требований к охране вод и к зонам рекреации;</w:t>
            </w:r>
          </w:p>
          <w:p w:rsidR="004E17A4" w:rsidRPr="001F1C6B" w:rsidRDefault="004E17A4" w:rsidP="00590D01">
            <w:pPr>
              <w:numPr>
                <w:ilvl w:val="0"/>
                <w:numId w:val="1"/>
              </w:numPr>
              <w:ind w:left="397" w:hanging="397"/>
            </w:pPr>
            <w:r w:rsidRPr="001F1C6B">
              <w:t>рубки ухода и санитарные рубки леса;</w:t>
            </w:r>
          </w:p>
          <w:p w:rsidR="004E17A4" w:rsidRPr="001F1C6B" w:rsidRDefault="004E17A4" w:rsidP="00590D01">
            <w:pPr>
              <w:numPr>
                <w:ilvl w:val="0"/>
                <w:numId w:val="1"/>
              </w:numPr>
              <w:ind w:left="397" w:hanging="397"/>
            </w:pPr>
            <w:r w:rsidRPr="001F1C6B">
              <w:t>новое строительство с организацией отвода стоков на канализационные очистные сооружения;</w:t>
            </w:r>
          </w:p>
          <w:p w:rsidR="004E17A4" w:rsidRPr="001F1C6B" w:rsidRDefault="004E17A4" w:rsidP="00590D01">
            <w:pPr>
              <w:numPr>
                <w:ilvl w:val="0"/>
                <w:numId w:val="1"/>
              </w:numPr>
              <w:ind w:left="397" w:hanging="397"/>
            </w:pPr>
            <w:r w:rsidRPr="001F1C6B">
              <w:t>добыча песка, гравия, дноуглубительные работы по согласованию с Госсанэпиднадзором;</w:t>
            </w:r>
          </w:p>
          <w:p w:rsidR="004E17A4" w:rsidRPr="001F1C6B" w:rsidRDefault="004E17A4" w:rsidP="00590D01">
            <w:pPr>
              <w:numPr>
                <w:ilvl w:val="0"/>
                <w:numId w:val="1"/>
              </w:numPr>
              <w:ind w:left="397" w:hanging="397"/>
            </w:pPr>
            <w:r w:rsidRPr="001F1C6B">
              <w:t>отведение сточных вод, не отвечающих гигиеническим требованиям;</w:t>
            </w:r>
          </w:p>
          <w:p w:rsidR="004E17A4" w:rsidRPr="001F1C6B" w:rsidRDefault="004E17A4" w:rsidP="00590D01">
            <w:pPr>
              <w:numPr>
                <w:ilvl w:val="0"/>
                <w:numId w:val="1"/>
              </w:numPr>
              <w:ind w:left="397" w:hanging="397"/>
            </w:pPr>
            <w:r w:rsidRPr="001F1C6B">
              <w:t>санитарное благоустройство территории населенных пунктов.</w:t>
            </w:r>
          </w:p>
        </w:tc>
      </w:tr>
      <w:tr w:rsidR="004E17A4" w:rsidRPr="001F1C6B" w:rsidTr="0021621A">
        <w:tc>
          <w:tcPr>
            <w:tcW w:w="1242" w:type="dxa"/>
            <w:tcBorders>
              <w:top w:val="single" w:sz="4" w:space="0" w:color="auto"/>
              <w:left w:val="single" w:sz="4" w:space="0" w:color="auto"/>
              <w:bottom w:val="single" w:sz="4" w:space="0" w:color="auto"/>
              <w:right w:val="single" w:sz="4" w:space="0" w:color="auto"/>
            </w:tcBorders>
          </w:tcPr>
          <w:p w:rsidR="004E17A4" w:rsidRPr="001F1C6B" w:rsidRDefault="004E17A4" w:rsidP="002E43E5">
            <w:r w:rsidRPr="001F1C6B">
              <w:t>III пояс</w:t>
            </w:r>
          </w:p>
        </w:tc>
        <w:tc>
          <w:tcPr>
            <w:tcW w:w="5103" w:type="dxa"/>
            <w:tcBorders>
              <w:top w:val="single" w:sz="4" w:space="0" w:color="auto"/>
              <w:left w:val="single" w:sz="4" w:space="0" w:color="auto"/>
              <w:bottom w:val="single" w:sz="4" w:space="0" w:color="auto"/>
              <w:right w:val="single" w:sz="4" w:space="0" w:color="auto"/>
            </w:tcBorders>
          </w:tcPr>
          <w:p w:rsidR="004E17A4" w:rsidRPr="001F1C6B" w:rsidRDefault="004E17A4" w:rsidP="00590D01">
            <w:pPr>
              <w:numPr>
                <w:ilvl w:val="0"/>
                <w:numId w:val="1"/>
              </w:numPr>
              <w:ind w:left="397" w:hanging="397"/>
            </w:pPr>
            <w:r w:rsidRPr="001F1C6B">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4E17A4" w:rsidRPr="001F1C6B" w:rsidRDefault="004E17A4" w:rsidP="00590D01">
            <w:pPr>
              <w:numPr>
                <w:ilvl w:val="0"/>
                <w:numId w:val="1"/>
              </w:numPr>
              <w:ind w:left="397" w:hanging="397"/>
            </w:pPr>
            <w:r w:rsidRPr="001F1C6B">
              <w:t>применение удобрений и ядохимикатов;</w:t>
            </w:r>
          </w:p>
          <w:p w:rsidR="004E17A4" w:rsidRPr="001F1C6B" w:rsidRDefault="004E17A4" w:rsidP="00590D01">
            <w:pPr>
              <w:numPr>
                <w:ilvl w:val="0"/>
                <w:numId w:val="1"/>
              </w:numPr>
              <w:ind w:left="397" w:hanging="397"/>
            </w:pPr>
            <w:r w:rsidRPr="001F1C6B">
              <w:t>расположение стойбищ и выпас скота;</w:t>
            </w:r>
          </w:p>
          <w:p w:rsidR="004E17A4" w:rsidRPr="001F1C6B" w:rsidRDefault="004E17A4" w:rsidP="00590D01">
            <w:pPr>
              <w:numPr>
                <w:ilvl w:val="0"/>
                <w:numId w:val="1"/>
              </w:numPr>
              <w:ind w:left="397" w:hanging="397"/>
            </w:pPr>
            <w:r w:rsidRPr="001F1C6B">
              <w:t xml:space="preserve">рубка главного пользования и реконструкция; </w:t>
            </w:r>
          </w:p>
          <w:p w:rsidR="004E17A4" w:rsidRPr="001F1C6B" w:rsidRDefault="004E17A4" w:rsidP="00590D01">
            <w:pPr>
              <w:numPr>
                <w:ilvl w:val="0"/>
                <w:numId w:val="1"/>
              </w:numPr>
              <w:ind w:left="397" w:hanging="397"/>
            </w:pPr>
            <w:r w:rsidRPr="001F1C6B">
              <w:t>сброс промышленных, сельскохозяйственных, городских и ливневых сточных вод.</w:t>
            </w:r>
          </w:p>
        </w:tc>
        <w:tc>
          <w:tcPr>
            <w:tcW w:w="3828" w:type="dxa"/>
            <w:vMerge/>
            <w:tcBorders>
              <w:left w:val="single" w:sz="4" w:space="0" w:color="auto"/>
              <w:bottom w:val="single" w:sz="4" w:space="0" w:color="auto"/>
              <w:right w:val="single" w:sz="4" w:space="0" w:color="auto"/>
            </w:tcBorders>
          </w:tcPr>
          <w:p w:rsidR="004E17A4" w:rsidRPr="001F1C6B" w:rsidRDefault="004E17A4" w:rsidP="002E43E5">
            <w:pPr>
              <w:jc w:val="center"/>
            </w:pPr>
          </w:p>
        </w:tc>
      </w:tr>
    </w:tbl>
    <w:p w:rsidR="004E17A4" w:rsidRPr="001F1C6B" w:rsidRDefault="004E17A4" w:rsidP="002E43E5">
      <w:pPr>
        <w:ind w:firstLine="709"/>
        <w:jc w:val="both"/>
      </w:pPr>
    </w:p>
    <w:p w:rsidR="00B35901" w:rsidRPr="001F1C6B" w:rsidRDefault="00B35901" w:rsidP="002E43E5">
      <w:pPr>
        <w:jc w:val="right"/>
        <w:rPr>
          <w:b/>
        </w:rPr>
      </w:pPr>
    </w:p>
    <w:p w:rsidR="00B35901" w:rsidRPr="001F1C6B" w:rsidRDefault="00B35901" w:rsidP="002E43E5">
      <w:pPr>
        <w:jc w:val="right"/>
        <w:rPr>
          <w:b/>
        </w:rPr>
      </w:pPr>
    </w:p>
    <w:p w:rsidR="00B35901" w:rsidRPr="001F1C6B" w:rsidRDefault="00B35901" w:rsidP="002E43E5">
      <w:pPr>
        <w:jc w:val="right"/>
        <w:rPr>
          <w:b/>
        </w:rPr>
      </w:pPr>
    </w:p>
    <w:p w:rsidR="002D4EDC" w:rsidRPr="001F1C6B" w:rsidRDefault="002D4EDC" w:rsidP="002E43E5">
      <w:pPr>
        <w:rPr>
          <w:b/>
        </w:rPr>
        <w:sectPr w:rsidR="002D4EDC" w:rsidRPr="001F1C6B" w:rsidSect="009F1341">
          <w:pgSz w:w="11907" w:h="16839" w:code="9"/>
          <w:pgMar w:top="1134" w:right="1134" w:bottom="1134" w:left="1134" w:header="709" w:footer="709" w:gutter="0"/>
          <w:cols w:space="708"/>
          <w:titlePg/>
          <w:docGrid w:linePitch="360"/>
        </w:sectPr>
      </w:pPr>
    </w:p>
    <w:p w:rsidR="002D4EDC" w:rsidRPr="001F1C6B" w:rsidRDefault="002D4EDC" w:rsidP="002D4EDC">
      <w:pPr>
        <w:jc w:val="right"/>
        <w:rPr>
          <w:b/>
        </w:rPr>
      </w:pPr>
      <w:r w:rsidRPr="001F1C6B">
        <w:rPr>
          <w:b/>
        </w:rPr>
        <w:t>Прпиложение 5</w:t>
      </w:r>
    </w:p>
    <w:p w:rsidR="002D4EDC" w:rsidRPr="001F1C6B" w:rsidRDefault="002D4EDC" w:rsidP="002D4EDC">
      <w:pPr>
        <w:pStyle w:val="ac"/>
      </w:pPr>
      <w:bookmarkStart w:id="153" w:name="bookmark0"/>
      <w:r w:rsidRPr="001F1C6B">
        <w:t>Список</w:t>
      </w:r>
      <w:bookmarkStart w:id="154" w:name="bookmark1"/>
      <w:bookmarkEnd w:id="153"/>
      <w:r w:rsidRPr="001F1C6B">
        <w:t xml:space="preserve"> ЗСО скважин МУП «ВКХ г. Клинцы» на ноябрь 2017 года</w:t>
      </w:r>
      <w:bookmarkEnd w:id="154"/>
    </w:p>
    <w:tbl>
      <w:tblPr>
        <w:tblStyle w:val="afffa"/>
        <w:tblpPr w:leftFromText="181" w:rightFromText="181" w:vertAnchor="text" w:horzAnchor="margin" w:tblpY="1"/>
        <w:tblOverlap w:val="never"/>
        <w:tblW w:w="0" w:type="auto"/>
        <w:tblLook w:val="04A0" w:firstRow="1" w:lastRow="0" w:firstColumn="1" w:lastColumn="0" w:noHBand="0" w:noVBand="1"/>
      </w:tblPr>
      <w:tblGrid>
        <w:gridCol w:w="486"/>
        <w:gridCol w:w="1072"/>
        <w:gridCol w:w="1072"/>
        <w:gridCol w:w="1676"/>
        <w:gridCol w:w="996"/>
        <w:gridCol w:w="1782"/>
        <w:gridCol w:w="2416"/>
        <w:gridCol w:w="819"/>
        <w:gridCol w:w="819"/>
        <w:gridCol w:w="2028"/>
        <w:gridCol w:w="1395"/>
      </w:tblGrid>
      <w:tr w:rsidR="002D4EDC" w:rsidRPr="001F1C6B" w:rsidTr="009F6A18">
        <w:trPr>
          <w:cnfStyle w:val="100000000000" w:firstRow="1" w:lastRow="0" w:firstColumn="0" w:lastColumn="0" w:oddVBand="0" w:evenVBand="0" w:oddHBand="0" w:evenHBand="0" w:firstRowFirstColumn="0" w:firstRowLastColumn="0" w:lastRowFirstColumn="0" w:lastRowLastColumn="0"/>
        </w:trPr>
        <w:tc>
          <w:tcPr>
            <w:tcW w:w="0" w:type="auto"/>
          </w:tcPr>
          <w:p w:rsidR="002D4EDC" w:rsidRPr="001F1C6B" w:rsidRDefault="002D4EDC" w:rsidP="009F6A18">
            <w:pPr>
              <w:pStyle w:val="112"/>
            </w:pPr>
            <w:r w:rsidRPr="001F1C6B">
              <w:t>№</w:t>
            </w:r>
          </w:p>
          <w:p w:rsidR="002D4EDC" w:rsidRPr="001F1C6B" w:rsidRDefault="002D4EDC" w:rsidP="009F6A18">
            <w:pPr>
              <w:pStyle w:val="112"/>
            </w:pPr>
            <w:r w:rsidRPr="001F1C6B">
              <w:t>п/п</w:t>
            </w:r>
          </w:p>
        </w:tc>
        <w:tc>
          <w:tcPr>
            <w:tcW w:w="0" w:type="auto"/>
          </w:tcPr>
          <w:p w:rsidR="002D4EDC" w:rsidRPr="001F1C6B" w:rsidRDefault="002D4EDC" w:rsidP="009F6A18">
            <w:pPr>
              <w:pStyle w:val="112"/>
            </w:pPr>
            <w:r w:rsidRPr="001F1C6B">
              <w:t>Номер</w:t>
            </w:r>
          </w:p>
          <w:p w:rsidR="002D4EDC" w:rsidRPr="001F1C6B" w:rsidRDefault="002D4EDC" w:rsidP="009F6A18">
            <w:pPr>
              <w:pStyle w:val="112"/>
            </w:pPr>
            <w:r w:rsidRPr="001F1C6B">
              <w:t>скважины</w:t>
            </w:r>
          </w:p>
          <w:p w:rsidR="002D4EDC" w:rsidRPr="001F1C6B" w:rsidRDefault="002D4EDC" w:rsidP="009F6A18">
            <w:pPr>
              <w:pStyle w:val="112"/>
            </w:pPr>
            <w:r w:rsidRPr="001F1C6B">
              <w:t>по</w:t>
            </w:r>
          </w:p>
          <w:p w:rsidR="002D4EDC" w:rsidRPr="001F1C6B" w:rsidRDefault="002D4EDC" w:rsidP="009F6A18">
            <w:pPr>
              <w:pStyle w:val="112"/>
            </w:pPr>
            <w:r w:rsidRPr="001F1C6B">
              <w:t>гвк</w:t>
            </w:r>
          </w:p>
        </w:tc>
        <w:tc>
          <w:tcPr>
            <w:tcW w:w="0" w:type="auto"/>
          </w:tcPr>
          <w:p w:rsidR="002D4EDC" w:rsidRPr="001F1C6B" w:rsidRDefault="002D4EDC" w:rsidP="009F6A18">
            <w:pPr>
              <w:pStyle w:val="112"/>
            </w:pPr>
            <w:r w:rsidRPr="001F1C6B">
              <w:t>Номер</w:t>
            </w:r>
          </w:p>
          <w:p w:rsidR="002D4EDC" w:rsidRPr="001F1C6B" w:rsidRDefault="002D4EDC" w:rsidP="009F6A18">
            <w:pPr>
              <w:pStyle w:val="112"/>
            </w:pPr>
            <w:r w:rsidRPr="001F1C6B">
              <w:t>скважины</w:t>
            </w:r>
          </w:p>
          <w:p w:rsidR="002D4EDC" w:rsidRPr="001F1C6B" w:rsidRDefault="002D4EDC" w:rsidP="009F6A18">
            <w:pPr>
              <w:pStyle w:val="112"/>
            </w:pPr>
            <w:r w:rsidRPr="001F1C6B">
              <w:t>по</w:t>
            </w:r>
          </w:p>
          <w:p w:rsidR="002D4EDC" w:rsidRPr="001F1C6B" w:rsidRDefault="002D4EDC" w:rsidP="009F6A18">
            <w:pPr>
              <w:pStyle w:val="112"/>
            </w:pPr>
            <w:r w:rsidRPr="001F1C6B">
              <w:t>паспорту</w:t>
            </w:r>
          </w:p>
        </w:tc>
        <w:tc>
          <w:tcPr>
            <w:tcW w:w="0" w:type="auto"/>
          </w:tcPr>
          <w:p w:rsidR="002D4EDC" w:rsidRPr="001F1C6B" w:rsidRDefault="002D4EDC" w:rsidP="009F6A18">
            <w:pPr>
              <w:pStyle w:val="112"/>
            </w:pPr>
            <w:r w:rsidRPr="001F1C6B">
              <w:t>Глубина скв.по паспорту на год бурения/ уточненная на год</w:t>
            </w:r>
          </w:p>
          <w:p w:rsidR="002D4EDC" w:rsidRPr="001F1C6B" w:rsidRDefault="002D4EDC" w:rsidP="009F6A18">
            <w:pPr>
              <w:pStyle w:val="112"/>
            </w:pPr>
            <w:r w:rsidRPr="001F1C6B">
              <w:t>обследования ,м.</w:t>
            </w:r>
          </w:p>
        </w:tc>
        <w:tc>
          <w:tcPr>
            <w:tcW w:w="0" w:type="auto"/>
          </w:tcPr>
          <w:p w:rsidR="002D4EDC" w:rsidRPr="001F1C6B" w:rsidRDefault="002D4EDC" w:rsidP="009F6A18">
            <w:pPr>
              <w:pStyle w:val="112"/>
            </w:pPr>
            <w:r w:rsidRPr="001F1C6B">
              <w:t>Год</w:t>
            </w:r>
          </w:p>
          <w:p w:rsidR="002D4EDC" w:rsidRPr="001F1C6B" w:rsidRDefault="002D4EDC" w:rsidP="009F6A18">
            <w:pPr>
              <w:pStyle w:val="112"/>
            </w:pPr>
            <w:r w:rsidRPr="001F1C6B">
              <w:t>бурения</w:t>
            </w:r>
          </w:p>
          <w:p w:rsidR="002D4EDC" w:rsidRPr="001F1C6B" w:rsidRDefault="002D4EDC" w:rsidP="009F6A18">
            <w:pPr>
              <w:pStyle w:val="112"/>
            </w:pPr>
            <w:r w:rsidRPr="001F1C6B">
              <w:t>по</w:t>
            </w:r>
          </w:p>
          <w:p w:rsidR="002D4EDC" w:rsidRPr="001F1C6B" w:rsidRDefault="002D4EDC" w:rsidP="009F6A18">
            <w:pPr>
              <w:pStyle w:val="112"/>
            </w:pPr>
            <w:r w:rsidRPr="001F1C6B">
              <w:t>паспорту</w:t>
            </w:r>
          </w:p>
        </w:tc>
        <w:tc>
          <w:tcPr>
            <w:tcW w:w="0" w:type="auto"/>
          </w:tcPr>
          <w:p w:rsidR="002D4EDC" w:rsidRPr="001F1C6B" w:rsidRDefault="002D4EDC" w:rsidP="009F6A18">
            <w:pPr>
              <w:pStyle w:val="112"/>
            </w:pPr>
            <w:r w:rsidRPr="001F1C6B">
              <w:rPr>
                <w:color w:val="000000"/>
              </w:rPr>
              <w:t>Водоносный горизонт</w:t>
            </w:r>
          </w:p>
        </w:tc>
        <w:tc>
          <w:tcPr>
            <w:tcW w:w="0" w:type="auto"/>
          </w:tcPr>
          <w:p w:rsidR="002D4EDC" w:rsidRPr="001F1C6B" w:rsidRDefault="002D4EDC" w:rsidP="009F6A18">
            <w:pPr>
              <w:pStyle w:val="112"/>
            </w:pPr>
            <w:r w:rsidRPr="001F1C6B">
              <w:rPr>
                <w:rStyle w:val="10pt"/>
              </w:rPr>
              <w:t xml:space="preserve">ЗСО </w:t>
            </w:r>
            <w:r w:rsidRPr="001F1C6B">
              <w:rPr>
                <w:color w:val="000000"/>
              </w:rPr>
              <w:t>1 пояс, метр</w:t>
            </w:r>
          </w:p>
        </w:tc>
        <w:tc>
          <w:tcPr>
            <w:tcW w:w="819" w:type="dxa"/>
          </w:tcPr>
          <w:p w:rsidR="002D4EDC" w:rsidRPr="001F1C6B" w:rsidRDefault="002D4EDC" w:rsidP="009F6A18">
            <w:pPr>
              <w:pStyle w:val="112"/>
              <w:rPr>
                <w:rStyle w:val="10pt"/>
              </w:rPr>
            </w:pPr>
            <w:r w:rsidRPr="001F1C6B">
              <w:rPr>
                <w:rStyle w:val="10pt"/>
              </w:rPr>
              <w:t>ЗСО 2 пояс, метр</w:t>
            </w:r>
          </w:p>
        </w:tc>
        <w:tc>
          <w:tcPr>
            <w:tcW w:w="819" w:type="dxa"/>
          </w:tcPr>
          <w:p w:rsidR="002D4EDC" w:rsidRPr="001F1C6B" w:rsidRDefault="002D4EDC" w:rsidP="009F6A18">
            <w:pPr>
              <w:pStyle w:val="112"/>
              <w:rPr>
                <w:rStyle w:val="10pt"/>
              </w:rPr>
            </w:pPr>
            <w:r w:rsidRPr="001F1C6B">
              <w:rPr>
                <w:rStyle w:val="10pt"/>
              </w:rPr>
              <w:t>3CO 3 пояс, метр</w:t>
            </w:r>
          </w:p>
        </w:tc>
        <w:tc>
          <w:tcPr>
            <w:tcW w:w="0" w:type="auto"/>
          </w:tcPr>
          <w:p w:rsidR="002D4EDC" w:rsidRPr="001F1C6B" w:rsidRDefault="002D4EDC" w:rsidP="009F6A18">
            <w:pPr>
              <w:pStyle w:val="112"/>
              <w:rPr>
                <w:rStyle w:val="10pt"/>
              </w:rPr>
            </w:pPr>
            <w:r w:rsidRPr="001F1C6B">
              <w:rPr>
                <w:rStyle w:val="10pt"/>
              </w:rPr>
              <w:t>Местонахождение</w:t>
            </w:r>
          </w:p>
          <w:p w:rsidR="002D4EDC" w:rsidRPr="001F1C6B" w:rsidRDefault="002D4EDC" w:rsidP="009F6A18">
            <w:pPr>
              <w:pStyle w:val="112"/>
              <w:rPr>
                <w:rStyle w:val="10pt"/>
              </w:rPr>
            </w:pPr>
            <w:r w:rsidRPr="001F1C6B">
              <w:rPr>
                <w:rStyle w:val="10pt"/>
              </w:rPr>
              <w:t>скважины</w:t>
            </w:r>
          </w:p>
        </w:tc>
        <w:tc>
          <w:tcPr>
            <w:tcW w:w="0" w:type="auto"/>
          </w:tcPr>
          <w:p w:rsidR="002D4EDC" w:rsidRPr="001F1C6B" w:rsidRDefault="002D4EDC" w:rsidP="009F6A18">
            <w:pPr>
              <w:pStyle w:val="112"/>
              <w:rPr>
                <w:rStyle w:val="10pt"/>
              </w:rPr>
            </w:pPr>
            <w:r w:rsidRPr="001F1C6B">
              <w:rPr>
                <w:color w:val="000000"/>
              </w:rPr>
              <w:t>Примечания</w:t>
            </w:r>
          </w:p>
        </w:tc>
      </w:tr>
      <w:tr w:rsidR="002D4EDC" w:rsidRPr="001F1C6B" w:rsidTr="009F6A18">
        <w:tc>
          <w:tcPr>
            <w:tcW w:w="0" w:type="auto"/>
            <w:vAlign w:val="center"/>
          </w:tcPr>
          <w:p w:rsidR="002D4EDC" w:rsidRPr="001F1C6B" w:rsidRDefault="002D4EDC" w:rsidP="009F6A18">
            <w:pPr>
              <w:pStyle w:val="112"/>
            </w:pPr>
            <w:r w:rsidRPr="001F1C6B">
              <w:t>I</w:t>
            </w:r>
          </w:p>
        </w:tc>
        <w:tc>
          <w:tcPr>
            <w:tcW w:w="0" w:type="auto"/>
            <w:vAlign w:val="center"/>
          </w:tcPr>
          <w:p w:rsidR="002D4EDC" w:rsidRPr="001F1C6B" w:rsidRDefault="002D4EDC" w:rsidP="009F6A18">
            <w:pPr>
              <w:pStyle w:val="112"/>
            </w:pPr>
            <w:r w:rsidRPr="001F1C6B">
              <w:t>2</w:t>
            </w:r>
          </w:p>
        </w:tc>
        <w:tc>
          <w:tcPr>
            <w:tcW w:w="0" w:type="auto"/>
            <w:vAlign w:val="center"/>
          </w:tcPr>
          <w:p w:rsidR="002D4EDC" w:rsidRPr="001F1C6B" w:rsidRDefault="002D4EDC" w:rsidP="009F6A18">
            <w:pPr>
              <w:pStyle w:val="112"/>
            </w:pPr>
            <w:r w:rsidRPr="001F1C6B">
              <w:t>3</w:t>
            </w:r>
          </w:p>
        </w:tc>
        <w:tc>
          <w:tcPr>
            <w:tcW w:w="0" w:type="auto"/>
            <w:vAlign w:val="center"/>
          </w:tcPr>
          <w:p w:rsidR="002D4EDC" w:rsidRPr="001F1C6B" w:rsidRDefault="002D4EDC" w:rsidP="009F6A18">
            <w:pPr>
              <w:pStyle w:val="112"/>
            </w:pPr>
            <w:r w:rsidRPr="001F1C6B">
              <w:t>4</w:t>
            </w:r>
          </w:p>
        </w:tc>
        <w:tc>
          <w:tcPr>
            <w:tcW w:w="0" w:type="auto"/>
            <w:vAlign w:val="center"/>
          </w:tcPr>
          <w:p w:rsidR="002D4EDC" w:rsidRPr="001F1C6B" w:rsidRDefault="002D4EDC" w:rsidP="009F6A18">
            <w:pPr>
              <w:pStyle w:val="112"/>
            </w:pPr>
            <w:r w:rsidRPr="001F1C6B">
              <w:t>5</w:t>
            </w:r>
          </w:p>
        </w:tc>
        <w:tc>
          <w:tcPr>
            <w:tcW w:w="0" w:type="auto"/>
            <w:vAlign w:val="center"/>
          </w:tcPr>
          <w:p w:rsidR="002D4EDC" w:rsidRPr="001F1C6B" w:rsidRDefault="002D4EDC" w:rsidP="009F6A18">
            <w:pPr>
              <w:pStyle w:val="112"/>
            </w:pPr>
            <w:r w:rsidRPr="001F1C6B">
              <w:t>6</w:t>
            </w:r>
          </w:p>
        </w:tc>
        <w:tc>
          <w:tcPr>
            <w:tcW w:w="0" w:type="auto"/>
            <w:vAlign w:val="center"/>
          </w:tcPr>
          <w:p w:rsidR="002D4EDC" w:rsidRPr="001F1C6B" w:rsidRDefault="002D4EDC" w:rsidP="009F6A18">
            <w:pPr>
              <w:pStyle w:val="112"/>
            </w:pPr>
            <w:r w:rsidRPr="001F1C6B">
              <w:t>7</w:t>
            </w:r>
          </w:p>
        </w:tc>
        <w:tc>
          <w:tcPr>
            <w:tcW w:w="819" w:type="dxa"/>
            <w:vAlign w:val="center"/>
          </w:tcPr>
          <w:p w:rsidR="002D4EDC" w:rsidRPr="001F1C6B" w:rsidRDefault="002D4EDC" w:rsidP="009F6A18">
            <w:pPr>
              <w:pStyle w:val="112"/>
            </w:pPr>
            <w:r w:rsidRPr="001F1C6B">
              <w:t>8</w:t>
            </w:r>
          </w:p>
        </w:tc>
        <w:tc>
          <w:tcPr>
            <w:tcW w:w="819" w:type="dxa"/>
            <w:vAlign w:val="center"/>
          </w:tcPr>
          <w:p w:rsidR="002D4EDC" w:rsidRPr="001F1C6B" w:rsidRDefault="002D4EDC" w:rsidP="009F6A18">
            <w:pPr>
              <w:pStyle w:val="112"/>
            </w:pPr>
            <w:r w:rsidRPr="001F1C6B">
              <w:t>9</w:t>
            </w:r>
          </w:p>
        </w:tc>
        <w:tc>
          <w:tcPr>
            <w:tcW w:w="0" w:type="auto"/>
            <w:vAlign w:val="center"/>
          </w:tcPr>
          <w:p w:rsidR="002D4EDC" w:rsidRPr="001F1C6B" w:rsidRDefault="002D4EDC" w:rsidP="009F6A18">
            <w:pPr>
              <w:pStyle w:val="112"/>
            </w:pPr>
            <w:r w:rsidRPr="001F1C6B">
              <w:t>10</w:t>
            </w:r>
          </w:p>
        </w:tc>
        <w:tc>
          <w:tcPr>
            <w:tcW w:w="0" w:type="auto"/>
            <w:vAlign w:val="center"/>
          </w:tcPr>
          <w:p w:rsidR="002D4EDC" w:rsidRPr="001F1C6B" w:rsidRDefault="002D4EDC" w:rsidP="009F6A18">
            <w:pPr>
              <w:pStyle w:val="112"/>
              <w:rPr>
                <w:lang w:val="en-US"/>
              </w:rPr>
            </w:pPr>
            <w:r w:rsidRPr="001F1C6B">
              <w:rPr>
                <w:lang w:val="en-US"/>
              </w:rPr>
              <w:t>11</w:t>
            </w:r>
          </w:p>
        </w:tc>
      </w:tr>
      <w:tr w:rsidR="002D4EDC" w:rsidRPr="001F1C6B" w:rsidTr="009F6A18">
        <w:tc>
          <w:tcPr>
            <w:tcW w:w="0" w:type="auto"/>
            <w:vAlign w:val="center"/>
          </w:tcPr>
          <w:p w:rsidR="002D4EDC" w:rsidRPr="001F1C6B" w:rsidRDefault="002D4EDC" w:rsidP="009F6A18">
            <w:pPr>
              <w:pStyle w:val="112"/>
            </w:pPr>
            <w:r w:rsidRPr="001F1C6B">
              <w:t>1</w:t>
            </w:r>
          </w:p>
        </w:tc>
        <w:tc>
          <w:tcPr>
            <w:tcW w:w="0" w:type="auto"/>
            <w:vAlign w:val="center"/>
          </w:tcPr>
          <w:p w:rsidR="002D4EDC" w:rsidRPr="001F1C6B" w:rsidRDefault="002D4EDC" w:rsidP="009F6A18">
            <w:pPr>
              <w:pStyle w:val="112"/>
              <w:rPr>
                <w:lang w:val="en-US"/>
              </w:rPr>
            </w:pPr>
            <w:r w:rsidRPr="001F1C6B">
              <w:rPr>
                <w:lang w:val="en-US"/>
              </w:rPr>
              <w:t>15201833</w:t>
            </w:r>
          </w:p>
        </w:tc>
        <w:tc>
          <w:tcPr>
            <w:tcW w:w="0" w:type="auto"/>
            <w:vAlign w:val="center"/>
          </w:tcPr>
          <w:p w:rsidR="002D4EDC" w:rsidRPr="001F1C6B" w:rsidRDefault="002D4EDC" w:rsidP="009F6A18">
            <w:pPr>
              <w:pStyle w:val="112"/>
              <w:rPr>
                <w:lang w:val="en-US"/>
              </w:rPr>
            </w:pPr>
            <w:r w:rsidRPr="001F1C6B">
              <w:rPr>
                <w:lang w:val="en-US"/>
              </w:rPr>
              <w:t>I</w:t>
            </w:r>
          </w:p>
        </w:tc>
        <w:tc>
          <w:tcPr>
            <w:tcW w:w="0" w:type="auto"/>
            <w:vAlign w:val="center"/>
          </w:tcPr>
          <w:p w:rsidR="002D4EDC" w:rsidRPr="001F1C6B" w:rsidRDefault="002D4EDC" w:rsidP="009F6A18">
            <w:pPr>
              <w:pStyle w:val="112"/>
              <w:rPr>
                <w:lang w:val="en-US"/>
              </w:rPr>
            </w:pPr>
            <w:r w:rsidRPr="001F1C6B">
              <w:rPr>
                <w:lang w:val="en-US"/>
              </w:rPr>
              <w:t>175/175</w:t>
            </w:r>
          </w:p>
        </w:tc>
        <w:tc>
          <w:tcPr>
            <w:tcW w:w="0" w:type="auto"/>
            <w:vAlign w:val="center"/>
          </w:tcPr>
          <w:p w:rsidR="002D4EDC" w:rsidRPr="001F1C6B" w:rsidRDefault="002D4EDC" w:rsidP="009F6A18">
            <w:pPr>
              <w:pStyle w:val="112"/>
              <w:rPr>
                <w:lang w:val="en-US"/>
              </w:rPr>
            </w:pPr>
            <w:r w:rsidRPr="001F1C6B">
              <w:rPr>
                <w:lang w:val="en-US"/>
              </w:rPr>
              <w:t>1936</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0" w:type="auto"/>
            <w:vAlign w:val="center"/>
          </w:tcPr>
          <w:p w:rsidR="002D4EDC" w:rsidRPr="001F1C6B" w:rsidRDefault="002D4EDC" w:rsidP="009F6A18">
            <w:pPr>
              <w:pStyle w:val="112"/>
              <w:rPr>
                <w:lang w:val="en-US"/>
              </w:rPr>
            </w:pPr>
            <w:r w:rsidRPr="001F1C6B">
              <w:rPr>
                <w:lang w:val="en-US"/>
              </w:rPr>
              <w:t>территория ОАО «КАЗ»</w:t>
            </w:r>
          </w:p>
        </w:tc>
        <w:tc>
          <w:tcPr>
            <w:tcW w:w="0" w:type="auto"/>
            <w:vAlign w:val="center"/>
          </w:tcPr>
          <w:p w:rsidR="002D4EDC" w:rsidRPr="001F1C6B" w:rsidRDefault="002D4EDC" w:rsidP="009F6A18">
            <w:pPr>
              <w:pStyle w:val="112"/>
              <w:rPr>
                <w:lang w:val="en-US"/>
              </w:rPr>
            </w:pPr>
            <w:r w:rsidRPr="001F1C6B">
              <w:rPr>
                <w:lang w:val="en-US"/>
              </w:rPr>
              <w:t>консервация с 16.03.2017г.</w:t>
            </w:r>
          </w:p>
        </w:tc>
      </w:tr>
      <w:tr w:rsidR="002D4EDC" w:rsidRPr="001F1C6B" w:rsidTr="009F6A18">
        <w:tc>
          <w:tcPr>
            <w:tcW w:w="0" w:type="auto"/>
            <w:vAlign w:val="center"/>
          </w:tcPr>
          <w:p w:rsidR="002D4EDC" w:rsidRPr="001F1C6B" w:rsidRDefault="002D4EDC" w:rsidP="009F6A18">
            <w:pPr>
              <w:pStyle w:val="112"/>
            </w:pPr>
            <w:r w:rsidRPr="001F1C6B">
              <w:t>2</w:t>
            </w:r>
          </w:p>
        </w:tc>
        <w:tc>
          <w:tcPr>
            <w:tcW w:w="0" w:type="auto"/>
            <w:vAlign w:val="center"/>
          </w:tcPr>
          <w:p w:rsidR="002D4EDC" w:rsidRPr="001F1C6B" w:rsidRDefault="002D4EDC" w:rsidP="009F6A18">
            <w:pPr>
              <w:pStyle w:val="112"/>
              <w:rPr>
                <w:lang w:val="en-US"/>
              </w:rPr>
            </w:pPr>
            <w:r w:rsidRPr="001F1C6B">
              <w:rPr>
                <w:lang w:val="en-US"/>
              </w:rPr>
              <w:t>15201834</w:t>
            </w:r>
          </w:p>
        </w:tc>
        <w:tc>
          <w:tcPr>
            <w:tcW w:w="0" w:type="auto"/>
            <w:vAlign w:val="center"/>
          </w:tcPr>
          <w:p w:rsidR="002D4EDC" w:rsidRPr="001F1C6B" w:rsidRDefault="002D4EDC" w:rsidP="009F6A18">
            <w:pPr>
              <w:pStyle w:val="112"/>
              <w:rPr>
                <w:lang w:val="en-US"/>
              </w:rPr>
            </w:pPr>
            <w:r w:rsidRPr="001F1C6B">
              <w:rPr>
                <w:lang w:val="en-US"/>
              </w:rPr>
              <w:t>2</w:t>
            </w:r>
          </w:p>
        </w:tc>
        <w:tc>
          <w:tcPr>
            <w:tcW w:w="0" w:type="auto"/>
            <w:vAlign w:val="center"/>
          </w:tcPr>
          <w:p w:rsidR="002D4EDC" w:rsidRPr="001F1C6B" w:rsidRDefault="002D4EDC" w:rsidP="009F6A18">
            <w:pPr>
              <w:pStyle w:val="112"/>
              <w:rPr>
                <w:lang w:val="en-US"/>
              </w:rPr>
            </w:pPr>
            <w:r w:rsidRPr="001F1C6B">
              <w:rPr>
                <w:lang w:val="en-US"/>
              </w:rPr>
              <w:t>24/24</w:t>
            </w:r>
          </w:p>
        </w:tc>
        <w:tc>
          <w:tcPr>
            <w:tcW w:w="0" w:type="auto"/>
            <w:vAlign w:val="center"/>
          </w:tcPr>
          <w:p w:rsidR="002D4EDC" w:rsidRPr="001F1C6B" w:rsidRDefault="002D4EDC" w:rsidP="009F6A18">
            <w:pPr>
              <w:pStyle w:val="112"/>
              <w:rPr>
                <w:lang w:val="en-US"/>
              </w:rPr>
            </w:pPr>
            <w:r w:rsidRPr="001F1C6B">
              <w:rPr>
                <w:lang w:val="en-US"/>
              </w:rPr>
              <w:t>1946</w:t>
            </w:r>
          </w:p>
        </w:tc>
        <w:tc>
          <w:tcPr>
            <w:tcW w:w="0" w:type="auto"/>
            <w:vAlign w:val="center"/>
          </w:tcPr>
          <w:p w:rsidR="002D4EDC" w:rsidRPr="001F1C6B" w:rsidRDefault="002D4EDC" w:rsidP="009F6A18">
            <w:pPr>
              <w:pStyle w:val="112"/>
              <w:rPr>
                <w:lang w:val="en-US"/>
              </w:rPr>
            </w:pPr>
            <w:r w:rsidRPr="001F1C6B">
              <w:rPr>
                <w:lang w:val="en-US"/>
              </w:rPr>
              <w:t>Кампан-маакстркхтский Карбонатный комплекс</w:t>
            </w:r>
          </w:p>
        </w:tc>
        <w:tc>
          <w:tcPr>
            <w:tcW w:w="0" w:type="auto"/>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0" w:type="auto"/>
            <w:vAlign w:val="center"/>
          </w:tcPr>
          <w:p w:rsidR="002D4EDC" w:rsidRPr="001F1C6B" w:rsidRDefault="002D4EDC" w:rsidP="009F6A18">
            <w:pPr>
              <w:pStyle w:val="112"/>
              <w:rPr>
                <w:lang w:val="en-US"/>
              </w:rPr>
            </w:pPr>
            <w:r w:rsidRPr="001F1C6B">
              <w:rPr>
                <w:lang w:val="en-US"/>
              </w:rPr>
              <w:t>территория ТРЦ «Московский»</w:t>
            </w:r>
          </w:p>
        </w:tc>
        <w:tc>
          <w:tcPr>
            <w:tcW w:w="0" w:type="auto"/>
            <w:vAlign w:val="center"/>
          </w:tcPr>
          <w:p w:rsidR="002D4EDC" w:rsidRPr="001F1C6B" w:rsidRDefault="002D4EDC" w:rsidP="009F6A18">
            <w:pPr>
              <w:pStyle w:val="112"/>
              <w:rPr>
                <w:lang w:val="en-US"/>
              </w:rPr>
            </w:pPr>
            <w:r w:rsidRPr="001F1C6B">
              <w:rPr>
                <w:lang w:val="en-US"/>
              </w:rPr>
              <w:t>консервация</w:t>
            </w:r>
          </w:p>
          <w:p w:rsidR="002D4EDC" w:rsidRPr="001F1C6B" w:rsidRDefault="002D4EDC" w:rsidP="009F6A18">
            <w:pPr>
              <w:pStyle w:val="112"/>
              <w:rPr>
                <w:lang w:val="en-US"/>
              </w:rPr>
            </w:pPr>
            <w:r w:rsidRPr="001F1C6B">
              <w:rPr>
                <w:lang w:val="en-US"/>
              </w:rPr>
              <w:t>с 23.03.2017 г.</w:t>
            </w:r>
          </w:p>
        </w:tc>
      </w:tr>
      <w:tr w:rsidR="002D4EDC" w:rsidRPr="001F1C6B" w:rsidTr="009F6A18">
        <w:tc>
          <w:tcPr>
            <w:tcW w:w="0" w:type="auto"/>
            <w:vAlign w:val="center"/>
          </w:tcPr>
          <w:p w:rsidR="002D4EDC" w:rsidRPr="001F1C6B" w:rsidRDefault="002D4EDC" w:rsidP="009F6A18">
            <w:pPr>
              <w:pStyle w:val="112"/>
            </w:pPr>
            <w:r w:rsidRPr="001F1C6B">
              <w:t>3</w:t>
            </w:r>
          </w:p>
        </w:tc>
        <w:tc>
          <w:tcPr>
            <w:tcW w:w="0" w:type="auto"/>
            <w:vAlign w:val="center"/>
          </w:tcPr>
          <w:p w:rsidR="002D4EDC" w:rsidRPr="001F1C6B" w:rsidRDefault="002D4EDC" w:rsidP="009F6A18">
            <w:pPr>
              <w:pStyle w:val="112"/>
              <w:rPr>
                <w:lang w:val="en-US"/>
              </w:rPr>
            </w:pPr>
            <w:r w:rsidRPr="001F1C6B">
              <w:rPr>
                <w:lang w:val="en-US"/>
              </w:rPr>
              <w:t>15201835</w:t>
            </w:r>
          </w:p>
        </w:tc>
        <w:tc>
          <w:tcPr>
            <w:tcW w:w="0" w:type="auto"/>
            <w:vAlign w:val="center"/>
          </w:tcPr>
          <w:p w:rsidR="002D4EDC" w:rsidRPr="001F1C6B" w:rsidRDefault="002D4EDC" w:rsidP="009F6A18">
            <w:pPr>
              <w:pStyle w:val="112"/>
              <w:rPr>
                <w:lang w:val="en-US"/>
              </w:rPr>
            </w:pPr>
            <w:r w:rsidRPr="001F1C6B">
              <w:rPr>
                <w:lang w:val="en-US"/>
              </w:rPr>
              <w:t>3</w:t>
            </w:r>
          </w:p>
        </w:tc>
        <w:tc>
          <w:tcPr>
            <w:tcW w:w="0" w:type="auto"/>
            <w:vAlign w:val="center"/>
          </w:tcPr>
          <w:p w:rsidR="002D4EDC" w:rsidRPr="001F1C6B" w:rsidRDefault="002D4EDC" w:rsidP="009F6A18">
            <w:pPr>
              <w:pStyle w:val="112"/>
              <w:rPr>
                <w:lang w:val="en-US"/>
              </w:rPr>
            </w:pPr>
            <w:r w:rsidRPr="001F1C6B">
              <w:rPr>
                <w:lang w:val="en-US"/>
              </w:rPr>
              <w:t>185/185</w:t>
            </w:r>
          </w:p>
        </w:tc>
        <w:tc>
          <w:tcPr>
            <w:tcW w:w="0" w:type="auto"/>
            <w:vAlign w:val="center"/>
          </w:tcPr>
          <w:p w:rsidR="002D4EDC" w:rsidRPr="001F1C6B" w:rsidRDefault="002D4EDC" w:rsidP="009F6A18">
            <w:pPr>
              <w:pStyle w:val="112"/>
              <w:rPr>
                <w:lang w:val="en-US"/>
              </w:rPr>
            </w:pPr>
            <w:r w:rsidRPr="001F1C6B">
              <w:rPr>
                <w:lang w:val="en-US"/>
              </w:rPr>
              <w:t>1934</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0" w:type="auto"/>
            <w:vAlign w:val="center"/>
          </w:tcPr>
          <w:p w:rsidR="002D4EDC" w:rsidRPr="001F1C6B" w:rsidRDefault="002D4EDC" w:rsidP="009F6A18">
            <w:pPr>
              <w:pStyle w:val="112"/>
              <w:rPr>
                <w:lang w:val="en-US"/>
              </w:rPr>
            </w:pPr>
            <w:r w:rsidRPr="001F1C6B">
              <w:rPr>
                <w:lang w:val="en-US"/>
              </w:rPr>
              <w:t>пер. Спартак</w:t>
            </w:r>
          </w:p>
        </w:tc>
        <w:tc>
          <w:tcPr>
            <w:tcW w:w="0" w:type="auto"/>
            <w:vAlign w:val="center"/>
          </w:tcPr>
          <w:p w:rsidR="002D4EDC" w:rsidRPr="001F1C6B" w:rsidRDefault="002D4EDC" w:rsidP="009F6A18">
            <w:pPr>
              <w:pStyle w:val="112"/>
              <w:rPr>
                <w:lang w:val="en-US"/>
              </w:rPr>
            </w:pPr>
            <w:r w:rsidRPr="001F1C6B">
              <w:rPr>
                <w:lang w:val="en-US"/>
              </w:rPr>
              <w:t>консервация с 30.03.2017 г.</w:t>
            </w:r>
          </w:p>
        </w:tc>
      </w:tr>
      <w:tr w:rsidR="002D4EDC" w:rsidRPr="001F1C6B" w:rsidTr="009F6A18">
        <w:tc>
          <w:tcPr>
            <w:tcW w:w="0" w:type="auto"/>
            <w:vAlign w:val="center"/>
          </w:tcPr>
          <w:p w:rsidR="002D4EDC" w:rsidRPr="001F1C6B" w:rsidRDefault="002D4EDC" w:rsidP="009F6A18">
            <w:pPr>
              <w:pStyle w:val="112"/>
            </w:pPr>
            <w:r w:rsidRPr="001F1C6B">
              <w:t>4</w:t>
            </w:r>
          </w:p>
        </w:tc>
        <w:tc>
          <w:tcPr>
            <w:tcW w:w="0" w:type="auto"/>
            <w:vAlign w:val="center"/>
          </w:tcPr>
          <w:p w:rsidR="002D4EDC" w:rsidRPr="001F1C6B" w:rsidRDefault="002D4EDC" w:rsidP="009F6A18">
            <w:pPr>
              <w:pStyle w:val="112"/>
              <w:rPr>
                <w:lang w:val="en-US"/>
              </w:rPr>
            </w:pPr>
            <w:r w:rsidRPr="001F1C6B">
              <w:rPr>
                <w:lang w:val="en-US"/>
              </w:rPr>
              <w:t>15204704</w:t>
            </w:r>
          </w:p>
        </w:tc>
        <w:tc>
          <w:tcPr>
            <w:tcW w:w="0" w:type="auto"/>
            <w:vAlign w:val="center"/>
          </w:tcPr>
          <w:p w:rsidR="002D4EDC" w:rsidRPr="001F1C6B" w:rsidRDefault="002D4EDC" w:rsidP="009F6A18">
            <w:pPr>
              <w:pStyle w:val="112"/>
              <w:rPr>
                <w:lang w:val="en-US"/>
              </w:rPr>
            </w:pPr>
            <w:r w:rsidRPr="001F1C6B">
              <w:rPr>
                <w:lang w:val="en-US"/>
              </w:rPr>
              <w:t>4</w:t>
            </w:r>
          </w:p>
        </w:tc>
        <w:tc>
          <w:tcPr>
            <w:tcW w:w="0" w:type="auto"/>
            <w:vAlign w:val="center"/>
          </w:tcPr>
          <w:p w:rsidR="002D4EDC" w:rsidRPr="001F1C6B" w:rsidRDefault="002D4EDC" w:rsidP="009F6A18">
            <w:pPr>
              <w:pStyle w:val="112"/>
              <w:rPr>
                <w:lang w:val="en-US"/>
              </w:rPr>
            </w:pPr>
            <w:r w:rsidRPr="001F1C6B">
              <w:rPr>
                <w:lang w:val="en-US"/>
              </w:rPr>
              <w:t>175/175</w:t>
            </w:r>
          </w:p>
        </w:tc>
        <w:tc>
          <w:tcPr>
            <w:tcW w:w="0" w:type="auto"/>
            <w:vAlign w:val="center"/>
          </w:tcPr>
          <w:p w:rsidR="002D4EDC" w:rsidRPr="001F1C6B" w:rsidRDefault="002D4EDC" w:rsidP="009F6A18">
            <w:pPr>
              <w:pStyle w:val="112"/>
              <w:rPr>
                <w:lang w:val="en-US"/>
              </w:rPr>
            </w:pPr>
            <w:r w:rsidRPr="001F1C6B">
              <w:rPr>
                <w:lang w:val="en-US"/>
              </w:rPr>
              <w:t>1994</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24,75x18,6x18,6x22,1</w:t>
            </w:r>
          </w:p>
        </w:tc>
        <w:tc>
          <w:tcPr>
            <w:tcW w:w="819" w:type="dxa"/>
            <w:vAlign w:val="center"/>
          </w:tcPr>
          <w:p w:rsidR="002D4EDC" w:rsidRPr="001F1C6B" w:rsidRDefault="002D4EDC" w:rsidP="009F6A18">
            <w:pPr>
              <w:pStyle w:val="112"/>
              <w:rPr>
                <w:lang w:val="en-US"/>
              </w:rPr>
            </w:pPr>
            <w:r w:rsidRPr="001F1C6B">
              <w:rPr>
                <w:lang w:val="en-US"/>
              </w:rPr>
              <w:t>R- 105,1 г-93,2 d- 100,3</w:t>
            </w:r>
          </w:p>
        </w:tc>
        <w:tc>
          <w:tcPr>
            <w:tcW w:w="819" w:type="dxa"/>
            <w:vAlign w:val="center"/>
          </w:tcPr>
          <w:p w:rsidR="002D4EDC" w:rsidRPr="001F1C6B" w:rsidRDefault="002D4EDC" w:rsidP="009F6A18">
            <w:pPr>
              <w:pStyle w:val="112"/>
              <w:rPr>
                <w:lang w:val="en-US"/>
              </w:rPr>
            </w:pPr>
            <w:r w:rsidRPr="001F1C6B">
              <w:rPr>
                <w:lang w:val="en-US"/>
              </w:rPr>
              <w:t>R- 1058 г- 406 d- 650</w:t>
            </w:r>
          </w:p>
        </w:tc>
        <w:tc>
          <w:tcPr>
            <w:tcW w:w="0" w:type="auto"/>
            <w:vAlign w:val="center"/>
          </w:tcPr>
          <w:p w:rsidR="002D4EDC" w:rsidRPr="001F1C6B" w:rsidRDefault="002D4EDC" w:rsidP="009F6A18">
            <w:pPr>
              <w:pStyle w:val="112"/>
            </w:pPr>
            <w:r w:rsidRPr="001F1C6B">
              <w:t>сквер перекр-к улиц Свердлова.141 и Луговая,4</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5</w:t>
            </w:r>
          </w:p>
        </w:tc>
        <w:tc>
          <w:tcPr>
            <w:tcW w:w="0" w:type="auto"/>
            <w:vAlign w:val="center"/>
          </w:tcPr>
          <w:p w:rsidR="002D4EDC" w:rsidRPr="001F1C6B" w:rsidRDefault="002D4EDC" w:rsidP="009F6A18">
            <w:pPr>
              <w:pStyle w:val="112"/>
              <w:rPr>
                <w:lang w:val="en-US"/>
              </w:rPr>
            </w:pPr>
            <w:r w:rsidRPr="001F1C6B">
              <w:rPr>
                <w:lang w:val="en-US"/>
              </w:rPr>
              <w:t>15201846</w:t>
            </w:r>
          </w:p>
        </w:tc>
        <w:tc>
          <w:tcPr>
            <w:tcW w:w="0" w:type="auto"/>
            <w:vAlign w:val="center"/>
          </w:tcPr>
          <w:p w:rsidR="002D4EDC" w:rsidRPr="001F1C6B" w:rsidRDefault="002D4EDC" w:rsidP="009F6A18">
            <w:pPr>
              <w:pStyle w:val="112"/>
              <w:rPr>
                <w:lang w:val="en-US"/>
              </w:rPr>
            </w:pPr>
            <w:r w:rsidRPr="001F1C6B">
              <w:rPr>
                <w:lang w:val="en-US"/>
              </w:rPr>
              <w:t>5</w:t>
            </w:r>
          </w:p>
        </w:tc>
        <w:tc>
          <w:tcPr>
            <w:tcW w:w="0" w:type="auto"/>
            <w:vAlign w:val="center"/>
          </w:tcPr>
          <w:p w:rsidR="002D4EDC" w:rsidRPr="001F1C6B" w:rsidRDefault="002D4EDC" w:rsidP="009F6A18">
            <w:pPr>
              <w:pStyle w:val="112"/>
              <w:rPr>
                <w:lang w:val="en-US"/>
              </w:rPr>
            </w:pPr>
            <w:r w:rsidRPr="001F1C6B">
              <w:rPr>
                <w:lang w:val="en-US"/>
              </w:rPr>
              <w:t>180/180</w:t>
            </w:r>
          </w:p>
        </w:tc>
        <w:tc>
          <w:tcPr>
            <w:tcW w:w="0" w:type="auto"/>
            <w:vAlign w:val="center"/>
          </w:tcPr>
          <w:p w:rsidR="002D4EDC" w:rsidRPr="001F1C6B" w:rsidRDefault="002D4EDC" w:rsidP="009F6A18">
            <w:pPr>
              <w:pStyle w:val="112"/>
              <w:rPr>
                <w:lang w:val="en-US"/>
              </w:rPr>
            </w:pPr>
            <w:r w:rsidRPr="001F1C6B">
              <w:rPr>
                <w:lang w:val="en-US"/>
              </w:rPr>
              <w:t>1979</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32,0x32,0x23,0x31,7</w:t>
            </w:r>
          </w:p>
        </w:tc>
        <w:tc>
          <w:tcPr>
            <w:tcW w:w="819" w:type="dxa"/>
            <w:vAlign w:val="center"/>
          </w:tcPr>
          <w:p w:rsidR="002D4EDC" w:rsidRPr="001F1C6B" w:rsidRDefault="002D4EDC" w:rsidP="009F6A18">
            <w:pPr>
              <w:pStyle w:val="112"/>
              <w:rPr>
                <w:lang w:val="en-US"/>
              </w:rPr>
            </w:pPr>
            <w:r w:rsidRPr="001F1C6B">
              <w:rPr>
                <w:lang w:val="en-US"/>
              </w:rPr>
              <w:t>R-125,6 г-103 d- 109,7</w:t>
            </w:r>
          </w:p>
        </w:tc>
        <w:tc>
          <w:tcPr>
            <w:tcW w:w="819" w:type="dxa"/>
            <w:vAlign w:val="center"/>
          </w:tcPr>
          <w:p w:rsidR="002D4EDC" w:rsidRPr="001F1C6B" w:rsidRDefault="002D4EDC" w:rsidP="009F6A18">
            <w:pPr>
              <w:pStyle w:val="112"/>
              <w:rPr>
                <w:lang w:val="en-US"/>
              </w:rPr>
            </w:pPr>
            <w:r w:rsidRPr="001F1C6B">
              <w:rPr>
                <w:lang w:val="en-US"/>
              </w:rPr>
              <w:t>R- 1558 r-313 d- 664,6</w:t>
            </w:r>
          </w:p>
        </w:tc>
        <w:tc>
          <w:tcPr>
            <w:tcW w:w="0" w:type="auto"/>
            <w:vAlign w:val="center"/>
          </w:tcPr>
          <w:p w:rsidR="002D4EDC" w:rsidRPr="001F1C6B" w:rsidRDefault="002D4EDC" w:rsidP="009F6A18">
            <w:pPr>
              <w:pStyle w:val="112"/>
              <w:rPr>
                <w:lang w:val="en-US"/>
              </w:rPr>
            </w:pPr>
            <w:r w:rsidRPr="001F1C6B">
              <w:rPr>
                <w:lang w:val="en-US"/>
              </w:rPr>
              <w:t>ул. Свердлова^</w:t>
            </w:r>
          </w:p>
        </w:tc>
        <w:tc>
          <w:tcPr>
            <w:tcW w:w="0" w:type="auto"/>
            <w:vAlign w:val="center"/>
          </w:tcPr>
          <w:p w:rsidR="002D4EDC" w:rsidRPr="001F1C6B" w:rsidRDefault="002D4EDC" w:rsidP="009F6A18">
            <w:pPr>
              <w:pStyle w:val="112"/>
              <w:rPr>
                <w:lang w:val="en-US"/>
              </w:rPr>
            </w:pPr>
            <w:r w:rsidRPr="001F1C6B">
              <w:rPr>
                <w:lang w:val="en-US"/>
              </w:rPr>
              <w:t>консервация с 06.04.2017 г.</w:t>
            </w:r>
          </w:p>
        </w:tc>
      </w:tr>
      <w:tr w:rsidR="002D4EDC" w:rsidRPr="001F1C6B" w:rsidTr="009F6A18">
        <w:tc>
          <w:tcPr>
            <w:tcW w:w="0" w:type="auto"/>
            <w:vAlign w:val="center"/>
          </w:tcPr>
          <w:p w:rsidR="002D4EDC" w:rsidRPr="001F1C6B" w:rsidRDefault="002D4EDC" w:rsidP="009F6A18">
            <w:pPr>
              <w:pStyle w:val="112"/>
            </w:pPr>
            <w:r w:rsidRPr="001F1C6B">
              <w:t>6</w:t>
            </w:r>
          </w:p>
        </w:tc>
        <w:tc>
          <w:tcPr>
            <w:tcW w:w="0" w:type="auto"/>
            <w:vAlign w:val="center"/>
          </w:tcPr>
          <w:p w:rsidR="002D4EDC" w:rsidRPr="001F1C6B" w:rsidRDefault="002D4EDC" w:rsidP="009F6A18">
            <w:pPr>
              <w:pStyle w:val="112"/>
              <w:rPr>
                <w:lang w:val="en-US"/>
              </w:rPr>
            </w:pPr>
            <w:r w:rsidRPr="001F1C6B">
              <w:rPr>
                <w:lang w:val="en-US"/>
              </w:rPr>
              <w:t>15201843</w:t>
            </w:r>
          </w:p>
        </w:tc>
        <w:tc>
          <w:tcPr>
            <w:tcW w:w="0" w:type="auto"/>
            <w:vAlign w:val="center"/>
          </w:tcPr>
          <w:p w:rsidR="002D4EDC" w:rsidRPr="001F1C6B" w:rsidRDefault="002D4EDC" w:rsidP="009F6A18">
            <w:pPr>
              <w:pStyle w:val="112"/>
              <w:rPr>
                <w:lang w:val="en-US"/>
              </w:rPr>
            </w:pPr>
            <w:r w:rsidRPr="001F1C6B">
              <w:rPr>
                <w:lang w:val="en-US"/>
              </w:rPr>
              <w:t>6</w:t>
            </w:r>
          </w:p>
        </w:tc>
        <w:tc>
          <w:tcPr>
            <w:tcW w:w="0" w:type="auto"/>
            <w:vAlign w:val="center"/>
          </w:tcPr>
          <w:p w:rsidR="002D4EDC" w:rsidRPr="001F1C6B" w:rsidRDefault="002D4EDC" w:rsidP="009F6A18">
            <w:pPr>
              <w:pStyle w:val="112"/>
              <w:rPr>
                <w:lang w:val="en-US"/>
              </w:rPr>
            </w:pPr>
            <w:r w:rsidRPr="001F1C6B">
              <w:rPr>
                <w:lang w:val="en-US"/>
              </w:rPr>
              <w:t>175/175</w:t>
            </w:r>
          </w:p>
        </w:tc>
        <w:tc>
          <w:tcPr>
            <w:tcW w:w="0" w:type="auto"/>
            <w:vAlign w:val="center"/>
          </w:tcPr>
          <w:p w:rsidR="002D4EDC" w:rsidRPr="001F1C6B" w:rsidRDefault="002D4EDC" w:rsidP="009F6A18">
            <w:pPr>
              <w:pStyle w:val="112"/>
              <w:rPr>
                <w:lang w:val="en-US"/>
              </w:rPr>
            </w:pPr>
            <w:r w:rsidRPr="001F1C6B">
              <w:rPr>
                <w:lang w:val="en-US"/>
              </w:rPr>
              <w:t>I960</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33,0x26,6x33,0x26,6 -</w:t>
            </w:r>
          </w:p>
        </w:tc>
        <w:tc>
          <w:tcPr>
            <w:tcW w:w="819" w:type="dxa"/>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0" w:type="auto"/>
            <w:vAlign w:val="center"/>
          </w:tcPr>
          <w:p w:rsidR="002D4EDC" w:rsidRPr="001F1C6B" w:rsidRDefault="002D4EDC" w:rsidP="009F6A18">
            <w:pPr>
              <w:pStyle w:val="112"/>
              <w:rPr>
                <w:lang w:val="en-US"/>
              </w:rPr>
            </w:pPr>
            <w:r w:rsidRPr="001F1C6B">
              <w:rPr>
                <w:lang w:val="en-US"/>
              </w:rPr>
              <w:t>ул. Лесная</w:t>
            </w:r>
          </w:p>
        </w:tc>
        <w:tc>
          <w:tcPr>
            <w:tcW w:w="0" w:type="auto"/>
            <w:vAlign w:val="center"/>
          </w:tcPr>
          <w:p w:rsidR="002D4EDC" w:rsidRPr="001F1C6B" w:rsidRDefault="002D4EDC" w:rsidP="009F6A18">
            <w:pPr>
              <w:pStyle w:val="112"/>
              <w:rPr>
                <w:lang w:val="en-US"/>
              </w:rPr>
            </w:pPr>
            <w:r w:rsidRPr="001F1C6B">
              <w:rPr>
                <w:lang w:val="en-US"/>
              </w:rPr>
              <w:t>консервация с 13.04.2017 г.</w:t>
            </w:r>
          </w:p>
        </w:tc>
      </w:tr>
      <w:tr w:rsidR="002D4EDC" w:rsidRPr="001F1C6B" w:rsidTr="009F6A18">
        <w:tc>
          <w:tcPr>
            <w:tcW w:w="0" w:type="auto"/>
            <w:vAlign w:val="center"/>
          </w:tcPr>
          <w:p w:rsidR="002D4EDC" w:rsidRPr="001F1C6B" w:rsidRDefault="002D4EDC" w:rsidP="009F6A18">
            <w:pPr>
              <w:pStyle w:val="112"/>
            </w:pPr>
            <w:r w:rsidRPr="001F1C6B">
              <w:t>7</w:t>
            </w:r>
          </w:p>
        </w:tc>
        <w:tc>
          <w:tcPr>
            <w:tcW w:w="0" w:type="auto"/>
            <w:vAlign w:val="center"/>
          </w:tcPr>
          <w:p w:rsidR="002D4EDC" w:rsidRPr="001F1C6B" w:rsidRDefault="002D4EDC" w:rsidP="009F6A18">
            <w:pPr>
              <w:pStyle w:val="112"/>
              <w:rPr>
                <w:lang w:val="en-US"/>
              </w:rPr>
            </w:pPr>
            <w:r w:rsidRPr="001F1C6B">
              <w:rPr>
                <w:lang w:val="en-US"/>
              </w:rPr>
              <w:t>15201838</w:t>
            </w:r>
          </w:p>
        </w:tc>
        <w:tc>
          <w:tcPr>
            <w:tcW w:w="0" w:type="auto"/>
            <w:vAlign w:val="center"/>
          </w:tcPr>
          <w:p w:rsidR="002D4EDC" w:rsidRPr="001F1C6B" w:rsidRDefault="002D4EDC" w:rsidP="009F6A18">
            <w:pPr>
              <w:pStyle w:val="112"/>
              <w:rPr>
                <w:lang w:val="en-US"/>
              </w:rPr>
            </w:pPr>
            <w:r w:rsidRPr="001F1C6B">
              <w:rPr>
                <w:lang w:val="en-US"/>
              </w:rPr>
              <w:t>7</w:t>
            </w:r>
          </w:p>
        </w:tc>
        <w:tc>
          <w:tcPr>
            <w:tcW w:w="0" w:type="auto"/>
            <w:vAlign w:val="center"/>
          </w:tcPr>
          <w:p w:rsidR="002D4EDC" w:rsidRPr="001F1C6B" w:rsidRDefault="002D4EDC" w:rsidP="009F6A18">
            <w:pPr>
              <w:pStyle w:val="112"/>
              <w:rPr>
                <w:lang w:val="en-US"/>
              </w:rPr>
            </w:pPr>
            <w:r w:rsidRPr="001F1C6B">
              <w:rPr>
                <w:lang w:val="en-US"/>
              </w:rPr>
              <w:t>153/153</w:t>
            </w:r>
          </w:p>
        </w:tc>
        <w:tc>
          <w:tcPr>
            <w:tcW w:w="0" w:type="auto"/>
            <w:vAlign w:val="center"/>
          </w:tcPr>
          <w:p w:rsidR="002D4EDC" w:rsidRPr="001F1C6B" w:rsidRDefault="002D4EDC" w:rsidP="009F6A18">
            <w:pPr>
              <w:pStyle w:val="112"/>
              <w:rPr>
                <w:lang w:val="en-US"/>
              </w:rPr>
            </w:pPr>
            <w:r w:rsidRPr="001F1C6B">
              <w:rPr>
                <w:lang w:val="en-US"/>
              </w:rPr>
              <w:t>1955</w:t>
            </w:r>
          </w:p>
        </w:tc>
        <w:tc>
          <w:tcPr>
            <w:tcW w:w="0" w:type="auto"/>
            <w:vAlign w:val="center"/>
          </w:tcPr>
          <w:p w:rsidR="002D4EDC" w:rsidRPr="001F1C6B" w:rsidRDefault="002D4EDC" w:rsidP="009F6A18">
            <w:pPr>
              <w:pStyle w:val="112"/>
            </w:pPr>
            <w:r w:rsidRPr="001F1C6B">
              <w:t>Турон-са итонский Карбонатный комплекс</w:t>
            </w:r>
          </w:p>
        </w:tc>
        <w:tc>
          <w:tcPr>
            <w:tcW w:w="0" w:type="auto"/>
            <w:vAlign w:val="center"/>
          </w:tcPr>
          <w:p w:rsidR="002D4EDC" w:rsidRPr="001F1C6B" w:rsidRDefault="002D4EDC" w:rsidP="009F6A18">
            <w:pPr>
              <w:pStyle w:val="112"/>
              <w:rPr>
                <w:lang w:val="en-US"/>
              </w:rPr>
            </w:pPr>
            <w:r w:rsidRPr="001F1C6B">
              <w:rPr>
                <w:lang w:val="en-US"/>
              </w:rPr>
              <w:t>32,15x25,60x32,15x25,60</w:t>
            </w:r>
          </w:p>
        </w:tc>
        <w:tc>
          <w:tcPr>
            <w:tcW w:w="819" w:type="dxa"/>
            <w:vAlign w:val="center"/>
          </w:tcPr>
          <w:p w:rsidR="002D4EDC" w:rsidRPr="001F1C6B" w:rsidRDefault="002D4EDC" w:rsidP="009F6A18">
            <w:pPr>
              <w:pStyle w:val="112"/>
              <w:rPr>
                <w:lang w:val="en-US"/>
              </w:rPr>
            </w:pPr>
            <w:r w:rsidRPr="001F1C6B">
              <w:rPr>
                <w:lang w:val="en-US"/>
              </w:rPr>
              <w:t>R-69,0 г- 61,0 d-63</w:t>
            </w:r>
          </w:p>
        </w:tc>
        <w:tc>
          <w:tcPr>
            <w:tcW w:w="819" w:type="dxa"/>
            <w:vAlign w:val="center"/>
          </w:tcPr>
          <w:p w:rsidR="002D4EDC" w:rsidRPr="001F1C6B" w:rsidRDefault="002D4EDC" w:rsidP="009F6A18">
            <w:pPr>
              <w:pStyle w:val="112"/>
              <w:rPr>
                <w:lang w:val="en-US"/>
              </w:rPr>
            </w:pPr>
            <w:r w:rsidRPr="001F1C6B">
              <w:rPr>
                <w:lang w:val="en-US"/>
              </w:rPr>
              <w:t>R- 676 r- 300 d- 447</w:t>
            </w:r>
          </w:p>
        </w:tc>
        <w:tc>
          <w:tcPr>
            <w:tcW w:w="0" w:type="auto"/>
            <w:vAlign w:val="center"/>
          </w:tcPr>
          <w:p w:rsidR="002D4EDC" w:rsidRPr="001F1C6B" w:rsidRDefault="002D4EDC" w:rsidP="009F6A18">
            <w:pPr>
              <w:pStyle w:val="112"/>
              <w:rPr>
                <w:lang w:val="en-US"/>
              </w:rPr>
            </w:pPr>
            <w:r w:rsidRPr="001F1C6B">
              <w:rPr>
                <w:lang w:val="en-US"/>
              </w:rPr>
              <w:t>ул. Гагарина,! 10</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8</w:t>
            </w:r>
          </w:p>
        </w:tc>
        <w:tc>
          <w:tcPr>
            <w:tcW w:w="0" w:type="auto"/>
            <w:vAlign w:val="center"/>
          </w:tcPr>
          <w:p w:rsidR="002D4EDC" w:rsidRPr="001F1C6B" w:rsidRDefault="002D4EDC" w:rsidP="009F6A18">
            <w:pPr>
              <w:pStyle w:val="112"/>
              <w:rPr>
                <w:lang w:val="en-US"/>
              </w:rPr>
            </w:pPr>
            <w:r w:rsidRPr="001F1C6B">
              <w:rPr>
                <w:lang w:val="en-US"/>
              </w:rPr>
              <w:t>15201845</w:t>
            </w:r>
          </w:p>
        </w:tc>
        <w:tc>
          <w:tcPr>
            <w:tcW w:w="0" w:type="auto"/>
            <w:vAlign w:val="center"/>
          </w:tcPr>
          <w:p w:rsidR="002D4EDC" w:rsidRPr="001F1C6B" w:rsidRDefault="002D4EDC" w:rsidP="009F6A18">
            <w:pPr>
              <w:pStyle w:val="112"/>
              <w:rPr>
                <w:lang w:val="en-US"/>
              </w:rPr>
            </w:pPr>
            <w:r w:rsidRPr="001F1C6B">
              <w:rPr>
                <w:lang w:val="en-US"/>
              </w:rPr>
              <w:t>8</w:t>
            </w:r>
          </w:p>
        </w:tc>
        <w:tc>
          <w:tcPr>
            <w:tcW w:w="0" w:type="auto"/>
            <w:vAlign w:val="center"/>
          </w:tcPr>
          <w:p w:rsidR="002D4EDC" w:rsidRPr="001F1C6B" w:rsidRDefault="002D4EDC" w:rsidP="009F6A18">
            <w:pPr>
              <w:pStyle w:val="112"/>
              <w:rPr>
                <w:lang w:val="en-US"/>
              </w:rPr>
            </w:pPr>
            <w:r w:rsidRPr="001F1C6B">
              <w:rPr>
                <w:lang w:val="en-US"/>
              </w:rPr>
              <w:t>180/180</w:t>
            </w:r>
          </w:p>
        </w:tc>
        <w:tc>
          <w:tcPr>
            <w:tcW w:w="0" w:type="auto"/>
            <w:vAlign w:val="center"/>
          </w:tcPr>
          <w:p w:rsidR="002D4EDC" w:rsidRPr="001F1C6B" w:rsidRDefault="002D4EDC" w:rsidP="009F6A18">
            <w:pPr>
              <w:pStyle w:val="112"/>
              <w:rPr>
                <w:lang w:val="en-US"/>
              </w:rPr>
            </w:pPr>
            <w:r w:rsidRPr="001F1C6B">
              <w:rPr>
                <w:lang w:val="en-US"/>
              </w:rPr>
              <w:t>1973</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29,5x29,0x21,0x16,6</w:t>
            </w:r>
          </w:p>
        </w:tc>
        <w:tc>
          <w:tcPr>
            <w:tcW w:w="819" w:type="dxa"/>
            <w:vAlign w:val="center"/>
          </w:tcPr>
          <w:p w:rsidR="002D4EDC" w:rsidRPr="001F1C6B" w:rsidRDefault="002D4EDC" w:rsidP="009F6A18">
            <w:pPr>
              <w:pStyle w:val="112"/>
              <w:rPr>
                <w:lang w:val="en-US"/>
              </w:rPr>
            </w:pPr>
            <w:r w:rsidRPr="001F1C6B">
              <w:rPr>
                <w:lang w:val="en-US"/>
              </w:rPr>
              <w:t>R-68,31 г-45,37 d- 56,97</w:t>
            </w:r>
          </w:p>
        </w:tc>
        <w:tc>
          <w:tcPr>
            <w:tcW w:w="819" w:type="dxa"/>
            <w:vAlign w:val="center"/>
          </w:tcPr>
          <w:p w:rsidR="002D4EDC" w:rsidRPr="001F1C6B" w:rsidRDefault="002D4EDC" w:rsidP="009F6A18">
            <w:pPr>
              <w:pStyle w:val="112"/>
              <w:rPr>
                <w:lang w:val="en-US"/>
              </w:rPr>
            </w:pPr>
            <w:r w:rsidRPr="001F1C6B">
              <w:rPr>
                <w:lang w:val="en-US"/>
              </w:rPr>
              <w:t>R- 1220 r- 82,8 d-241,8</w:t>
            </w:r>
          </w:p>
        </w:tc>
        <w:tc>
          <w:tcPr>
            <w:tcW w:w="0" w:type="auto"/>
            <w:vAlign w:val="center"/>
          </w:tcPr>
          <w:p w:rsidR="002D4EDC" w:rsidRPr="001F1C6B" w:rsidRDefault="002D4EDC" w:rsidP="009F6A18">
            <w:pPr>
              <w:pStyle w:val="112"/>
              <w:rPr>
                <w:lang w:val="en-US"/>
              </w:rPr>
            </w:pPr>
            <w:r w:rsidRPr="001F1C6B">
              <w:rPr>
                <w:lang w:val="en-US"/>
              </w:rPr>
              <w:t>ул. П.Коммуны,158</w:t>
            </w:r>
          </w:p>
        </w:tc>
        <w:tc>
          <w:tcPr>
            <w:tcW w:w="0" w:type="auto"/>
            <w:vAlign w:val="center"/>
          </w:tcPr>
          <w:p w:rsidR="002D4EDC" w:rsidRPr="001F1C6B" w:rsidRDefault="002D4EDC" w:rsidP="009F6A18">
            <w:pPr>
              <w:pStyle w:val="112"/>
              <w:rPr>
                <w:lang w:val="en-US"/>
              </w:rPr>
            </w:pPr>
            <w:r w:rsidRPr="001F1C6B">
              <w:rPr>
                <w:lang w:val="en-US"/>
              </w:rPr>
              <w:t>консервация с 12.04.2017 г.</w:t>
            </w:r>
          </w:p>
        </w:tc>
      </w:tr>
      <w:tr w:rsidR="002D4EDC" w:rsidRPr="001F1C6B" w:rsidTr="009F6A18">
        <w:tc>
          <w:tcPr>
            <w:tcW w:w="0" w:type="auto"/>
            <w:vAlign w:val="center"/>
          </w:tcPr>
          <w:p w:rsidR="002D4EDC" w:rsidRPr="001F1C6B" w:rsidRDefault="002D4EDC" w:rsidP="009F6A18">
            <w:pPr>
              <w:pStyle w:val="112"/>
            </w:pPr>
            <w:r w:rsidRPr="001F1C6B">
              <w:t>9</w:t>
            </w:r>
          </w:p>
        </w:tc>
        <w:tc>
          <w:tcPr>
            <w:tcW w:w="0" w:type="auto"/>
            <w:vAlign w:val="center"/>
          </w:tcPr>
          <w:p w:rsidR="002D4EDC" w:rsidRPr="001F1C6B" w:rsidRDefault="002D4EDC" w:rsidP="009F6A18">
            <w:pPr>
              <w:pStyle w:val="112"/>
              <w:rPr>
                <w:lang w:val="en-US"/>
              </w:rPr>
            </w:pPr>
            <w:r w:rsidRPr="001F1C6B">
              <w:rPr>
                <w:lang w:val="en-US"/>
              </w:rPr>
              <w:t>15201847</w:t>
            </w:r>
          </w:p>
        </w:tc>
        <w:tc>
          <w:tcPr>
            <w:tcW w:w="0" w:type="auto"/>
            <w:vAlign w:val="center"/>
          </w:tcPr>
          <w:p w:rsidR="002D4EDC" w:rsidRPr="001F1C6B" w:rsidRDefault="002D4EDC" w:rsidP="009F6A18">
            <w:pPr>
              <w:pStyle w:val="112"/>
              <w:rPr>
                <w:lang w:val="en-US"/>
              </w:rPr>
            </w:pPr>
            <w:r w:rsidRPr="001F1C6B">
              <w:rPr>
                <w:lang w:val="en-US"/>
              </w:rPr>
              <w:t>9</w:t>
            </w:r>
          </w:p>
        </w:tc>
        <w:tc>
          <w:tcPr>
            <w:tcW w:w="0" w:type="auto"/>
            <w:vAlign w:val="center"/>
          </w:tcPr>
          <w:p w:rsidR="002D4EDC" w:rsidRPr="001F1C6B" w:rsidRDefault="002D4EDC" w:rsidP="009F6A18">
            <w:pPr>
              <w:pStyle w:val="112"/>
              <w:rPr>
                <w:lang w:val="en-US"/>
              </w:rPr>
            </w:pPr>
            <w:r w:rsidRPr="001F1C6B">
              <w:rPr>
                <w:lang w:val="en-US"/>
              </w:rPr>
              <w:t>173/173</w:t>
            </w:r>
          </w:p>
        </w:tc>
        <w:tc>
          <w:tcPr>
            <w:tcW w:w="0" w:type="auto"/>
            <w:vAlign w:val="center"/>
          </w:tcPr>
          <w:p w:rsidR="002D4EDC" w:rsidRPr="001F1C6B" w:rsidRDefault="002D4EDC" w:rsidP="009F6A18">
            <w:pPr>
              <w:pStyle w:val="112"/>
              <w:rPr>
                <w:lang w:val="en-US"/>
              </w:rPr>
            </w:pPr>
            <w:r w:rsidRPr="001F1C6B">
              <w:rPr>
                <w:lang w:val="en-US"/>
              </w:rPr>
              <w:t>1980</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31,56x31,46x31,36x32,66</w:t>
            </w:r>
          </w:p>
        </w:tc>
        <w:tc>
          <w:tcPr>
            <w:tcW w:w="819" w:type="dxa"/>
            <w:vAlign w:val="center"/>
          </w:tcPr>
          <w:p w:rsidR="002D4EDC" w:rsidRPr="001F1C6B" w:rsidRDefault="002D4EDC" w:rsidP="009F6A18">
            <w:pPr>
              <w:pStyle w:val="112"/>
              <w:rPr>
                <w:lang w:val="en-US"/>
              </w:rPr>
            </w:pPr>
            <w:r w:rsidRPr="001F1C6B">
              <w:rPr>
                <w:lang w:val="en-US"/>
              </w:rPr>
              <w:t>'R- 195 r-169 d- 182</w:t>
            </w:r>
          </w:p>
        </w:tc>
        <w:tc>
          <w:tcPr>
            <w:tcW w:w="819" w:type="dxa"/>
            <w:vAlign w:val="center"/>
          </w:tcPr>
          <w:p w:rsidR="002D4EDC" w:rsidRPr="001F1C6B" w:rsidRDefault="002D4EDC" w:rsidP="009F6A18">
            <w:pPr>
              <w:pStyle w:val="112"/>
              <w:rPr>
                <w:lang w:val="en-US"/>
              </w:rPr>
            </w:pPr>
            <w:r w:rsidRPr="001F1C6B">
              <w:rPr>
                <w:lang w:val="en-US"/>
              </w:rPr>
              <w:t>R- 2340 r-714 d-1182</w:t>
            </w:r>
          </w:p>
        </w:tc>
        <w:tc>
          <w:tcPr>
            <w:tcW w:w="0" w:type="auto"/>
            <w:vAlign w:val="center"/>
          </w:tcPr>
          <w:p w:rsidR="002D4EDC" w:rsidRPr="001F1C6B" w:rsidRDefault="002D4EDC" w:rsidP="009F6A18">
            <w:pPr>
              <w:pStyle w:val="112"/>
              <w:rPr>
                <w:lang w:val="en-US"/>
              </w:rPr>
            </w:pPr>
            <w:r w:rsidRPr="001F1C6B">
              <w:rPr>
                <w:lang w:val="en-US"/>
              </w:rPr>
              <w:t>ул. Московская, 114</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10</w:t>
            </w:r>
          </w:p>
        </w:tc>
        <w:tc>
          <w:tcPr>
            <w:tcW w:w="0" w:type="auto"/>
            <w:vAlign w:val="center"/>
          </w:tcPr>
          <w:p w:rsidR="002D4EDC" w:rsidRPr="001F1C6B" w:rsidRDefault="002D4EDC" w:rsidP="009F6A18">
            <w:pPr>
              <w:pStyle w:val="112"/>
              <w:rPr>
                <w:lang w:val="en-US"/>
              </w:rPr>
            </w:pPr>
            <w:r w:rsidRPr="001F1C6B">
              <w:rPr>
                <w:lang w:val="en-US"/>
              </w:rPr>
              <w:t>15201848</w:t>
            </w:r>
          </w:p>
        </w:tc>
        <w:tc>
          <w:tcPr>
            <w:tcW w:w="0" w:type="auto"/>
            <w:vAlign w:val="center"/>
          </w:tcPr>
          <w:p w:rsidR="002D4EDC" w:rsidRPr="001F1C6B" w:rsidRDefault="002D4EDC" w:rsidP="009F6A18">
            <w:pPr>
              <w:pStyle w:val="112"/>
              <w:rPr>
                <w:lang w:val="en-US"/>
              </w:rPr>
            </w:pPr>
            <w:r w:rsidRPr="001F1C6B">
              <w:rPr>
                <w:lang w:val="en-US"/>
              </w:rPr>
              <w:t>10</w:t>
            </w:r>
          </w:p>
        </w:tc>
        <w:tc>
          <w:tcPr>
            <w:tcW w:w="0" w:type="auto"/>
            <w:vAlign w:val="center"/>
          </w:tcPr>
          <w:p w:rsidR="002D4EDC" w:rsidRPr="001F1C6B" w:rsidRDefault="002D4EDC" w:rsidP="009F6A18">
            <w:pPr>
              <w:pStyle w:val="112"/>
              <w:rPr>
                <w:lang w:val="en-US"/>
              </w:rPr>
            </w:pPr>
            <w:r w:rsidRPr="001F1C6B">
              <w:rPr>
                <w:lang w:val="en-US"/>
              </w:rPr>
              <w:t>185/185</w:t>
            </w:r>
          </w:p>
        </w:tc>
        <w:tc>
          <w:tcPr>
            <w:tcW w:w="0" w:type="auto"/>
            <w:vAlign w:val="center"/>
          </w:tcPr>
          <w:p w:rsidR="002D4EDC" w:rsidRPr="001F1C6B" w:rsidRDefault="002D4EDC" w:rsidP="009F6A18">
            <w:pPr>
              <w:pStyle w:val="112"/>
              <w:rPr>
                <w:lang w:val="en-US"/>
              </w:rPr>
            </w:pPr>
            <w:r w:rsidRPr="001F1C6B">
              <w:rPr>
                <w:lang w:val="en-US"/>
              </w:rPr>
              <w:t>1986</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31,0x31,0x31,0x31,0</w:t>
            </w:r>
          </w:p>
        </w:tc>
        <w:tc>
          <w:tcPr>
            <w:tcW w:w="819" w:type="dxa"/>
            <w:vAlign w:val="center"/>
          </w:tcPr>
          <w:p w:rsidR="002D4EDC" w:rsidRPr="001F1C6B" w:rsidRDefault="002D4EDC" w:rsidP="009F6A18">
            <w:pPr>
              <w:pStyle w:val="112"/>
              <w:rPr>
                <w:lang w:val="en-US"/>
              </w:rPr>
            </w:pPr>
            <w:r w:rsidRPr="001F1C6B">
              <w:rPr>
                <w:lang w:val="en-US"/>
              </w:rPr>
              <w:t>R- 82,0 r- 67,0 d- 73</w:t>
            </w:r>
          </w:p>
        </w:tc>
        <w:tc>
          <w:tcPr>
            <w:tcW w:w="819" w:type="dxa"/>
            <w:vAlign w:val="center"/>
          </w:tcPr>
          <w:p w:rsidR="002D4EDC" w:rsidRPr="001F1C6B" w:rsidRDefault="002D4EDC" w:rsidP="009F6A18">
            <w:pPr>
              <w:pStyle w:val="112"/>
              <w:rPr>
                <w:lang w:val="en-US"/>
              </w:rPr>
            </w:pPr>
            <w:r w:rsidRPr="001F1C6B">
              <w:rPr>
                <w:lang w:val="en-US"/>
              </w:rPr>
              <w:t>R- 907 r- 249 d- 416</w:t>
            </w:r>
          </w:p>
        </w:tc>
        <w:tc>
          <w:tcPr>
            <w:tcW w:w="0" w:type="auto"/>
            <w:vAlign w:val="center"/>
          </w:tcPr>
          <w:p w:rsidR="002D4EDC" w:rsidRPr="001F1C6B" w:rsidRDefault="002D4EDC" w:rsidP="009F6A18">
            <w:pPr>
              <w:pStyle w:val="112"/>
              <w:rPr>
                <w:lang w:val="en-US"/>
              </w:rPr>
            </w:pPr>
            <w:r w:rsidRPr="001F1C6B">
              <w:rPr>
                <w:lang w:val="en-US"/>
              </w:rPr>
              <w:t>ул. Ворошилова,35А</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11</w:t>
            </w:r>
          </w:p>
        </w:tc>
        <w:tc>
          <w:tcPr>
            <w:tcW w:w="0" w:type="auto"/>
            <w:vAlign w:val="center"/>
          </w:tcPr>
          <w:p w:rsidR="002D4EDC" w:rsidRPr="001F1C6B" w:rsidRDefault="002D4EDC" w:rsidP="009F6A18">
            <w:pPr>
              <w:pStyle w:val="112"/>
              <w:rPr>
                <w:lang w:val="en-US"/>
              </w:rPr>
            </w:pPr>
            <w:r w:rsidRPr="001F1C6B">
              <w:rPr>
                <w:lang w:val="en-US"/>
              </w:rPr>
              <w:t>15201856</w:t>
            </w:r>
          </w:p>
        </w:tc>
        <w:tc>
          <w:tcPr>
            <w:tcW w:w="0" w:type="auto"/>
            <w:vAlign w:val="center"/>
          </w:tcPr>
          <w:p w:rsidR="002D4EDC" w:rsidRPr="001F1C6B" w:rsidRDefault="002D4EDC" w:rsidP="009F6A18">
            <w:pPr>
              <w:pStyle w:val="112"/>
              <w:rPr>
                <w:lang w:val="en-US"/>
              </w:rPr>
            </w:pPr>
            <w:r w:rsidRPr="001F1C6B">
              <w:rPr>
                <w:lang w:val="en-US"/>
              </w:rPr>
              <w:t>11</w:t>
            </w:r>
          </w:p>
        </w:tc>
        <w:tc>
          <w:tcPr>
            <w:tcW w:w="0" w:type="auto"/>
            <w:vAlign w:val="center"/>
          </w:tcPr>
          <w:p w:rsidR="002D4EDC" w:rsidRPr="001F1C6B" w:rsidRDefault="002D4EDC" w:rsidP="009F6A18">
            <w:pPr>
              <w:pStyle w:val="112"/>
              <w:rPr>
                <w:lang w:val="en-US"/>
              </w:rPr>
            </w:pPr>
            <w:r w:rsidRPr="001F1C6B">
              <w:rPr>
                <w:lang w:val="en-US"/>
              </w:rPr>
              <w:t>180/180</w:t>
            </w:r>
          </w:p>
        </w:tc>
        <w:tc>
          <w:tcPr>
            <w:tcW w:w="0" w:type="auto"/>
            <w:vAlign w:val="center"/>
          </w:tcPr>
          <w:p w:rsidR="002D4EDC" w:rsidRPr="001F1C6B" w:rsidRDefault="002D4EDC" w:rsidP="009F6A18">
            <w:pPr>
              <w:pStyle w:val="112"/>
              <w:rPr>
                <w:lang w:val="en-US"/>
              </w:rPr>
            </w:pPr>
            <w:r w:rsidRPr="001F1C6B">
              <w:rPr>
                <w:lang w:val="en-US"/>
              </w:rPr>
              <w:t>1989</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21,0x20,5x21,0x19,5</w:t>
            </w:r>
          </w:p>
        </w:tc>
        <w:tc>
          <w:tcPr>
            <w:tcW w:w="819" w:type="dxa"/>
            <w:vAlign w:val="center"/>
          </w:tcPr>
          <w:p w:rsidR="002D4EDC" w:rsidRPr="001F1C6B" w:rsidRDefault="002D4EDC" w:rsidP="009F6A18">
            <w:pPr>
              <w:pStyle w:val="112"/>
              <w:rPr>
                <w:lang w:val="en-US"/>
              </w:rPr>
            </w:pPr>
            <w:r w:rsidRPr="001F1C6B">
              <w:rPr>
                <w:lang w:val="en-US"/>
              </w:rPr>
              <w:t>R- 91,7 r- 78,3 d- 84,0</w:t>
            </w:r>
          </w:p>
        </w:tc>
        <w:tc>
          <w:tcPr>
            <w:tcW w:w="819" w:type="dxa"/>
            <w:vAlign w:val="center"/>
          </w:tcPr>
          <w:p w:rsidR="002D4EDC" w:rsidRPr="001F1C6B" w:rsidRDefault="002D4EDC" w:rsidP="009F6A18">
            <w:pPr>
              <w:pStyle w:val="112"/>
              <w:rPr>
                <w:lang w:val="en-US"/>
              </w:rPr>
            </w:pPr>
            <w:r w:rsidRPr="001F1C6B">
              <w:rPr>
                <w:lang w:val="en-US"/>
              </w:rPr>
              <w:t>R- 963 r-336 d- 573</w:t>
            </w:r>
          </w:p>
        </w:tc>
        <w:tc>
          <w:tcPr>
            <w:tcW w:w="0" w:type="auto"/>
            <w:vAlign w:val="center"/>
          </w:tcPr>
          <w:p w:rsidR="002D4EDC" w:rsidRPr="001F1C6B" w:rsidRDefault="002D4EDC" w:rsidP="009F6A18">
            <w:pPr>
              <w:pStyle w:val="112"/>
              <w:rPr>
                <w:lang w:val="en-US"/>
              </w:rPr>
            </w:pPr>
            <w:r w:rsidRPr="001F1C6B">
              <w:rPr>
                <w:lang w:val="en-US"/>
              </w:rPr>
              <w:t>ул. Щорса,8</w:t>
            </w:r>
          </w:p>
        </w:tc>
        <w:tc>
          <w:tcPr>
            <w:tcW w:w="0" w:type="auto"/>
            <w:vAlign w:val="center"/>
          </w:tcPr>
          <w:p w:rsidR="002D4EDC" w:rsidRPr="001F1C6B" w:rsidRDefault="002D4EDC" w:rsidP="009F6A18">
            <w:pPr>
              <w:pStyle w:val="112"/>
              <w:rPr>
                <w:lang w:val="en-US"/>
              </w:rPr>
            </w:pPr>
            <w:r w:rsidRPr="001F1C6B">
              <w:rPr>
                <w:lang w:val="en-US"/>
              </w:rPr>
              <w:t>консервация</w:t>
            </w:r>
          </w:p>
          <w:p w:rsidR="002D4EDC" w:rsidRPr="001F1C6B" w:rsidRDefault="002D4EDC" w:rsidP="009F6A18">
            <w:pPr>
              <w:pStyle w:val="112"/>
              <w:rPr>
                <w:lang w:val="en-US"/>
              </w:rPr>
            </w:pPr>
            <w:r w:rsidRPr="001F1C6B">
              <w:rPr>
                <w:lang w:val="en-US"/>
              </w:rPr>
              <w:t>с 06.04.2017 г.</w:t>
            </w:r>
          </w:p>
        </w:tc>
      </w:tr>
      <w:tr w:rsidR="002D4EDC" w:rsidRPr="001F1C6B" w:rsidTr="009F6A18">
        <w:tc>
          <w:tcPr>
            <w:tcW w:w="0" w:type="auto"/>
            <w:vAlign w:val="center"/>
          </w:tcPr>
          <w:p w:rsidR="002D4EDC" w:rsidRPr="001F1C6B" w:rsidRDefault="002D4EDC" w:rsidP="009F6A18">
            <w:pPr>
              <w:pStyle w:val="112"/>
            </w:pPr>
            <w:r w:rsidRPr="001F1C6B">
              <w:t>12</w:t>
            </w:r>
          </w:p>
        </w:tc>
        <w:tc>
          <w:tcPr>
            <w:tcW w:w="0" w:type="auto"/>
            <w:vAlign w:val="center"/>
          </w:tcPr>
          <w:p w:rsidR="002D4EDC" w:rsidRPr="001F1C6B" w:rsidRDefault="002D4EDC" w:rsidP="009F6A18">
            <w:pPr>
              <w:pStyle w:val="112"/>
              <w:rPr>
                <w:lang w:val="en-US"/>
              </w:rPr>
            </w:pPr>
            <w:r w:rsidRPr="001F1C6B">
              <w:rPr>
                <w:lang w:val="en-US"/>
              </w:rPr>
              <w:t>15204916</w:t>
            </w:r>
          </w:p>
        </w:tc>
        <w:tc>
          <w:tcPr>
            <w:tcW w:w="0" w:type="auto"/>
            <w:vAlign w:val="center"/>
          </w:tcPr>
          <w:p w:rsidR="002D4EDC" w:rsidRPr="001F1C6B" w:rsidRDefault="002D4EDC" w:rsidP="009F6A18">
            <w:pPr>
              <w:pStyle w:val="112"/>
              <w:rPr>
                <w:lang w:val="en-US"/>
              </w:rPr>
            </w:pPr>
            <w:r w:rsidRPr="001F1C6B">
              <w:rPr>
                <w:lang w:val="en-US"/>
              </w:rPr>
              <w:t>12</w:t>
            </w:r>
          </w:p>
        </w:tc>
        <w:tc>
          <w:tcPr>
            <w:tcW w:w="0" w:type="auto"/>
            <w:vAlign w:val="center"/>
          </w:tcPr>
          <w:p w:rsidR="002D4EDC" w:rsidRPr="001F1C6B" w:rsidRDefault="002D4EDC" w:rsidP="009F6A18">
            <w:pPr>
              <w:pStyle w:val="112"/>
              <w:rPr>
                <w:lang w:val="en-US"/>
              </w:rPr>
            </w:pPr>
            <w:r w:rsidRPr="001F1C6B">
              <w:rPr>
                <w:lang w:val="en-US"/>
              </w:rPr>
              <w:t>180/180</w:t>
            </w:r>
          </w:p>
        </w:tc>
        <w:tc>
          <w:tcPr>
            <w:tcW w:w="0" w:type="auto"/>
            <w:vAlign w:val="center"/>
          </w:tcPr>
          <w:p w:rsidR="002D4EDC" w:rsidRPr="001F1C6B" w:rsidRDefault="002D4EDC" w:rsidP="009F6A18">
            <w:pPr>
              <w:pStyle w:val="112"/>
              <w:rPr>
                <w:lang w:val="en-US"/>
              </w:rPr>
            </w:pPr>
            <w:r w:rsidRPr="001F1C6B">
              <w:rPr>
                <w:lang w:val="en-US"/>
              </w:rPr>
              <w:t>1975</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102,5x97,0x4x92,0x4,5x93</w:t>
            </w:r>
          </w:p>
        </w:tc>
        <w:tc>
          <w:tcPr>
            <w:tcW w:w="819" w:type="dxa"/>
            <w:vAlign w:val="center"/>
          </w:tcPr>
          <w:p w:rsidR="002D4EDC" w:rsidRPr="001F1C6B" w:rsidRDefault="002D4EDC" w:rsidP="009F6A18">
            <w:pPr>
              <w:pStyle w:val="112"/>
              <w:rPr>
                <w:lang w:val="en-US"/>
              </w:rPr>
            </w:pPr>
            <w:r w:rsidRPr="001F1C6B">
              <w:rPr>
                <w:lang w:val="en-US"/>
              </w:rPr>
              <w:t>-</w:t>
            </w:r>
          </w:p>
        </w:tc>
        <w:tc>
          <w:tcPr>
            <w:tcW w:w="819" w:type="dxa"/>
            <w:vAlign w:val="center"/>
          </w:tcPr>
          <w:p w:rsidR="002D4EDC" w:rsidRPr="001F1C6B" w:rsidRDefault="002D4EDC" w:rsidP="009F6A18">
            <w:pPr>
              <w:pStyle w:val="112"/>
              <w:rPr>
                <w:lang w:val="en-US"/>
              </w:rPr>
            </w:pPr>
            <w:r w:rsidRPr="001F1C6B">
              <w:rPr>
                <w:lang w:val="en-US"/>
              </w:rPr>
              <w:t>-</w:t>
            </w:r>
          </w:p>
        </w:tc>
        <w:tc>
          <w:tcPr>
            <w:tcW w:w="0" w:type="auto"/>
            <w:vAlign w:val="center"/>
          </w:tcPr>
          <w:p w:rsidR="002D4EDC" w:rsidRPr="001F1C6B" w:rsidRDefault="002D4EDC" w:rsidP="009F6A18">
            <w:pPr>
              <w:pStyle w:val="112"/>
              <w:rPr>
                <w:lang w:val="en-US"/>
              </w:rPr>
            </w:pPr>
            <w:r w:rsidRPr="001F1C6B">
              <w:rPr>
                <w:lang w:val="en-US"/>
              </w:rPr>
              <w:t>территория станции 3 подъема</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13</w:t>
            </w:r>
          </w:p>
        </w:tc>
        <w:tc>
          <w:tcPr>
            <w:tcW w:w="0" w:type="auto"/>
            <w:vAlign w:val="center"/>
          </w:tcPr>
          <w:p w:rsidR="002D4EDC" w:rsidRPr="001F1C6B" w:rsidRDefault="002D4EDC" w:rsidP="009F6A18">
            <w:pPr>
              <w:pStyle w:val="112"/>
              <w:rPr>
                <w:lang w:val="en-US"/>
              </w:rPr>
            </w:pPr>
            <w:r w:rsidRPr="001F1C6B">
              <w:rPr>
                <w:lang w:val="en-US"/>
              </w:rPr>
              <w:t>15201812</w:t>
            </w:r>
          </w:p>
        </w:tc>
        <w:tc>
          <w:tcPr>
            <w:tcW w:w="0" w:type="auto"/>
            <w:vAlign w:val="center"/>
          </w:tcPr>
          <w:p w:rsidR="002D4EDC" w:rsidRPr="001F1C6B" w:rsidRDefault="002D4EDC" w:rsidP="009F6A18">
            <w:pPr>
              <w:pStyle w:val="112"/>
              <w:rPr>
                <w:lang w:val="en-US"/>
              </w:rPr>
            </w:pPr>
            <w:r w:rsidRPr="001F1C6B">
              <w:rPr>
                <w:lang w:val="en-US"/>
              </w:rPr>
              <w:t>13</w:t>
            </w:r>
          </w:p>
        </w:tc>
        <w:tc>
          <w:tcPr>
            <w:tcW w:w="0" w:type="auto"/>
            <w:vAlign w:val="center"/>
          </w:tcPr>
          <w:p w:rsidR="002D4EDC" w:rsidRPr="001F1C6B" w:rsidRDefault="002D4EDC" w:rsidP="009F6A18">
            <w:pPr>
              <w:pStyle w:val="112"/>
              <w:rPr>
                <w:lang w:val="en-US"/>
              </w:rPr>
            </w:pPr>
            <w:r w:rsidRPr="001F1C6B">
              <w:rPr>
                <w:lang w:val="en-US"/>
              </w:rPr>
              <w:t>170/170</w:t>
            </w:r>
          </w:p>
        </w:tc>
        <w:tc>
          <w:tcPr>
            <w:tcW w:w="0" w:type="auto"/>
            <w:vAlign w:val="center"/>
          </w:tcPr>
          <w:p w:rsidR="002D4EDC" w:rsidRPr="001F1C6B" w:rsidRDefault="002D4EDC" w:rsidP="009F6A18">
            <w:pPr>
              <w:pStyle w:val="112"/>
              <w:rPr>
                <w:lang w:val="en-US"/>
              </w:rPr>
            </w:pPr>
            <w:r w:rsidRPr="001F1C6B">
              <w:rPr>
                <w:lang w:val="en-US"/>
              </w:rPr>
              <w:t>1974</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34,0x34,0x34,0x34,0</w:t>
            </w:r>
          </w:p>
        </w:tc>
        <w:tc>
          <w:tcPr>
            <w:tcW w:w="819" w:type="dxa"/>
            <w:vAlign w:val="center"/>
          </w:tcPr>
          <w:p w:rsidR="002D4EDC" w:rsidRPr="001F1C6B" w:rsidRDefault="002D4EDC" w:rsidP="009F6A18">
            <w:pPr>
              <w:pStyle w:val="112"/>
              <w:rPr>
                <w:lang w:val="en-US"/>
              </w:rPr>
            </w:pPr>
            <w:r w:rsidRPr="001F1C6B">
              <w:rPr>
                <w:lang w:val="en-US"/>
              </w:rPr>
              <w:t>R-68,31 r-45,37 d- 56,97</w:t>
            </w:r>
          </w:p>
        </w:tc>
        <w:tc>
          <w:tcPr>
            <w:tcW w:w="819" w:type="dxa"/>
            <w:vAlign w:val="center"/>
          </w:tcPr>
          <w:p w:rsidR="002D4EDC" w:rsidRPr="001F1C6B" w:rsidRDefault="002D4EDC" w:rsidP="009F6A18">
            <w:pPr>
              <w:pStyle w:val="112"/>
              <w:rPr>
                <w:lang w:val="en-US"/>
              </w:rPr>
            </w:pPr>
            <w:r w:rsidRPr="001F1C6B">
              <w:rPr>
                <w:lang w:val="en-US"/>
              </w:rPr>
              <w:t>R- 1220 r- 82,8 d- 241,8</w:t>
            </w:r>
          </w:p>
        </w:tc>
        <w:tc>
          <w:tcPr>
            <w:tcW w:w="0" w:type="auto"/>
            <w:vAlign w:val="center"/>
          </w:tcPr>
          <w:p w:rsidR="002D4EDC" w:rsidRPr="001F1C6B" w:rsidRDefault="002D4EDC" w:rsidP="009F6A18">
            <w:pPr>
              <w:pStyle w:val="112"/>
              <w:rPr>
                <w:lang w:val="en-US"/>
              </w:rPr>
            </w:pPr>
            <w:r w:rsidRPr="001F1C6B">
              <w:rPr>
                <w:lang w:val="en-US"/>
              </w:rPr>
              <w:t>ул. Заводская,2 (возле ГНС)</w:t>
            </w:r>
          </w:p>
        </w:tc>
        <w:tc>
          <w:tcPr>
            <w:tcW w:w="0" w:type="auto"/>
            <w:vAlign w:val="center"/>
          </w:tcPr>
          <w:p w:rsidR="002D4EDC" w:rsidRPr="001F1C6B" w:rsidRDefault="002D4EDC" w:rsidP="009F6A18">
            <w:pPr>
              <w:pStyle w:val="112"/>
              <w:rPr>
                <w:lang w:val="en-US"/>
              </w:rPr>
            </w:pPr>
            <w:r w:rsidRPr="001F1C6B">
              <w:rPr>
                <w:lang w:val="en-US"/>
              </w:rPr>
              <w:t>консервация с 18.04.2017 г.</w:t>
            </w:r>
          </w:p>
        </w:tc>
      </w:tr>
      <w:tr w:rsidR="002D4EDC" w:rsidRPr="001F1C6B" w:rsidTr="009F6A18">
        <w:tc>
          <w:tcPr>
            <w:tcW w:w="0" w:type="auto"/>
            <w:vAlign w:val="center"/>
          </w:tcPr>
          <w:p w:rsidR="002D4EDC" w:rsidRPr="001F1C6B" w:rsidRDefault="002D4EDC" w:rsidP="009F6A18">
            <w:pPr>
              <w:pStyle w:val="112"/>
            </w:pPr>
            <w:r w:rsidRPr="001F1C6B">
              <w:t>14</w:t>
            </w:r>
          </w:p>
        </w:tc>
        <w:tc>
          <w:tcPr>
            <w:tcW w:w="0" w:type="auto"/>
            <w:vAlign w:val="center"/>
          </w:tcPr>
          <w:p w:rsidR="002D4EDC" w:rsidRPr="001F1C6B" w:rsidRDefault="002D4EDC" w:rsidP="009F6A18">
            <w:pPr>
              <w:pStyle w:val="112"/>
              <w:rPr>
                <w:lang w:val="en-US"/>
              </w:rPr>
            </w:pPr>
            <w:r w:rsidRPr="001F1C6B">
              <w:rPr>
                <w:lang w:val="en-US"/>
              </w:rPr>
              <w:t>15205489</w:t>
            </w:r>
          </w:p>
        </w:tc>
        <w:tc>
          <w:tcPr>
            <w:tcW w:w="0" w:type="auto"/>
            <w:vAlign w:val="center"/>
          </w:tcPr>
          <w:p w:rsidR="002D4EDC" w:rsidRPr="001F1C6B" w:rsidRDefault="002D4EDC" w:rsidP="009F6A18">
            <w:pPr>
              <w:pStyle w:val="112"/>
              <w:rPr>
                <w:lang w:val="en-US"/>
              </w:rPr>
            </w:pPr>
            <w:r w:rsidRPr="001F1C6B">
              <w:rPr>
                <w:lang w:val="en-US"/>
              </w:rPr>
              <w:t>19</w:t>
            </w:r>
          </w:p>
        </w:tc>
        <w:tc>
          <w:tcPr>
            <w:tcW w:w="0" w:type="auto"/>
            <w:vAlign w:val="center"/>
          </w:tcPr>
          <w:p w:rsidR="002D4EDC" w:rsidRPr="001F1C6B" w:rsidRDefault="002D4EDC" w:rsidP="009F6A18">
            <w:pPr>
              <w:pStyle w:val="112"/>
              <w:rPr>
                <w:lang w:val="en-US"/>
              </w:rPr>
            </w:pPr>
            <w:r w:rsidRPr="001F1C6B">
              <w:rPr>
                <w:lang w:val="en-US"/>
              </w:rPr>
              <w:t>159,6/159,6</w:t>
            </w:r>
          </w:p>
        </w:tc>
        <w:tc>
          <w:tcPr>
            <w:tcW w:w="0" w:type="auto"/>
            <w:vAlign w:val="center"/>
          </w:tcPr>
          <w:p w:rsidR="002D4EDC" w:rsidRPr="001F1C6B" w:rsidRDefault="002D4EDC" w:rsidP="009F6A18">
            <w:pPr>
              <w:pStyle w:val="112"/>
              <w:rPr>
                <w:lang w:val="en-US"/>
              </w:rPr>
            </w:pPr>
            <w:r w:rsidRPr="001F1C6B">
              <w:rPr>
                <w:lang w:val="en-US"/>
              </w:rPr>
              <w:t>1987</w:t>
            </w:r>
          </w:p>
        </w:tc>
        <w:tc>
          <w:tcPr>
            <w:tcW w:w="0" w:type="auto"/>
            <w:vAlign w:val="center"/>
          </w:tcPr>
          <w:p w:rsidR="002D4EDC" w:rsidRPr="001F1C6B" w:rsidRDefault="002D4EDC" w:rsidP="009F6A18">
            <w:pPr>
              <w:pStyle w:val="112"/>
              <w:rPr>
                <w:lang w:val="en-US"/>
              </w:rPr>
            </w:pPr>
            <w:r w:rsidRPr="001F1C6B">
              <w:rPr>
                <w:lang w:val="en-US"/>
              </w:rPr>
              <w:t>Альб-сецоманский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24,7x25,8x22,8x21,0x4,5</w:t>
            </w:r>
          </w:p>
        </w:tc>
        <w:tc>
          <w:tcPr>
            <w:tcW w:w="819" w:type="dxa"/>
            <w:vAlign w:val="center"/>
          </w:tcPr>
          <w:p w:rsidR="002D4EDC" w:rsidRPr="001F1C6B" w:rsidRDefault="002D4EDC" w:rsidP="009F6A18">
            <w:pPr>
              <w:pStyle w:val="112"/>
              <w:rPr>
                <w:lang w:val="en-US"/>
              </w:rPr>
            </w:pPr>
            <w:r w:rsidRPr="001F1C6B">
              <w:rPr>
                <w:lang w:val="en-US"/>
              </w:rPr>
              <w:t>R- 117,66 r- 95,4 d- 108,12</w:t>
            </w:r>
          </w:p>
        </w:tc>
        <w:tc>
          <w:tcPr>
            <w:tcW w:w="819" w:type="dxa"/>
            <w:vAlign w:val="center"/>
          </w:tcPr>
          <w:p w:rsidR="002D4EDC" w:rsidRPr="001F1C6B" w:rsidRDefault="002D4EDC" w:rsidP="009F6A18">
            <w:pPr>
              <w:pStyle w:val="112"/>
              <w:rPr>
                <w:lang w:val="en-US"/>
              </w:rPr>
            </w:pPr>
            <w:r w:rsidRPr="001F1C6B">
              <w:rPr>
                <w:lang w:val="en-US"/>
              </w:rPr>
              <w:t>R- 1526 r-313 d-674,16</w:t>
            </w:r>
          </w:p>
        </w:tc>
        <w:tc>
          <w:tcPr>
            <w:tcW w:w="0" w:type="auto"/>
            <w:vAlign w:val="center"/>
          </w:tcPr>
          <w:p w:rsidR="002D4EDC" w:rsidRPr="001F1C6B" w:rsidRDefault="002D4EDC" w:rsidP="009F6A18">
            <w:pPr>
              <w:pStyle w:val="112"/>
              <w:rPr>
                <w:lang w:val="en-US"/>
              </w:rPr>
            </w:pPr>
            <w:r w:rsidRPr="001F1C6B">
              <w:rPr>
                <w:lang w:val="en-US"/>
              </w:rPr>
              <w:t>ул. Кирова,138</w:t>
            </w:r>
          </w:p>
        </w:tc>
        <w:tc>
          <w:tcPr>
            <w:tcW w:w="0" w:type="auto"/>
            <w:vAlign w:val="center"/>
          </w:tcPr>
          <w:p w:rsidR="002D4EDC" w:rsidRPr="001F1C6B" w:rsidRDefault="002D4EDC" w:rsidP="009F6A18">
            <w:pPr>
              <w:pStyle w:val="112"/>
              <w:rPr>
                <w:lang w:val="en-US"/>
              </w:rPr>
            </w:pPr>
            <w:r w:rsidRPr="001F1C6B">
              <w:rPr>
                <w:lang w:val="en-US"/>
              </w:rPr>
              <w:t>консервация с 21.04.2017 г.</w:t>
            </w:r>
          </w:p>
        </w:tc>
      </w:tr>
      <w:tr w:rsidR="002D4EDC" w:rsidRPr="001F1C6B" w:rsidTr="009F6A18">
        <w:tc>
          <w:tcPr>
            <w:tcW w:w="0" w:type="auto"/>
            <w:vAlign w:val="center"/>
          </w:tcPr>
          <w:p w:rsidR="002D4EDC" w:rsidRPr="001F1C6B" w:rsidRDefault="002D4EDC" w:rsidP="009F6A18">
            <w:pPr>
              <w:pStyle w:val="112"/>
            </w:pPr>
            <w:r w:rsidRPr="001F1C6B">
              <w:t>15</w:t>
            </w:r>
          </w:p>
        </w:tc>
        <w:tc>
          <w:tcPr>
            <w:tcW w:w="0" w:type="auto"/>
            <w:vAlign w:val="center"/>
          </w:tcPr>
          <w:p w:rsidR="002D4EDC" w:rsidRPr="001F1C6B" w:rsidRDefault="002D4EDC" w:rsidP="009F6A18">
            <w:pPr>
              <w:pStyle w:val="112"/>
              <w:rPr>
                <w:lang w:val="en-US"/>
              </w:rPr>
            </w:pPr>
            <w:r w:rsidRPr="001F1C6B">
              <w:rPr>
                <w:lang w:val="en-US"/>
              </w:rPr>
              <w:t>15205387</w:t>
            </w:r>
          </w:p>
        </w:tc>
        <w:tc>
          <w:tcPr>
            <w:tcW w:w="0" w:type="auto"/>
            <w:vAlign w:val="center"/>
          </w:tcPr>
          <w:p w:rsidR="002D4EDC" w:rsidRPr="001F1C6B" w:rsidRDefault="002D4EDC" w:rsidP="009F6A18">
            <w:pPr>
              <w:pStyle w:val="112"/>
              <w:rPr>
                <w:lang w:val="en-US"/>
              </w:rPr>
            </w:pPr>
            <w:r w:rsidRPr="001F1C6B">
              <w:rPr>
                <w:lang w:val="en-US"/>
              </w:rPr>
              <w:t>20</w:t>
            </w:r>
          </w:p>
        </w:tc>
        <w:tc>
          <w:tcPr>
            <w:tcW w:w="0" w:type="auto"/>
            <w:vAlign w:val="center"/>
          </w:tcPr>
          <w:p w:rsidR="002D4EDC" w:rsidRPr="001F1C6B" w:rsidRDefault="002D4EDC" w:rsidP="009F6A18">
            <w:pPr>
              <w:pStyle w:val="112"/>
              <w:rPr>
                <w:lang w:val="en-US"/>
              </w:rPr>
            </w:pPr>
            <w:r w:rsidRPr="001F1C6B">
              <w:rPr>
                <w:lang w:val="en-US"/>
              </w:rPr>
              <w:t>177,4/177,4</w:t>
            </w:r>
          </w:p>
        </w:tc>
        <w:tc>
          <w:tcPr>
            <w:tcW w:w="0" w:type="auto"/>
            <w:vAlign w:val="center"/>
          </w:tcPr>
          <w:p w:rsidR="002D4EDC" w:rsidRPr="001F1C6B" w:rsidRDefault="002D4EDC" w:rsidP="009F6A18">
            <w:pPr>
              <w:pStyle w:val="112"/>
              <w:rPr>
                <w:lang w:val="en-US"/>
              </w:rPr>
            </w:pPr>
            <w:r w:rsidRPr="001F1C6B">
              <w:rPr>
                <w:lang w:val="en-US"/>
              </w:rPr>
              <w:t>1997</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42,2x42,2x42,2x42,2</w:t>
            </w:r>
          </w:p>
        </w:tc>
        <w:tc>
          <w:tcPr>
            <w:tcW w:w="819" w:type="dxa"/>
            <w:vAlign w:val="center"/>
          </w:tcPr>
          <w:p w:rsidR="002D4EDC" w:rsidRPr="001F1C6B" w:rsidRDefault="002D4EDC" w:rsidP="009F6A18">
            <w:pPr>
              <w:pStyle w:val="112"/>
              <w:rPr>
                <w:lang w:val="en-US"/>
              </w:rPr>
            </w:pPr>
          </w:p>
        </w:tc>
        <w:tc>
          <w:tcPr>
            <w:tcW w:w="819" w:type="dxa"/>
            <w:vAlign w:val="center"/>
          </w:tcPr>
          <w:p w:rsidR="002D4EDC" w:rsidRPr="001F1C6B" w:rsidRDefault="002D4EDC" w:rsidP="009F6A18">
            <w:pPr>
              <w:pStyle w:val="112"/>
              <w:rPr>
                <w:lang w:val="en-US"/>
              </w:rPr>
            </w:pPr>
            <w:r w:rsidRPr="001F1C6B">
              <w:rPr>
                <w:lang w:val="en-US"/>
              </w:rPr>
              <w:t>-</w:t>
            </w:r>
          </w:p>
        </w:tc>
        <w:tc>
          <w:tcPr>
            <w:tcW w:w="0" w:type="auto"/>
            <w:vAlign w:val="center"/>
          </w:tcPr>
          <w:p w:rsidR="002D4EDC" w:rsidRPr="001F1C6B" w:rsidRDefault="002D4EDC" w:rsidP="009F6A18">
            <w:pPr>
              <w:pStyle w:val="112"/>
              <w:rPr>
                <w:lang w:val="en-US"/>
              </w:rPr>
            </w:pPr>
            <w:r w:rsidRPr="001F1C6B">
              <w:rPr>
                <w:lang w:val="en-US"/>
              </w:rPr>
              <w:t>ул. Колхозная</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16</w:t>
            </w:r>
          </w:p>
        </w:tc>
        <w:tc>
          <w:tcPr>
            <w:tcW w:w="0" w:type="auto"/>
            <w:vAlign w:val="center"/>
          </w:tcPr>
          <w:p w:rsidR="002D4EDC" w:rsidRPr="001F1C6B" w:rsidRDefault="002D4EDC" w:rsidP="009F6A18">
            <w:pPr>
              <w:pStyle w:val="112"/>
              <w:rPr>
                <w:lang w:val="en-US"/>
              </w:rPr>
            </w:pPr>
            <w:r w:rsidRPr="001F1C6B">
              <w:rPr>
                <w:lang w:val="en-US"/>
              </w:rPr>
              <w:t>15205850</w:t>
            </w:r>
          </w:p>
        </w:tc>
        <w:tc>
          <w:tcPr>
            <w:tcW w:w="0" w:type="auto"/>
            <w:vAlign w:val="center"/>
          </w:tcPr>
          <w:p w:rsidR="002D4EDC" w:rsidRPr="001F1C6B" w:rsidRDefault="002D4EDC" w:rsidP="009F6A18">
            <w:pPr>
              <w:pStyle w:val="112"/>
              <w:rPr>
                <w:lang w:val="en-US"/>
              </w:rPr>
            </w:pPr>
            <w:r w:rsidRPr="001F1C6B">
              <w:rPr>
                <w:lang w:val="en-US"/>
              </w:rPr>
              <w:t>3-1</w:t>
            </w:r>
          </w:p>
        </w:tc>
        <w:tc>
          <w:tcPr>
            <w:tcW w:w="0" w:type="auto"/>
            <w:vAlign w:val="center"/>
          </w:tcPr>
          <w:p w:rsidR="002D4EDC" w:rsidRPr="001F1C6B" w:rsidRDefault="002D4EDC" w:rsidP="009F6A18">
            <w:pPr>
              <w:pStyle w:val="112"/>
              <w:rPr>
                <w:lang w:val="en-US"/>
              </w:rPr>
            </w:pPr>
            <w:r w:rsidRPr="001F1C6B">
              <w:rPr>
                <w:lang w:val="en-US"/>
              </w:rPr>
              <w:t>40/40</w:t>
            </w:r>
          </w:p>
        </w:tc>
        <w:tc>
          <w:tcPr>
            <w:tcW w:w="0" w:type="auto"/>
            <w:vAlign w:val="center"/>
          </w:tcPr>
          <w:p w:rsidR="002D4EDC" w:rsidRPr="001F1C6B" w:rsidRDefault="002D4EDC" w:rsidP="009F6A18">
            <w:pPr>
              <w:pStyle w:val="112"/>
              <w:rPr>
                <w:lang w:val="en-US"/>
              </w:rPr>
            </w:pPr>
            <w:r w:rsidRPr="001F1C6B">
              <w:rPr>
                <w:lang w:val="en-US"/>
              </w:rPr>
              <w:t>1970</w:t>
            </w:r>
          </w:p>
        </w:tc>
        <w:tc>
          <w:tcPr>
            <w:tcW w:w="0" w:type="auto"/>
            <w:vAlign w:val="center"/>
          </w:tcPr>
          <w:p w:rsidR="002D4EDC" w:rsidRPr="001F1C6B" w:rsidRDefault="002D4EDC" w:rsidP="009F6A18">
            <w:pPr>
              <w:pStyle w:val="112"/>
            </w:pPr>
            <w:r w:rsidRPr="001F1C6B">
              <w:t>Кам пан-маастрнхгский Карбонатный комплекс</w:t>
            </w:r>
          </w:p>
        </w:tc>
        <w:tc>
          <w:tcPr>
            <w:tcW w:w="0" w:type="auto"/>
            <w:vAlign w:val="center"/>
          </w:tcPr>
          <w:p w:rsidR="002D4EDC" w:rsidRPr="001F1C6B" w:rsidRDefault="002D4EDC" w:rsidP="009F6A18">
            <w:pPr>
              <w:pStyle w:val="112"/>
              <w:rPr>
                <w:lang w:val="en-US"/>
              </w:rPr>
            </w:pPr>
            <w:r w:rsidRPr="001F1C6B">
              <w:rPr>
                <w:lang w:val="en-US"/>
              </w:rPr>
              <w:t>27,5x27,5x27,5x27,5</w:t>
            </w:r>
          </w:p>
        </w:tc>
        <w:tc>
          <w:tcPr>
            <w:tcW w:w="819" w:type="dxa"/>
            <w:vAlign w:val="center"/>
          </w:tcPr>
          <w:p w:rsidR="002D4EDC" w:rsidRPr="001F1C6B" w:rsidRDefault="002D4EDC" w:rsidP="009F6A18">
            <w:pPr>
              <w:pStyle w:val="112"/>
              <w:rPr>
                <w:lang w:val="en-US"/>
              </w:rPr>
            </w:pPr>
            <w:r w:rsidRPr="001F1C6B">
              <w:rPr>
                <w:lang w:val="en-US"/>
              </w:rPr>
              <w:t>R-112,3 r- 86,0 d- 97,9</w:t>
            </w:r>
          </w:p>
        </w:tc>
        <w:tc>
          <w:tcPr>
            <w:tcW w:w="819" w:type="dxa"/>
            <w:vAlign w:val="center"/>
          </w:tcPr>
          <w:p w:rsidR="002D4EDC" w:rsidRPr="001F1C6B" w:rsidRDefault="002D4EDC" w:rsidP="009F6A18">
            <w:pPr>
              <w:pStyle w:val="112"/>
              <w:rPr>
                <w:lang w:val="en-US"/>
              </w:rPr>
            </w:pPr>
            <w:r w:rsidRPr="001F1C6B">
              <w:rPr>
                <w:lang w:val="en-US"/>
              </w:rPr>
              <w:t>R- 1468,9 r- 237,6 d-549,4</w:t>
            </w:r>
          </w:p>
        </w:tc>
        <w:tc>
          <w:tcPr>
            <w:tcW w:w="0" w:type="auto"/>
            <w:vAlign w:val="center"/>
          </w:tcPr>
          <w:p w:rsidR="002D4EDC" w:rsidRPr="001F1C6B" w:rsidRDefault="002D4EDC" w:rsidP="009F6A18">
            <w:pPr>
              <w:pStyle w:val="112"/>
              <w:rPr>
                <w:lang w:val="en-US"/>
              </w:rPr>
            </w:pPr>
            <w:r w:rsidRPr="001F1C6B">
              <w:rPr>
                <w:lang w:val="en-US"/>
              </w:rPr>
              <w:t>ул.Займтценская</w:t>
            </w:r>
          </w:p>
        </w:tc>
        <w:tc>
          <w:tcPr>
            <w:tcW w:w="0" w:type="auto"/>
            <w:vAlign w:val="center"/>
          </w:tcPr>
          <w:p w:rsidR="002D4EDC" w:rsidRPr="001F1C6B" w:rsidRDefault="002D4EDC" w:rsidP="009F6A18">
            <w:pPr>
              <w:pStyle w:val="112"/>
              <w:rPr>
                <w:lang w:val="en-US"/>
              </w:rPr>
            </w:pPr>
            <w:r w:rsidRPr="001F1C6B">
              <w:rPr>
                <w:lang w:val="en-US"/>
              </w:rPr>
              <w:t>консервации</w:t>
            </w:r>
          </w:p>
          <w:p w:rsidR="002D4EDC" w:rsidRPr="001F1C6B" w:rsidRDefault="002D4EDC" w:rsidP="009F6A18">
            <w:pPr>
              <w:pStyle w:val="112"/>
              <w:rPr>
                <w:lang w:val="en-US"/>
              </w:rPr>
            </w:pPr>
            <w:r w:rsidRPr="001F1C6B">
              <w:rPr>
                <w:lang w:val="en-US"/>
              </w:rPr>
              <w:t>с 25.04.2017 г.</w:t>
            </w:r>
          </w:p>
        </w:tc>
      </w:tr>
      <w:tr w:rsidR="002D4EDC" w:rsidRPr="001F1C6B" w:rsidTr="009F6A18">
        <w:tc>
          <w:tcPr>
            <w:tcW w:w="0" w:type="auto"/>
            <w:vAlign w:val="center"/>
          </w:tcPr>
          <w:p w:rsidR="002D4EDC" w:rsidRPr="001F1C6B" w:rsidRDefault="002D4EDC" w:rsidP="009F6A18">
            <w:pPr>
              <w:pStyle w:val="112"/>
            </w:pPr>
            <w:r w:rsidRPr="001F1C6B">
              <w:t>17</w:t>
            </w:r>
          </w:p>
        </w:tc>
        <w:tc>
          <w:tcPr>
            <w:tcW w:w="0" w:type="auto"/>
            <w:vAlign w:val="center"/>
          </w:tcPr>
          <w:p w:rsidR="002D4EDC" w:rsidRPr="001F1C6B" w:rsidRDefault="002D4EDC" w:rsidP="009F6A18">
            <w:pPr>
              <w:pStyle w:val="112"/>
              <w:rPr>
                <w:lang w:val="en-US"/>
              </w:rPr>
            </w:pPr>
            <w:r w:rsidRPr="001F1C6B">
              <w:rPr>
                <w:lang w:val="en-US"/>
              </w:rPr>
              <w:t>15205851</w:t>
            </w:r>
          </w:p>
        </w:tc>
        <w:tc>
          <w:tcPr>
            <w:tcW w:w="0" w:type="auto"/>
            <w:vAlign w:val="center"/>
          </w:tcPr>
          <w:p w:rsidR="002D4EDC" w:rsidRPr="001F1C6B" w:rsidRDefault="002D4EDC" w:rsidP="009F6A18">
            <w:pPr>
              <w:pStyle w:val="112"/>
              <w:rPr>
                <w:lang w:val="en-US"/>
              </w:rPr>
            </w:pPr>
            <w:r w:rsidRPr="001F1C6B">
              <w:rPr>
                <w:lang w:val="en-US"/>
              </w:rPr>
              <w:t>3-2</w:t>
            </w:r>
          </w:p>
        </w:tc>
        <w:tc>
          <w:tcPr>
            <w:tcW w:w="0" w:type="auto"/>
            <w:vAlign w:val="center"/>
          </w:tcPr>
          <w:p w:rsidR="002D4EDC" w:rsidRPr="001F1C6B" w:rsidRDefault="002D4EDC" w:rsidP="009F6A18">
            <w:pPr>
              <w:pStyle w:val="112"/>
              <w:rPr>
                <w:lang w:val="en-US"/>
              </w:rPr>
            </w:pPr>
            <w:r w:rsidRPr="001F1C6B">
              <w:rPr>
                <w:lang w:val="en-US"/>
              </w:rPr>
              <w:t>175/175</w:t>
            </w:r>
          </w:p>
        </w:tc>
        <w:tc>
          <w:tcPr>
            <w:tcW w:w="0" w:type="auto"/>
            <w:vAlign w:val="center"/>
          </w:tcPr>
          <w:p w:rsidR="002D4EDC" w:rsidRPr="001F1C6B" w:rsidRDefault="002D4EDC" w:rsidP="009F6A18">
            <w:pPr>
              <w:pStyle w:val="112"/>
              <w:rPr>
                <w:lang w:val="en-US"/>
              </w:rPr>
            </w:pPr>
            <w:r w:rsidRPr="001F1C6B">
              <w:rPr>
                <w:lang w:val="en-US"/>
              </w:rPr>
              <w:t>1975</w:t>
            </w:r>
          </w:p>
        </w:tc>
        <w:tc>
          <w:tcPr>
            <w:tcW w:w="0" w:type="auto"/>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0" w:type="auto"/>
            <w:vAlign w:val="center"/>
          </w:tcPr>
          <w:p w:rsidR="002D4EDC" w:rsidRPr="001F1C6B" w:rsidRDefault="002D4EDC" w:rsidP="009F6A18">
            <w:pPr>
              <w:pStyle w:val="112"/>
              <w:rPr>
                <w:lang w:val="en-US"/>
              </w:rPr>
            </w:pPr>
            <w:r w:rsidRPr="001F1C6B">
              <w:rPr>
                <w:lang w:val="en-US"/>
              </w:rPr>
              <w:t>27,5x27,5x27,5x27,5</w:t>
            </w:r>
          </w:p>
        </w:tc>
        <w:tc>
          <w:tcPr>
            <w:tcW w:w="819" w:type="dxa"/>
            <w:vAlign w:val="center"/>
          </w:tcPr>
          <w:p w:rsidR="002D4EDC" w:rsidRPr="001F1C6B" w:rsidRDefault="002D4EDC" w:rsidP="009F6A18">
            <w:pPr>
              <w:pStyle w:val="112"/>
              <w:rPr>
                <w:lang w:val="en-US"/>
              </w:rPr>
            </w:pPr>
            <w:r w:rsidRPr="001F1C6B">
              <w:rPr>
                <w:lang w:val="en-US"/>
              </w:rPr>
              <w:t>R- 147 r-132 .. d- 140</w:t>
            </w:r>
          </w:p>
        </w:tc>
        <w:tc>
          <w:tcPr>
            <w:tcW w:w="819" w:type="dxa"/>
            <w:vAlign w:val="center"/>
          </w:tcPr>
          <w:p w:rsidR="002D4EDC" w:rsidRPr="001F1C6B" w:rsidRDefault="002D4EDC" w:rsidP="009F6A18">
            <w:pPr>
              <w:pStyle w:val="112"/>
              <w:rPr>
                <w:lang w:val="en-US"/>
              </w:rPr>
            </w:pPr>
            <w:r w:rsidRPr="001F1C6B">
              <w:rPr>
                <w:lang w:val="en-US"/>
              </w:rPr>
              <w:t>R- 3150 r- 834 d- 1588</w:t>
            </w:r>
          </w:p>
        </w:tc>
        <w:tc>
          <w:tcPr>
            <w:tcW w:w="0" w:type="auto"/>
            <w:vAlign w:val="center"/>
          </w:tcPr>
          <w:p w:rsidR="002D4EDC" w:rsidRPr="001F1C6B" w:rsidRDefault="002D4EDC" w:rsidP="009F6A18">
            <w:pPr>
              <w:pStyle w:val="112"/>
              <w:rPr>
                <w:lang w:val="en-US"/>
              </w:rPr>
            </w:pPr>
            <w:r w:rsidRPr="001F1C6B">
              <w:rPr>
                <w:lang w:val="en-US"/>
              </w:rPr>
              <w:t>ул.Займищенская</w:t>
            </w:r>
          </w:p>
        </w:tc>
        <w:tc>
          <w:tcPr>
            <w:tcW w:w="0" w:type="auto"/>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0" w:type="auto"/>
            <w:vAlign w:val="center"/>
          </w:tcPr>
          <w:p w:rsidR="002D4EDC" w:rsidRPr="001F1C6B" w:rsidRDefault="002D4EDC" w:rsidP="009F6A18">
            <w:pPr>
              <w:pStyle w:val="112"/>
            </w:pPr>
            <w:r w:rsidRPr="001F1C6B">
              <w:t>18</w:t>
            </w:r>
          </w:p>
        </w:tc>
        <w:tc>
          <w:tcPr>
            <w:tcW w:w="0" w:type="auto"/>
            <w:vAlign w:val="center"/>
          </w:tcPr>
          <w:p w:rsidR="002D4EDC" w:rsidRPr="001F1C6B" w:rsidRDefault="002D4EDC" w:rsidP="009F6A18">
            <w:pPr>
              <w:pStyle w:val="112"/>
              <w:rPr>
                <w:lang w:val="en-US"/>
              </w:rPr>
            </w:pPr>
            <w:r w:rsidRPr="001F1C6B">
              <w:rPr>
                <w:lang w:val="en-US"/>
              </w:rPr>
              <w:t>15205219</w:t>
            </w:r>
          </w:p>
        </w:tc>
        <w:tc>
          <w:tcPr>
            <w:tcW w:w="0" w:type="auto"/>
            <w:vAlign w:val="center"/>
          </w:tcPr>
          <w:p w:rsidR="002D4EDC" w:rsidRPr="001F1C6B" w:rsidRDefault="002D4EDC" w:rsidP="009F6A18">
            <w:pPr>
              <w:pStyle w:val="112"/>
              <w:rPr>
                <w:lang w:val="en-US"/>
              </w:rPr>
            </w:pPr>
            <w:r w:rsidRPr="001F1C6B">
              <w:rPr>
                <w:lang w:val="en-US"/>
              </w:rPr>
              <w:t>3-3</w:t>
            </w:r>
          </w:p>
        </w:tc>
        <w:tc>
          <w:tcPr>
            <w:tcW w:w="0" w:type="auto"/>
            <w:vAlign w:val="center"/>
          </w:tcPr>
          <w:p w:rsidR="002D4EDC" w:rsidRPr="001F1C6B" w:rsidRDefault="002D4EDC" w:rsidP="009F6A18">
            <w:pPr>
              <w:pStyle w:val="112"/>
              <w:rPr>
                <w:lang w:val="en-US"/>
              </w:rPr>
            </w:pPr>
            <w:r w:rsidRPr="001F1C6B">
              <w:rPr>
                <w:lang w:val="en-US"/>
              </w:rPr>
              <w:t>38/38</w:t>
            </w:r>
          </w:p>
        </w:tc>
        <w:tc>
          <w:tcPr>
            <w:tcW w:w="0" w:type="auto"/>
            <w:vAlign w:val="center"/>
          </w:tcPr>
          <w:p w:rsidR="002D4EDC" w:rsidRPr="001F1C6B" w:rsidRDefault="002D4EDC" w:rsidP="009F6A18">
            <w:pPr>
              <w:pStyle w:val="112"/>
              <w:rPr>
                <w:lang w:val="en-US"/>
              </w:rPr>
            </w:pPr>
            <w:r w:rsidRPr="001F1C6B">
              <w:rPr>
                <w:lang w:val="en-US"/>
              </w:rPr>
              <w:t>1963</w:t>
            </w:r>
          </w:p>
        </w:tc>
        <w:tc>
          <w:tcPr>
            <w:tcW w:w="0" w:type="auto"/>
            <w:vAlign w:val="center"/>
          </w:tcPr>
          <w:p w:rsidR="002D4EDC" w:rsidRPr="001F1C6B" w:rsidRDefault="002D4EDC" w:rsidP="009F6A18">
            <w:pPr>
              <w:pStyle w:val="112"/>
              <w:rPr>
                <w:lang w:val="en-US"/>
              </w:rPr>
            </w:pPr>
            <w:r w:rsidRPr="001F1C6B">
              <w:rPr>
                <w:lang w:val="en-US"/>
              </w:rPr>
              <w:t>Кампан-маастрихтский Карбонатный комплекс</w:t>
            </w:r>
          </w:p>
        </w:tc>
        <w:tc>
          <w:tcPr>
            <w:tcW w:w="0" w:type="auto"/>
            <w:vAlign w:val="center"/>
          </w:tcPr>
          <w:p w:rsidR="002D4EDC" w:rsidRPr="001F1C6B" w:rsidRDefault="002D4EDC" w:rsidP="009F6A18">
            <w:pPr>
              <w:pStyle w:val="112"/>
              <w:rPr>
                <w:lang w:val="en-US"/>
              </w:rPr>
            </w:pPr>
            <w:r w:rsidRPr="001F1C6B">
              <w:rPr>
                <w:lang w:val="en-US"/>
              </w:rPr>
              <w:t>27,5x27,5x27,5x27,5</w:t>
            </w:r>
          </w:p>
        </w:tc>
        <w:tc>
          <w:tcPr>
            <w:tcW w:w="819" w:type="dxa"/>
            <w:vAlign w:val="center"/>
          </w:tcPr>
          <w:p w:rsidR="002D4EDC" w:rsidRPr="001F1C6B" w:rsidRDefault="002D4EDC" w:rsidP="009F6A18">
            <w:pPr>
              <w:pStyle w:val="112"/>
              <w:rPr>
                <w:lang w:val="en-US"/>
              </w:rPr>
            </w:pPr>
            <w:r w:rsidRPr="001F1C6B">
              <w:rPr>
                <w:lang w:val="en-US"/>
              </w:rPr>
              <w:t>R- 134 r- 120 d- 127</w:t>
            </w:r>
          </w:p>
        </w:tc>
        <w:tc>
          <w:tcPr>
            <w:tcW w:w="819" w:type="dxa"/>
            <w:vAlign w:val="center"/>
          </w:tcPr>
          <w:p w:rsidR="002D4EDC" w:rsidRPr="001F1C6B" w:rsidRDefault="002D4EDC" w:rsidP="009F6A18">
            <w:pPr>
              <w:pStyle w:val="112"/>
              <w:rPr>
                <w:lang w:val="en-US"/>
              </w:rPr>
            </w:pPr>
            <w:r w:rsidRPr="001F1C6B">
              <w:rPr>
                <w:lang w:val="en-US"/>
              </w:rPr>
              <w:t>R- 794 r- 476 d-619</w:t>
            </w:r>
          </w:p>
        </w:tc>
        <w:tc>
          <w:tcPr>
            <w:tcW w:w="0" w:type="auto"/>
            <w:vAlign w:val="center"/>
          </w:tcPr>
          <w:p w:rsidR="002D4EDC" w:rsidRPr="001F1C6B" w:rsidRDefault="002D4EDC" w:rsidP="009F6A18">
            <w:pPr>
              <w:pStyle w:val="112"/>
              <w:rPr>
                <w:lang w:val="en-US"/>
              </w:rPr>
            </w:pPr>
            <w:r w:rsidRPr="001F1C6B">
              <w:rPr>
                <w:lang w:val="en-US"/>
              </w:rPr>
              <w:t>ул.Займтценская</w:t>
            </w:r>
          </w:p>
        </w:tc>
        <w:tc>
          <w:tcPr>
            <w:tcW w:w="0" w:type="auto"/>
            <w:vAlign w:val="center"/>
          </w:tcPr>
          <w:p w:rsidR="002D4EDC" w:rsidRPr="001F1C6B" w:rsidRDefault="002D4EDC" w:rsidP="009F6A18">
            <w:pPr>
              <w:pStyle w:val="112"/>
              <w:rPr>
                <w:lang w:val="en-US"/>
              </w:rPr>
            </w:pPr>
            <w:r w:rsidRPr="001F1C6B">
              <w:rPr>
                <w:lang w:val="en-US"/>
              </w:rPr>
              <w:t>консервация</w:t>
            </w:r>
          </w:p>
          <w:p w:rsidR="002D4EDC" w:rsidRPr="001F1C6B" w:rsidRDefault="002D4EDC" w:rsidP="009F6A18">
            <w:pPr>
              <w:pStyle w:val="112"/>
              <w:rPr>
                <w:lang w:val="en-US"/>
              </w:rPr>
            </w:pPr>
            <w:r w:rsidRPr="001F1C6B">
              <w:rPr>
                <w:lang w:val="en-US"/>
              </w:rPr>
              <w:t>с 28.04.2017 г.</w:t>
            </w:r>
          </w:p>
        </w:tc>
      </w:tr>
      <w:tr w:rsidR="002D4EDC" w:rsidRPr="001F1C6B" w:rsidTr="009F6A18">
        <w:tc>
          <w:tcPr>
            <w:tcW w:w="0" w:type="auto"/>
            <w:vAlign w:val="center"/>
          </w:tcPr>
          <w:p w:rsidR="002D4EDC" w:rsidRPr="001F1C6B" w:rsidRDefault="002D4EDC" w:rsidP="009F6A18">
            <w:pPr>
              <w:pStyle w:val="112"/>
            </w:pPr>
            <w:r w:rsidRPr="001F1C6B">
              <w:t>19</w:t>
            </w:r>
          </w:p>
        </w:tc>
        <w:tc>
          <w:tcPr>
            <w:tcW w:w="0" w:type="auto"/>
            <w:vAlign w:val="center"/>
          </w:tcPr>
          <w:p w:rsidR="002D4EDC" w:rsidRPr="001F1C6B" w:rsidRDefault="002D4EDC" w:rsidP="009F6A18">
            <w:pPr>
              <w:pStyle w:val="112"/>
              <w:rPr>
                <w:lang w:val="en-US"/>
              </w:rPr>
            </w:pPr>
            <w:r w:rsidRPr="001F1C6B">
              <w:rPr>
                <w:lang w:val="en-US"/>
              </w:rPr>
              <w:t>15201842</w:t>
            </w:r>
          </w:p>
        </w:tc>
        <w:tc>
          <w:tcPr>
            <w:tcW w:w="0" w:type="auto"/>
            <w:vAlign w:val="center"/>
          </w:tcPr>
          <w:p w:rsidR="002D4EDC" w:rsidRPr="001F1C6B" w:rsidRDefault="002D4EDC" w:rsidP="009F6A18">
            <w:pPr>
              <w:pStyle w:val="112"/>
              <w:rPr>
                <w:lang w:val="en-US"/>
              </w:rPr>
            </w:pPr>
            <w:r w:rsidRPr="001F1C6B">
              <w:rPr>
                <w:lang w:val="en-US"/>
              </w:rPr>
              <w:t>34</w:t>
            </w:r>
          </w:p>
        </w:tc>
        <w:tc>
          <w:tcPr>
            <w:tcW w:w="0" w:type="auto"/>
            <w:vAlign w:val="center"/>
          </w:tcPr>
          <w:p w:rsidR="002D4EDC" w:rsidRPr="001F1C6B" w:rsidRDefault="002D4EDC" w:rsidP="009F6A18">
            <w:pPr>
              <w:pStyle w:val="112"/>
              <w:rPr>
                <w:lang w:val="en-US"/>
              </w:rPr>
            </w:pPr>
            <w:r w:rsidRPr="001F1C6B">
              <w:rPr>
                <w:lang w:val="en-US"/>
              </w:rPr>
              <w:t>40/40</w:t>
            </w:r>
          </w:p>
        </w:tc>
        <w:tc>
          <w:tcPr>
            <w:tcW w:w="0" w:type="auto"/>
            <w:vAlign w:val="center"/>
          </w:tcPr>
          <w:p w:rsidR="002D4EDC" w:rsidRPr="001F1C6B" w:rsidRDefault="002D4EDC" w:rsidP="009F6A18">
            <w:pPr>
              <w:pStyle w:val="112"/>
              <w:rPr>
                <w:lang w:val="en-US"/>
              </w:rPr>
            </w:pPr>
            <w:r w:rsidRPr="001F1C6B">
              <w:rPr>
                <w:lang w:val="en-US"/>
              </w:rPr>
              <w:t>1971</w:t>
            </w:r>
          </w:p>
        </w:tc>
        <w:tc>
          <w:tcPr>
            <w:tcW w:w="0" w:type="auto"/>
            <w:vAlign w:val="center"/>
          </w:tcPr>
          <w:p w:rsidR="002D4EDC" w:rsidRPr="001F1C6B" w:rsidRDefault="002D4EDC" w:rsidP="009F6A18">
            <w:pPr>
              <w:pStyle w:val="112"/>
              <w:rPr>
                <w:lang w:val="en-US"/>
              </w:rPr>
            </w:pPr>
            <w:r w:rsidRPr="001F1C6B">
              <w:rPr>
                <w:lang w:val="en-US"/>
              </w:rPr>
              <w:t>Кампан-маастрихтский</w:t>
            </w:r>
          </w:p>
          <w:p w:rsidR="002D4EDC" w:rsidRPr="001F1C6B" w:rsidRDefault="002D4EDC" w:rsidP="009F6A18">
            <w:pPr>
              <w:pStyle w:val="112"/>
              <w:rPr>
                <w:lang w:val="en-US"/>
              </w:rPr>
            </w:pPr>
            <w:r w:rsidRPr="001F1C6B">
              <w:rPr>
                <w:lang w:val="en-US"/>
              </w:rPr>
              <w:t>Карбонатный комплекс</w:t>
            </w:r>
          </w:p>
        </w:tc>
        <w:tc>
          <w:tcPr>
            <w:tcW w:w="0" w:type="auto"/>
            <w:vAlign w:val="center"/>
          </w:tcPr>
          <w:p w:rsidR="002D4EDC" w:rsidRPr="001F1C6B" w:rsidRDefault="002D4EDC" w:rsidP="009F6A18">
            <w:pPr>
              <w:pStyle w:val="112"/>
              <w:rPr>
                <w:lang w:val="en-US"/>
              </w:rPr>
            </w:pPr>
            <w:r w:rsidRPr="001F1C6B">
              <w:rPr>
                <w:lang w:val="en-US"/>
              </w:rPr>
              <w:t>27,5x27,5x27,5x27,5</w:t>
            </w:r>
          </w:p>
        </w:tc>
        <w:tc>
          <w:tcPr>
            <w:tcW w:w="819" w:type="dxa"/>
            <w:vAlign w:val="center"/>
          </w:tcPr>
          <w:p w:rsidR="002D4EDC" w:rsidRPr="001F1C6B" w:rsidRDefault="002D4EDC" w:rsidP="009F6A18">
            <w:pPr>
              <w:pStyle w:val="112"/>
              <w:rPr>
                <w:lang w:val="en-US"/>
              </w:rPr>
            </w:pPr>
            <w:r w:rsidRPr="001F1C6B">
              <w:rPr>
                <w:lang w:val="en-US"/>
              </w:rPr>
              <w:t>R- 215 r-195</w:t>
            </w:r>
          </w:p>
          <w:p w:rsidR="002D4EDC" w:rsidRPr="001F1C6B" w:rsidRDefault="002D4EDC" w:rsidP="009F6A18">
            <w:pPr>
              <w:pStyle w:val="112"/>
              <w:rPr>
                <w:lang w:val="en-US"/>
              </w:rPr>
            </w:pPr>
            <w:r w:rsidRPr="001F1C6B">
              <w:rPr>
                <w:lang w:val="en-US"/>
              </w:rPr>
              <w:t>d- 205</w:t>
            </w:r>
          </w:p>
        </w:tc>
        <w:tc>
          <w:tcPr>
            <w:tcW w:w="819" w:type="dxa"/>
            <w:vAlign w:val="center"/>
          </w:tcPr>
          <w:p w:rsidR="002D4EDC" w:rsidRPr="001F1C6B" w:rsidRDefault="002D4EDC" w:rsidP="009F6A18">
            <w:pPr>
              <w:pStyle w:val="112"/>
              <w:rPr>
                <w:lang w:val="en-US"/>
              </w:rPr>
            </w:pPr>
            <w:r w:rsidRPr="001F1C6B">
              <w:rPr>
                <w:lang w:val="en-US"/>
              </w:rPr>
              <w:t>R- 1115 r- 732</w:t>
            </w:r>
          </w:p>
          <w:p w:rsidR="002D4EDC" w:rsidRPr="001F1C6B" w:rsidRDefault="002D4EDC" w:rsidP="009F6A18">
            <w:pPr>
              <w:pStyle w:val="112"/>
              <w:rPr>
                <w:lang w:val="en-US"/>
              </w:rPr>
            </w:pPr>
            <w:r w:rsidRPr="001F1C6B">
              <w:rPr>
                <w:lang w:val="en-US"/>
              </w:rPr>
              <w:t>d- 903</w:t>
            </w:r>
          </w:p>
        </w:tc>
        <w:tc>
          <w:tcPr>
            <w:tcW w:w="0" w:type="auto"/>
            <w:vAlign w:val="center"/>
          </w:tcPr>
          <w:p w:rsidR="002D4EDC" w:rsidRPr="001F1C6B" w:rsidRDefault="002D4EDC" w:rsidP="009F6A18">
            <w:pPr>
              <w:pStyle w:val="112"/>
              <w:rPr>
                <w:lang w:val="en-US"/>
              </w:rPr>
            </w:pPr>
            <w:r w:rsidRPr="001F1C6B">
              <w:rPr>
                <w:lang w:val="en-US"/>
              </w:rPr>
              <w:t>ул.Займищенская</w:t>
            </w:r>
          </w:p>
        </w:tc>
        <w:tc>
          <w:tcPr>
            <w:tcW w:w="0" w:type="auto"/>
            <w:vAlign w:val="center"/>
          </w:tcPr>
          <w:p w:rsidR="002D4EDC" w:rsidRPr="001F1C6B" w:rsidRDefault="002D4EDC" w:rsidP="009F6A18">
            <w:pPr>
              <w:pStyle w:val="112"/>
              <w:rPr>
                <w:lang w:val="en-US"/>
              </w:rPr>
            </w:pPr>
            <w:r w:rsidRPr="001F1C6B">
              <w:rPr>
                <w:lang w:val="en-US"/>
              </w:rPr>
              <w:t>консервация с 11.05.2017 г.</w:t>
            </w:r>
          </w:p>
        </w:tc>
      </w:tr>
      <w:tr w:rsidR="002D4EDC" w:rsidRPr="001F1C6B" w:rsidTr="009F6A18">
        <w:tc>
          <w:tcPr>
            <w:tcW w:w="0" w:type="auto"/>
            <w:vAlign w:val="center"/>
          </w:tcPr>
          <w:p w:rsidR="002D4EDC" w:rsidRPr="001F1C6B" w:rsidRDefault="002D4EDC" w:rsidP="009F6A18">
            <w:pPr>
              <w:pStyle w:val="112"/>
            </w:pPr>
            <w:r w:rsidRPr="001F1C6B">
              <w:t>20</w:t>
            </w:r>
          </w:p>
        </w:tc>
        <w:tc>
          <w:tcPr>
            <w:tcW w:w="0" w:type="auto"/>
          </w:tcPr>
          <w:p w:rsidR="002D4EDC" w:rsidRPr="001F1C6B" w:rsidRDefault="002D4EDC" w:rsidP="009F6A18">
            <w:pPr>
              <w:pStyle w:val="112"/>
            </w:pPr>
            <w:r w:rsidRPr="001F1C6B">
              <w:t>15205852</w:t>
            </w:r>
          </w:p>
        </w:tc>
        <w:tc>
          <w:tcPr>
            <w:tcW w:w="0" w:type="auto"/>
          </w:tcPr>
          <w:p w:rsidR="002D4EDC" w:rsidRPr="001F1C6B" w:rsidRDefault="002D4EDC" w:rsidP="009F6A18">
            <w:pPr>
              <w:pStyle w:val="112"/>
            </w:pPr>
            <w:r w:rsidRPr="001F1C6B">
              <w:t>3-5</w:t>
            </w:r>
          </w:p>
        </w:tc>
        <w:tc>
          <w:tcPr>
            <w:tcW w:w="0" w:type="auto"/>
          </w:tcPr>
          <w:p w:rsidR="002D4EDC" w:rsidRPr="001F1C6B" w:rsidRDefault="002D4EDC" w:rsidP="009F6A18">
            <w:pPr>
              <w:pStyle w:val="112"/>
            </w:pPr>
            <w:r w:rsidRPr="001F1C6B">
              <w:t>185/185</w:t>
            </w:r>
          </w:p>
        </w:tc>
        <w:tc>
          <w:tcPr>
            <w:tcW w:w="0" w:type="auto"/>
          </w:tcPr>
          <w:p w:rsidR="002D4EDC" w:rsidRPr="001F1C6B" w:rsidRDefault="002D4EDC" w:rsidP="009F6A18">
            <w:pPr>
              <w:pStyle w:val="112"/>
            </w:pPr>
            <w:r w:rsidRPr="001F1C6B">
              <w:t>1981</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19,2x34,8x13,0x31,0</w:t>
            </w:r>
          </w:p>
        </w:tc>
        <w:tc>
          <w:tcPr>
            <w:tcW w:w="819" w:type="dxa"/>
            <w:vAlign w:val="bottom"/>
          </w:tcPr>
          <w:p w:rsidR="002D4EDC" w:rsidRPr="001F1C6B" w:rsidRDefault="002D4EDC" w:rsidP="009F6A18">
            <w:pPr>
              <w:pStyle w:val="112"/>
            </w:pPr>
            <w:r w:rsidRPr="001F1C6B">
              <w:t>R- 132 г-116 d- 124</w:t>
            </w:r>
          </w:p>
        </w:tc>
        <w:tc>
          <w:tcPr>
            <w:tcW w:w="819" w:type="dxa"/>
            <w:vAlign w:val="bottom"/>
          </w:tcPr>
          <w:p w:rsidR="002D4EDC" w:rsidRPr="001F1C6B" w:rsidRDefault="002D4EDC" w:rsidP="009F6A18">
            <w:pPr>
              <w:pStyle w:val="112"/>
            </w:pPr>
            <w:r w:rsidRPr="001F1C6B">
              <w:t>R- 1258 г- 596 d- 869</w:t>
            </w:r>
          </w:p>
        </w:tc>
        <w:tc>
          <w:tcPr>
            <w:tcW w:w="0" w:type="auto"/>
          </w:tcPr>
          <w:p w:rsidR="002D4EDC" w:rsidRPr="001F1C6B" w:rsidRDefault="002D4EDC" w:rsidP="009F6A18">
            <w:pPr>
              <w:pStyle w:val="112"/>
            </w:pPr>
            <w:r w:rsidRPr="001F1C6B">
              <w:t>ул .Займищенская</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vAlign w:val="center"/>
          </w:tcPr>
          <w:p w:rsidR="002D4EDC" w:rsidRPr="001F1C6B" w:rsidRDefault="002D4EDC" w:rsidP="009F6A18">
            <w:pPr>
              <w:pStyle w:val="112"/>
            </w:pPr>
            <w:r w:rsidRPr="001F1C6B">
              <w:t>21</w:t>
            </w:r>
          </w:p>
        </w:tc>
        <w:tc>
          <w:tcPr>
            <w:tcW w:w="0" w:type="auto"/>
          </w:tcPr>
          <w:p w:rsidR="002D4EDC" w:rsidRPr="001F1C6B" w:rsidRDefault="002D4EDC" w:rsidP="009F6A18">
            <w:pPr>
              <w:pStyle w:val="112"/>
            </w:pPr>
            <w:r w:rsidRPr="001F1C6B">
              <w:t>15201858</w:t>
            </w:r>
          </w:p>
        </w:tc>
        <w:tc>
          <w:tcPr>
            <w:tcW w:w="0" w:type="auto"/>
          </w:tcPr>
          <w:p w:rsidR="002D4EDC" w:rsidRPr="001F1C6B" w:rsidRDefault="002D4EDC" w:rsidP="009F6A18">
            <w:pPr>
              <w:pStyle w:val="112"/>
            </w:pPr>
            <w:r w:rsidRPr="001F1C6B">
              <w:t>3-6</w:t>
            </w:r>
          </w:p>
        </w:tc>
        <w:tc>
          <w:tcPr>
            <w:tcW w:w="0" w:type="auto"/>
          </w:tcPr>
          <w:p w:rsidR="002D4EDC" w:rsidRPr="001F1C6B" w:rsidRDefault="002D4EDC" w:rsidP="009F6A18">
            <w:pPr>
              <w:pStyle w:val="112"/>
            </w:pPr>
            <w:r w:rsidRPr="001F1C6B">
              <w:t>40/40</w:t>
            </w:r>
          </w:p>
        </w:tc>
        <w:tc>
          <w:tcPr>
            <w:tcW w:w="0" w:type="auto"/>
          </w:tcPr>
          <w:p w:rsidR="002D4EDC" w:rsidRPr="001F1C6B" w:rsidRDefault="002D4EDC" w:rsidP="009F6A18">
            <w:pPr>
              <w:pStyle w:val="112"/>
            </w:pPr>
            <w:r w:rsidRPr="001F1C6B">
              <w:t>1991</w:t>
            </w:r>
          </w:p>
        </w:tc>
        <w:tc>
          <w:tcPr>
            <w:tcW w:w="0" w:type="auto"/>
            <w:vAlign w:val="bottom"/>
          </w:tcPr>
          <w:p w:rsidR="002D4EDC" w:rsidRPr="001F1C6B" w:rsidRDefault="002D4EDC" w:rsidP="009F6A18">
            <w:pPr>
              <w:pStyle w:val="112"/>
            </w:pPr>
            <w:r w:rsidRPr="001F1C6B">
              <w:t>Кампан-маастрихтский Карбонатный комплекс</w:t>
            </w:r>
          </w:p>
        </w:tc>
        <w:tc>
          <w:tcPr>
            <w:tcW w:w="0" w:type="auto"/>
            <w:vAlign w:val="center"/>
          </w:tcPr>
          <w:p w:rsidR="002D4EDC" w:rsidRPr="001F1C6B" w:rsidRDefault="002D4EDC" w:rsidP="009F6A18">
            <w:pPr>
              <w:pStyle w:val="112"/>
            </w:pPr>
            <w:r w:rsidRPr="001F1C6B">
              <w:t xml:space="preserve">- </w:t>
            </w:r>
            <w:r w:rsidRPr="001F1C6B">
              <w:rPr>
                <w:b/>
                <w:bCs/>
              </w:rPr>
              <w:t>.</w:t>
            </w:r>
          </w:p>
        </w:tc>
        <w:tc>
          <w:tcPr>
            <w:tcW w:w="819" w:type="dxa"/>
          </w:tcPr>
          <w:p w:rsidR="002D4EDC" w:rsidRPr="001F1C6B" w:rsidRDefault="002D4EDC" w:rsidP="009F6A18">
            <w:pPr>
              <w:pStyle w:val="112"/>
            </w:pPr>
            <w:r w:rsidRPr="001F1C6B">
              <w:t>-</w:t>
            </w:r>
          </w:p>
        </w:tc>
        <w:tc>
          <w:tcPr>
            <w:tcW w:w="819" w:type="dxa"/>
          </w:tcPr>
          <w:p w:rsidR="002D4EDC" w:rsidRPr="001F1C6B" w:rsidRDefault="002D4EDC" w:rsidP="009F6A18">
            <w:pPr>
              <w:pStyle w:val="112"/>
            </w:pPr>
            <w:r w:rsidRPr="001F1C6B">
              <w:t>-</w:t>
            </w:r>
          </w:p>
        </w:tc>
        <w:tc>
          <w:tcPr>
            <w:tcW w:w="0" w:type="auto"/>
          </w:tcPr>
          <w:p w:rsidR="002D4EDC" w:rsidRPr="001F1C6B" w:rsidRDefault="002D4EDC" w:rsidP="009F6A18">
            <w:pPr>
              <w:pStyle w:val="112"/>
            </w:pPr>
            <w:r w:rsidRPr="001F1C6B">
              <w:t>ул .Займищенская</w:t>
            </w:r>
          </w:p>
        </w:tc>
        <w:tc>
          <w:tcPr>
            <w:tcW w:w="0" w:type="auto"/>
            <w:vAlign w:val="bottom"/>
          </w:tcPr>
          <w:p w:rsidR="002D4EDC" w:rsidRPr="001F1C6B" w:rsidRDefault="002D4EDC" w:rsidP="009F6A18">
            <w:pPr>
              <w:pStyle w:val="112"/>
            </w:pPr>
            <w:r w:rsidRPr="001F1C6B">
              <w:t>консервация</w:t>
            </w:r>
          </w:p>
          <w:p w:rsidR="002D4EDC" w:rsidRPr="001F1C6B" w:rsidRDefault="002D4EDC" w:rsidP="009F6A18">
            <w:pPr>
              <w:pStyle w:val="112"/>
            </w:pPr>
            <w:r w:rsidRPr="001F1C6B">
              <w:t>с 17.05.2017 г.</w:t>
            </w:r>
          </w:p>
        </w:tc>
      </w:tr>
      <w:tr w:rsidR="002D4EDC" w:rsidRPr="001F1C6B" w:rsidTr="009F6A18">
        <w:tc>
          <w:tcPr>
            <w:tcW w:w="0" w:type="auto"/>
            <w:vAlign w:val="center"/>
          </w:tcPr>
          <w:p w:rsidR="002D4EDC" w:rsidRPr="001F1C6B" w:rsidRDefault="002D4EDC" w:rsidP="009F6A18">
            <w:pPr>
              <w:pStyle w:val="112"/>
            </w:pPr>
            <w:r w:rsidRPr="001F1C6B">
              <w:t>22</w:t>
            </w:r>
          </w:p>
        </w:tc>
        <w:tc>
          <w:tcPr>
            <w:tcW w:w="0" w:type="auto"/>
          </w:tcPr>
          <w:p w:rsidR="002D4EDC" w:rsidRPr="001F1C6B" w:rsidRDefault="002D4EDC" w:rsidP="009F6A18">
            <w:pPr>
              <w:pStyle w:val="112"/>
            </w:pPr>
            <w:r w:rsidRPr="001F1C6B">
              <w:t>15201857</w:t>
            </w:r>
          </w:p>
        </w:tc>
        <w:tc>
          <w:tcPr>
            <w:tcW w:w="0" w:type="auto"/>
          </w:tcPr>
          <w:p w:rsidR="002D4EDC" w:rsidRPr="001F1C6B" w:rsidRDefault="002D4EDC" w:rsidP="009F6A18">
            <w:pPr>
              <w:pStyle w:val="112"/>
            </w:pPr>
            <w:r w:rsidRPr="001F1C6B">
              <w:t>3-7</w:t>
            </w:r>
          </w:p>
        </w:tc>
        <w:tc>
          <w:tcPr>
            <w:tcW w:w="0" w:type="auto"/>
          </w:tcPr>
          <w:p w:rsidR="002D4EDC" w:rsidRPr="001F1C6B" w:rsidRDefault="002D4EDC" w:rsidP="009F6A18">
            <w:pPr>
              <w:pStyle w:val="112"/>
            </w:pPr>
            <w:r w:rsidRPr="001F1C6B">
              <w:t>50/50</w:t>
            </w:r>
          </w:p>
        </w:tc>
        <w:tc>
          <w:tcPr>
            <w:tcW w:w="0" w:type="auto"/>
          </w:tcPr>
          <w:p w:rsidR="002D4EDC" w:rsidRPr="001F1C6B" w:rsidRDefault="002D4EDC" w:rsidP="009F6A18">
            <w:pPr>
              <w:pStyle w:val="112"/>
            </w:pPr>
            <w:r w:rsidRPr="001F1C6B">
              <w:t>1991</w:t>
            </w:r>
          </w:p>
        </w:tc>
        <w:tc>
          <w:tcPr>
            <w:tcW w:w="0" w:type="auto"/>
            <w:vAlign w:val="bottom"/>
          </w:tcPr>
          <w:p w:rsidR="002D4EDC" w:rsidRPr="001F1C6B" w:rsidRDefault="002D4EDC" w:rsidP="009F6A18">
            <w:pPr>
              <w:pStyle w:val="112"/>
            </w:pPr>
            <w:r w:rsidRPr="001F1C6B">
              <w:t>Кампан-маастрихтский Карбонатный комплекс</w:t>
            </w:r>
          </w:p>
        </w:tc>
        <w:tc>
          <w:tcPr>
            <w:tcW w:w="0" w:type="auto"/>
          </w:tcPr>
          <w:p w:rsidR="002D4EDC" w:rsidRPr="001F1C6B" w:rsidRDefault="002D4EDC" w:rsidP="009F6A18">
            <w:pPr>
              <w:pStyle w:val="112"/>
            </w:pPr>
            <w:r w:rsidRPr="001F1C6B">
              <w:t>27,5x23,0x27,5x23,0</w:t>
            </w:r>
          </w:p>
        </w:tc>
        <w:tc>
          <w:tcPr>
            <w:tcW w:w="819" w:type="dxa"/>
            <w:vAlign w:val="bottom"/>
          </w:tcPr>
          <w:p w:rsidR="002D4EDC" w:rsidRPr="001F1C6B" w:rsidRDefault="002D4EDC" w:rsidP="009F6A18">
            <w:pPr>
              <w:pStyle w:val="112"/>
            </w:pPr>
            <w:r w:rsidRPr="001F1C6B">
              <w:t>R- 82,7 г- 70 d- 76,3</w:t>
            </w:r>
          </w:p>
        </w:tc>
        <w:tc>
          <w:tcPr>
            <w:tcW w:w="819" w:type="dxa"/>
            <w:vAlign w:val="bottom"/>
          </w:tcPr>
          <w:p w:rsidR="002D4EDC" w:rsidRPr="001F1C6B" w:rsidRDefault="002D4EDC" w:rsidP="009F6A18">
            <w:pPr>
              <w:pStyle w:val="112"/>
            </w:pPr>
            <w:r w:rsidRPr="001F1C6B">
              <w:t>R- 909 г- 286 d- 521,5</w:t>
            </w:r>
          </w:p>
        </w:tc>
        <w:tc>
          <w:tcPr>
            <w:tcW w:w="0" w:type="auto"/>
          </w:tcPr>
          <w:p w:rsidR="002D4EDC" w:rsidRPr="001F1C6B" w:rsidRDefault="002D4EDC" w:rsidP="009F6A18">
            <w:pPr>
              <w:pStyle w:val="112"/>
            </w:pPr>
            <w:r w:rsidRPr="001F1C6B">
              <w:t>ул.Займищенская</w:t>
            </w:r>
          </w:p>
        </w:tc>
        <w:tc>
          <w:tcPr>
            <w:tcW w:w="0" w:type="auto"/>
            <w:vAlign w:val="bottom"/>
          </w:tcPr>
          <w:p w:rsidR="002D4EDC" w:rsidRPr="001F1C6B" w:rsidRDefault="002D4EDC" w:rsidP="009F6A18">
            <w:pPr>
              <w:pStyle w:val="112"/>
            </w:pPr>
            <w:r w:rsidRPr="001F1C6B">
              <w:t>консервация с 25.05.2017 г.</w:t>
            </w:r>
          </w:p>
        </w:tc>
      </w:tr>
      <w:tr w:rsidR="002D4EDC" w:rsidRPr="001F1C6B" w:rsidTr="009F6A18">
        <w:tc>
          <w:tcPr>
            <w:tcW w:w="0" w:type="auto"/>
          </w:tcPr>
          <w:p w:rsidR="002D4EDC" w:rsidRPr="001F1C6B" w:rsidRDefault="002D4EDC" w:rsidP="009F6A18">
            <w:pPr>
              <w:pStyle w:val="112"/>
            </w:pPr>
            <w:r w:rsidRPr="001F1C6B">
              <w:t>23</w:t>
            </w:r>
          </w:p>
        </w:tc>
        <w:tc>
          <w:tcPr>
            <w:tcW w:w="0" w:type="auto"/>
          </w:tcPr>
          <w:p w:rsidR="002D4EDC" w:rsidRPr="001F1C6B" w:rsidRDefault="002D4EDC" w:rsidP="009F6A18">
            <w:pPr>
              <w:pStyle w:val="112"/>
            </w:pPr>
            <w:r w:rsidRPr="001F1C6B">
              <w:t>15205854</w:t>
            </w:r>
          </w:p>
        </w:tc>
        <w:tc>
          <w:tcPr>
            <w:tcW w:w="0" w:type="auto"/>
          </w:tcPr>
          <w:p w:rsidR="002D4EDC" w:rsidRPr="001F1C6B" w:rsidRDefault="002D4EDC" w:rsidP="009F6A18">
            <w:pPr>
              <w:pStyle w:val="112"/>
            </w:pPr>
            <w:r w:rsidRPr="001F1C6B">
              <w:t>3-8</w:t>
            </w:r>
          </w:p>
        </w:tc>
        <w:tc>
          <w:tcPr>
            <w:tcW w:w="0" w:type="auto"/>
          </w:tcPr>
          <w:p w:rsidR="002D4EDC" w:rsidRPr="001F1C6B" w:rsidRDefault="002D4EDC" w:rsidP="009F6A18">
            <w:pPr>
              <w:pStyle w:val="112"/>
            </w:pPr>
            <w:r w:rsidRPr="001F1C6B">
              <w:t>180/180</w:t>
            </w:r>
          </w:p>
        </w:tc>
        <w:tc>
          <w:tcPr>
            <w:tcW w:w="0" w:type="auto"/>
          </w:tcPr>
          <w:p w:rsidR="002D4EDC" w:rsidRPr="001F1C6B" w:rsidRDefault="002D4EDC" w:rsidP="009F6A18">
            <w:pPr>
              <w:pStyle w:val="112"/>
            </w:pPr>
            <w:r w:rsidRPr="001F1C6B">
              <w:t>1981</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19,2x34,8x13,0x31,0</w:t>
            </w:r>
          </w:p>
        </w:tc>
        <w:tc>
          <w:tcPr>
            <w:tcW w:w="819" w:type="dxa"/>
            <w:vAlign w:val="bottom"/>
          </w:tcPr>
          <w:p w:rsidR="002D4EDC" w:rsidRPr="001F1C6B" w:rsidRDefault="002D4EDC" w:rsidP="009F6A18">
            <w:pPr>
              <w:pStyle w:val="112"/>
            </w:pPr>
            <w:r w:rsidRPr="001F1C6B">
              <w:t>R- 149 г-132 d- 141</w:t>
            </w:r>
          </w:p>
        </w:tc>
        <w:tc>
          <w:tcPr>
            <w:tcW w:w="819" w:type="dxa"/>
            <w:vAlign w:val="bottom"/>
          </w:tcPr>
          <w:p w:rsidR="002D4EDC" w:rsidRPr="001F1C6B" w:rsidRDefault="002D4EDC" w:rsidP="009F6A18">
            <w:pPr>
              <w:pStyle w:val="112"/>
            </w:pPr>
            <w:r w:rsidRPr="001F1C6B">
              <w:t>R- 1258 r-596 d- 869</w:t>
            </w:r>
          </w:p>
        </w:tc>
        <w:tc>
          <w:tcPr>
            <w:tcW w:w="0" w:type="auto"/>
          </w:tcPr>
          <w:p w:rsidR="002D4EDC" w:rsidRPr="001F1C6B" w:rsidRDefault="002D4EDC" w:rsidP="009F6A18">
            <w:pPr>
              <w:pStyle w:val="112"/>
            </w:pPr>
            <w:r w:rsidRPr="001F1C6B">
              <w:t>ул.Займищенская</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24</w:t>
            </w:r>
          </w:p>
        </w:tc>
        <w:tc>
          <w:tcPr>
            <w:tcW w:w="0" w:type="auto"/>
          </w:tcPr>
          <w:p w:rsidR="002D4EDC" w:rsidRPr="001F1C6B" w:rsidRDefault="002D4EDC" w:rsidP="009F6A18">
            <w:pPr>
              <w:pStyle w:val="112"/>
            </w:pPr>
            <w:r w:rsidRPr="001F1C6B">
              <w:t>15201850</w:t>
            </w:r>
          </w:p>
        </w:tc>
        <w:tc>
          <w:tcPr>
            <w:tcW w:w="0" w:type="auto"/>
          </w:tcPr>
          <w:p w:rsidR="002D4EDC" w:rsidRPr="001F1C6B" w:rsidRDefault="002D4EDC" w:rsidP="009F6A18">
            <w:pPr>
              <w:pStyle w:val="112"/>
            </w:pPr>
            <w:r w:rsidRPr="001F1C6B">
              <w:t>3-9</w:t>
            </w:r>
          </w:p>
        </w:tc>
        <w:tc>
          <w:tcPr>
            <w:tcW w:w="0" w:type="auto"/>
          </w:tcPr>
          <w:p w:rsidR="002D4EDC" w:rsidRPr="001F1C6B" w:rsidRDefault="002D4EDC" w:rsidP="009F6A18">
            <w:pPr>
              <w:pStyle w:val="112"/>
            </w:pPr>
            <w:r w:rsidRPr="001F1C6B">
              <w:t>37/37</w:t>
            </w:r>
          </w:p>
        </w:tc>
        <w:tc>
          <w:tcPr>
            <w:tcW w:w="0" w:type="auto"/>
          </w:tcPr>
          <w:p w:rsidR="002D4EDC" w:rsidRPr="001F1C6B" w:rsidRDefault="002D4EDC" w:rsidP="009F6A18">
            <w:pPr>
              <w:pStyle w:val="112"/>
            </w:pPr>
            <w:r w:rsidRPr="001F1C6B">
              <w:t>1963</w:t>
            </w:r>
          </w:p>
        </w:tc>
        <w:tc>
          <w:tcPr>
            <w:tcW w:w="0" w:type="auto"/>
            <w:vAlign w:val="bottom"/>
          </w:tcPr>
          <w:p w:rsidR="002D4EDC" w:rsidRPr="001F1C6B" w:rsidRDefault="002D4EDC" w:rsidP="009F6A18">
            <w:pPr>
              <w:pStyle w:val="112"/>
            </w:pPr>
            <w:r w:rsidRPr="001F1C6B">
              <w:t>Кампан-маастрихтский Карбонатный комплекс</w:t>
            </w:r>
          </w:p>
        </w:tc>
        <w:tc>
          <w:tcPr>
            <w:tcW w:w="0" w:type="auto"/>
          </w:tcPr>
          <w:p w:rsidR="002D4EDC" w:rsidRPr="001F1C6B" w:rsidRDefault="002D4EDC" w:rsidP="009F6A18">
            <w:pPr>
              <w:pStyle w:val="112"/>
            </w:pPr>
            <w:r w:rsidRPr="001F1C6B">
              <w:t>27,5x32,2x27,5x32,2</w:t>
            </w:r>
          </w:p>
        </w:tc>
        <w:tc>
          <w:tcPr>
            <w:tcW w:w="819" w:type="dxa"/>
          </w:tcPr>
          <w:p w:rsidR="002D4EDC" w:rsidRPr="001F1C6B" w:rsidRDefault="002D4EDC" w:rsidP="009F6A18">
            <w:pPr>
              <w:pStyle w:val="112"/>
            </w:pPr>
            <w:r w:rsidRPr="001F1C6B">
              <w:t>-</w:t>
            </w:r>
          </w:p>
        </w:tc>
        <w:tc>
          <w:tcPr>
            <w:tcW w:w="819" w:type="dxa"/>
          </w:tcPr>
          <w:p w:rsidR="002D4EDC" w:rsidRPr="001F1C6B" w:rsidRDefault="002D4EDC" w:rsidP="009F6A18">
            <w:pPr>
              <w:pStyle w:val="112"/>
            </w:pPr>
            <w:r w:rsidRPr="001F1C6B">
              <w:t>-</w:t>
            </w:r>
          </w:p>
        </w:tc>
        <w:tc>
          <w:tcPr>
            <w:tcW w:w="0" w:type="auto"/>
          </w:tcPr>
          <w:p w:rsidR="002D4EDC" w:rsidRPr="001F1C6B" w:rsidRDefault="002D4EDC" w:rsidP="009F6A18">
            <w:pPr>
              <w:pStyle w:val="112"/>
            </w:pPr>
            <w:r w:rsidRPr="001F1C6B">
              <w:t>ул.Займищенская</w:t>
            </w:r>
          </w:p>
        </w:tc>
        <w:tc>
          <w:tcPr>
            <w:tcW w:w="0" w:type="auto"/>
            <w:vAlign w:val="bottom"/>
          </w:tcPr>
          <w:p w:rsidR="002D4EDC" w:rsidRPr="001F1C6B" w:rsidRDefault="002D4EDC" w:rsidP="009F6A18">
            <w:pPr>
              <w:pStyle w:val="112"/>
            </w:pPr>
            <w:r w:rsidRPr="001F1C6B">
              <w:t>консервация</w:t>
            </w:r>
          </w:p>
          <w:p w:rsidR="002D4EDC" w:rsidRPr="001F1C6B" w:rsidRDefault="002D4EDC" w:rsidP="009F6A18">
            <w:pPr>
              <w:pStyle w:val="112"/>
            </w:pPr>
            <w:r w:rsidRPr="001F1C6B">
              <w:t>с 30.05.2017 г.</w:t>
            </w:r>
          </w:p>
        </w:tc>
      </w:tr>
      <w:tr w:rsidR="002D4EDC" w:rsidRPr="001F1C6B" w:rsidTr="009F6A18">
        <w:tc>
          <w:tcPr>
            <w:tcW w:w="0" w:type="auto"/>
          </w:tcPr>
          <w:p w:rsidR="002D4EDC" w:rsidRPr="001F1C6B" w:rsidRDefault="002D4EDC" w:rsidP="009F6A18">
            <w:pPr>
              <w:pStyle w:val="112"/>
            </w:pPr>
            <w:r w:rsidRPr="001F1C6B">
              <w:t>25</w:t>
            </w:r>
          </w:p>
        </w:tc>
        <w:tc>
          <w:tcPr>
            <w:tcW w:w="0" w:type="auto"/>
          </w:tcPr>
          <w:p w:rsidR="002D4EDC" w:rsidRPr="001F1C6B" w:rsidRDefault="002D4EDC" w:rsidP="009F6A18">
            <w:pPr>
              <w:pStyle w:val="112"/>
            </w:pPr>
            <w:r w:rsidRPr="001F1C6B">
              <w:t>15201792</w:t>
            </w:r>
          </w:p>
        </w:tc>
        <w:tc>
          <w:tcPr>
            <w:tcW w:w="0" w:type="auto"/>
          </w:tcPr>
          <w:p w:rsidR="002D4EDC" w:rsidRPr="001F1C6B" w:rsidRDefault="002D4EDC" w:rsidP="009F6A18">
            <w:pPr>
              <w:pStyle w:val="112"/>
            </w:pPr>
            <w:r w:rsidRPr="001F1C6B">
              <w:t>14</w:t>
            </w:r>
          </w:p>
        </w:tc>
        <w:tc>
          <w:tcPr>
            <w:tcW w:w="0" w:type="auto"/>
          </w:tcPr>
          <w:p w:rsidR="002D4EDC" w:rsidRPr="001F1C6B" w:rsidRDefault="002D4EDC" w:rsidP="009F6A18">
            <w:pPr>
              <w:pStyle w:val="112"/>
            </w:pPr>
            <w:r w:rsidRPr="001F1C6B">
              <w:t>93/93</w:t>
            </w:r>
          </w:p>
        </w:tc>
        <w:tc>
          <w:tcPr>
            <w:tcW w:w="0" w:type="auto"/>
          </w:tcPr>
          <w:p w:rsidR="002D4EDC" w:rsidRPr="001F1C6B" w:rsidRDefault="002D4EDC" w:rsidP="009F6A18">
            <w:pPr>
              <w:pStyle w:val="112"/>
            </w:pPr>
            <w:r w:rsidRPr="001F1C6B">
              <w:t>1975</w:t>
            </w:r>
          </w:p>
        </w:tc>
        <w:tc>
          <w:tcPr>
            <w:tcW w:w="0" w:type="auto"/>
            <w:vAlign w:val="bottom"/>
          </w:tcPr>
          <w:p w:rsidR="002D4EDC" w:rsidRPr="001F1C6B" w:rsidRDefault="002D4EDC" w:rsidP="009F6A18">
            <w:pPr>
              <w:pStyle w:val="112"/>
            </w:pPr>
            <w:r w:rsidRPr="001F1C6B">
              <w:t>Турон-са итонский карбонатный комплекс</w:t>
            </w:r>
          </w:p>
        </w:tc>
        <w:tc>
          <w:tcPr>
            <w:tcW w:w="0" w:type="auto"/>
          </w:tcPr>
          <w:p w:rsidR="002D4EDC" w:rsidRPr="001F1C6B" w:rsidRDefault="002D4EDC" w:rsidP="009F6A18">
            <w:pPr>
              <w:pStyle w:val="112"/>
            </w:pPr>
            <w:r w:rsidRPr="001F1C6B">
              <w:t>18,2x21,0x21,0x16,6</w:t>
            </w:r>
          </w:p>
        </w:tc>
        <w:tc>
          <w:tcPr>
            <w:tcW w:w="819" w:type="dxa"/>
            <w:vAlign w:val="bottom"/>
          </w:tcPr>
          <w:p w:rsidR="002D4EDC" w:rsidRPr="001F1C6B" w:rsidRDefault="002D4EDC" w:rsidP="009F6A18">
            <w:pPr>
              <w:pStyle w:val="112"/>
            </w:pPr>
            <w:r w:rsidRPr="001F1C6B">
              <w:t>R- 82,7 г- 62,4 d- 76,3</w:t>
            </w:r>
          </w:p>
        </w:tc>
        <w:tc>
          <w:tcPr>
            <w:tcW w:w="819" w:type="dxa"/>
            <w:vAlign w:val="bottom"/>
          </w:tcPr>
          <w:p w:rsidR="002D4EDC" w:rsidRPr="001F1C6B" w:rsidRDefault="002D4EDC" w:rsidP="009F6A18">
            <w:pPr>
              <w:pStyle w:val="112"/>
            </w:pPr>
            <w:r w:rsidRPr="001F1C6B">
              <w:t>R- 922 r- 286 d- 531</w:t>
            </w:r>
          </w:p>
        </w:tc>
        <w:tc>
          <w:tcPr>
            <w:tcW w:w="0" w:type="auto"/>
            <w:vAlign w:val="bottom"/>
          </w:tcPr>
          <w:p w:rsidR="002D4EDC" w:rsidRPr="001F1C6B" w:rsidRDefault="002D4EDC" w:rsidP="009F6A18">
            <w:pPr>
              <w:pStyle w:val="112"/>
            </w:pPr>
            <w:r w:rsidRPr="001F1C6B">
              <w:t>ул.Центральная вблизи РТП</w:t>
            </w:r>
          </w:p>
        </w:tc>
        <w:tc>
          <w:tcPr>
            <w:tcW w:w="0" w:type="auto"/>
            <w:vAlign w:val="bottom"/>
          </w:tcPr>
          <w:p w:rsidR="002D4EDC" w:rsidRPr="001F1C6B" w:rsidRDefault="002D4EDC" w:rsidP="009F6A18">
            <w:pPr>
              <w:pStyle w:val="112"/>
            </w:pPr>
            <w:r w:rsidRPr="001F1C6B">
              <w:t>консервация</w:t>
            </w:r>
          </w:p>
          <w:p w:rsidR="002D4EDC" w:rsidRPr="001F1C6B" w:rsidRDefault="002D4EDC" w:rsidP="009F6A18">
            <w:pPr>
              <w:pStyle w:val="112"/>
            </w:pPr>
            <w:r w:rsidRPr="001F1C6B">
              <w:t>с 07.07.2017 г.</w:t>
            </w:r>
          </w:p>
        </w:tc>
      </w:tr>
      <w:tr w:rsidR="002D4EDC" w:rsidRPr="001F1C6B" w:rsidTr="009F6A18">
        <w:tc>
          <w:tcPr>
            <w:tcW w:w="0" w:type="auto"/>
            <w:vAlign w:val="center"/>
          </w:tcPr>
          <w:p w:rsidR="002D4EDC" w:rsidRPr="001F1C6B" w:rsidRDefault="002D4EDC" w:rsidP="009F6A18">
            <w:pPr>
              <w:pStyle w:val="112"/>
            </w:pPr>
            <w:r w:rsidRPr="001F1C6B">
              <w:t>26</w:t>
            </w:r>
          </w:p>
        </w:tc>
        <w:tc>
          <w:tcPr>
            <w:tcW w:w="0" w:type="auto"/>
          </w:tcPr>
          <w:p w:rsidR="002D4EDC" w:rsidRPr="001F1C6B" w:rsidRDefault="002D4EDC" w:rsidP="009F6A18">
            <w:pPr>
              <w:pStyle w:val="112"/>
            </w:pPr>
            <w:r w:rsidRPr="001F1C6B">
              <w:t>15204608</w:t>
            </w:r>
          </w:p>
        </w:tc>
        <w:tc>
          <w:tcPr>
            <w:tcW w:w="0" w:type="auto"/>
          </w:tcPr>
          <w:p w:rsidR="002D4EDC" w:rsidRPr="001F1C6B" w:rsidRDefault="002D4EDC" w:rsidP="009F6A18">
            <w:pPr>
              <w:pStyle w:val="112"/>
            </w:pPr>
            <w:r w:rsidRPr="001F1C6B">
              <w:t>15</w:t>
            </w:r>
          </w:p>
        </w:tc>
        <w:tc>
          <w:tcPr>
            <w:tcW w:w="0" w:type="auto"/>
          </w:tcPr>
          <w:p w:rsidR="002D4EDC" w:rsidRPr="001F1C6B" w:rsidRDefault="002D4EDC" w:rsidP="009F6A18">
            <w:pPr>
              <w:pStyle w:val="112"/>
            </w:pPr>
            <w:r w:rsidRPr="001F1C6B">
              <w:t>38/38</w:t>
            </w:r>
          </w:p>
        </w:tc>
        <w:tc>
          <w:tcPr>
            <w:tcW w:w="0" w:type="auto"/>
          </w:tcPr>
          <w:p w:rsidR="002D4EDC" w:rsidRPr="001F1C6B" w:rsidRDefault="002D4EDC" w:rsidP="009F6A18">
            <w:pPr>
              <w:pStyle w:val="112"/>
            </w:pPr>
            <w:r w:rsidRPr="001F1C6B">
              <w:t>1992</w:t>
            </w:r>
          </w:p>
        </w:tc>
        <w:tc>
          <w:tcPr>
            <w:tcW w:w="0" w:type="auto"/>
            <w:vAlign w:val="bottom"/>
          </w:tcPr>
          <w:p w:rsidR="002D4EDC" w:rsidRPr="001F1C6B" w:rsidRDefault="002D4EDC" w:rsidP="009F6A18">
            <w:pPr>
              <w:pStyle w:val="112"/>
            </w:pPr>
            <w:r w:rsidRPr="001F1C6B">
              <w:t>Кампан-маастрихтский Карбонатный комплекс</w:t>
            </w:r>
          </w:p>
        </w:tc>
        <w:tc>
          <w:tcPr>
            <w:tcW w:w="0" w:type="auto"/>
          </w:tcPr>
          <w:p w:rsidR="002D4EDC" w:rsidRPr="001F1C6B" w:rsidRDefault="002D4EDC" w:rsidP="009F6A18">
            <w:pPr>
              <w:pStyle w:val="112"/>
            </w:pPr>
            <w:r w:rsidRPr="001F1C6B">
              <w:t>32,0x27,5x32,0x27,5</w:t>
            </w:r>
          </w:p>
        </w:tc>
        <w:tc>
          <w:tcPr>
            <w:tcW w:w="819" w:type="dxa"/>
          </w:tcPr>
          <w:p w:rsidR="002D4EDC" w:rsidRPr="001F1C6B" w:rsidRDefault="002D4EDC" w:rsidP="009F6A18">
            <w:pPr>
              <w:pStyle w:val="112"/>
            </w:pPr>
            <w:r w:rsidRPr="001F1C6B">
              <w:t>R-15</w:t>
            </w:r>
          </w:p>
        </w:tc>
        <w:tc>
          <w:tcPr>
            <w:tcW w:w="819" w:type="dxa"/>
          </w:tcPr>
          <w:p w:rsidR="002D4EDC" w:rsidRPr="001F1C6B" w:rsidRDefault="002D4EDC" w:rsidP="009F6A18">
            <w:pPr>
              <w:pStyle w:val="112"/>
            </w:pPr>
            <w:r w:rsidRPr="001F1C6B">
              <w:t>R- 75</w:t>
            </w:r>
          </w:p>
        </w:tc>
        <w:tc>
          <w:tcPr>
            <w:tcW w:w="0" w:type="auto"/>
            <w:vAlign w:val="bottom"/>
          </w:tcPr>
          <w:p w:rsidR="002D4EDC" w:rsidRPr="001F1C6B" w:rsidRDefault="002D4EDC" w:rsidP="009F6A18">
            <w:pPr>
              <w:pStyle w:val="112"/>
            </w:pPr>
            <w:r w:rsidRPr="001F1C6B">
              <w:t>р. п. Синьковка, ул. Буденого</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27</w:t>
            </w:r>
          </w:p>
        </w:tc>
        <w:tc>
          <w:tcPr>
            <w:tcW w:w="0" w:type="auto"/>
          </w:tcPr>
          <w:p w:rsidR="002D4EDC" w:rsidRPr="001F1C6B" w:rsidRDefault="002D4EDC" w:rsidP="009F6A18">
            <w:pPr>
              <w:pStyle w:val="112"/>
            </w:pPr>
            <w:r w:rsidRPr="001F1C6B">
              <w:t>15205419</w:t>
            </w:r>
          </w:p>
        </w:tc>
        <w:tc>
          <w:tcPr>
            <w:tcW w:w="0" w:type="auto"/>
            <w:vAlign w:val="center"/>
          </w:tcPr>
          <w:p w:rsidR="002D4EDC" w:rsidRPr="001F1C6B" w:rsidRDefault="002D4EDC" w:rsidP="009F6A18">
            <w:pPr>
              <w:pStyle w:val="112"/>
            </w:pPr>
            <w:r w:rsidRPr="001F1C6B">
              <w:t>16</w:t>
            </w:r>
          </w:p>
        </w:tc>
        <w:tc>
          <w:tcPr>
            <w:tcW w:w="0" w:type="auto"/>
          </w:tcPr>
          <w:p w:rsidR="002D4EDC" w:rsidRPr="001F1C6B" w:rsidRDefault="002D4EDC" w:rsidP="009F6A18">
            <w:pPr>
              <w:pStyle w:val="112"/>
            </w:pPr>
            <w:r w:rsidRPr="001F1C6B">
              <w:t>45/45</w:t>
            </w:r>
          </w:p>
        </w:tc>
        <w:tc>
          <w:tcPr>
            <w:tcW w:w="0" w:type="auto"/>
          </w:tcPr>
          <w:p w:rsidR="002D4EDC" w:rsidRPr="001F1C6B" w:rsidRDefault="002D4EDC" w:rsidP="009F6A18">
            <w:pPr>
              <w:pStyle w:val="112"/>
            </w:pPr>
            <w:r w:rsidRPr="001F1C6B">
              <w:t>1990</w:t>
            </w:r>
          </w:p>
        </w:tc>
        <w:tc>
          <w:tcPr>
            <w:tcW w:w="0" w:type="auto"/>
            <w:vAlign w:val="bottom"/>
          </w:tcPr>
          <w:p w:rsidR="002D4EDC" w:rsidRPr="001F1C6B" w:rsidRDefault="002D4EDC" w:rsidP="009F6A18">
            <w:pPr>
              <w:pStyle w:val="112"/>
            </w:pPr>
            <w:r w:rsidRPr="001F1C6B">
              <w:t>Кампан-маастрихтский Карбонатный комплекс</w:t>
            </w:r>
          </w:p>
        </w:tc>
        <w:tc>
          <w:tcPr>
            <w:tcW w:w="0" w:type="auto"/>
          </w:tcPr>
          <w:p w:rsidR="002D4EDC" w:rsidRPr="001F1C6B" w:rsidRDefault="002D4EDC" w:rsidP="009F6A18">
            <w:pPr>
              <w:pStyle w:val="112"/>
            </w:pPr>
            <w:r w:rsidRPr="001F1C6B">
              <w:t>23,0x22,8x23,0x22,8</w:t>
            </w:r>
          </w:p>
        </w:tc>
        <w:tc>
          <w:tcPr>
            <w:tcW w:w="819" w:type="dxa"/>
          </w:tcPr>
          <w:p w:rsidR="002D4EDC" w:rsidRPr="001F1C6B" w:rsidRDefault="002D4EDC" w:rsidP="009F6A18">
            <w:pPr>
              <w:pStyle w:val="112"/>
            </w:pPr>
            <w:r w:rsidRPr="001F1C6B">
              <w:t>R-25</w:t>
            </w:r>
          </w:p>
        </w:tc>
        <w:tc>
          <w:tcPr>
            <w:tcW w:w="819" w:type="dxa"/>
          </w:tcPr>
          <w:p w:rsidR="002D4EDC" w:rsidRPr="001F1C6B" w:rsidRDefault="002D4EDC" w:rsidP="009F6A18">
            <w:pPr>
              <w:pStyle w:val="112"/>
            </w:pPr>
            <w:r w:rsidRPr="001F1C6B">
              <w:t>R- 126</w:t>
            </w:r>
          </w:p>
        </w:tc>
        <w:tc>
          <w:tcPr>
            <w:tcW w:w="0" w:type="auto"/>
            <w:vAlign w:val="bottom"/>
          </w:tcPr>
          <w:p w:rsidR="002D4EDC" w:rsidRPr="001F1C6B" w:rsidRDefault="002D4EDC" w:rsidP="009F6A18">
            <w:pPr>
              <w:pStyle w:val="112"/>
            </w:pPr>
            <w:r w:rsidRPr="001F1C6B">
              <w:t>р.п. Синьковка, ул. Победы</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vAlign w:val="center"/>
          </w:tcPr>
          <w:p w:rsidR="002D4EDC" w:rsidRPr="001F1C6B" w:rsidRDefault="002D4EDC" w:rsidP="009F6A18">
            <w:pPr>
              <w:pStyle w:val="112"/>
            </w:pPr>
            <w:r w:rsidRPr="001F1C6B">
              <w:t>28</w:t>
            </w:r>
          </w:p>
        </w:tc>
        <w:tc>
          <w:tcPr>
            <w:tcW w:w="0" w:type="auto"/>
          </w:tcPr>
          <w:p w:rsidR="002D4EDC" w:rsidRPr="001F1C6B" w:rsidRDefault="002D4EDC" w:rsidP="009F6A18">
            <w:pPr>
              <w:pStyle w:val="112"/>
            </w:pPr>
            <w:r w:rsidRPr="001F1C6B">
              <w:t>15205301</w:t>
            </w:r>
          </w:p>
        </w:tc>
        <w:tc>
          <w:tcPr>
            <w:tcW w:w="0" w:type="auto"/>
          </w:tcPr>
          <w:p w:rsidR="002D4EDC" w:rsidRPr="001F1C6B" w:rsidRDefault="002D4EDC" w:rsidP="009F6A18">
            <w:pPr>
              <w:pStyle w:val="112"/>
            </w:pPr>
            <w:r w:rsidRPr="001F1C6B">
              <w:t>17</w:t>
            </w:r>
          </w:p>
        </w:tc>
        <w:tc>
          <w:tcPr>
            <w:tcW w:w="0" w:type="auto"/>
          </w:tcPr>
          <w:p w:rsidR="002D4EDC" w:rsidRPr="001F1C6B" w:rsidRDefault="002D4EDC" w:rsidP="009F6A18">
            <w:pPr>
              <w:pStyle w:val="112"/>
            </w:pPr>
            <w:r w:rsidRPr="001F1C6B">
              <w:t>172/172</w:t>
            </w:r>
          </w:p>
        </w:tc>
        <w:tc>
          <w:tcPr>
            <w:tcW w:w="0" w:type="auto"/>
          </w:tcPr>
          <w:p w:rsidR="002D4EDC" w:rsidRPr="001F1C6B" w:rsidRDefault="002D4EDC" w:rsidP="009F6A18">
            <w:pPr>
              <w:pStyle w:val="112"/>
            </w:pPr>
            <w:r w:rsidRPr="001F1C6B">
              <w:t>1990</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30,6x22,7x30,6x22,7</w:t>
            </w:r>
          </w:p>
        </w:tc>
        <w:tc>
          <w:tcPr>
            <w:tcW w:w="819" w:type="dxa"/>
          </w:tcPr>
          <w:p w:rsidR="002D4EDC" w:rsidRPr="001F1C6B" w:rsidRDefault="002D4EDC" w:rsidP="009F6A18">
            <w:pPr>
              <w:pStyle w:val="112"/>
            </w:pPr>
            <w:r w:rsidRPr="001F1C6B">
              <w:t>R-33</w:t>
            </w:r>
          </w:p>
        </w:tc>
        <w:tc>
          <w:tcPr>
            <w:tcW w:w="819" w:type="dxa"/>
          </w:tcPr>
          <w:p w:rsidR="002D4EDC" w:rsidRPr="001F1C6B" w:rsidRDefault="002D4EDC" w:rsidP="009F6A18">
            <w:pPr>
              <w:pStyle w:val="112"/>
            </w:pPr>
            <w:r w:rsidRPr="001F1C6B">
              <w:t>R- 165</w:t>
            </w:r>
          </w:p>
        </w:tc>
        <w:tc>
          <w:tcPr>
            <w:tcW w:w="0" w:type="auto"/>
            <w:vAlign w:val="bottom"/>
          </w:tcPr>
          <w:p w:rsidR="002D4EDC" w:rsidRPr="001F1C6B" w:rsidRDefault="002D4EDC" w:rsidP="009F6A18">
            <w:pPr>
              <w:pStyle w:val="112"/>
            </w:pPr>
            <w:r w:rsidRPr="001F1C6B">
              <w:t>р.п. Ардонь, ул. Стахановская</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29</w:t>
            </w:r>
          </w:p>
        </w:tc>
        <w:tc>
          <w:tcPr>
            <w:tcW w:w="0" w:type="auto"/>
          </w:tcPr>
          <w:p w:rsidR="002D4EDC" w:rsidRPr="001F1C6B" w:rsidRDefault="002D4EDC" w:rsidP="009F6A18">
            <w:pPr>
              <w:pStyle w:val="112"/>
            </w:pPr>
            <w:r w:rsidRPr="001F1C6B">
              <w:t>15201762</w:t>
            </w:r>
          </w:p>
        </w:tc>
        <w:tc>
          <w:tcPr>
            <w:tcW w:w="0" w:type="auto"/>
            <w:vAlign w:val="center"/>
          </w:tcPr>
          <w:p w:rsidR="002D4EDC" w:rsidRPr="001F1C6B" w:rsidRDefault="002D4EDC" w:rsidP="009F6A18">
            <w:pPr>
              <w:pStyle w:val="112"/>
            </w:pPr>
            <w:r w:rsidRPr="001F1C6B">
              <w:t>18</w:t>
            </w:r>
          </w:p>
        </w:tc>
        <w:tc>
          <w:tcPr>
            <w:tcW w:w="0" w:type="auto"/>
          </w:tcPr>
          <w:p w:rsidR="002D4EDC" w:rsidRPr="001F1C6B" w:rsidRDefault="002D4EDC" w:rsidP="009F6A18">
            <w:pPr>
              <w:pStyle w:val="112"/>
            </w:pPr>
            <w:r w:rsidRPr="001F1C6B">
              <w:t>98/98</w:t>
            </w:r>
          </w:p>
        </w:tc>
        <w:tc>
          <w:tcPr>
            <w:tcW w:w="0" w:type="auto"/>
          </w:tcPr>
          <w:p w:rsidR="002D4EDC" w:rsidRPr="001F1C6B" w:rsidRDefault="002D4EDC" w:rsidP="009F6A18">
            <w:pPr>
              <w:pStyle w:val="112"/>
            </w:pPr>
            <w:r w:rsidRPr="001F1C6B">
              <w:t>1966</w:t>
            </w:r>
          </w:p>
        </w:tc>
        <w:tc>
          <w:tcPr>
            <w:tcW w:w="0" w:type="auto"/>
            <w:vAlign w:val="bottom"/>
          </w:tcPr>
          <w:p w:rsidR="002D4EDC" w:rsidRPr="001F1C6B" w:rsidRDefault="002D4EDC" w:rsidP="009F6A18">
            <w:pPr>
              <w:pStyle w:val="112"/>
            </w:pPr>
            <w:r w:rsidRPr="001F1C6B">
              <w:t>Турон-сантонский карбонатный комплекс</w:t>
            </w:r>
          </w:p>
        </w:tc>
        <w:tc>
          <w:tcPr>
            <w:tcW w:w="0" w:type="auto"/>
          </w:tcPr>
          <w:p w:rsidR="002D4EDC" w:rsidRPr="001F1C6B" w:rsidRDefault="002D4EDC" w:rsidP="009F6A18">
            <w:pPr>
              <w:pStyle w:val="112"/>
            </w:pPr>
            <w:r w:rsidRPr="001F1C6B">
              <w:t>36,4x36,7x36,4x36,7</w:t>
            </w:r>
          </w:p>
        </w:tc>
        <w:tc>
          <w:tcPr>
            <w:tcW w:w="819" w:type="dxa"/>
          </w:tcPr>
          <w:p w:rsidR="002D4EDC" w:rsidRPr="001F1C6B" w:rsidRDefault="002D4EDC" w:rsidP="009F6A18">
            <w:pPr>
              <w:pStyle w:val="112"/>
            </w:pPr>
            <w:r w:rsidRPr="001F1C6B">
              <w:t>R-22</w:t>
            </w:r>
          </w:p>
        </w:tc>
        <w:tc>
          <w:tcPr>
            <w:tcW w:w="819" w:type="dxa"/>
          </w:tcPr>
          <w:p w:rsidR="002D4EDC" w:rsidRPr="001F1C6B" w:rsidRDefault="002D4EDC" w:rsidP="009F6A18">
            <w:pPr>
              <w:pStyle w:val="112"/>
            </w:pPr>
            <w:r w:rsidRPr="001F1C6B">
              <w:t>R- 108</w:t>
            </w:r>
          </w:p>
        </w:tc>
        <w:tc>
          <w:tcPr>
            <w:tcW w:w="0" w:type="auto"/>
            <w:vAlign w:val="bottom"/>
          </w:tcPr>
          <w:p w:rsidR="002D4EDC" w:rsidRPr="001F1C6B" w:rsidRDefault="002D4EDC" w:rsidP="009F6A18">
            <w:pPr>
              <w:pStyle w:val="112"/>
            </w:pPr>
            <w:r w:rsidRPr="001F1C6B">
              <w:t>р.п. Халтурино, ул. Главная</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30</w:t>
            </w:r>
          </w:p>
        </w:tc>
        <w:tc>
          <w:tcPr>
            <w:tcW w:w="0" w:type="auto"/>
          </w:tcPr>
          <w:p w:rsidR="002D4EDC" w:rsidRPr="001F1C6B" w:rsidRDefault="002D4EDC" w:rsidP="009F6A18">
            <w:pPr>
              <w:pStyle w:val="112"/>
            </w:pPr>
            <w:r w:rsidRPr="001F1C6B">
              <w:t>15206675</w:t>
            </w:r>
          </w:p>
        </w:tc>
        <w:tc>
          <w:tcPr>
            <w:tcW w:w="0" w:type="auto"/>
            <w:vAlign w:val="center"/>
          </w:tcPr>
          <w:p w:rsidR="002D4EDC" w:rsidRPr="001F1C6B" w:rsidRDefault="002D4EDC" w:rsidP="009F6A18">
            <w:pPr>
              <w:pStyle w:val="112"/>
            </w:pPr>
            <w:r w:rsidRPr="001F1C6B">
              <w:t>22</w:t>
            </w:r>
          </w:p>
        </w:tc>
        <w:tc>
          <w:tcPr>
            <w:tcW w:w="0" w:type="auto"/>
          </w:tcPr>
          <w:p w:rsidR="002D4EDC" w:rsidRPr="001F1C6B" w:rsidRDefault="002D4EDC" w:rsidP="009F6A18">
            <w:pPr>
              <w:pStyle w:val="112"/>
            </w:pPr>
            <w:r w:rsidRPr="001F1C6B">
              <w:t>179/179</w:t>
            </w:r>
          </w:p>
        </w:tc>
        <w:tc>
          <w:tcPr>
            <w:tcW w:w="0" w:type="auto"/>
          </w:tcPr>
          <w:p w:rsidR="002D4EDC" w:rsidRPr="001F1C6B" w:rsidRDefault="002D4EDC" w:rsidP="009F6A18">
            <w:pPr>
              <w:pStyle w:val="112"/>
            </w:pPr>
            <w:r w:rsidRPr="001F1C6B">
              <w:t>2013</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60,0x80,0x60,0x80,0</w:t>
            </w:r>
          </w:p>
        </w:tc>
        <w:tc>
          <w:tcPr>
            <w:tcW w:w="819" w:type="dxa"/>
            <w:vAlign w:val="bottom"/>
          </w:tcPr>
          <w:p w:rsidR="002D4EDC" w:rsidRPr="001F1C6B" w:rsidRDefault="002D4EDC" w:rsidP="009F6A18">
            <w:pPr>
              <w:pStyle w:val="112"/>
            </w:pPr>
            <w:r w:rsidRPr="001F1C6B">
              <w:t>R-102 г- 84 d- 81</w:t>
            </w:r>
          </w:p>
        </w:tc>
        <w:tc>
          <w:tcPr>
            <w:tcW w:w="819" w:type="dxa"/>
            <w:vAlign w:val="bottom"/>
          </w:tcPr>
          <w:p w:rsidR="002D4EDC" w:rsidRPr="001F1C6B" w:rsidRDefault="002D4EDC" w:rsidP="009F6A18">
            <w:pPr>
              <w:pStyle w:val="112"/>
            </w:pPr>
            <w:r w:rsidRPr="001F1C6B">
              <w:t>R- 718 r-281 d-379</w:t>
            </w:r>
          </w:p>
        </w:tc>
        <w:tc>
          <w:tcPr>
            <w:tcW w:w="0" w:type="auto"/>
            <w:vAlign w:val="bottom"/>
          </w:tcPr>
          <w:p w:rsidR="002D4EDC" w:rsidRPr="001F1C6B" w:rsidRDefault="002D4EDC" w:rsidP="009F6A18">
            <w:pPr>
              <w:pStyle w:val="112"/>
            </w:pPr>
            <w:r w:rsidRPr="001F1C6B">
              <w:t>р.п. Банный, ул. Суворова</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31</w:t>
            </w:r>
          </w:p>
        </w:tc>
        <w:tc>
          <w:tcPr>
            <w:tcW w:w="0" w:type="auto"/>
          </w:tcPr>
          <w:p w:rsidR="002D4EDC" w:rsidRPr="001F1C6B" w:rsidRDefault="002D4EDC" w:rsidP="009F6A18">
            <w:pPr>
              <w:pStyle w:val="112"/>
            </w:pPr>
            <w:r w:rsidRPr="001F1C6B">
              <w:t>15206476</w:t>
            </w:r>
          </w:p>
        </w:tc>
        <w:tc>
          <w:tcPr>
            <w:tcW w:w="0" w:type="auto"/>
          </w:tcPr>
          <w:p w:rsidR="002D4EDC" w:rsidRPr="001F1C6B" w:rsidRDefault="002D4EDC" w:rsidP="009F6A18">
            <w:pPr>
              <w:pStyle w:val="112"/>
            </w:pPr>
            <w:r w:rsidRPr="001F1C6B">
              <w:t>23</w:t>
            </w:r>
          </w:p>
        </w:tc>
        <w:tc>
          <w:tcPr>
            <w:tcW w:w="0" w:type="auto"/>
          </w:tcPr>
          <w:p w:rsidR="002D4EDC" w:rsidRPr="001F1C6B" w:rsidRDefault="002D4EDC" w:rsidP="009F6A18">
            <w:pPr>
              <w:pStyle w:val="112"/>
            </w:pPr>
            <w:r w:rsidRPr="001F1C6B">
              <w:t>170/170</w:t>
            </w:r>
          </w:p>
        </w:tc>
        <w:tc>
          <w:tcPr>
            <w:tcW w:w="0" w:type="auto"/>
            <w:vAlign w:val="center"/>
          </w:tcPr>
          <w:p w:rsidR="002D4EDC" w:rsidRPr="001F1C6B" w:rsidRDefault="002D4EDC" w:rsidP="009F6A18">
            <w:pPr>
              <w:pStyle w:val="112"/>
            </w:pPr>
            <w:r w:rsidRPr="001F1C6B">
              <w:t>2010</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50,0x50,0x50,0x50,0</w:t>
            </w:r>
          </w:p>
        </w:tc>
        <w:tc>
          <w:tcPr>
            <w:tcW w:w="819" w:type="dxa"/>
          </w:tcPr>
          <w:p w:rsidR="002D4EDC" w:rsidRPr="001F1C6B" w:rsidRDefault="002D4EDC" w:rsidP="009F6A18">
            <w:pPr>
              <w:pStyle w:val="112"/>
            </w:pPr>
            <w:r w:rsidRPr="001F1C6B">
              <w:t>-</w:t>
            </w:r>
          </w:p>
        </w:tc>
        <w:tc>
          <w:tcPr>
            <w:tcW w:w="819" w:type="dxa"/>
          </w:tcPr>
          <w:p w:rsidR="002D4EDC" w:rsidRPr="001F1C6B" w:rsidRDefault="002D4EDC" w:rsidP="009F6A18">
            <w:pPr>
              <w:pStyle w:val="112"/>
            </w:pPr>
            <w:r w:rsidRPr="001F1C6B">
              <w:t>-</w:t>
            </w:r>
          </w:p>
        </w:tc>
        <w:tc>
          <w:tcPr>
            <w:tcW w:w="0" w:type="auto"/>
          </w:tcPr>
          <w:p w:rsidR="002D4EDC" w:rsidRPr="001F1C6B" w:rsidRDefault="002D4EDC" w:rsidP="009F6A18">
            <w:pPr>
              <w:pStyle w:val="112"/>
            </w:pPr>
            <w:r w:rsidRPr="001F1C6B">
              <w:t>пер. Пригородный</w:t>
            </w:r>
          </w:p>
        </w:tc>
        <w:tc>
          <w:tcPr>
            <w:tcW w:w="0" w:type="auto"/>
            <w:vAlign w:val="bottom"/>
          </w:tcPr>
          <w:p w:rsidR="002D4EDC" w:rsidRPr="001F1C6B" w:rsidRDefault="002D4EDC" w:rsidP="009F6A18">
            <w:pPr>
              <w:pStyle w:val="112"/>
            </w:pPr>
            <w:r w:rsidRPr="001F1C6B">
              <w:t>рабочая,</w:t>
            </w:r>
          </w:p>
          <w:p w:rsidR="002D4EDC" w:rsidRPr="001F1C6B" w:rsidRDefault="002D4EDC" w:rsidP="009F6A18">
            <w:pPr>
              <w:pStyle w:val="112"/>
            </w:pPr>
            <w:r w:rsidRPr="001F1C6B">
              <w:t>песок</w:t>
            </w:r>
          </w:p>
        </w:tc>
      </w:tr>
      <w:tr w:rsidR="002D4EDC" w:rsidRPr="001F1C6B" w:rsidTr="009F6A18">
        <w:tc>
          <w:tcPr>
            <w:tcW w:w="0" w:type="auto"/>
          </w:tcPr>
          <w:p w:rsidR="002D4EDC" w:rsidRPr="001F1C6B" w:rsidRDefault="002D4EDC" w:rsidP="009F6A18">
            <w:pPr>
              <w:pStyle w:val="112"/>
            </w:pPr>
            <w:r w:rsidRPr="001F1C6B">
              <w:t>32</w:t>
            </w:r>
          </w:p>
        </w:tc>
        <w:tc>
          <w:tcPr>
            <w:tcW w:w="0" w:type="auto"/>
          </w:tcPr>
          <w:p w:rsidR="002D4EDC" w:rsidRPr="001F1C6B" w:rsidRDefault="002D4EDC" w:rsidP="009F6A18">
            <w:pPr>
              <w:pStyle w:val="112"/>
            </w:pPr>
            <w:r w:rsidRPr="001F1C6B">
              <w:t>15206477</w:t>
            </w:r>
          </w:p>
        </w:tc>
        <w:tc>
          <w:tcPr>
            <w:tcW w:w="0" w:type="auto"/>
          </w:tcPr>
          <w:p w:rsidR="002D4EDC" w:rsidRPr="001F1C6B" w:rsidRDefault="002D4EDC" w:rsidP="009F6A18">
            <w:pPr>
              <w:pStyle w:val="112"/>
            </w:pPr>
            <w:r w:rsidRPr="001F1C6B">
              <w:t>24</w:t>
            </w:r>
          </w:p>
        </w:tc>
        <w:tc>
          <w:tcPr>
            <w:tcW w:w="0" w:type="auto"/>
          </w:tcPr>
          <w:p w:rsidR="002D4EDC" w:rsidRPr="001F1C6B" w:rsidRDefault="002D4EDC" w:rsidP="009F6A18">
            <w:pPr>
              <w:pStyle w:val="112"/>
            </w:pPr>
            <w:r w:rsidRPr="001F1C6B">
              <w:t>170/170</w:t>
            </w:r>
          </w:p>
        </w:tc>
        <w:tc>
          <w:tcPr>
            <w:tcW w:w="0" w:type="auto"/>
            <w:vAlign w:val="center"/>
          </w:tcPr>
          <w:p w:rsidR="002D4EDC" w:rsidRPr="001F1C6B" w:rsidRDefault="002D4EDC" w:rsidP="009F6A18">
            <w:pPr>
              <w:pStyle w:val="112"/>
            </w:pPr>
            <w:r w:rsidRPr="001F1C6B">
              <w:t>2010</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50,0x50,0x50,0x50,0</w:t>
            </w:r>
          </w:p>
        </w:tc>
        <w:tc>
          <w:tcPr>
            <w:tcW w:w="819" w:type="dxa"/>
          </w:tcPr>
          <w:p w:rsidR="002D4EDC" w:rsidRPr="001F1C6B" w:rsidRDefault="002D4EDC" w:rsidP="009F6A18">
            <w:pPr>
              <w:pStyle w:val="112"/>
            </w:pPr>
            <w:r w:rsidRPr="001F1C6B">
              <w:t>-</w:t>
            </w:r>
          </w:p>
        </w:tc>
        <w:tc>
          <w:tcPr>
            <w:tcW w:w="819" w:type="dxa"/>
          </w:tcPr>
          <w:p w:rsidR="002D4EDC" w:rsidRPr="001F1C6B" w:rsidRDefault="002D4EDC" w:rsidP="009F6A18">
            <w:pPr>
              <w:pStyle w:val="112"/>
            </w:pPr>
            <w:r w:rsidRPr="001F1C6B">
              <w:t>-</w:t>
            </w:r>
          </w:p>
        </w:tc>
        <w:tc>
          <w:tcPr>
            <w:tcW w:w="0" w:type="auto"/>
          </w:tcPr>
          <w:p w:rsidR="002D4EDC" w:rsidRPr="001F1C6B" w:rsidRDefault="002D4EDC" w:rsidP="009F6A18">
            <w:pPr>
              <w:pStyle w:val="112"/>
            </w:pPr>
            <w:r w:rsidRPr="001F1C6B">
              <w:t>пер. Сухопаровский</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33</w:t>
            </w:r>
          </w:p>
        </w:tc>
        <w:tc>
          <w:tcPr>
            <w:tcW w:w="0" w:type="auto"/>
          </w:tcPr>
          <w:p w:rsidR="002D4EDC" w:rsidRPr="001F1C6B" w:rsidRDefault="002D4EDC" w:rsidP="009F6A18">
            <w:pPr>
              <w:pStyle w:val="112"/>
            </w:pPr>
            <w:r w:rsidRPr="001F1C6B">
              <w:t>15206706</w:t>
            </w:r>
          </w:p>
        </w:tc>
        <w:tc>
          <w:tcPr>
            <w:tcW w:w="0" w:type="auto"/>
          </w:tcPr>
          <w:p w:rsidR="002D4EDC" w:rsidRPr="001F1C6B" w:rsidRDefault="002D4EDC" w:rsidP="009F6A18">
            <w:pPr>
              <w:pStyle w:val="112"/>
            </w:pPr>
            <w:r w:rsidRPr="001F1C6B">
              <w:t>25</w:t>
            </w:r>
          </w:p>
        </w:tc>
        <w:tc>
          <w:tcPr>
            <w:tcW w:w="0" w:type="auto"/>
          </w:tcPr>
          <w:p w:rsidR="002D4EDC" w:rsidRPr="001F1C6B" w:rsidRDefault="002D4EDC" w:rsidP="009F6A18">
            <w:pPr>
              <w:pStyle w:val="112"/>
            </w:pPr>
            <w:r w:rsidRPr="001F1C6B">
              <w:t>170/170</w:t>
            </w:r>
          </w:p>
        </w:tc>
        <w:tc>
          <w:tcPr>
            <w:tcW w:w="0" w:type="auto"/>
            <w:vAlign w:val="center"/>
          </w:tcPr>
          <w:p w:rsidR="002D4EDC" w:rsidRPr="001F1C6B" w:rsidRDefault="002D4EDC" w:rsidP="009F6A18">
            <w:pPr>
              <w:pStyle w:val="112"/>
            </w:pPr>
            <w:r w:rsidRPr="001F1C6B">
              <w:t>2010</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50,0x50,0x50,0x50,0</w:t>
            </w:r>
          </w:p>
        </w:tc>
        <w:tc>
          <w:tcPr>
            <w:tcW w:w="819" w:type="dxa"/>
          </w:tcPr>
          <w:p w:rsidR="002D4EDC" w:rsidRPr="001F1C6B" w:rsidRDefault="002D4EDC" w:rsidP="009F6A18">
            <w:pPr>
              <w:pStyle w:val="112"/>
            </w:pPr>
            <w:r w:rsidRPr="001F1C6B">
              <w:t>-</w:t>
            </w:r>
          </w:p>
        </w:tc>
        <w:tc>
          <w:tcPr>
            <w:tcW w:w="819" w:type="dxa"/>
            <w:vAlign w:val="center"/>
          </w:tcPr>
          <w:p w:rsidR="002D4EDC" w:rsidRPr="001F1C6B" w:rsidRDefault="002D4EDC" w:rsidP="009F6A18">
            <w:pPr>
              <w:pStyle w:val="112"/>
            </w:pPr>
            <w:r w:rsidRPr="001F1C6B">
              <w:t>. ..</w:t>
            </w:r>
          </w:p>
        </w:tc>
        <w:tc>
          <w:tcPr>
            <w:tcW w:w="0" w:type="auto"/>
          </w:tcPr>
          <w:p w:rsidR="002D4EDC" w:rsidRPr="001F1C6B" w:rsidRDefault="002D4EDC" w:rsidP="009F6A18">
            <w:pPr>
              <w:pStyle w:val="112"/>
            </w:pPr>
            <w:r w:rsidRPr="001F1C6B">
              <w:t>p-он Ветснаба</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34</w:t>
            </w:r>
          </w:p>
        </w:tc>
        <w:tc>
          <w:tcPr>
            <w:tcW w:w="0" w:type="auto"/>
          </w:tcPr>
          <w:p w:rsidR="002D4EDC" w:rsidRPr="001F1C6B" w:rsidRDefault="002D4EDC" w:rsidP="009F6A18">
            <w:pPr>
              <w:pStyle w:val="112"/>
            </w:pPr>
            <w:r w:rsidRPr="001F1C6B">
              <w:t>15205388</w:t>
            </w:r>
          </w:p>
        </w:tc>
        <w:tc>
          <w:tcPr>
            <w:tcW w:w="0" w:type="auto"/>
            <w:vAlign w:val="center"/>
          </w:tcPr>
          <w:p w:rsidR="002D4EDC" w:rsidRPr="001F1C6B" w:rsidRDefault="002D4EDC" w:rsidP="009F6A18">
            <w:pPr>
              <w:pStyle w:val="112"/>
            </w:pPr>
            <w:r w:rsidRPr="001F1C6B">
              <w:t>21</w:t>
            </w:r>
          </w:p>
        </w:tc>
        <w:tc>
          <w:tcPr>
            <w:tcW w:w="0" w:type="auto"/>
          </w:tcPr>
          <w:p w:rsidR="002D4EDC" w:rsidRPr="001F1C6B" w:rsidRDefault="002D4EDC" w:rsidP="009F6A18">
            <w:pPr>
              <w:pStyle w:val="112"/>
            </w:pPr>
            <w:r w:rsidRPr="001F1C6B">
              <w:t>179/179</w:t>
            </w:r>
          </w:p>
        </w:tc>
        <w:tc>
          <w:tcPr>
            <w:tcW w:w="0" w:type="auto"/>
          </w:tcPr>
          <w:p w:rsidR="002D4EDC" w:rsidRPr="001F1C6B" w:rsidRDefault="002D4EDC" w:rsidP="009F6A18">
            <w:pPr>
              <w:pStyle w:val="112"/>
            </w:pPr>
            <w:r w:rsidRPr="001F1C6B">
              <w:t>1998</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60x60x60x60</w:t>
            </w:r>
          </w:p>
        </w:tc>
        <w:tc>
          <w:tcPr>
            <w:tcW w:w="819" w:type="dxa"/>
            <w:vAlign w:val="bottom"/>
          </w:tcPr>
          <w:p w:rsidR="002D4EDC" w:rsidRPr="001F1C6B" w:rsidRDefault="002D4EDC" w:rsidP="009F6A18">
            <w:pPr>
              <w:pStyle w:val="112"/>
            </w:pPr>
            <w:r w:rsidRPr="001F1C6B">
              <w:t>R- 180 г- 165 d-169</w:t>
            </w:r>
          </w:p>
        </w:tc>
        <w:tc>
          <w:tcPr>
            <w:tcW w:w="819" w:type="dxa"/>
            <w:vAlign w:val="bottom"/>
          </w:tcPr>
          <w:p w:rsidR="002D4EDC" w:rsidRPr="001F1C6B" w:rsidRDefault="002D4EDC" w:rsidP="009F6A18">
            <w:pPr>
              <w:pStyle w:val="112"/>
            </w:pPr>
            <w:r w:rsidRPr="001F1C6B">
              <w:t>R- 1955 r-667 d- 1119</w:t>
            </w:r>
          </w:p>
        </w:tc>
        <w:tc>
          <w:tcPr>
            <w:tcW w:w="0" w:type="auto"/>
          </w:tcPr>
          <w:p w:rsidR="002D4EDC" w:rsidRPr="001F1C6B" w:rsidRDefault="002D4EDC" w:rsidP="009F6A18">
            <w:pPr>
              <w:pStyle w:val="112"/>
            </w:pPr>
            <w:r w:rsidRPr="001F1C6B">
              <w:t>ул. Красина</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35</w:t>
            </w:r>
          </w:p>
        </w:tc>
        <w:tc>
          <w:tcPr>
            <w:tcW w:w="0" w:type="auto"/>
          </w:tcPr>
          <w:p w:rsidR="002D4EDC" w:rsidRPr="001F1C6B" w:rsidRDefault="002D4EDC" w:rsidP="009F6A18">
            <w:pPr>
              <w:pStyle w:val="112"/>
            </w:pPr>
            <w:r w:rsidRPr="001F1C6B">
              <w:t>15206750</w:t>
            </w:r>
          </w:p>
        </w:tc>
        <w:tc>
          <w:tcPr>
            <w:tcW w:w="0" w:type="auto"/>
          </w:tcPr>
          <w:p w:rsidR="002D4EDC" w:rsidRPr="001F1C6B" w:rsidRDefault="002D4EDC" w:rsidP="009F6A18">
            <w:pPr>
              <w:pStyle w:val="112"/>
            </w:pPr>
            <w:r w:rsidRPr="001F1C6B">
              <w:t>2с</w:t>
            </w:r>
          </w:p>
        </w:tc>
        <w:tc>
          <w:tcPr>
            <w:tcW w:w="0" w:type="auto"/>
          </w:tcPr>
          <w:p w:rsidR="002D4EDC" w:rsidRPr="001F1C6B" w:rsidRDefault="002D4EDC" w:rsidP="009F6A18">
            <w:pPr>
              <w:pStyle w:val="112"/>
            </w:pPr>
            <w:r w:rsidRPr="001F1C6B">
              <w:t>155/155</w:t>
            </w:r>
          </w:p>
        </w:tc>
        <w:tc>
          <w:tcPr>
            <w:tcW w:w="0" w:type="auto"/>
            <w:vAlign w:val="center"/>
          </w:tcPr>
          <w:p w:rsidR="002D4EDC" w:rsidRPr="001F1C6B" w:rsidRDefault="002D4EDC" w:rsidP="009F6A18">
            <w:pPr>
              <w:pStyle w:val="112"/>
            </w:pPr>
            <w:r w:rsidRPr="001F1C6B">
              <w:t>2016</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60x60x60x60</w:t>
            </w:r>
          </w:p>
        </w:tc>
        <w:tc>
          <w:tcPr>
            <w:tcW w:w="819" w:type="dxa"/>
            <w:vAlign w:val="bottom"/>
          </w:tcPr>
          <w:p w:rsidR="002D4EDC" w:rsidRPr="001F1C6B" w:rsidRDefault="002D4EDC" w:rsidP="009F6A18">
            <w:pPr>
              <w:pStyle w:val="112"/>
            </w:pPr>
            <w:r w:rsidRPr="001F1C6B">
              <w:t>R- 406 г- 305 d- 2132</w:t>
            </w:r>
          </w:p>
        </w:tc>
        <w:tc>
          <w:tcPr>
            <w:tcW w:w="819" w:type="dxa"/>
            <w:vAlign w:val="bottom"/>
          </w:tcPr>
          <w:p w:rsidR="002D4EDC" w:rsidRPr="001F1C6B" w:rsidRDefault="002D4EDC" w:rsidP="009F6A18">
            <w:pPr>
              <w:pStyle w:val="112"/>
            </w:pPr>
            <w:r w:rsidRPr="001F1C6B">
              <w:t>R- 1421 r- 1015 d-2639</w:t>
            </w:r>
          </w:p>
        </w:tc>
        <w:tc>
          <w:tcPr>
            <w:tcW w:w="0" w:type="auto"/>
          </w:tcPr>
          <w:p w:rsidR="002D4EDC" w:rsidRPr="001F1C6B" w:rsidRDefault="002D4EDC" w:rsidP="009F6A18">
            <w:pPr>
              <w:pStyle w:val="112"/>
            </w:pPr>
            <w:r w:rsidRPr="001F1C6B">
              <w:t>пер. Спортивный</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36</w:t>
            </w:r>
          </w:p>
        </w:tc>
        <w:tc>
          <w:tcPr>
            <w:tcW w:w="0" w:type="auto"/>
          </w:tcPr>
          <w:p w:rsidR="002D4EDC" w:rsidRPr="001F1C6B" w:rsidRDefault="002D4EDC" w:rsidP="009F6A18">
            <w:pPr>
              <w:pStyle w:val="112"/>
            </w:pPr>
            <w:r w:rsidRPr="001F1C6B">
              <w:t>15206751</w:t>
            </w:r>
          </w:p>
        </w:tc>
        <w:tc>
          <w:tcPr>
            <w:tcW w:w="0" w:type="auto"/>
          </w:tcPr>
          <w:p w:rsidR="002D4EDC" w:rsidRPr="001F1C6B" w:rsidRDefault="002D4EDC" w:rsidP="009F6A18">
            <w:pPr>
              <w:pStyle w:val="112"/>
            </w:pPr>
            <w:r w:rsidRPr="001F1C6B">
              <w:t>Зс</w:t>
            </w:r>
          </w:p>
        </w:tc>
        <w:tc>
          <w:tcPr>
            <w:tcW w:w="0" w:type="auto"/>
          </w:tcPr>
          <w:p w:rsidR="002D4EDC" w:rsidRPr="001F1C6B" w:rsidRDefault="002D4EDC" w:rsidP="009F6A18">
            <w:pPr>
              <w:pStyle w:val="112"/>
            </w:pPr>
            <w:r w:rsidRPr="001F1C6B">
              <w:t>155/155</w:t>
            </w:r>
          </w:p>
        </w:tc>
        <w:tc>
          <w:tcPr>
            <w:tcW w:w="0" w:type="auto"/>
            <w:vAlign w:val="center"/>
          </w:tcPr>
          <w:p w:rsidR="002D4EDC" w:rsidRPr="001F1C6B" w:rsidRDefault="002D4EDC" w:rsidP="009F6A18">
            <w:pPr>
              <w:pStyle w:val="112"/>
            </w:pPr>
            <w:r w:rsidRPr="001F1C6B">
              <w:t>2016</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60x60x60x60</w:t>
            </w:r>
          </w:p>
        </w:tc>
        <w:tc>
          <w:tcPr>
            <w:tcW w:w="819" w:type="dxa"/>
            <w:vAlign w:val="bottom"/>
          </w:tcPr>
          <w:p w:rsidR="002D4EDC" w:rsidRPr="001F1C6B" w:rsidRDefault="002D4EDC" w:rsidP="009F6A18">
            <w:pPr>
              <w:pStyle w:val="112"/>
            </w:pPr>
            <w:r w:rsidRPr="001F1C6B">
              <w:t>R-406 г-305 d-2132</w:t>
            </w:r>
          </w:p>
        </w:tc>
        <w:tc>
          <w:tcPr>
            <w:tcW w:w="819" w:type="dxa"/>
            <w:vAlign w:val="bottom"/>
          </w:tcPr>
          <w:p w:rsidR="002D4EDC" w:rsidRPr="001F1C6B" w:rsidRDefault="002D4EDC" w:rsidP="009F6A18">
            <w:pPr>
              <w:pStyle w:val="112"/>
            </w:pPr>
            <w:r w:rsidRPr="001F1C6B">
              <w:t>R- 1421 r- 1015 d-2639</w:t>
            </w:r>
          </w:p>
        </w:tc>
        <w:tc>
          <w:tcPr>
            <w:tcW w:w="0" w:type="auto"/>
          </w:tcPr>
          <w:p w:rsidR="002D4EDC" w:rsidRPr="001F1C6B" w:rsidRDefault="002D4EDC" w:rsidP="009F6A18">
            <w:pPr>
              <w:pStyle w:val="112"/>
            </w:pPr>
            <w:r w:rsidRPr="001F1C6B">
              <w:t>пер. 1-й Луговой</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37</w:t>
            </w:r>
          </w:p>
        </w:tc>
        <w:tc>
          <w:tcPr>
            <w:tcW w:w="0" w:type="auto"/>
          </w:tcPr>
          <w:p w:rsidR="002D4EDC" w:rsidRPr="001F1C6B" w:rsidRDefault="002D4EDC" w:rsidP="009F6A18">
            <w:pPr>
              <w:pStyle w:val="112"/>
            </w:pPr>
            <w:r w:rsidRPr="001F1C6B">
              <w:t>15206752</w:t>
            </w:r>
          </w:p>
        </w:tc>
        <w:tc>
          <w:tcPr>
            <w:tcW w:w="0" w:type="auto"/>
          </w:tcPr>
          <w:p w:rsidR="002D4EDC" w:rsidRPr="001F1C6B" w:rsidRDefault="002D4EDC" w:rsidP="009F6A18">
            <w:pPr>
              <w:pStyle w:val="112"/>
            </w:pPr>
            <w:r w:rsidRPr="001F1C6B">
              <w:t>4с</w:t>
            </w:r>
          </w:p>
        </w:tc>
        <w:tc>
          <w:tcPr>
            <w:tcW w:w="0" w:type="auto"/>
          </w:tcPr>
          <w:p w:rsidR="002D4EDC" w:rsidRPr="001F1C6B" w:rsidRDefault="002D4EDC" w:rsidP="009F6A18">
            <w:pPr>
              <w:pStyle w:val="112"/>
            </w:pPr>
            <w:r w:rsidRPr="001F1C6B">
              <w:t>155/155</w:t>
            </w:r>
          </w:p>
        </w:tc>
        <w:tc>
          <w:tcPr>
            <w:tcW w:w="0" w:type="auto"/>
            <w:vAlign w:val="center"/>
          </w:tcPr>
          <w:p w:rsidR="002D4EDC" w:rsidRPr="001F1C6B" w:rsidRDefault="002D4EDC" w:rsidP="009F6A18">
            <w:pPr>
              <w:pStyle w:val="112"/>
            </w:pPr>
            <w:r w:rsidRPr="001F1C6B">
              <w:t>2016</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60x60x60x60</w:t>
            </w:r>
          </w:p>
        </w:tc>
        <w:tc>
          <w:tcPr>
            <w:tcW w:w="819" w:type="dxa"/>
            <w:vAlign w:val="bottom"/>
          </w:tcPr>
          <w:p w:rsidR="002D4EDC" w:rsidRPr="001F1C6B" w:rsidRDefault="002D4EDC" w:rsidP="009F6A18">
            <w:pPr>
              <w:pStyle w:val="112"/>
            </w:pPr>
            <w:r w:rsidRPr="001F1C6B">
              <w:t>R-406 г-305 d- 2132</w:t>
            </w:r>
          </w:p>
        </w:tc>
        <w:tc>
          <w:tcPr>
            <w:tcW w:w="819" w:type="dxa"/>
            <w:vAlign w:val="bottom"/>
          </w:tcPr>
          <w:p w:rsidR="002D4EDC" w:rsidRPr="001F1C6B" w:rsidRDefault="002D4EDC" w:rsidP="009F6A18">
            <w:pPr>
              <w:pStyle w:val="112"/>
            </w:pPr>
            <w:r w:rsidRPr="001F1C6B">
              <w:t>R- 1421 r- 1015 d- 2639</w:t>
            </w:r>
          </w:p>
        </w:tc>
        <w:tc>
          <w:tcPr>
            <w:tcW w:w="0" w:type="auto"/>
          </w:tcPr>
          <w:p w:rsidR="002D4EDC" w:rsidRPr="001F1C6B" w:rsidRDefault="002D4EDC" w:rsidP="009F6A18">
            <w:pPr>
              <w:pStyle w:val="112"/>
            </w:pPr>
            <w:r w:rsidRPr="001F1C6B">
              <w:t>пер. Молодогвардейцев</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38</w:t>
            </w:r>
          </w:p>
        </w:tc>
        <w:tc>
          <w:tcPr>
            <w:tcW w:w="0" w:type="auto"/>
          </w:tcPr>
          <w:p w:rsidR="002D4EDC" w:rsidRPr="001F1C6B" w:rsidRDefault="002D4EDC" w:rsidP="009F6A18">
            <w:pPr>
              <w:pStyle w:val="112"/>
            </w:pPr>
            <w:r w:rsidRPr="001F1C6B">
              <w:t>15206753</w:t>
            </w:r>
          </w:p>
        </w:tc>
        <w:tc>
          <w:tcPr>
            <w:tcW w:w="0" w:type="auto"/>
          </w:tcPr>
          <w:p w:rsidR="002D4EDC" w:rsidRPr="001F1C6B" w:rsidRDefault="002D4EDC" w:rsidP="009F6A18">
            <w:pPr>
              <w:pStyle w:val="112"/>
            </w:pPr>
            <w:r w:rsidRPr="001F1C6B">
              <w:t>5с</w:t>
            </w:r>
          </w:p>
        </w:tc>
        <w:tc>
          <w:tcPr>
            <w:tcW w:w="0" w:type="auto"/>
          </w:tcPr>
          <w:p w:rsidR="002D4EDC" w:rsidRPr="001F1C6B" w:rsidRDefault="002D4EDC" w:rsidP="009F6A18">
            <w:pPr>
              <w:pStyle w:val="112"/>
            </w:pPr>
            <w:r w:rsidRPr="001F1C6B">
              <w:t>155/155</w:t>
            </w:r>
          </w:p>
        </w:tc>
        <w:tc>
          <w:tcPr>
            <w:tcW w:w="0" w:type="auto"/>
            <w:vAlign w:val="center"/>
          </w:tcPr>
          <w:p w:rsidR="002D4EDC" w:rsidRPr="001F1C6B" w:rsidRDefault="002D4EDC" w:rsidP="009F6A18">
            <w:pPr>
              <w:pStyle w:val="112"/>
            </w:pPr>
            <w:r w:rsidRPr="001F1C6B">
              <w:t>2016</w:t>
            </w:r>
          </w:p>
        </w:tc>
        <w:tc>
          <w:tcPr>
            <w:tcW w:w="0" w:type="auto"/>
            <w:vAlign w:val="bottom"/>
          </w:tcPr>
          <w:p w:rsidR="002D4EDC" w:rsidRPr="001F1C6B" w:rsidRDefault="002D4EDC" w:rsidP="009F6A18">
            <w:pPr>
              <w:pStyle w:val="112"/>
            </w:pPr>
            <w:r w:rsidRPr="001F1C6B">
              <w:t>Альб-сеноманский терригенный горизонт</w:t>
            </w:r>
          </w:p>
        </w:tc>
        <w:tc>
          <w:tcPr>
            <w:tcW w:w="0" w:type="auto"/>
          </w:tcPr>
          <w:p w:rsidR="002D4EDC" w:rsidRPr="001F1C6B" w:rsidRDefault="002D4EDC" w:rsidP="009F6A18">
            <w:pPr>
              <w:pStyle w:val="112"/>
            </w:pPr>
            <w:r w:rsidRPr="001F1C6B">
              <w:t>60x60x60x60</w:t>
            </w:r>
          </w:p>
        </w:tc>
        <w:tc>
          <w:tcPr>
            <w:tcW w:w="819" w:type="dxa"/>
            <w:vAlign w:val="bottom"/>
          </w:tcPr>
          <w:p w:rsidR="002D4EDC" w:rsidRPr="001F1C6B" w:rsidRDefault="002D4EDC" w:rsidP="009F6A18">
            <w:pPr>
              <w:pStyle w:val="112"/>
            </w:pPr>
            <w:r w:rsidRPr="001F1C6B">
              <w:t>R-406 г-305 d- 2132</w:t>
            </w:r>
          </w:p>
        </w:tc>
        <w:tc>
          <w:tcPr>
            <w:tcW w:w="819" w:type="dxa"/>
            <w:vAlign w:val="bottom"/>
          </w:tcPr>
          <w:p w:rsidR="002D4EDC" w:rsidRPr="001F1C6B" w:rsidRDefault="002D4EDC" w:rsidP="009F6A18">
            <w:pPr>
              <w:pStyle w:val="112"/>
            </w:pPr>
            <w:r w:rsidRPr="001F1C6B">
              <w:t>R- 1421 r- 1015 d- 2639</w:t>
            </w:r>
          </w:p>
        </w:tc>
        <w:tc>
          <w:tcPr>
            <w:tcW w:w="0" w:type="auto"/>
          </w:tcPr>
          <w:p w:rsidR="002D4EDC" w:rsidRPr="001F1C6B" w:rsidRDefault="002D4EDC" w:rsidP="009F6A18">
            <w:pPr>
              <w:pStyle w:val="112"/>
            </w:pPr>
            <w:r w:rsidRPr="001F1C6B">
              <w:t>пер. 1-й Молодогвардейцев</w:t>
            </w:r>
          </w:p>
        </w:tc>
        <w:tc>
          <w:tcPr>
            <w:tcW w:w="0" w:type="auto"/>
          </w:tcPr>
          <w:p w:rsidR="002D4EDC" w:rsidRPr="001F1C6B" w:rsidRDefault="002D4EDC" w:rsidP="009F6A18">
            <w:pPr>
              <w:pStyle w:val="112"/>
            </w:pPr>
            <w:r w:rsidRPr="001F1C6B">
              <w:t>рабочая</w:t>
            </w:r>
          </w:p>
        </w:tc>
      </w:tr>
      <w:tr w:rsidR="002D4EDC" w:rsidRPr="001F1C6B" w:rsidTr="009F6A18">
        <w:tc>
          <w:tcPr>
            <w:tcW w:w="0" w:type="auto"/>
          </w:tcPr>
          <w:p w:rsidR="002D4EDC" w:rsidRPr="001F1C6B" w:rsidRDefault="002D4EDC" w:rsidP="009F6A18">
            <w:pPr>
              <w:pStyle w:val="112"/>
            </w:pPr>
            <w:r w:rsidRPr="001F1C6B">
              <w:t>39</w:t>
            </w:r>
          </w:p>
        </w:tc>
        <w:tc>
          <w:tcPr>
            <w:tcW w:w="0" w:type="auto"/>
          </w:tcPr>
          <w:p w:rsidR="002D4EDC" w:rsidRPr="001F1C6B" w:rsidRDefault="002D4EDC" w:rsidP="009F6A18">
            <w:pPr>
              <w:pStyle w:val="112"/>
            </w:pPr>
            <w:r w:rsidRPr="001F1C6B">
              <w:t>15206754</w:t>
            </w:r>
          </w:p>
        </w:tc>
        <w:tc>
          <w:tcPr>
            <w:tcW w:w="0" w:type="auto"/>
          </w:tcPr>
          <w:p w:rsidR="002D4EDC" w:rsidRPr="001F1C6B" w:rsidRDefault="002D4EDC" w:rsidP="009F6A18">
            <w:pPr>
              <w:pStyle w:val="112"/>
            </w:pPr>
            <w:r w:rsidRPr="001F1C6B">
              <w:t>6с</w:t>
            </w:r>
          </w:p>
        </w:tc>
        <w:tc>
          <w:tcPr>
            <w:tcW w:w="0" w:type="auto"/>
          </w:tcPr>
          <w:p w:rsidR="002D4EDC" w:rsidRPr="001F1C6B" w:rsidRDefault="002D4EDC" w:rsidP="009F6A18">
            <w:pPr>
              <w:pStyle w:val="112"/>
            </w:pPr>
            <w:r w:rsidRPr="001F1C6B">
              <w:t>155/155</w:t>
            </w:r>
          </w:p>
        </w:tc>
        <w:tc>
          <w:tcPr>
            <w:tcW w:w="0" w:type="auto"/>
            <w:vAlign w:val="center"/>
          </w:tcPr>
          <w:p w:rsidR="002D4EDC" w:rsidRPr="001F1C6B" w:rsidRDefault="002D4EDC" w:rsidP="009F6A18">
            <w:pPr>
              <w:pStyle w:val="112"/>
            </w:pPr>
            <w:r w:rsidRPr="001F1C6B">
              <w:t>2016</w:t>
            </w:r>
          </w:p>
        </w:tc>
        <w:tc>
          <w:tcPr>
            <w:tcW w:w="0" w:type="auto"/>
          </w:tcPr>
          <w:p w:rsidR="002D4EDC" w:rsidRPr="001F1C6B" w:rsidRDefault="002D4EDC" w:rsidP="009F6A18">
            <w:pPr>
              <w:pStyle w:val="112"/>
            </w:pPr>
            <w:r w:rsidRPr="001F1C6B">
              <w:t>Альб-ссноманский терригентный горизонт</w:t>
            </w:r>
          </w:p>
        </w:tc>
        <w:tc>
          <w:tcPr>
            <w:tcW w:w="0" w:type="auto"/>
          </w:tcPr>
          <w:p w:rsidR="002D4EDC" w:rsidRPr="001F1C6B" w:rsidRDefault="002D4EDC" w:rsidP="009F6A18">
            <w:pPr>
              <w:pStyle w:val="112"/>
            </w:pPr>
            <w:r w:rsidRPr="001F1C6B">
              <w:t>60x60x60x60</w:t>
            </w:r>
          </w:p>
        </w:tc>
        <w:tc>
          <w:tcPr>
            <w:tcW w:w="819" w:type="dxa"/>
          </w:tcPr>
          <w:p w:rsidR="002D4EDC" w:rsidRPr="001F1C6B" w:rsidRDefault="002D4EDC" w:rsidP="009F6A18">
            <w:pPr>
              <w:pStyle w:val="112"/>
            </w:pPr>
            <w:r w:rsidRPr="001F1C6B">
              <w:t>R-406 г-305 d-2132</w:t>
            </w:r>
          </w:p>
        </w:tc>
        <w:tc>
          <w:tcPr>
            <w:tcW w:w="819" w:type="dxa"/>
          </w:tcPr>
          <w:p w:rsidR="002D4EDC" w:rsidRPr="001F1C6B" w:rsidRDefault="002D4EDC" w:rsidP="009F6A18">
            <w:pPr>
              <w:pStyle w:val="112"/>
            </w:pPr>
            <w:r w:rsidRPr="001F1C6B">
              <w:t>R- 1421 r- 1015 d- 2639</w:t>
            </w:r>
          </w:p>
        </w:tc>
        <w:tc>
          <w:tcPr>
            <w:tcW w:w="0" w:type="auto"/>
          </w:tcPr>
          <w:p w:rsidR="002D4EDC" w:rsidRPr="001F1C6B" w:rsidRDefault="002D4EDC" w:rsidP="009F6A18">
            <w:pPr>
              <w:pStyle w:val="112"/>
            </w:pPr>
            <w:r w:rsidRPr="001F1C6B">
              <w:t>пер.2-й Молодогвардейцев</w:t>
            </w:r>
          </w:p>
        </w:tc>
        <w:tc>
          <w:tcPr>
            <w:tcW w:w="0" w:type="auto"/>
          </w:tcPr>
          <w:p w:rsidR="002D4EDC" w:rsidRPr="001F1C6B" w:rsidRDefault="002D4EDC" w:rsidP="009F6A18">
            <w:pPr>
              <w:pStyle w:val="112"/>
            </w:pPr>
            <w:r w:rsidRPr="001F1C6B">
              <w:t>рабочая</w:t>
            </w:r>
          </w:p>
        </w:tc>
      </w:tr>
    </w:tbl>
    <w:p w:rsidR="002D4EDC" w:rsidRPr="001F1C6B" w:rsidRDefault="002D4EDC" w:rsidP="002D4EDC">
      <w:pPr>
        <w:rPr>
          <w:sz w:val="2"/>
          <w:szCs w:val="2"/>
        </w:rPr>
      </w:pPr>
    </w:p>
    <w:p w:rsidR="002D4EDC" w:rsidRPr="001F1C6B" w:rsidRDefault="002D4EDC" w:rsidP="002D4EDC">
      <w:pPr>
        <w:pStyle w:val="a8"/>
        <w:ind w:left="120" w:right="11760"/>
        <w:rPr>
          <w:rStyle w:val="1ff"/>
          <w:b/>
          <w:color w:val="000000"/>
          <w:lang w:eastAsia="en-US"/>
        </w:rPr>
      </w:pPr>
    </w:p>
    <w:p w:rsidR="002D4EDC" w:rsidRPr="001F1C6B" w:rsidRDefault="002D4EDC" w:rsidP="002D4EDC">
      <w:pPr>
        <w:pStyle w:val="a8"/>
        <w:ind w:left="120" w:right="11760"/>
        <w:rPr>
          <w:rStyle w:val="1ff"/>
          <w:b/>
          <w:color w:val="000000"/>
          <w:lang w:eastAsia="en-US"/>
        </w:rPr>
      </w:pPr>
    </w:p>
    <w:p w:rsidR="002D4EDC" w:rsidRPr="001F1C6B" w:rsidRDefault="002D4EDC" w:rsidP="002D4EDC">
      <w:pPr>
        <w:pStyle w:val="a8"/>
        <w:ind w:left="120" w:right="11760"/>
        <w:rPr>
          <w:rStyle w:val="1ff"/>
          <w:b/>
          <w:color w:val="000000"/>
          <w:lang w:eastAsia="en-US"/>
        </w:rPr>
      </w:pPr>
      <w:r w:rsidRPr="001F1C6B">
        <w:rPr>
          <w:rStyle w:val="1ff"/>
          <w:b/>
          <w:color w:val="000000"/>
          <w:lang w:eastAsia="en-US"/>
        </w:rPr>
        <w:t>Примечание:</w:t>
      </w:r>
    </w:p>
    <w:p w:rsidR="002D4EDC" w:rsidRPr="001F1C6B" w:rsidRDefault="002D4EDC" w:rsidP="002D4EDC">
      <w:pPr>
        <w:pStyle w:val="a8"/>
        <w:tabs>
          <w:tab w:val="left" w:pos="5103"/>
          <w:tab w:val="left" w:pos="5387"/>
          <w:tab w:val="left" w:pos="5529"/>
        </w:tabs>
        <w:ind w:left="120" w:right="10034" w:firstLine="22"/>
        <w:rPr>
          <w:rStyle w:val="1ff"/>
          <w:color w:val="000000"/>
        </w:rPr>
      </w:pPr>
      <w:r w:rsidRPr="001F1C6B">
        <w:rPr>
          <w:rStyle w:val="1ff"/>
          <w:color w:val="000000"/>
          <w:lang w:val="en-US" w:eastAsia="en-US"/>
        </w:rPr>
        <w:t>R</w:t>
      </w:r>
      <w:r w:rsidRPr="001F1C6B">
        <w:rPr>
          <w:rStyle w:val="1ff"/>
          <w:color w:val="000000"/>
          <w:lang w:eastAsia="en-US"/>
        </w:rPr>
        <w:t xml:space="preserve"> – </w:t>
      </w:r>
      <w:r w:rsidRPr="001F1C6B">
        <w:rPr>
          <w:rStyle w:val="1ff"/>
          <w:color w:val="000000"/>
        </w:rPr>
        <w:t xml:space="preserve">длина ЗСО вверх по потоку от оси водозабора, м </w:t>
      </w:r>
    </w:p>
    <w:p w:rsidR="002D4EDC" w:rsidRPr="001F1C6B" w:rsidRDefault="002D4EDC" w:rsidP="002D4EDC">
      <w:pPr>
        <w:pStyle w:val="a8"/>
        <w:tabs>
          <w:tab w:val="left" w:pos="5103"/>
          <w:tab w:val="left" w:pos="5387"/>
          <w:tab w:val="left" w:pos="5529"/>
        </w:tabs>
        <w:ind w:left="120" w:right="10034" w:firstLine="22"/>
        <w:rPr>
          <w:rStyle w:val="55pt"/>
          <w:color w:val="000000"/>
          <w:lang w:val="ru-RU"/>
        </w:rPr>
      </w:pPr>
      <w:r w:rsidRPr="001F1C6B">
        <w:rPr>
          <w:rStyle w:val="1ff"/>
          <w:color w:val="000000"/>
          <w:lang w:val="en-US" w:eastAsia="en-US"/>
        </w:rPr>
        <w:t>r</w:t>
      </w:r>
      <w:r w:rsidRPr="001F1C6B">
        <w:rPr>
          <w:rStyle w:val="1ff"/>
          <w:color w:val="000000"/>
          <w:lang w:eastAsia="en-US"/>
        </w:rPr>
        <w:t xml:space="preserve"> – </w:t>
      </w:r>
      <w:r w:rsidRPr="001F1C6B">
        <w:rPr>
          <w:rStyle w:val="1ff"/>
          <w:color w:val="000000"/>
        </w:rPr>
        <w:t xml:space="preserve">длина ЗСО вниз по потоку от оси водозабора, м </w:t>
      </w:r>
    </w:p>
    <w:p w:rsidR="002D4EDC" w:rsidRPr="001F1C6B" w:rsidRDefault="002D4EDC" w:rsidP="002D4EDC">
      <w:pPr>
        <w:pStyle w:val="a8"/>
        <w:tabs>
          <w:tab w:val="left" w:pos="5103"/>
          <w:tab w:val="left" w:pos="5387"/>
          <w:tab w:val="left" w:pos="5529"/>
        </w:tabs>
        <w:ind w:left="120" w:right="10034" w:firstLine="22"/>
        <w:rPr>
          <w:rStyle w:val="1ff"/>
          <w:color w:val="000000"/>
        </w:rPr>
      </w:pPr>
      <w:r w:rsidRPr="001F1C6B">
        <w:rPr>
          <w:rStyle w:val="1ff"/>
          <w:color w:val="000000"/>
          <w:lang w:val="en-US"/>
        </w:rPr>
        <w:t>d</w:t>
      </w:r>
      <w:r w:rsidRPr="001F1C6B">
        <w:rPr>
          <w:rStyle w:val="1ff"/>
          <w:color w:val="000000"/>
        </w:rPr>
        <w:t xml:space="preserve"> </w:t>
      </w:r>
      <w:r w:rsidRPr="001F1C6B">
        <w:rPr>
          <w:rStyle w:val="1ff"/>
          <w:color w:val="000000"/>
          <w:lang w:eastAsia="en-US"/>
        </w:rPr>
        <w:t>–</w:t>
      </w:r>
      <w:r w:rsidRPr="001F1C6B">
        <w:rPr>
          <w:rStyle w:val="1ff"/>
          <w:color w:val="000000"/>
        </w:rPr>
        <w:t xml:space="preserve"> ширина ЗСО от оси водозабора, м </w:t>
      </w:r>
    </w:p>
    <w:p w:rsidR="002D4EDC" w:rsidRPr="001F1C6B" w:rsidRDefault="002D4EDC" w:rsidP="002D4EDC">
      <w:pPr>
        <w:pStyle w:val="a8"/>
        <w:tabs>
          <w:tab w:val="left" w:pos="5103"/>
          <w:tab w:val="left" w:pos="5387"/>
          <w:tab w:val="left" w:pos="5529"/>
        </w:tabs>
        <w:ind w:left="120" w:right="10034" w:firstLine="22"/>
      </w:pPr>
      <w:r w:rsidRPr="001F1C6B">
        <w:rPr>
          <w:color w:val="000000"/>
          <w:u w:val="single"/>
        </w:rPr>
        <w:t>Для скважин в п. Халтурино.п. Синьковка. с. Ардонь :</w:t>
      </w:r>
    </w:p>
    <w:p w:rsidR="002D4EDC" w:rsidRPr="001F1C6B" w:rsidRDefault="002D4EDC" w:rsidP="002D4EDC">
      <w:pPr>
        <w:pStyle w:val="a8"/>
        <w:tabs>
          <w:tab w:val="left" w:pos="5103"/>
          <w:tab w:val="left" w:pos="5387"/>
        </w:tabs>
        <w:spacing w:after="380"/>
        <w:ind w:left="120" w:right="10034" w:firstLine="22"/>
      </w:pPr>
      <w:r w:rsidRPr="001F1C6B">
        <w:rPr>
          <w:rStyle w:val="1ff"/>
          <w:color w:val="000000"/>
          <w:lang w:val="en-US" w:eastAsia="en-US"/>
        </w:rPr>
        <w:t>R</w:t>
      </w:r>
      <w:r w:rsidRPr="001F1C6B">
        <w:rPr>
          <w:rStyle w:val="1ff"/>
          <w:color w:val="000000"/>
          <w:lang w:eastAsia="en-US"/>
        </w:rPr>
        <w:t xml:space="preserve"> –</w:t>
      </w:r>
      <w:r w:rsidRPr="001F1C6B">
        <w:rPr>
          <w:rStyle w:val="1ff"/>
          <w:color w:val="000000"/>
        </w:rPr>
        <w:t xml:space="preserve"> граница ЗСО 2 и 3 пояса</w:t>
      </w:r>
    </w:p>
    <w:p w:rsidR="002D4EDC" w:rsidRPr="001F1C6B" w:rsidRDefault="002D4EDC" w:rsidP="002D4EDC">
      <w:pPr>
        <w:pStyle w:val="ac"/>
      </w:pPr>
      <w:r w:rsidRPr="001F1C6B">
        <w:t>Список</w:t>
      </w:r>
      <w:bookmarkStart w:id="155" w:name="bookmark5"/>
      <w:r w:rsidRPr="001F1C6B">
        <w:t xml:space="preserve"> состояния скважин МУП «ВКХ г. Клинцы» на ноябрь 2017 года</w:t>
      </w:r>
      <w:bookmarkEnd w:id="155"/>
    </w:p>
    <w:tbl>
      <w:tblPr>
        <w:tblStyle w:val="afffa"/>
        <w:tblpPr w:leftFromText="181" w:rightFromText="181" w:vertAnchor="text" w:horzAnchor="margin" w:tblpY="1"/>
        <w:tblOverlap w:val="never"/>
        <w:tblW w:w="0" w:type="auto"/>
        <w:tblLook w:val="04A0" w:firstRow="1" w:lastRow="0" w:firstColumn="1" w:lastColumn="0" w:noHBand="0" w:noVBand="1"/>
      </w:tblPr>
      <w:tblGrid>
        <w:gridCol w:w="471"/>
        <w:gridCol w:w="1026"/>
        <w:gridCol w:w="1026"/>
        <w:gridCol w:w="1372"/>
        <w:gridCol w:w="954"/>
        <w:gridCol w:w="1506"/>
        <w:gridCol w:w="1074"/>
        <w:gridCol w:w="1139"/>
        <w:gridCol w:w="1041"/>
        <w:gridCol w:w="1945"/>
        <w:gridCol w:w="1762"/>
        <w:gridCol w:w="1245"/>
      </w:tblGrid>
      <w:tr w:rsidR="002D4EDC" w:rsidRPr="001F1C6B" w:rsidTr="009F6A18">
        <w:trPr>
          <w:cnfStyle w:val="100000000000" w:firstRow="1" w:lastRow="0" w:firstColumn="0" w:lastColumn="0" w:oddVBand="0" w:evenVBand="0" w:oddHBand="0" w:evenHBand="0" w:firstRowFirstColumn="0" w:firstRowLastColumn="0" w:lastRowFirstColumn="0" w:lastRowLastColumn="0"/>
        </w:trPr>
        <w:tc>
          <w:tcPr>
            <w:tcW w:w="477" w:type="dxa"/>
          </w:tcPr>
          <w:p w:rsidR="002D4EDC" w:rsidRPr="001F1C6B" w:rsidRDefault="002D4EDC" w:rsidP="009F6A18">
            <w:pPr>
              <w:pStyle w:val="112"/>
            </w:pPr>
            <w:r w:rsidRPr="001F1C6B">
              <w:t>№</w:t>
            </w:r>
          </w:p>
          <w:p w:rsidR="002D4EDC" w:rsidRPr="001F1C6B" w:rsidRDefault="002D4EDC" w:rsidP="009F6A18">
            <w:pPr>
              <w:pStyle w:val="112"/>
            </w:pPr>
            <w:r w:rsidRPr="001F1C6B">
              <w:t>п/п</w:t>
            </w:r>
          </w:p>
        </w:tc>
        <w:tc>
          <w:tcPr>
            <w:tcW w:w="1042" w:type="dxa"/>
          </w:tcPr>
          <w:p w:rsidR="002D4EDC" w:rsidRPr="001F1C6B" w:rsidRDefault="002D4EDC" w:rsidP="009F6A18">
            <w:pPr>
              <w:pStyle w:val="112"/>
            </w:pPr>
            <w:r w:rsidRPr="001F1C6B">
              <w:t>Номер</w:t>
            </w:r>
          </w:p>
          <w:p w:rsidR="002D4EDC" w:rsidRPr="001F1C6B" w:rsidRDefault="002D4EDC" w:rsidP="009F6A18">
            <w:pPr>
              <w:pStyle w:val="112"/>
            </w:pPr>
            <w:r w:rsidRPr="001F1C6B">
              <w:t>скважины</w:t>
            </w:r>
          </w:p>
          <w:p w:rsidR="002D4EDC" w:rsidRPr="001F1C6B" w:rsidRDefault="002D4EDC" w:rsidP="009F6A18">
            <w:pPr>
              <w:pStyle w:val="112"/>
            </w:pPr>
            <w:r w:rsidRPr="001F1C6B">
              <w:t>по</w:t>
            </w:r>
          </w:p>
          <w:p w:rsidR="002D4EDC" w:rsidRPr="001F1C6B" w:rsidRDefault="002D4EDC" w:rsidP="009F6A18">
            <w:pPr>
              <w:pStyle w:val="112"/>
            </w:pPr>
            <w:r w:rsidRPr="001F1C6B">
              <w:t>гвк</w:t>
            </w:r>
          </w:p>
        </w:tc>
        <w:tc>
          <w:tcPr>
            <w:tcW w:w="1042" w:type="dxa"/>
          </w:tcPr>
          <w:p w:rsidR="002D4EDC" w:rsidRPr="001F1C6B" w:rsidRDefault="002D4EDC" w:rsidP="009F6A18">
            <w:pPr>
              <w:pStyle w:val="112"/>
            </w:pPr>
            <w:r w:rsidRPr="001F1C6B">
              <w:t>Номер</w:t>
            </w:r>
          </w:p>
          <w:p w:rsidR="002D4EDC" w:rsidRPr="001F1C6B" w:rsidRDefault="002D4EDC" w:rsidP="009F6A18">
            <w:pPr>
              <w:pStyle w:val="112"/>
            </w:pPr>
            <w:r w:rsidRPr="001F1C6B">
              <w:t>скважины</w:t>
            </w:r>
          </w:p>
          <w:p w:rsidR="002D4EDC" w:rsidRPr="001F1C6B" w:rsidRDefault="002D4EDC" w:rsidP="009F6A18">
            <w:pPr>
              <w:pStyle w:val="112"/>
            </w:pPr>
            <w:r w:rsidRPr="001F1C6B">
              <w:t>по</w:t>
            </w:r>
          </w:p>
          <w:p w:rsidR="002D4EDC" w:rsidRPr="001F1C6B" w:rsidRDefault="002D4EDC" w:rsidP="009F6A18">
            <w:pPr>
              <w:pStyle w:val="112"/>
            </w:pPr>
            <w:r w:rsidRPr="001F1C6B">
              <w:t>паспорту</w:t>
            </w:r>
          </w:p>
        </w:tc>
        <w:tc>
          <w:tcPr>
            <w:tcW w:w="1394" w:type="dxa"/>
          </w:tcPr>
          <w:p w:rsidR="002D4EDC" w:rsidRPr="001F1C6B" w:rsidRDefault="002D4EDC" w:rsidP="009F6A18">
            <w:pPr>
              <w:pStyle w:val="112"/>
            </w:pPr>
            <w:r w:rsidRPr="001F1C6B">
              <w:t>Глубина скв.по паспорту на год бурения/ уточненная на год</w:t>
            </w:r>
          </w:p>
          <w:p w:rsidR="002D4EDC" w:rsidRPr="001F1C6B" w:rsidRDefault="002D4EDC" w:rsidP="009F6A18">
            <w:pPr>
              <w:pStyle w:val="112"/>
              <w:rPr>
                <w:lang w:val="en-US"/>
              </w:rPr>
            </w:pPr>
            <w:r w:rsidRPr="001F1C6B">
              <w:t>обследования,</w:t>
            </w:r>
            <w:r w:rsidRPr="001F1C6B">
              <w:rPr>
                <w:lang w:val="en-US"/>
              </w:rPr>
              <w:t xml:space="preserve"> </w:t>
            </w:r>
            <w:r w:rsidRPr="001F1C6B">
              <w:t>м</w:t>
            </w:r>
          </w:p>
        </w:tc>
        <w:tc>
          <w:tcPr>
            <w:tcW w:w="967" w:type="dxa"/>
          </w:tcPr>
          <w:p w:rsidR="002D4EDC" w:rsidRPr="001F1C6B" w:rsidRDefault="002D4EDC" w:rsidP="009F6A18">
            <w:pPr>
              <w:pStyle w:val="112"/>
            </w:pPr>
            <w:r w:rsidRPr="001F1C6B">
              <w:t>Год</w:t>
            </w:r>
          </w:p>
          <w:p w:rsidR="002D4EDC" w:rsidRPr="001F1C6B" w:rsidRDefault="002D4EDC" w:rsidP="009F6A18">
            <w:pPr>
              <w:pStyle w:val="112"/>
            </w:pPr>
            <w:r w:rsidRPr="001F1C6B">
              <w:t>бурения</w:t>
            </w:r>
          </w:p>
          <w:p w:rsidR="002D4EDC" w:rsidRPr="001F1C6B" w:rsidRDefault="002D4EDC" w:rsidP="009F6A18">
            <w:pPr>
              <w:pStyle w:val="112"/>
            </w:pPr>
            <w:r w:rsidRPr="001F1C6B">
              <w:t>по</w:t>
            </w:r>
          </w:p>
          <w:p w:rsidR="002D4EDC" w:rsidRPr="001F1C6B" w:rsidRDefault="002D4EDC" w:rsidP="009F6A18">
            <w:pPr>
              <w:pStyle w:val="112"/>
            </w:pPr>
            <w:r w:rsidRPr="001F1C6B">
              <w:t>паспорту</w:t>
            </w:r>
          </w:p>
        </w:tc>
        <w:tc>
          <w:tcPr>
            <w:tcW w:w="1530" w:type="dxa"/>
          </w:tcPr>
          <w:p w:rsidR="002D4EDC" w:rsidRPr="001F1C6B" w:rsidRDefault="002D4EDC" w:rsidP="009F6A18">
            <w:pPr>
              <w:pStyle w:val="112"/>
            </w:pPr>
            <w:r w:rsidRPr="001F1C6B">
              <w:rPr>
                <w:color w:val="000000"/>
              </w:rPr>
              <w:t>Водоносный горизонт</w:t>
            </w:r>
          </w:p>
        </w:tc>
        <w:tc>
          <w:tcPr>
            <w:tcW w:w="1090" w:type="dxa"/>
          </w:tcPr>
          <w:p w:rsidR="002D4EDC" w:rsidRPr="001F1C6B" w:rsidRDefault="002D4EDC" w:rsidP="009F6A18">
            <w:pPr>
              <w:pStyle w:val="112"/>
              <w:rPr>
                <w:color w:val="000000"/>
              </w:rPr>
            </w:pPr>
            <w:r w:rsidRPr="001F1C6B">
              <w:rPr>
                <w:color w:val="000000"/>
              </w:rPr>
              <w:t>Дебит</w:t>
            </w:r>
          </w:p>
          <w:p w:rsidR="002D4EDC" w:rsidRPr="001F1C6B" w:rsidRDefault="002D4EDC" w:rsidP="009F6A18">
            <w:pPr>
              <w:pStyle w:val="112"/>
              <w:rPr>
                <w:color w:val="000000"/>
              </w:rPr>
            </w:pPr>
            <w:r w:rsidRPr="001F1C6B">
              <w:rPr>
                <w:color w:val="000000"/>
              </w:rPr>
              <w:t>скважины,</w:t>
            </w:r>
          </w:p>
          <w:p w:rsidR="002D4EDC" w:rsidRPr="001F1C6B" w:rsidRDefault="002D4EDC" w:rsidP="009F6A18">
            <w:pPr>
              <w:pStyle w:val="112"/>
              <w:rPr>
                <w:color w:val="000000"/>
              </w:rPr>
            </w:pPr>
            <w:r w:rsidRPr="001F1C6B">
              <w:rPr>
                <w:color w:val="000000"/>
              </w:rPr>
              <w:t>млсуб/час</w:t>
            </w:r>
          </w:p>
        </w:tc>
        <w:tc>
          <w:tcPr>
            <w:tcW w:w="1156" w:type="dxa"/>
          </w:tcPr>
          <w:p w:rsidR="002D4EDC" w:rsidRPr="001F1C6B" w:rsidRDefault="002D4EDC" w:rsidP="009F6A18">
            <w:pPr>
              <w:pStyle w:val="112"/>
              <w:rPr>
                <w:color w:val="000000"/>
              </w:rPr>
            </w:pPr>
            <w:r w:rsidRPr="001F1C6B">
              <w:rPr>
                <w:color w:val="000000"/>
              </w:rPr>
              <w:t>Способ учета водоотбора (водомер или по режиму работы)</w:t>
            </w:r>
          </w:p>
        </w:tc>
        <w:tc>
          <w:tcPr>
            <w:tcW w:w="1056" w:type="dxa"/>
          </w:tcPr>
          <w:p w:rsidR="002D4EDC" w:rsidRPr="001F1C6B" w:rsidRDefault="002D4EDC" w:rsidP="009F6A18">
            <w:pPr>
              <w:pStyle w:val="112"/>
              <w:rPr>
                <w:color w:val="000000"/>
              </w:rPr>
            </w:pPr>
            <w:r w:rsidRPr="001F1C6B">
              <w:rPr>
                <w:color w:val="000000"/>
              </w:rPr>
              <w:t>Марка</w:t>
            </w:r>
          </w:p>
          <w:p w:rsidR="002D4EDC" w:rsidRPr="001F1C6B" w:rsidRDefault="002D4EDC" w:rsidP="009F6A18">
            <w:pPr>
              <w:pStyle w:val="112"/>
              <w:rPr>
                <w:color w:val="000000"/>
              </w:rPr>
            </w:pPr>
            <w:r w:rsidRPr="001F1C6B">
              <w:rPr>
                <w:color w:val="000000"/>
              </w:rPr>
              <w:t>насоса</w:t>
            </w:r>
          </w:p>
          <w:p w:rsidR="002D4EDC" w:rsidRPr="001F1C6B" w:rsidRDefault="002D4EDC" w:rsidP="009F6A18">
            <w:pPr>
              <w:pStyle w:val="112"/>
              <w:rPr>
                <w:color w:val="000000"/>
              </w:rPr>
            </w:pPr>
            <w:r w:rsidRPr="001F1C6B">
              <w:rPr>
                <w:color w:val="000000"/>
              </w:rPr>
              <w:t>глубина</w:t>
            </w:r>
          </w:p>
          <w:p w:rsidR="002D4EDC" w:rsidRPr="001F1C6B" w:rsidRDefault="002D4EDC" w:rsidP="009F6A18">
            <w:pPr>
              <w:pStyle w:val="112"/>
              <w:rPr>
                <w:color w:val="000000"/>
              </w:rPr>
            </w:pPr>
            <w:r w:rsidRPr="001F1C6B">
              <w:rPr>
                <w:color w:val="000000"/>
              </w:rPr>
              <w:t>установки</w:t>
            </w:r>
          </w:p>
        </w:tc>
        <w:tc>
          <w:tcPr>
            <w:tcW w:w="1977" w:type="dxa"/>
          </w:tcPr>
          <w:p w:rsidR="002D4EDC" w:rsidRPr="001F1C6B" w:rsidRDefault="002D4EDC" w:rsidP="009F6A18">
            <w:pPr>
              <w:pStyle w:val="112"/>
              <w:rPr>
                <w:color w:val="000000"/>
              </w:rPr>
            </w:pPr>
            <w:r w:rsidRPr="001F1C6B">
              <w:rPr>
                <w:color w:val="000000"/>
              </w:rPr>
              <w:t>Производительность,</w:t>
            </w:r>
          </w:p>
          <w:p w:rsidR="002D4EDC" w:rsidRPr="001F1C6B" w:rsidRDefault="002D4EDC" w:rsidP="009F6A18">
            <w:pPr>
              <w:pStyle w:val="112"/>
              <w:rPr>
                <w:color w:val="000000"/>
              </w:rPr>
            </w:pPr>
            <w:r w:rsidRPr="001F1C6B">
              <w:rPr>
                <w:color w:val="000000"/>
              </w:rPr>
              <w:t>м.куб*/час</w:t>
            </w:r>
          </w:p>
          <w:p w:rsidR="002D4EDC" w:rsidRPr="001F1C6B" w:rsidRDefault="002D4EDC" w:rsidP="009F6A18">
            <w:pPr>
              <w:pStyle w:val="112"/>
              <w:rPr>
                <w:color w:val="000000"/>
              </w:rPr>
            </w:pPr>
            <w:r w:rsidRPr="001F1C6B">
              <w:rPr>
                <w:color w:val="000000"/>
              </w:rPr>
              <w:t>Мощность,</w:t>
            </w:r>
          </w:p>
          <w:p w:rsidR="002D4EDC" w:rsidRPr="001F1C6B" w:rsidRDefault="002D4EDC" w:rsidP="009F6A18">
            <w:pPr>
              <w:pStyle w:val="112"/>
              <w:rPr>
                <w:color w:val="000000"/>
              </w:rPr>
            </w:pPr>
            <w:r w:rsidRPr="001F1C6B">
              <w:rPr>
                <w:color w:val="000000"/>
              </w:rPr>
              <w:t>кВт.</w:t>
            </w:r>
          </w:p>
        </w:tc>
        <w:tc>
          <w:tcPr>
            <w:tcW w:w="1791" w:type="dxa"/>
          </w:tcPr>
          <w:p w:rsidR="002D4EDC" w:rsidRPr="001F1C6B" w:rsidRDefault="002D4EDC" w:rsidP="009F6A18">
            <w:pPr>
              <w:pStyle w:val="112"/>
              <w:rPr>
                <w:rStyle w:val="10pt"/>
              </w:rPr>
            </w:pPr>
            <w:r w:rsidRPr="001F1C6B">
              <w:rPr>
                <w:rStyle w:val="10pt"/>
              </w:rPr>
              <w:t>Местонахождение</w:t>
            </w:r>
          </w:p>
          <w:p w:rsidR="002D4EDC" w:rsidRPr="001F1C6B" w:rsidRDefault="002D4EDC" w:rsidP="009F6A18">
            <w:pPr>
              <w:pStyle w:val="112"/>
              <w:rPr>
                <w:rStyle w:val="10pt"/>
              </w:rPr>
            </w:pPr>
            <w:r w:rsidRPr="001F1C6B">
              <w:rPr>
                <w:rStyle w:val="10pt"/>
              </w:rPr>
              <w:t>скважины</w:t>
            </w:r>
          </w:p>
        </w:tc>
        <w:tc>
          <w:tcPr>
            <w:tcW w:w="1264" w:type="dxa"/>
          </w:tcPr>
          <w:p w:rsidR="002D4EDC" w:rsidRPr="001F1C6B" w:rsidRDefault="002D4EDC" w:rsidP="009F6A18">
            <w:pPr>
              <w:pStyle w:val="112"/>
              <w:rPr>
                <w:rStyle w:val="10pt"/>
              </w:rPr>
            </w:pPr>
            <w:r w:rsidRPr="001F1C6B">
              <w:rPr>
                <w:color w:val="000000"/>
              </w:rPr>
              <w:t>Примечания</w:t>
            </w:r>
          </w:p>
        </w:tc>
      </w:tr>
      <w:tr w:rsidR="002D4EDC" w:rsidRPr="001F1C6B" w:rsidTr="009F6A18">
        <w:tc>
          <w:tcPr>
            <w:tcW w:w="477" w:type="dxa"/>
            <w:vAlign w:val="center"/>
          </w:tcPr>
          <w:p w:rsidR="002D4EDC" w:rsidRPr="001F1C6B" w:rsidRDefault="002D4EDC" w:rsidP="009F6A18">
            <w:pPr>
              <w:pStyle w:val="112"/>
            </w:pPr>
            <w:r w:rsidRPr="001F1C6B">
              <w:t>I</w:t>
            </w:r>
          </w:p>
        </w:tc>
        <w:tc>
          <w:tcPr>
            <w:tcW w:w="1042" w:type="dxa"/>
            <w:vAlign w:val="center"/>
          </w:tcPr>
          <w:p w:rsidR="002D4EDC" w:rsidRPr="001F1C6B" w:rsidRDefault="002D4EDC" w:rsidP="009F6A18">
            <w:pPr>
              <w:pStyle w:val="112"/>
            </w:pPr>
            <w:r w:rsidRPr="001F1C6B">
              <w:t>2</w:t>
            </w:r>
          </w:p>
        </w:tc>
        <w:tc>
          <w:tcPr>
            <w:tcW w:w="1042" w:type="dxa"/>
            <w:vAlign w:val="center"/>
          </w:tcPr>
          <w:p w:rsidR="002D4EDC" w:rsidRPr="001F1C6B" w:rsidRDefault="002D4EDC" w:rsidP="009F6A18">
            <w:pPr>
              <w:pStyle w:val="112"/>
            </w:pPr>
            <w:r w:rsidRPr="001F1C6B">
              <w:t>3</w:t>
            </w:r>
          </w:p>
        </w:tc>
        <w:tc>
          <w:tcPr>
            <w:tcW w:w="1394" w:type="dxa"/>
            <w:vAlign w:val="center"/>
          </w:tcPr>
          <w:p w:rsidR="002D4EDC" w:rsidRPr="001F1C6B" w:rsidRDefault="002D4EDC" w:rsidP="009F6A18">
            <w:pPr>
              <w:pStyle w:val="112"/>
            </w:pPr>
            <w:r w:rsidRPr="001F1C6B">
              <w:t>4</w:t>
            </w:r>
          </w:p>
        </w:tc>
        <w:tc>
          <w:tcPr>
            <w:tcW w:w="967" w:type="dxa"/>
            <w:vAlign w:val="center"/>
          </w:tcPr>
          <w:p w:rsidR="002D4EDC" w:rsidRPr="001F1C6B" w:rsidRDefault="002D4EDC" w:rsidP="009F6A18">
            <w:pPr>
              <w:pStyle w:val="112"/>
            </w:pPr>
            <w:r w:rsidRPr="001F1C6B">
              <w:t>5</w:t>
            </w:r>
          </w:p>
        </w:tc>
        <w:tc>
          <w:tcPr>
            <w:tcW w:w="1530" w:type="dxa"/>
            <w:vAlign w:val="center"/>
          </w:tcPr>
          <w:p w:rsidR="002D4EDC" w:rsidRPr="001F1C6B" w:rsidRDefault="002D4EDC" w:rsidP="009F6A18">
            <w:pPr>
              <w:pStyle w:val="112"/>
            </w:pPr>
            <w:r w:rsidRPr="001F1C6B">
              <w:t>6</w:t>
            </w:r>
          </w:p>
        </w:tc>
        <w:tc>
          <w:tcPr>
            <w:tcW w:w="1090" w:type="dxa"/>
            <w:vAlign w:val="center"/>
          </w:tcPr>
          <w:p w:rsidR="002D4EDC" w:rsidRPr="001F1C6B" w:rsidRDefault="002D4EDC" w:rsidP="009F6A18">
            <w:pPr>
              <w:pStyle w:val="112"/>
            </w:pPr>
            <w:r w:rsidRPr="001F1C6B">
              <w:t>7</w:t>
            </w:r>
          </w:p>
        </w:tc>
        <w:tc>
          <w:tcPr>
            <w:tcW w:w="1156" w:type="dxa"/>
            <w:vAlign w:val="center"/>
          </w:tcPr>
          <w:p w:rsidR="002D4EDC" w:rsidRPr="001F1C6B" w:rsidRDefault="002D4EDC" w:rsidP="009F6A18">
            <w:pPr>
              <w:pStyle w:val="112"/>
            </w:pPr>
            <w:r w:rsidRPr="001F1C6B">
              <w:t>8</w:t>
            </w:r>
          </w:p>
        </w:tc>
        <w:tc>
          <w:tcPr>
            <w:tcW w:w="1056" w:type="dxa"/>
            <w:vAlign w:val="center"/>
          </w:tcPr>
          <w:p w:rsidR="002D4EDC" w:rsidRPr="001F1C6B" w:rsidRDefault="002D4EDC" w:rsidP="009F6A18">
            <w:pPr>
              <w:pStyle w:val="112"/>
            </w:pPr>
            <w:r w:rsidRPr="001F1C6B">
              <w:t>9</w:t>
            </w:r>
          </w:p>
        </w:tc>
        <w:tc>
          <w:tcPr>
            <w:tcW w:w="1977" w:type="dxa"/>
          </w:tcPr>
          <w:p w:rsidR="002D4EDC" w:rsidRPr="001F1C6B" w:rsidRDefault="002D4EDC" w:rsidP="009F6A18">
            <w:pPr>
              <w:pStyle w:val="112"/>
            </w:pPr>
            <w:r w:rsidRPr="001F1C6B">
              <w:t>10</w:t>
            </w:r>
          </w:p>
        </w:tc>
        <w:tc>
          <w:tcPr>
            <w:tcW w:w="1791" w:type="dxa"/>
            <w:vAlign w:val="center"/>
          </w:tcPr>
          <w:p w:rsidR="002D4EDC" w:rsidRPr="001F1C6B" w:rsidRDefault="002D4EDC" w:rsidP="009F6A18">
            <w:pPr>
              <w:pStyle w:val="112"/>
            </w:pPr>
            <w:r w:rsidRPr="001F1C6B">
              <w:t>11</w:t>
            </w:r>
          </w:p>
        </w:tc>
        <w:tc>
          <w:tcPr>
            <w:tcW w:w="1264" w:type="dxa"/>
            <w:vAlign w:val="center"/>
          </w:tcPr>
          <w:p w:rsidR="002D4EDC" w:rsidRPr="001F1C6B" w:rsidRDefault="002D4EDC" w:rsidP="009F6A18">
            <w:pPr>
              <w:pStyle w:val="112"/>
            </w:pPr>
            <w:r w:rsidRPr="001F1C6B">
              <w:t>12</w:t>
            </w:r>
          </w:p>
        </w:tc>
      </w:tr>
      <w:tr w:rsidR="002D4EDC" w:rsidRPr="001F1C6B" w:rsidTr="009F6A18">
        <w:tc>
          <w:tcPr>
            <w:tcW w:w="477" w:type="dxa"/>
            <w:vAlign w:val="center"/>
          </w:tcPr>
          <w:p w:rsidR="002D4EDC" w:rsidRPr="001F1C6B" w:rsidRDefault="002D4EDC" w:rsidP="009F6A18">
            <w:pPr>
              <w:pStyle w:val="112"/>
            </w:pPr>
            <w:r w:rsidRPr="001F1C6B">
              <w:t>1</w:t>
            </w:r>
          </w:p>
        </w:tc>
        <w:tc>
          <w:tcPr>
            <w:tcW w:w="1042" w:type="dxa"/>
            <w:vAlign w:val="center"/>
          </w:tcPr>
          <w:p w:rsidR="002D4EDC" w:rsidRPr="001F1C6B" w:rsidRDefault="002D4EDC" w:rsidP="009F6A18">
            <w:pPr>
              <w:pStyle w:val="112"/>
              <w:rPr>
                <w:lang w:val="en-US"/>
              </w:rPr>
            </w:pPr>
            <w:r w:rsidRPr="001F1C6B">
              <w:rPr>
                <w:lang w:val="en-US"/>
              </w:rPr>
              <w:t>15201833</w:t>
            </w:r>
          </w:p>
        </w:tc>
        <w:tc>
          <w:tcPr>
            <w:tcW w:w="1042" w:type="dxa"/>
            <w:vAlign w:val="center"/>
          </w:tcPr>
          <w:p w:rsidR="002D4EDC" w:rsidRPr="001F1C6B" w:rsidRDefault="002D4EDC" w:rsidP="009F6A18">
            <w:pPr>
              <w:pStyle w:val="112"/>
              <w:rPr>
                <w:lang w:val="en-US"/>
              </w:rPr>
            </w:pPr>
            <w:r w:rsidRPr="001F1C6B">
              <w:rPr>
                <w:lang w:val="en-US"/>
              </w:rPr>
              <w:t>I</w:t>
            </w:r>
          </w:p>
        </w:tc>
        <w:tc>
          <w:tcPr>
            <w:tcW w:w="1394" w:type="dxa"/>
            <w:vAlign w:val="center"/>
          </w:tcPr>
          <w:p w:rsidR="002D4EDC" w:rsidRPr="001F1C6B" w:rsidRDefault="002D4EDC" w:rsidP="009F6A18">
            <w:pPr>
              <w:pStyle w:val="112"/>
              <w:rPr>
                <w:lang w:val="en-US"/>
              </w:rPr>
            </w:pPr>
            <w:r w:rsidRPr="001F1C6B">
              <w:rPr>
                <w:lang w:val="en-US"/>
              </w:rPr>
              <w:t>175/175</w:t>
            </w:r>
          </w:p>
        </w:tc>
        <w:tc>
          <w:tcPr>
            <w:tcW w:w="967" w:type="dxa"/>
            <w:vAlign w:val="center"/>
          </w:tcPr>
          <w:p w:rsidR="002D4EDC" w:rsidRPr="001F1C6B" w:rsidRDefault="002D4EDC" w:rsidP="009F6A18">
            <w:pPr>
              <w:pStyle w:val="112"/>
              <w:rPr>
                <w:lang w:val="en-US"/>
              </w:rPr>
            </w:pPr>
            <w:r w:rsidRPr="001F1C6B">
              <w:rPr>
                <w:lang w:val="en-US"/>
              </w:rPr>
              <w:t>1936</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40</w:t>
            </w:r>
          </w:p>
        </w:tc>
        <w:tc>
          <w:tcPr>
            <w:tcW w:w="1156" w:type="dxa"/>
            <w:vAlign w:val="center"/>
          </w:tcPr>
          <w:p w:rsidR="002D4EDC" w:rsidRPr="001F1C6B" w:rsidRDefault="002D4EDC" w:rsidP="009F6A18">
            <w:pPr>
              <w:pStyle w:val="112"/>
              <w:rPr>
                <w:lang w:val="en-US"/>
              </w:rPr>
            </w:pPr>
            <w:r w:rsidRPr="001F1C6B">
              <w:rPr>
                <w:lang w:val="en-US"/>
              </w:rPr>
              <w:t>-</w:t>
            </w:r>
          </w:p>
        </w:tc>
        <w:tc>
          <w:tcPr>
            <w:tcW w:w="1056" w:type="dxa"/>
            <w:vAlign w:val="center"/>
          </w:tcPr>
          <w:p w:rsidR="002D4EDC" w:rsidRPr="001F1C6B" w:rsidRDefault="002D4EDC" w:rsidP="009F6A18">
            <w:pPr>
              <w:pStyle w:val="112"/>
              <w:rPr>
                <w:lang w:val="en-US"/>
              </w:rPr>
            </w:pPr>
            <w:r w:rsidRPr="001F1C6B">
              <w:rPr>
                <w:lang w:val="en-US"/>
              </w:rPr>
              <w:t>-</w:t>
            </w:r>
          </w:p>
        </w:tc>
        <w:tc>
          <w:tcPr>
            <w:tcW w:w="1977" w:type="dxa"/>
            <w:vAlign w:val="center"/>
          </w:tcPr>
          <w:p w:rsidR="002D4EDC" w:rsidRPr="001F1C6B" w:rsidRDefault="002D4EDC" w:rsidP="009F6A18">
            <w:pPr>
              <w:pStyle w:val="112"/>
              <w:rPr>
                <w:lang w:val="en-US"/>
              </w:rPr>
            </w:pPr>
            <w:r w:rsidRPr="001F1C6B">
              <w:rPr>
                <w:lang w:val="en-US"/>
              </w:rPr>
              <w:t>-</w:t>
            </w:r>
          </w:p>
        </w:tc>
        <w:tc>
          <w:tcPr>
            <w:tcW w:w="1791" w:type="dxa"/>
            <w:vAlign w:val="center"/>
          </w:tcPr>
          <w:p w:rsidR="002D4EDC" w:rsidRPr="001F1C6B" w:rsidRDefault="002D4EDC" w:rsidP="009F6A18">
            <w:pPr>
              <w:pStyle w:val="112"/>
              <w:rPr>
                <w:lang w:val="en-US"/>
              </w:rPr>
            </w:pPr>
            <w:r w:rsidRPr="001F1C6B">
              <w:rPr>
                <w:lang w:val="en-US"/>
              </w:rPr>
              <w:t>территория ОАО «КАЗ»</w:t>
            </w:r>
          </w:p>
        </w:tc>
        <w:tc>
          <w:tcPr>
            <w:tcW w:w="1264" w:type="dxa"/>
            <w:vAlign w:val="center"/>
          </w:tcPr>
          <w:p w:rsidR="002D4EDC" w:rsidRPr="001F1C6B" w:rsidRDefault="002D4EDC" w:rsidP="009F6A18">
            <w:pPr>
              <w:pStyle w:val="112"/>
              <w:rPr>
                <w:lang w:val="en-US"/>
              </w:rPr>
            </w:pPr>
            <w:r w:rsidRPr="001F1C6B">
              <w:rPr>
                <w:lang w:val="en-US"/>
              </w:rPr>
              <w:t>консервация с 16.03.2017г.</w:t>
            </w:r>
          </w:p>
        </w:tc>
      </w:tr>
      <w:tr w:rsidR="002D4EDC" w:rsidRPr="001F1C6B" w:rsidTr="009F6A18">
        <w:tc>
          <w:tcPr>
            <w:tcW w:w="477" w:type="dxa"/>
            <w:vAlign w:val="center"/>
          </w:tcPr>
          <w:p w:rsidR="002D4EDC" w:rsidRPr="001F1C6B" w:rsidRDefault="002D4EDC" w:rsidP="009F6A18">
            <w:pPr>
              <w:pStyle w:val="112"/>
            </w:pPr>
            <w:r w:rsidRPr="001F1C6B">
              <w:t>2</w:t>
            </w:r>
          </w:p>
        </w:tc>
        <w:tc>
          <w:tcPr>
            <w:tcW w:w="1042" w:type="dxa"/>
            <w:vAlign w:val="center"/>
          </w:tcPr>
          <w:p w:rsidR="002D4EDC" w:rsidRPr="001F1C6B" w:rsidRDefault="002D4EDC" w:rsidP="009F6A18">
            <w:pPr>
              <w:pStyle w:val="112"/>
              <w:rPr>
                <w:lang w:val="en-US"/>
              </w:rPr>
            </w:pPr>
            <w:r w:rsidRPr="001F1C6B">
              <w:rPr>
                <w:lang w:val="en-US"/>
              </w:rPr>
              <w:t>15201834</w:t>
            </w:r>
          </w:p>
        </w:tc>
        <w:tc>
          <w:tcPr>
            <w:tcW w:w="1042" w:type="dxa"/>
            <w:vAlign w:val="center"/>
          </w:tcPr>
          <w:p w:rsidR="002D4EDC" w:rsidRPr="001F1C6B" w:rsidRDefault="002D4EDC" w:rsidP="009F6A18">
            <w:pPr>
              <w:pStyle w:val="112"/>
              <w:rPr>
                <w:lang w:val="en-US"/>
              </w:rPr>
            </w:pPr>
            <w:r w:rsidRPr="001F1C6B">
              <w:rPr>
                <w:lang w:val="en-US"/>
              </w:rPr>
              <w:t>2</w:t>
            </w:r>
          </w:p>
        </w:tc>
        <w:tc>
          <w:tcPr>
            <w:tcW w:w="1394" w:type="dxa"/>
            <w:vAlign w:val="center"/>
          </w:tcPr>
          <w:p w:rsidR="002D4EDC" w:rsidRPr="001F1C6B" w:rsidRDefault="002D4EDC" w:rsidP="009F6A18">
            <w:pPr>
              <w:pStyle w:val="112"/>
              <w:rPr>
                <w:lang w:val="en-US"/>
              </w:rPr>
            </w:pPr>
            <w:r w:rsidRPr="001F1C6B">
              <w:rPr>
                <w:lang w:val="en-US"/>
              </w:rPr>
              <w:t>24/24</w:t>
            </w:r>
          </w:p>
        </w:tc>
        <w:tc>
          <w:tcPr>
            <w:tcW w:w="967" w:type="dxa"/>
            <w:vAlign w:val="center"/>
          </w:tcPr>
          <w:p w:rsidR="002D4EDC" w:rsidRPr="001F1C6B" w:rsidRDefault="002D4EDC" w:rsidP="009F6A18">
            <w:pPr>
              <w:pStyle w:val="112"/>
              <w:rPr>
                <w:lang w:val="en-US"/>
              </w:rPr>
            </w:pPr>
            <w:r w:rsidRPr="001F1C6B">
              <w:rPr>
                <w:lang w:val="en-US"/>
              </w:rPr>
              <w:t>1946</w:t>
            </w:r>
          </w:p>
        </w:tc>
        <w:tc>
          <w:tcPr>
            <w:tcW w:w="1530" w:type="dxa"/>
            <w:vAlign w:val="center"/>
          </w:tcPr>
          <w:p w:rsidR="002D4EDC" w:rsidRPr="001F1C6B" w:rsidRDefault="002D4EDC" w:rsidP="009F6A18">
            <w:pPr>
              <w:pStyle w:val="112"/>
              <w:rPr>
                <w:lang w:val="en-US"/>
              </w:rPr>
            </w:pPr>
            <w:r w:rsidRPr="001F1C6B">
              <w:rPr>
                <w:lang w:val="en-US"/>
              </w:rPr>
              <w:t>Кампан-маакстркхтский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60</w:t>
            </w:r>
          </w:p>
        </w:tc>
        <w:tc>
          <w:tcPr>
            <w:tcW w:w="1156" w:type="dxa"/>
            <w:vAlign w:val="center"/>
          </w:tcPr>
          <w:p w:rsidR="002D4EDC" w:rsidRPr="001F1C6B" w:rsidRDefault="002D4EDC" w:rsidP="009F6A18">
            <w:pPr>
              <w:pStyle w:val="112"/>
              <w:rPr>
                <w:lang w:val="en-US"/>
              </w:rPr>
            </w:pPr>
            <w:r w:rsidRPr="001F1C6B">
              <w:rPr>
                <w:lang w:val="en-US"/>
              </w:rPr>
              <w:t>-</w:t>
            </w:r>
          </w:p>
        </w:tc>
        <w:tc>
          <w:tcPr>
            <w:tcW w:w="1056" w:type="dxa"/>
            <w:vAlign w:val="center"/>
          </w:tcPr>
          <w:p w:rsidR="002D4EDC" w:rsidRPr="001F1C6B" w:rsidRDefault="002D4EDC" w:rsidP="009F6A18">
            <w:pPr>
              <w:pStyle w:val="112"/>
              <w:rPr>
                <w:lang w:val="en-US"/>
              </w:rPr>
            </w:pPr>
          </w:p>
        </w:tc>
        <w:tc>
          <w:tcPr>
            <w:tcW w:w="1977" w:type="dxa"/>
            <w:vAlign w:val="center"/>
          </w:tcPr>
          <w:p w:rsidR="002D4EDC" w:rsidRPr="001F1C6B" w:rsidRDefault="002D4EDC" w:rsidP="009F6A18">
            <w:pPr>
              <w:pStyle w:val="112"/>
              <w:rPr>
                <w:lang w:val="en-US"/>
              </w:rPr>
            </w:pPr>
            <w:r w:rsidRPr="001F1C6B">
              <w:rPr>
                <w:lang w:val="en-US"/>
              </w:rPr>
              <w:t>-</w:t>
            </w:r>
          </w:p>
        </w:tc>
        <w:tc>
          <w:tcPr>
            <w:tcW w:w="1791" w:type="dxa"/>
            <w:vAlign w:val="center"/>
          </w:tcPr>
          <w:p w:rsidR="002D4EDC" w:rsidRPr="001F1C6B" w:rsidRDefault="002D4EDC" w:rsidP="009F6A18">
            <w:pPr>
              <w:pStyle w:val="112"/>
              <w:rPr>
                <w:lang w:val="en-US"/>
              </w:rPr>
            </w:pPr>
            <w:r w:rsidRPr="001F1C6B">
              <w:rPr>
                <w:lang w:val="en-US"/>
              </w:rPr>
              <w:t>территория ТРЦ «Московский»</w:t>
            </w:r>
          </w:p>
        </w:tc>
        <w:tc>
          <w:tcPr>
            <w:tcW w:w="1264" w:type="dxa"/>
            <w:vAlign w:val="center"/>
          </w:tcPr>
          <w:p w:rsidR="002D4EDC" w:rsidRPr="001F1C6B" w:rsidRDefault="002D4EDC" w:rsidP="009F6A18">
            <w:pPr>
              <w:pStyle w:val="112"/>
              <w:rPr>
                <w:lang w:val="en-US"/>
              </w:rPr>
            </w:pPr>
            <w:r w:rsidRPr="001F1C6B">
              <w:rPr>
                <w:lang w:val="en-US"/>
              </w:rPr>
              <w:t>консервация</w:t>
            </w:r>
          </w:p>
          <w:p w:rsidR="002D4EDC" w:rsidRPr="001F1C6B" w:rsidRDefault="002D4EDC" w:rsidP="009F6A18">
            <w:pPr>
              <w:pStyle w:val="112"/>
              <w:rPr>
                <w:lang w:val="en-US"/>
              </w:rPr>
            </w:pPr>
            <w:r w:rsidRPr="001F1C6B">
              <w:rPr>
                <w:lang w:val="en-US"/>
              </w:rPr>
              <w:t>с 23.03.2017 г.</w:t>
            </w:r>
          </w:p>
        </w:tc>
      </w:tr>
      <w:tr w:rsidR="002D4EDC" w:rsidRPr="001F1C6B" w:rsidTr="009F6A18">
        <w:tc>
          <w:tcPr>
            <w:tcW w:w="477" w:type="dxa"/>
            <w:vAlign w:val="center"/>
          </w:tcPr>
          <w:p w:rsidR="002D4EDC" w:rsidRPr="001F1C6B" w:rsidRDefault="002D4EDC" w:rsidP="009F6A18">
            <w:pPr>
              <w:pStyle w:val="112"/>
            </w:pPr>
            <w:r w:rsidRPr="001F1C6B">
              <w:t>3</w:t>
            </w:r>
          </w:p>
        </w:tc>
        <w:tc>
          <w:tcPr>
            <w:tcW w:w="1042" w:type="dxa"/>
            <w:vAlign w:val="center"/>
          </w:tcPr>
          <w:p w:rsidR="002D4EDC" w:rsidRPr="001F1C6B" w:rsidRDefault="002D4EDC" w:rsidP="009F6A18">
            <w:pPr>
              <w:pStyle w:val="112"/>
              <w:rPr>
                <w:lang w:val="en-US"/>
              </w:rPr>
            </w:pPr>
            <w:r w:rsidRPr="001F1C6B">
              <w:rPr>
                <w:lang w:val="en-US"/>
              </w:rPr>
              <w:t>15201835</w:t>
            </w:r>
          </w:p>
        </w:tc>
        <w:tc>
          <w:tcPr>
            <w:tcW w:w="1042" w:type="dxa"/>
            <w:vAlign w:val="center"/>
          </w:tcPr>
          <w:p w:rsidR="002D4EDC" w:rsidRPr="001F1C6B" w:rsidRDefault="002D4EDC" w:rsidP="009F6A18">
            <w:pPr>
              <w:pStyle w:val="112"/>
              <w:rPr>
                <w:lang w:val="en-US"/>
              </w:rPr>
            </w:pPr>
            <w:r w:rsidRPr="001F1C6B">
              <w:rPr>
                <w:lang w:val="en-US"/>
              </w:rPr>
              <w:t>3</w:t>
            </w:r>
          </w:p>
        </w:tc>
        <w:tc>
          <w:tcPr>
            <w:tcW w:w="1394" w:type="dxa"/>
            <w:vAlign w:val="center"/>
          </w:tcPr>
          <w:p w:rsidR="002D4EDC" w:rsidRPr="001F1C6B" w:rsidRDefault="002D4EDC" w:rsidP="009F6A18">
            <w:pPr>
              <w:pStyle w:val="112"/>
              <w:rPr>
                <w:lang w:val="en-US"/>
              </w:rPr>
            </w:pPr>
            <w:r w:rsidRPr="001F1C6B">
              <w:rPr>
                <w:lang w:val="en-US"/>
              </w:rPr>
              <w:t>185/185</w:t>
            </w:r>
          </w:p>
        </w:tc>
        <w:tc>
          <w:tcPr>
            <w:tcW w:w="967" w:type="dxa"/>
            <w:vAlign w:val="center"/>
          </w:tcPr>
          <w:p w:rsidR="002D4EDC" w:rsidRPr="001F1C6B" w:rsidRDefault="002D4EDC" w:rsidP="009F6A18">
            <w:pPr>
              <w:pStyle w:val="112"/>
              <w:rPr>
                <w:lang w:val="en-US"/>
              </w:rPr>
            </w:pPr>
            <w:r w:rsidRPr="001F1C6B">
              <w:rPr>
                <w:lang w:val="en-US"/>
              </w:rPr>
              <w:t>1934</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31</w:t>
            </w:r>
          </w:p>
        </w:tc>
        <w:tc>
          <w:tcPr>
            <w:tcW w:w="1156" w:type="dxa"/>
            <w:vAlign w:val="center"/>
          </w:tcPr>
          <w:p w:rsidR="002D4EDC" w:rsidRPr="001F1C6B" w:rsidRDefault="002D4EDC" w:rsidP="009F6A18">
            <w:pPr>
              <w:pStyle w:val="112"/>
              <w:rPr>
                <w:lang w:val="en-US"/>
              </w:rPr>
            </w:pPr>
            <w:r w:rsidRPr="001F1C6B">
              <w:rPr>
                <w:lang w:val="en-US"/>
              </w:rPr>
              <w:t>СТВ-100</w:t>
            </w:r>
          </w:p>
        </w:tc>
        <w:tc>
          <w:tcPr>
            <w:tcW w:w="1056" w:type="dxa"/>
            <w:vAlign w:val="center"/>
          </w:tcPr>
          <w:p w:rsidR="002D4EDC" w:rsidRPr="001F1C6B" w:rsidRDefault="002D4EDC" w:rsidP="009F6A18">
            <w:pPr>
              <w:pStyle w:val="112"/>
              <w:rPr>
                <w:lang w:val="en-US"/>
              </w:rPr>
            </w:pPr>
            <w:r w:rsidRPr="001F1C6B">
              <w:rPr>
                <w:lang w:val="en-US"/>
              </w:rPr>
              <w:t>ЭЦВ 8-25-100 75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пер. Спартак</w:t>
            </w:r>
          </w:p>
        </w:tc>
        <w:tc>
          <w:tcPr>
            <w:tcW w:w="1264" w:type="dxa"/>
            <w:vAlign w:val="center"/>
          </w:tcPr>
          <w:p w:rsidR="002D4EDC" w:rsidRPr="001F1C6B" w:rsidRDefault="002D4EDC" w:rsidP="009F6A18">
            <w:pPr>
              <w:pStyle w:val="112"/>
              <w:rPr>
                <w:lang w:val="en-US"/>
              </w:rPr>
            </w:pPr>
            <w:r w:rsidRPr="001F1C6B">
              <w:rPr>
                <w:lang w:val="en-US"/>
              </w:rPr>
              <w:t>консервация с 30.03.2017 г.</w:t>
            </w:r>
          </w:p>
        </w:tc>
      </w:tr>
      <w:tr w:rsidR="002D4EDC" w:rsidRPr="001F1C6B" w:rsidTr="009F6A18">
        <w:tc>
          <w:tcPr>
            <w:tcW w:w="477" w:type="dxa"/>
            <w:vAlign w:val="center"/>
          </w:tcPr>
          <w:p w:rsidR="002D4EDC" w:rsidRPr="001F1C6B" w:rsidRDefault="002D4EDC" w:rsidP="009F6A18">
            <w:pPr>
              <w:pStyle w:val="112"/>
            </w:pPr>
            <w:r w:rsidRPr="001F1C6B">
              <w:t>4</w:t>
            </w:r>
          </w:p>
        </w:tc>
        <w:tc>
          <w:tcPr>
            <w:tcW w:w="1042" w:type="dxa"/>
            <w:vAlign w:val="center"/>
          </w:tcPr>
          <w:p w:rsidR="002D4EDC" w:rsidRPr="001F1C6B" w:rsidRDefault="002D4EDC" w:rsidP="009F6A18">
            <w:pPr>
              <w:pStyle w:val="112"/>
              <w:rPr>
                <w:lang w:val="en-US"/>
              </w:rPr>
            </w:pPr>
            <w:r w:rsidRPr="001F1C6B">
              <w:rPr>
                <w:lang w:val="en-US"/>
              </w:rPr>
              <w:t>15204704</w:t>
            </w:r>
          </w:p>
        </w:tc>
        <w:tc>
          <w:tcPr>
            <w:tcW w:w="1042" w:type="dxa"/>
            <w:vAlign w:val="center"/>
          </w:tcPr>
          <w:p w:rsidR="002D4EDC" w:rsidRPr="001F1C6B" w:rsidRDefault="002D4EDC" w:rsidP="009F6A18">
            <w:pPr>
              <w:pStyle w:val="112"/>
              <w:rPr>
                <w:lang w:val="en-US"/>
              </w:rPr>
            </w:pPr>
            <w:r w:rsidRPr="001F1C6B">
              <w:rPr>
                <w:lang w:val="en-US"/>
              </w:rPr>
              <w:t>4</w:t>
            </w:r>
          </w:p>
        </w:tc>
        <w:tc>
          <w:tcPr>
            <w:tcW w:w="1394" w:type="dxa"/>
            <w:vAlign w:val="center"/>
          </w:tcPr>
          <w:p w:rsidR="002D4EDC" w:rsidRPr="001F1C6B" w:rsidRDefault="002D4EDC" w:rsidP="009F6A18">
            <w:pPr>
              <w:pStyle w:val="112"/>
              <w:rPr>
                <w:lang w:val="en-US"/>
              </w:rPr>
            </w:pPr>
            <w:r w:rsidRPr="001F1C6B">
              <w:rPr>
                <w:lang w:val="en-US"/>
              </w:rPr>
              <w:t>175/175</w:t>
            </w:r>
          </w:p>
        </w:tc>
        <w:tc>
          <w:tcPr>
            <w:tcW w:w="967" w:type="dxa"/>
            <w:vAlign w:val="center"/>
          </w:tcPr>
          <w:p w:rsidR="002D4EDC" w:rsidRPr="001F1C6B" w:rsidRDefault="002D4EDC" w:rsidP="009F6A18">
            <w:pPr>
              <w:pStyle w:val="112"/>
              <w:rPr>
                <w:lang w:val="en-US"/>
              </w:rPr>
            </w:pPr>
            <w:r w:rsidRPr="001F1C6B">
              <w:rPr>
                <w:lang w:val="en-US"/>
              </w:rPr>
              <w:t>1994</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60</w:t>
            </w:r>
          </w:p>
        </w:tc>
        <w:tc>
          <w:tcPr>
            <w:tcW w:w="1156" w:type="dxa"/>
            <w:vAlign w:val="center"/>
          </w:tcPr>
          <w:p w:rsidR="002D4EDC" w:rsidRPr="001F1C6B" w:rsidRDefault="002D4EDC" w:rsidP="009F6A18">
            <w:pPr>
              <w:pStyle w:val="112"/>
              <w:rPr>
                <w:lang w:val="en-US"/>
              </w:rPr>
            </w:pPr>
            <w:r w:rsidRPr="001F1C6B">
              <w:rPr>
                <w:lang w:val="en-US"/>
              </w:rPr>
              <w:t>MZ-100</w:t>
            </w:r>
          </w:p>
        </w:tc>
        <w:tc>
          <w:tcPr>
            <w:tcW w:w="1056" w:type="dxa"/>
            <w:vAlign w:val="center"/>
          </w:tcPr>
          <w:p w:rsidR="002D4EDC" w:rsidRPr="001F1C6B" w:rsidRDefault="002D4EDC" w:rsidP="009F6A18">
            <w:pPr>
              <w:pStyle w:val="112"/>
              <w:rPr>
                <w:lang w:val="en-US"/>
              </w:rPr>
            </w:pPr>
            <w:r w:rsidRPr="001F1C6B">
              <w:rPr>
                <w:lang w:val="en-US"/>
              </w:rPr>
              <w:t>ЭЦВ 8-25-100 68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pPr>
            <w:r w:rsidRPr="001F1C6B">
              <w:t>сквер перекр-к улиц Свердлова.141 и Луговая,4</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5</w:t>
            </w:r>
          </w:p>
        </w:tc>
        <w:tc>
          <w:tcPr>
            <w:tcW w:w="1042" w:type="dxa"/>
            <w:vAlign w:val="center"/>
          </w:tcPr>
          <w:p w:rsidR="002D4EDC" w:rsidRPr="001F1C6B" w:rsidRDefault="002D4EDC" w:rsidP="009F6A18">
            <w:pPr>
              <w:pStyle w:val="112"/>
              <w:rPr>
                <w:lang w:val="en-US"/>
              </w:rPr>
            </w:pPr>
            <w:r w:rsidRPr="001F1C6B">
              <w:rPr>
                <w:lang w:val="en-US"/>
              </w:rPr>
              <w:t>15201846</w:t>
            </w:r>
          </w:p>
        </w:tc>
        <w:tc>
          <w:tcPr>
            <w:tcW w:w="1042" w:type="dxa"/>
            <w:vAlign w:val="center"/>
          </w:tcPr>
          <w:p w:rsidR="002D4EDC" w:rsidRPr="001F1C6B" w:rsidRDefault="002D4EDC" w:rsidP="009F6A18">
            <w:pPr>
              <w:pStyle w:val="112"/>
              <w:rPr>
                <w:lang w:val="en-US"/>
              </w:rPr>
            </w:pPr>
            <w:r w:rsidRPr="001F1C6B">
              <w:rPr>
                <w:lang w:val="en-US"/>
              </w:rPr>
              <w:t>5</w:t>
            </w:r>
          </w:p>
        </w:tc>
        <w:tc>
          <w:tcPr>
            <w:tcW w:w="1394" w:type="dxa"/>
            <w:vAlign w:val="center"/>
          </w:tcPr>
          <w:p w:rsidR="002D4EDC" w:rsidRPr="001F1C6B" w:rsidRDefault="002D4EDC" w:rsidP="009F6A18">
            <w:pPr>
              <w:pStyle w:val="112"/>
              <w:rPr>
                <w:lang w:val="en-US"/>
              </w:rPr>
            </w:pPr>
            <w:r w:rsidRPr="001F1C6B">
              <w:rPr>
                <w:lang w:val="en-US"/>
              </w:rPr>
              <w:t>180/180</w:t>
            </w:r>
          </w:p>
        </w:tc>
        <w:tc>
          <w:tcPr>
            <w:tcW w:w="967" w:type="dxa"/>
            <w:vAlign w:val="center"/>
          </w:tcPr>
          <w:p w:rsidR="002D4EDC" w:rsidRPr="001F1C6B" w:rsidRDefault="002D4EDC" w:rsidP="009F6A18">
            <w:pPr>
              <w:pStyle w:val="112"/>
              <w:rPr>
                <w:lang w:val="en-US"/>
              </w:rPr>
            </w:pPr>
            <w:r w:rsidRPr="001F1C6B">
              <w:rPr>
                <w:lang w:val="en-US"/>
              </w:rPr>
              <w:t>1979</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60</w:t>
            </w:r>
          </w:p>
        </w:tc>
        <w:tc>
          <w:tcPr>
            <w:tcW w:w="1156" w:type="dxa"/>
            <w:vAlign w:val="center"/>
          </w:tcPr>
          <w:p w:rsidR="002D4EDC" w:rsidRPr="001F1C6B" w:rsidRDefault="002D4EDC" w:rsidP="009F6A18">
            <w:pPr>
              <w:pStyle w:val="112"/>
              <w:rPr>
                <w:lang w:val="en-US"/>
              </w:rPr>
            </w:pPr>
            <w:r w:rsidRPr="001F1C6B">
              <w:rPr>
                <w:lang w:val="en-US"/>
              </w:rPr>
              <w:t>СТВ-80</w:t>
            </w:r>
          </w:p>
        </w:tc>
        <w:tc>
          <w:tcPr>
            <w:tcW w:w="1056" w:type="dxa"/>
            <w:vAlign w:val="center"/>
          </w:tcPr>
          <w:p w:rsidR="002D4EDC" w:rsidRPr="001F1C6B" w:rsidRDefault="002D4EDC" w:rsidP="009F6A18">
            <w:pPr>
              <w:pStyle w:val="112"/>
              <w:rPr>
                <w:lang w:val="en-US"/>
              </w:rPr>
            </w:pPr>
            <w:r w:rsidRPr="001F1C6B">
              <w:rPr>
                <w:lang w:val="en-US"/>
              </w:rPr>
              <w:t>ЭЦВ 8-25-100 64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 Свердлова^</w:t>
            </w:r>
          </w:p>
        </w:tc>
        <w:tc>
          <w:tcPr>
            <w:tcW w:w="1264" w:type="dxa"/>
            <w:vAlign w:val="center"/>
          </w:tcPr>
          <w:p w:rsidR="002D4EDC" w:rsidRPr="001F1C6B" w:rsidRDefault="002D4EDC" w:rsidP="009F6A18">
            <w:pPr>
              <w:pStyle w:val="112"/>
              <w:rPr>
                <w:lang w:val="en-US"/>
              </w:rPr>
            </w:pPr>
            <w:r w:rsidRPr="001F1C6B">
              <w:rPr>
                <w:lang w:val="en-US"/>
              </w:rPr>
              <w:t>консервация с 06.04.2017 г.</w:t>
            </w:r>
          </w:p>
        </w:tc>
      </w:tr>
      <w:tr w:rsidR="002D4EDC" w:rsidRPr="001F1C6B" w:rsidTr="009F6A18">
        <w:tc>
          <w:tcPr>
            <w:tcW w:w="477" w:type="dxa"/>
            <w:vAlign w:val="center"/>
          </w:tcPr>
          <w:p w:rsidR="002D4EDC" w:rsidRPr="001F1C6B" w:rsidRDefault="002D4EDC" w:rsidP="009F6A18">
            <w:pPr>
              <w:pStyle w:val="112"/>
            </w:pPr>
            <w:r w:rsidRPr="001F1C6B">
              <w:t>6</w:t>
            </w:r>
          </w:p>
        </w:tc>
        <w:tc>
          <w:tcPr>
            <w:tcW w:w="1042" w:type="dxa"/>
            <w:vAlign w:val="center"/>
          </w:tcPr>
          <w:p w:rsidR="002D4EDC" w:rsidRPr="001F1C6B" w:rsidRDefault="002D4EDC" w:rsidP="009F6A18">
            <w:pPr>
              <w:pStyle w:val="112"/>
              <w:rPr>
                <w:lang w:val="en-US"/>
              </w:rPr>
            </w:pPr>
            <w:r w:rsidRPr="001F1C6B">
              <w:rPr>
                <w:lang w:val="en-US"/>
              </w:rPr>
              <w:t>15201843</w:t>
            </w:r>
          </w:p>
        </w:tc>
        <w:tc>
          <w:tcPr>
            <w:tcW w:w="1042" w:type="dxa"/>
            <w:vAlign w:val="center"/>
          </w:tcPr>
          <w:p w:rsidR="002D4EDC" w:rsidRPr="001F1C6B" w:rsidRDefault="002D4EDC" w:rsidP="009F6A18">
            <w:pPr>
              <w:pStyle w:val="112"/>
              <w:rPr>
                <w:lang w:val="en-US"/>
              </w:rPr>
            </w:pPr>
            <w:r w:rsidRPr="001F1C6B">
              <w:rPr>
                <w:lang w:val="en-US"/>
              </w:rPr>
              <w:t>6</w:t>
            </w:r>
          </w:p>
        </w:tc>
        <w:tc>
          <w:tcPr>
            <w:tcW w:w="1394" w:type="dxa"/>
            <w:vAlign w:val="center"/>
          </w:tcPr>
          <w:p w:rsidR="002D4EDC" w:rsidRPr="001F1C6B" w:rsidRDefault="002D4EDC" w:rsidP="009F6A18">
            <w:pPr>
              <w:pStyle w:val="112"/>
              <w:rPr>
                <w:lang w:val="en-US"/>
              </w:rPr>
            </w:pPr>
            <w:r w:rsidRPr="001F1C6B">
              <w:rPr>
                <w:lang w:val="en-US"/>
              </w:rPr>
              <w:t>175/175</w:t>
            </w:r>
          </w:p>
        </w:tc>
        <w:tc>
          <w:tcPr>
            <w:tcW w:w="967" w:type="dxa"/>
            <w:vAlign w:val="center"/>
          </w:tcPr>
          <w:p w:rsidR="002D4EDC" w:rsidRPr="001F1C6B" w:rsidRDefault="002D4EDC" w:rsidP="009F6A18">
            <w:pPr>
              <w:pStyle w:val="112"/>
              <w:rPr>
                <w:lang w:val="en-US"/>
              </w:rPr>
            </w:pPr>
            <w:r w:rsidRPr="001F1C6B">
              <w:rPr>
                <w:lang w:val="en-US"/>
              </w:rPr>
              <w:t>I960</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30</w:t>
            </w:r>
          </w:p>
        </w:tc>
        <w:tc>
          <w:tcPr>
            <w:tcW w:w="1156" w:type="dxa"/>
            <w:vAlign w:val="center"/>
          </w:tcPr>
          <w:p w:rsidR="002D4EDC" w:rsidRPr="001F1C6B" w:rsidRDefault="002D4EDC" w:rsidP="009F6A18">
            <w:pPr>
              <w:pStyle w:val="112"/>
              <w:rPr>
                <w:lang w:val="en-US"/>
              </w:rPr>
            </w:pPr>
            <w:r w:rsidRPr="001F1C6B">
              <w:rPr>
                <w:lang w:val="en-US"/>
              </w:rPr>
              <w:t>-</w:t>
            </w:r>
          </w:p>
        </w:tc>
        <w:tc>
          <w:tcPr>
            <w:tcW w:w="1056" w:type="dxa"/>
            <w:vAlign w:val="center"/>
          </w:tcPr>
          <w:p w:rsidR="002D4EDC" w:rsidRPr="001F1C6B" w:rsidRDefault="002D4EDC" w:rsidP="009F6A18">
            <w:pPr>
              <w:pStyle w:val="112"/>
              <w:rPr>
                <w:lang w:val="en-US"/>
              </w:rPr>
            </w:pPr>
            <w:r w:rsidRPr="001F1C6B">
              <w:rPr>
                <w:lang w:val="en-US"/>
              </w:rPr>
              <w:t>-</w:t>
            </w:r>
          </w:p>
        </w:tc>
        <w:tc>
          <w:tcPr>
            <w:tcW w:w="1977" w:type="dxa"/>
            <w:vAlign w:val="center"/>
          </w:tcPr>
          <w:p w:rsidR="002D4EDC" w:rsidRPr="001F1C6B" w:rsidRDefault="002D4EDC" w:rsidP="009F6A18">
            <w:pPr>
              <w:pStyle w:val="112"/>
              <w:rPr>
                <w:lang w:val="en-US"/>
              </w:rPr>
            </w:pPr>
            <w:r w:rsidRPr="001F1C6B">
              <w:rPr>
                <w:lang w:val="en-US"/>
              </w:rPr>
              <w:t>-</w:t>
            </w:r>
          </w:p>
        </w:tc>
        <w:tc>
          <w:tcPr>
            <w:tcW w:w="1791" w:type="dxa"/>
            <w:vAlign w:val="center"/>
          </w:tcPr>
          <w:p w:rsidR="002D4EDC" w:rsidRPr="001F1C6B" w:rsidRDefault="002D4EDC" w:rsidP="009F6A18">
            <w:pPr>
              <w:pStyle w:val="112"/>
              <w:rPr>
                <w:lang w:val="en-US"/>
              </w:rPr>
            </w:pPr>
            <w:r w:rsidRPr="001F1C6B">
              <w:rPr>
                <w:lang w:val="en-US"/>
              </w:rPr>
              <w:t>ул. Лесная</w:t>
            </w:r>
          </w:p>
        </w:tc>
        <w:tc>
          <w:tcPr>
            <w:tcW w:w="1264" w:type="dxa"/>
            <w:vAlign w:val="center"/>
          </w:tcPr>
          <w:p w:rsidR="002D4EDC" w:rsidRPr="001F1C6B" w:rsidRDefault="002D4EDC" w:rsidP="009F6A18">
            <w:pPr>
              <w:pStyle w:val="112"/>
              <w:rPr>
                <w:lang w:val="en-US"/>
              </w:rPr>
            </w:pPr>
            <w:r w:rsidRPr="001F1C6B">
              <w:rPr>
                <w:lang w:val="en-US"/>
              </w:rPr>
              <w:t>консервация с 13.04.2017 г.</w:t>
            </w:r>
          </w:p>
        </w:tc>
      </w:tr>
      <w:tr w:rsidR="002D4EDC" w:rsidRPr="001F1C6B" w:rsidTr="009F6A18">
        <w:tc>
          <w:tcPr>
            <w:tcW w:w="477" w:type="dxa"/>
            <w:vAlign w:val="center"/>
          </w:tcPr>
          <w:p w:rsidR="002D4EDC" w:rsidRPr="001F1C6B" w:rsidRDefault="002D4EDC" w:rsidP="009F6A18">
            <w:pPr>
              <w:pStyle w:val="112"/>
            </w:pPr>
            <w:r w:rsidRPr="001F1C6B">
              <w:t>7</w:t>
            </w:r>
          </w:p>
        </w:tc>
        <w:tc>
          <w:tcPr>
            <w:tcW w:w="1042" w:type="dxa"/>
            <w:vAlign w:val="center"/>
          </w:tcPr>
          <w:p w:rsidR="002D4EDC" w:rsidRPr="001F1C6B" w:rsidRDefault="002D4EDC" w:rsidP="009F6A18">
            <w:pPr>
              <w:pStyle w:val="112"/>
              <w:rPr>
                <w:lang w:val="en-US"/>
              </w:rPr>
            </w:pPr>
            <w:r w:rsidRPr="001F1C6B">
              <w:rPr>
                <w:lang w:val="en-US"/>
              </w:rPr>
              <w:t>15201838</w:t>
            </w:r>
          </w:p>
        </w:tc>
        <w:tc>
          <w:tcPr>
            <w:tcW w:w="1042" w:type="dxa"/>
            <w:vAlign w:val="center"/>
          </w:tcPr>
          <w:p w:rsidR="002D4EDC" w:rsidRPr="001F1C6B" w:rsidRDefault="002D4EDC" w:rsidP="009F6A18">
            <w:pPr>
              <w:pStyle w:val="112"/>
              <w:rPr>
                <w:lang w:val="en-US"/>
              </w:rPr>
            </w:pPr>
            <w:r w:rsidRPr="001F1C6B">
              <w:rPr>
                <w:lang w:val="en-US"/>
              </w:rPr>
              <w:t>7</w:t>
            </w:r>
          </w:p>
        </w:tc>
        <w:tc>
          <w:tcPr>
            <w:tcW w:w="1394" w:type="dxa"/>
            <w:vAlign w:val="center"/>
          </w:tcPr>
          <w:p w:rsidR="002D4EDC" w:rsidRPr="001F1C6B" w:rsidRDefault="002D4EDC" w:rsidP="009F6A18">
            <w:pPr>
              <w:pStyle w:val="112"/>
              <w:rPr>
                <w:lang w:val="en-US"/>
              </w:rPr>
            </w:pPr>
            <w:r w:rsidRPr="001F1C6B">
              <w:rPr>
                <w:lang w:val="en-US"/>
              </w:rPr>
              <w:t>153/153</w:t>
            </w:r>
          </w:p>
        </w:tc>
        <w:tc>
          <w:tcPr>
            <w:tcW w:w="967" w:type="dxa"/>
            <w:vAlign w:val="center"/>
          </w:tcPr>
          <w:p w:rsidR="002D4EDC" w:rsidRPr="001F1C6B" w:rsidRDefault="002D4EDC" w:rsidP="009F6A18">
            <w:pPr>
              <w:pStyle w:val="112"/>
              <w:rPr>
                <w:lang w:val="en-US"/>
              </w:rPr>
            </w:pPr>
            <w:r w:rsidRPr="001F1C6B">
              <w:rPr>
                <w:lang w:val="en-US"/>
              </w:rPr>
              <w:t>1955</w:t>
            </w:r>
          </w:p>
        </w:tc>
        <w:tc>
          <w:tcPr>
            <w:tcW w:w="1530" w:type="dxa"/>
            <w:vAlign w:val="center"/>
          </w:tcPr>
          <w:p w:rsidR="002D4EDC" w:rsidRPr="001F1C6B" w:rsidRDefault="002D4EDC" w:rsidP="009F6A18">
            <w:pPr>
              <w:pStyle w:val="112"/>
            </w:pPr>
            <w:r w:rsidRPr="001F1C6B">
              <w:t>Турон-са итонский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40</w:t>
            </w:r>
          </w:p>
        </w:tc>
        <w:tc>
          <w:tcPr>
            <w:tcW w:w="1156" w:type="dxa"/>
            <w:vAlign w:val="center"/>
          </w:tcPr>
          <w:p w:rsidR="002D4EDC" w:rsidRPr="001F1C6B" w:rsidRDefault="002D4EDC" w:rsidP="009F6A18">
            <w:pPr>
              <w:pStyle w:val="112"/>
              <w:rPr>
                <w:lang w:val="en-US"/>
              </w:rPr>
            </w:pPr>
            <w:r w:rsidRPr="001F1C6B">
              <w:rPr>
                <w:lang w:val="en-US"/>
              </w:rPr>
              <w:t>СТВ-80</w:t>
            </w:r>
          </w:p>
        </w:tc>
        <w:tc>
          <w:tcPr>
            <w:tcW w:w="1056" w:type="dxa"/>
            <w:vAlign w:val="center"/>
          </w:tcPr>
          <w:p w:rsidR="002D4EDC" w:rsidRPr="001F1C6B" w:rsidRDefault="002D4EDC" w:rsidP="009F6A18">
            <w:pPr>
              <w:pStyle w:val="112"/>
              <w:rPr>
                <w:lang w:val="en-US"/>
              </w:rPr>
            </w:pPr>
            <w:r w:rsidRPr="001F1C6B">
              <w:rPr>
                <w:lang w:val="en-US"/>
              </w:rPr>
              <w:t>ЭЦВ 8-25-125 62 м.</w:t>
            </w:r>
          </w:p>
        </w:tc>
        <w:tc>
          <w:tcPr>
            <w:tcW w:w="1977" w:type="dxa"/>
            <w:vAlign w:val="center"/>
          </w:tcPr>
          <w:p w:rsidR="002D4EDC" w:rsidRPr="001F1C6B" w:rsidRDefault="002D4EDC" w:rsidP="009F6A18">
            <w:pPr>
              <w:pStyle w:val="112"/>
              <w:rPr>
                <w:lang w:val="en-US"/>
              </w:rPr>
            </w:pPr>
            <w:r w:rsidRPr="001F1C6B">
              <w:rPr>
                <w:lang w:val="en-US"/>
              </w:rPr>
              <w:t>40/11</w:t>
            </w:r>
          </w:p>
        </w:tc>
        <w:tc>
          <w:tcPr>
            <w:tcW w:w="1791" w:type="dxa"/>
            <w:vAlign w:val="center"/>
          </w:tcPr>
          <w:p w:rsidR="002D4EDC" w:rsidRPr="001F1C6B" w:rsidRDefault="002D4EDC" w:rsidP="009F6A18">
            <w:pPr>
              <w:pStyle w:val="112"/>
              <w:rPr>
                <w:lang w:val="en-US"/>
              </w:rPr>
            </w:pPr>
            <w:r w:rsidRPr="001F1C6B">
              <w:rPr>
                <w:lang w:val="en-US"/>
              </w:rPr>
              <w:t>ул. Гагарина,! 10</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8</w:t>
            </w:r>
          </w:p>
        </w:tc>
        <w:tc>
          <w:tcPr>
            <w:tcW w:w="1042" w:type="dxa"/>
            <w:vAlign w:val="center"/>
          </w:tcPr>
          <w:p w:rsidR="002D4EDC" w:rsidRPr="001F1C6B" w:rsidRDefault="002D4EDC" w:rsidP="009F6A18">
            <w:pPr>
              <w:pStyle w:val="112"/>
              <w:rPr>
                <w:lang w:val="en-US"/>
              </w:rPr>
            </w:pPr>
            <w:r w:rsidRPr="001F1C6B">
              <w:rPr>
                <w:lang w:val="en-US"/>
              </w:rPr>
              <w:t>15201845</w:t>
            </w:r>
          </w:p>
        </w:tc>
        <w:tc>
          <w:tcPr>
            <w:tcW w:w="1042" w:type="dxa"/>
            <w:vAlign w:val="center"/>
          </w:tcPr>
          <w:p w:rsidR="002D4EDC" w:rsidRPr="001F1C6B" w:rsidRDefault="002D4EDC" w:rsidP="009F6A18">
            <w:pPr>
              <w:pStyle w:val="112"/>
              <w:rPr>
                <w:lang w:val="en-US"/>
              </w:rPr>
            </w:pPr>
            <w:r w:rsidRPr="001F1C6B">
              <w:rPr>
                <w:lang w:val="en-US"/>
              </w:rPr>
              <w:t>8</w:t>
            </w:r>
          </w:p>
        </w:tc>
        <w:tc>
          <w:tcPr>
            <w:tcW w:w="1394" w:type="dxa"/>
            <w:vAlign w:val="center"/>
          </w:tcPr>
          <w:p w:rsidR="002D4EDC" w:rsidRPr="001F1C6B" w:rsidRDefault="002D4EDC" w:rsidP="009F6A18">
            <w:pPr>
              <w:pStyle w:val="112"/>
              <w:rPr>
                <w:lang w:val="en-US"/>
              </w:rPr>
            </w:pPr>
            <w:r w:rsidRPr="001F1C6B">
              <w:rPr>
                <w:lang w:val="en-US"/>
              </w:rPr>
              <w:t>180/180</w:t>
            </w:r>
          </w:p>
        </w:tc>
        <w:tc>
          <w:tcPr>
            <w:tcW w:w="967" w:type="dxa"/>
            <w:vAlign w:val="center"/>
          </w:tcPr>
          <w:p w:rsidR="002D4EDC" w:rsidRPr="001F1C6B" w:rsidRDefault="002D4EDC" w:rsidP="009F6A18">
            <w:pPr>
              <w:pStyle w:val="112"/>
              <w:rPr>
                <w:lang w:val="en-US"/>
              </w:rPr>
            </w:pPr>
            <w:r w:rsidRPr="001F1C6B">
              <w:rPr>
                <w:lang w:val="en-US"/>
              </w:rPr>
              <w:t>1973</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27</w:t>
            </w:r>
          </w:p>
        </w:tc>
        <w:tc>
          <w:tcPr>
            <w:tcW w:w="1156" w:type="dxa"/>
            <w:vAlign w:val="center"/>
          </w:tcPr>
          <w:p w:rsidR="002D4EDC" w:rsidRPr="001F1C6B" w:rsidRDefault="002D4EDC" w:rsidP="009F6A18">
            <w:pPr>
              <w:pStyle w:val="112"/>
              <w:rPr>
                <w:lang w:val="en-US"/>
              </w:rPr>
            </w:pPr>
            <w:r w:rsidRPr="001F1C6B">
              <w:rPr>
                <w:lang w:val="en-US"/>
              </w:rPr>
              <w:t>СТВ-80</w:t>
            </w:r>
          </w:p>
        </w:tc>
        <w:tc>
          <w:tcPr>
            <w:tcW w:w="1056" w:type="dxa"/>
            <w:vAlign w:val="center"/>
          </w:tcPr>
          <w:p w:rsidR="002D4EDC" w:rsidRPr="001F1C6B" w:rsidRDefault="002D4EDC" w:rsidP="009F6A18">
            <w:pPr>
              <w:pStyle w:val="112"/>
              <w:rPr>
                <w:lang w:val="en-US"/>
              </w:rPr>
            </w:pPr>
            <w:r w:rsidRPr="001F1C6B">
              <w:rPr>
                <w:lang w:val="en-US"/>
              </w:rPr>
              <w:t>ЭЦВ 8-25-100 60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 П.Коммуны,158</w:t>
            </w:r>
          </w:p>
        </w:tc>
        <w:tc>
          <w:tcPr>
            <w:tcW w:w="1264" w:type="dxa"/>
            <w:vAlign w:val="center"/>
          </w:tcPr>
          <w:p w:rsidR="002D4EDC" w:rsidRPr="001F1C6B" w:rsidRDefault="002D4EDC" w:rsidP="009F6A18">
            <w:pPr>
              <w:pStyle w:val="112"/>
              <w:rPr>
                <w:lang w:val="en-US"/>
              </w:rPr>
            </w:pPr>
            <w:r w:rsidRPr="001F1C6B">
              <w:rPr>
                <w:lang w:val="en-US"/>
              </w:rPr>
              <w:t>консервация с 12.04.2017 г.</w:t>
            </w:r>
          </w:p>
        </w:tc>
      </w:tr>
      <w:tr w:rsidR="002D4EDC" w:rsidRPr="001F1C6B" w:rsidTr="009F6A18">
        <w:tc>
          <w:tcPr>
            <w:tcW w:w="477" w:type="dxa"/>
            <w:vAlign w:val="center"/>
          </w:tcPr>
          <w:p w:rsidR="002D4EDC" w:rsidRPr="001F1C6B" w:rsidRDefault="002D4EDC" w:rsidP="009F6A18">
            <w:pPr>
              <w:pStyle w:val="112"/>
            </w:pPr>
            <w:r w:rsidRPr="001F1C6B">
              <w:t>9</w:t>
            </w:r>
          </w:p>
        </w:tc>
        <w:tc>
          <w:tcPr>
            <w:tcW w:w="1042" w:type="dxa"/>
            <w:vAlign w:val="center"/>
          </w:tcPr>
          <w:p w:rsidR="002D4EDC" w:rsidRPr="001F1C6B" w:rsidRDefault="002D4EDC" w:rsidP="009F6A18">
            <w:pPr>
              <w:pStyle w:val="112"/>
              <w:rPr>
                <w:lang w:val="en-US"/>
              </w:rPr>
            </w:pPr>
            <w:r w:rsidRPr="001F1C6B">
              <w:rPr>
                <w:lang w:val="en-US"/>
              </w:rPr>
              <w:t>15201847</w:t>
            </w:r>
          </w:p>
        </w:tc>
        <w:tc>
          <w:tcPr>
            <w:tcW w:w="1042" w:type="dxa"/>
            <w:vAlign w:val="center"/>
          </w:tcPr>
          <w:p w:rsidR="002D4EDC" w:rsidRPr="001F1C6B" w:rsidRDefault="002D4EDC" w:rsidP="009F6A18">
            <w:pPr>
              <w:pStyle w:val="112"/>
              <w:rPr>
                <w:lang w:val="en-US"/>
              </w:rPr>
            </w:pPr>
            <w:r w:rsidRPr="001F1C6B">
              <w:rPr>
                <w:lang w:val="en-US"/>
              </w:rPr>
              <w:t>9</w:t>
            </w:r>
          </w:p>
        </w:tc>
        <w:tc>
          <w:tcPr>
            <w:tcW w:w="1394" w:type="dxa"/>
            <w:vAlign w:val="center"/>
          </w:tcPr>
          <w:p w:rsidR="002D4EDC" w:rsidRPr="001F1C6B" w:rsidRDefault="002D4EDC" w:rsidP="009F6A18">
            <w:pPr>
              <w:pStyle w:val="112"/>
              <w:rPr>
                <w:lang w:val="en-US"/>
              </w:rPr>
            </w:pPr>
            <w:r w:rsidRPr="001F1C6B">
              <w:rPr>
                <w:lang w:val="en-US"/>
              </w:rPr>
              <w:t>173/173</w:t>
            </w:r>
          </w:p>
        </w:tc>
        <w:tc>
          <w:tcPr>
            <w:tcW w:w="967" w:type="dxa"/>
            <w:vAlign w:val="center"/>
          </w:tcPr>
          <w:p w:rsidR="002D4EDC" w:rsidRPr="001F1C6B" w:rsidRDefault="002D4EDC" w:rsidP="009F6A18">
            <w:pPr>
              <w:pStyle w:val="112"/>
              <w:rPr>
                <w:lang w:val="en-US"/>
              </w:rPr>
            </w:pPr>
            <w:r w:rsidRPr="001F1C6B">
              <w:rPr>
                <w:lang w:val="en-US"/>
              </w:rPr>
              <w:t>1980</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100</w:t>
            </w:r>
          </w:p>
        </w:tc>
        <w:tc>
          <w:tcPr>
            <w:tcW w:w="1156" w:type="dxa"/>
            <w:vAlign w:val="center"/>
          </w:tcPr>
          <w:p w:rsidR="002D4EDC" w:rsidRPr="001F1C6B" w:rsidRDefault="002D4EDC" w:rsidP="009F6A18">
            <w:pPr>
              <w:pStyle w:val="112"/>
              <w:rPr>
                <w:lang w:val="en-US"/>
              </w:rPr>
            </w:pPr>
            <w:r w:rsidRPr="001F1C6B">
              <w:rPr>
                <w:lang w:val="en-US"/>
              </w:rPr>
              <w:t>СТВ-150</w:t>
            </w:r>
          </w:p>
        </w:tc>
        <w:tc>
          <w:tcPr>
            <w:tcW w:w="1056" w:type="dxa"/>
            <w:vAlign w:val="center"/>
          </w:tcPr>
          <w:p w:rsidR="002D4EDC" w:rsidRPr="001F1C6B" w:rsidRDefault="002D4EDC" w:rsidP="009F6A18">
            <w:pPr>
              <w:pStyle w:val="112"/>
              <w:rPr>
                <w:lang w:val="en-US"/>
              </w:rPr>
            </w:pPr>
            <w:r w:rsidRPr="001F1C6B">
              <w:rPr>
                <w:lang w:val="en-US"/>
              </w:rPr>
              <w:t>ЭЦВ 10-63-110</w:t>
            </w:r>
          </w:p>
          <w:p w:rsidR="002D4EDC" w:rsidRPr="001F1C6B" w:rsidRDefault="002D4EDC" w:rsidP="009F6A18">
            <w:pPr>
              <w:pStyle w:val="112"/>
              <w:rPr>
                <w:lang w:val="en-US"/>
              </w:rPr>
            </w:pPr>
            <w:r w:rsidRPr="001F1C6B">
              <w:rPr>
                <w:lang w:val="en-US"/>
              </w:rPr>
              <w:t>55,4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rPr>
                <w:lang w:val="en-US"/>
              </w:rPr>
            </w:pPr>
            <w:r w:rsidRPr="001F1C6B">
              <w:rPr>
                <w:lang w:val="en-US"/>
              </w:rPr>
              <w:t>ул. Московская, 114</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10</w:t>
            </w:r>
          </w:p>
        </w:tc>
        <w:tc>
          <w:tcPr>
            <w:tcW w:w="1042" w:type="dxa"/>
            <w:vAlign w:val="center"/>
          </w:tcPr>
          <w:p w:rsidR="002D4EDC" w:rsidRPr="001F1C6B" w:rsidRDefault="002D4EDC" w:rsidP="009F6A18">
            <w:pPr>
              <w:pStyle w:val="112"/>
              <w:rPr>
                <w:lang w:val="en-US"/>
              </w:rPr>
            </w:pPr>
            <w:r w:rsidRPr="001F1C6B">
              <w:rPr>
                <w:lang w:val="en-US"/>
              </w:rPr>
              <w:t>15201848</w:t>
            </w:r>
          </w:p>
        </w:tc>
        <w:tc>
          <w:tcPr>
            <w:tcW w:w="1042" w:type="dxa"/>
            <w:vAlign w:val="center"/>
          </w:tcPr>
          <w:p w:rsidR="002D4EDC" w:rsidRPr="001F1C6B" w:rsidRDefault="002D4EDC" w:rsidP="009F6A18">
            <w:pPr>
              <w:pStyle w:val="112"/>
              <w:rPr>
                <w:lang w:val="en-US"/>
              </w:rPr>
            </w:pPr>
            <w:r w:rsidRPr="001F1C6B">
              <w:rPr>
                <w:lang w:val="en-US"/>
              </w:rPr>
              <w:t>10</w:t>
            </w:r>
          </w:p>
        </w:tc>
        <w:tc>
          <w:tcPr>
            <w:tcW w:w="1394" w:type="dxa"/>
            <w:vAlign w:val="center"/>
          </w:tcPr>
          <w:p w:rsidR="002D4EDC" w:rsidRPr="001F1C6B" w:rsidRDefault="002D4EDC" w:rsidP="009F6A18">
            <w:pPr>
              <w:pStyle w:val="112"/>
              <w:rPr>
                <w:lang w:val="en-US"/>
              </w:rPr>
            </w:pPr>
            <w:r w:rsidRPr="001F1C6B">
              <w:rPr>
                <w:lang w:val="en-US"/>
              </w:rPr>
              <w:t>185/185</w:t>
            </w:r>
          </w:p>
        </w:tc>
        <w:tc>
          <w:tcPr>
            <w:tcW w:w="967" w:type="dxa"/>
            <w:vAlign w:val="center"/>
          </w:tcPr>
          <w:p w:rsidR="002D4EDC" w:rsidRPr="001F1C6B" w:rsidRDefault="002D4EDC" w:rsidP="009F6A18">
            <w:pPr>
              <w:pStyle w:val="112"/>
              <w:rPr>
                <w:lang w:val="en-US"/>
              </w:rPr>
            </w:pPr>
            <w:r w:rsidRPr="001F1C6B">
              <w:rPr>
                <w:lang w:val="en-US"/>
              </w:rPr>
              <w:t>1986</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60</w:t>
            </w:r>
          </w:p>
        </w:tc>
        <w:tc>
          <w:tcPr>
            <w:tcW w:w="1156" w:type="dxa"/>
            <w:vAlign w:val="center"/>
          </w:tcPr>
          <w:p w:rsidR="002D4EDC" w:rsidRPr="001F1C6B" w:rsidRDefault="002D4EDC" w:rsidP="009F6A18">
            <w:pPr>
              <w:pStyle w:val="112"/>
              <w:rPr>
                <w:lang w:val="en-US"/>
              </w:rPr>
            </w:pPr>
            <w:r w:rsidRPr="001F1C6B">
              <w:rPr>
                <w:lang w:val="en-US"/>
              </w:rPr>
              <w:t>MZ-I00</w:t>
            </w:r>
          </w:p>
        </w:tc>
        <w:tc>
          <w:tcPr>
            <w:tcW w:w="1056" w:type="dxa"/>
            <w:vAlign w:val="center"/>
          </w:tcPr>
          <w:p w:rsidR="002D4EDC" w:rsidRPr="001F1C6B" w:rsidRDefault="002D4EDC" w:rsidP="009F6A18">
            <w:pPr>
              <w:pStyle w:val="112"/>
              <w:rPr>
                <w:lang w:val="en-US"/>
              </w:rPr>
            </w:pPr>
            <w:r w:rsidRPr="001F1C6B">
              <w:rPr>
                <w:lang w:val="en-US"/>
              </w:rPr>
              <w:t>ЭЦВ 8-25-100 51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 Ворошилова,35А</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11</w:t>
            </w:r>
          </w:p>
        </w:tc>
        <w:tc>
          <w:tcPr>
            <w:tcW w:w="1042" w:type="dxa"/>
            <w:vAlign w:val="center"/>
          </w:tcPr>
          <w:p w:rsidR="002D4EDC" w:rsidRPr="001F1C6B" w:rsidRDefault="002D4EDC" w:rsidP="009F6A18">
            <w:pPr>
              <w:pStyle w:val="112"/>
              <w:rPr>
                <w:lang w:val="en-US"/>
              </w:rPr>
            </w:pPr>
            <w:r w:rsidRPr="001F1C6B">
              <w:rPr>
                <w:lang w:val="en-US"/>
              </w:rPr>
              <w:t>15201856</w:t>
            </w:r>
          </w:p>
        </w:tc>
        <w:tc>
          <w:tcPr>
            <w:tcW w:w="1042" w:type="dxa"/>
            <w:vAlign w:val="center"/>
          </w:tcPr>
          <w:p w:rsidR="002D4EDC" w:rsidRPr="001F1C6B" w:rsidRDefault="002D4EDC" w:rsidP="009F6A18">
            <w:pPr>
              <w:pStyle w:val="112"/>
              <w:rPr>
                <w:lang w:val="en-US"/>
              </w:rPr>
            </w:pPr>
            <w:r w:rsidRPr="001F1C6B">
              <w:rPr>
                <w:lang w:val="en-US"/>
              </w:rPr>
              <w:t>11</w:t>
            </w:r>
          </w:p>
        </w:tc>
        <w:tc>
          <w:tcPr>
            <w:tcW w:w="1394" w:type="dxa"/>
            <w:vAlign w:val="center"/>
          </w:tcPr>
          <w:p w:rsidR="002D4EDC" w:rsidRPr="001F1C6B" w:rsidRDefault="002D4EDC" w:rsidP="009F6A18">
            <w:pPr>
              <w:pStyle w:val="112"/>
              <w:rPr>
                <w:lang w:val="en-US"/>
              </w:rPr>
            </w:pPr>
            <w:r w:rsidRPr="001F1C6B">
              <w:rPr>
                <w:lang w:val="en-US"/>
              </w:rPr>
              <w:t>180/180</w:t>
            </w:r>
          </w:p>
        </w:tc>
        <w:tc>
          <w:tcPr>
            <w:tcW w:w="967" w:type="dxa"/>
            <w:vAlign w:val="center"/>
          </w:tcPr>
          <w:p w:rsidR="002D4EDC" w:rsidRPr="001F1C6B" w:rsidRDefault="002D4EDC" w:rsidP="009F6A18">
            <w:pPr>
              <w:pStyle w:val="112"/>
              <w:rPr>
                <w:lang w:val="en-US"/>
              </w:rPr>
            </w:pPr>
            <w:r w:rsidRPr="001F1C6B">
              <w:rPr>
                <w:lang w:val="en-US"/>
              </w:rPr>
              <w:t>1989</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37</w:t>
            </w:r>
          </w:p>
        </w:tc>
        <w:tc>
          <w:tcPr>
            <w:tcW w:w="1156" w:type="dxa"/>
            <w:vAlign w:val="center"/>
          </w:tcPr>
          <w:p w:rsidR="002D4EDC" w:rsidRPr="001F1C6B" w:rsidRDefault="002D4EDC" w:rsidP="009F6A18">
            <w:pPr>
              <w:pStyle w:val="112"/>
              <w:rPr>
                <w:lang w:val="en-US"/>
              </w:rPr>
            </w:pPr>
            <w:r w:rsidRPr="001F1C6B">
              <w:rPr>
                <w:lang w:val="en-US"/>
              </w:rPr>
              <w:t>СТВ-80</w:t>
            </w:r>
          </w:p>
        </w:tc>
        <w:tc>
          <w:tcPr>
            <w:tcW w:w="1056" w:type="dxa"/>
            <w:vAlign w:val="center"/>
          </w:tcPr>
          <w:p w:rsidR="002D4EDC" w:rsidRPr="001F1C6B" w:rsidRDefault="002D4EDC" w:rsidP="009F6A18">
            <w:pPr>
              <w:pStyle w:val="112"/>
              <w:rPr>
                <w:lang w:val="en-US"/>
              </w:rPr>
            </w:pPr>
            <w:r w:rsidRPr="001F1C6B">
              <w:rPr>
                <w:lang w:val="en-US"/>
              </w:rPr>
              <w:t>ЭЦВ 8-25-100 57,75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 Щорса,8</w:t>
            </w:r>
          </w:p>
        </w:tc>
        <w:tc>
          <w:tcPr>
            <w:tcW w:w="1264" w:type="dxa"/>
            <w:vAlign w:val="center"/>
          </w:tcPr>
          <w:p w:rsidR="002D4EDC" w:rsidRPr="001F1C6B" w:rsidRDefault="002D4EDC" w:rsidP="009F6A18">
            <w:pPr>
              <w:pStyle w:val="112"/>
              <w:rPr>
                <w:lang w:val="en-US"/>
              </w:rPr>
            </w:pPr>
            <w:r w:rsidRPr="001F1C6B">
              <w:rPr>
                <w:lang w:val="en-US"/>
              </w:rPr>
              <w:t>консервация</w:t>
            </w:r>
          </w:p>
          <w:p w:rsidR="002D4EDC" w:rsidRPr="001F1C6B" w:rsidRDefault="002D4EDC" w:rsidP="009F6A18">
            <w:pPr>
              <w:pStyle w:val="112"/>
              <w:rPr>
                <w:lang w:val="en-US"/>
              </w:rPr>
            </w:pPr>
            <w:r w:rsidRPr="001F1C6B">
              <w:rPr>
                <w:lang w:val="en-US"/>
              </w:rPr>
              <w:t>с 06.04.2017 г.</w:t>
            </w:r>
          </w:p>
        </w:tc>
      </w:tr>
      <w:tr w:rsidR="002D4EDC" w:rsidRPr="001F1C6B" w:rsidTr="009F6A18">
        <w:tc>
          <w:tcPr>
            <w:tcW w:w="477" w:type="dxa"/>
            <w:vAlign w:val="center"/>
          </w:tcPr>
          <w:p w:rsidR="002D4EDC" w:rsidRPr="001F1C6B" w:rsidRDefault="002D4EDC" w:rsidP="009F6A18">
            <w:pPr>
              <w:pStyle w:val="112"/>
            </w:pPr>
            <w:r w:rsidRPr="001F1C6B">
              <w:t>12</w:t>
            </w:r>
          </w:p>
        </w:tc>
        <w:tc>
          <w:tcPr>
            <w:tcW w:w="1042" w:type="dxa"/>
            <w:vAlign w:val="center"/>
          </w:tcPr>
          <w:p w:rsidR="002D4EDC" w:rsidRPr="001F1C6B" w:rsidRDefault="002D4EDC" w:rsidP="009F6A18">
            <w:pPr>
              <w:pStyle w:val="112"/>
              <w:rPr>
                <w:lang w:val="en-US"/>
              </w:rPr>
            </w:pPr>
            <w:r w:rsidRPr="001F1C6B">
              <w:rPr>
                <w:lang w:val="en-US"/>
              </w:rPr>
              <w:t>15204916</w:t>
            </w:r>
          </w:p>
        </w:tc>
        <w:tc>
          <w:tcPr>
            <w:tcW w:w="1042" w:type="dxa"/>
            <w:vAlign w:val="center"/>
          </w:tcPr>
          <w:p w:rsidR="002D4EDC" w:rsidRPr="001F1C6B" w:rsidRDefault="002D4EDC" w:rsidP="009F6A18">
            <w:pPr>
              <w:pStyle w:val="112"/>
              <w:rPr>
                <w:lang w:val="en-US"/>
              </w:rPr>
            </w:pPr>
            <w:r w:rsidRPr="001F1C6B">
              <w:rPr>
                <w:lang w:val="en-US"/>
              </w:rPr>
              <w:t>12</w:t>
            </w:r>
          </w:p>
        </w:tc>
        <w:tc>
          <w:tcPr>
            <w:tcW w:w="1394" w:type="dxa"/>
            <w:vAlign w:val="center"/>
          </w:tcPr>
          <w:p w:rsidR="002D4EDC" w:rsidRPr="001F1C6B" w:rsidRDefault="002D4EDC" w:rsidP="009F6A18">
            <w:pPr>
              <w:pStyle w:val="112"/>
              <w:rPr>
                <w:lang w:val="en-US"/>
              </w:rPr>
            </w:pPr>
            <w:r w:rsidRPr="001F1C6B">
              <w:rPr>
                <w:lang w:val="en-US"/>
              </w:rPr>
              <w:t>180/180</w:t>
            </w:r>
          </w:p>
        </w:tc>
        <w:tc>
          <w:tcPr>
            <w:tcW w:w="967" w:type="dxa"/>
            <w:vAlign w:val="center"/>
          </w:tcPr>
          <w:p w:rsidR="002D4EDC" w:rsidRPr="001F1C6B" w:rsidRDefault="002D4EDC" w:rsidP="009F6A18">
            <w:pPr>
              <w:pStyle w:val="112"/>
              <w:rPr>
                <w:lang w:val="en-US"/>
              </w:rPr>
            </w:pPr>
            <w:r w:rsidRPr="001F1C6B">
              <w:rPr>
                <w:lang w:val="en-US"/>
              </w:rPr>
              <w:t>1975</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150</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10-65-110 63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rPr>
                <w:lang w:val="en-US"/>
              </w:rPr>
            </w:pPr>
            <w:r w:rsidRPr="001F1C6B">
              <w:rPr>
                <w:lang w:val="en-US"/>
              </w:rPr>
              <w:t>территория станции 3 подъема</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13</w:t>
            </w:r>
          </w:p>
        </w:tc>
        <w:tc>
          <w:tcPr>
            <w:tcW w:w="1042" w:type="dxa"/>
            <w:vAlign w:val="center"/>
          </w:tcPr>
          <w:p w:rsidR="002D4EDC" w:rsidRPr="001F1C6B" w:rsidRDefault="002D4EDC" w:rsidP="009F6A18">
            <w:pPr>
              <w:pStyle w:val="112"/>
              <w:rPr>
                <w:lang w:val="en-US"/>
              </w:rPr>
            </w:pPr>
            <w:r w:rsidRPr="001F1C6B">
              <w:rPr>
                <w:lang w:val="en-US"/>
              </w:rPr>
              <w:t>15201812</w:t>
            </w:r>
          </w:p>
        </w:tc>
        <w:tc>
          <w:tcPr>
            <w:tcW w:w="1042" w:type="dxa"/>
            <w:vAlign w:val="center"/>
          </w:tcPr>
          <w:p w:rsidR="002D4EDC" w:rsidRPr="001F1C6B" w:rsidRDefault="002D4EDC" w:rsidP="009F6A18">
            <w:pPr>
              <w:pStyle w:val="112"/>
              <w:rPr>
                <w:lang w:val="en-US"/>
              </w:rPr>
            </w:pPr>
            <w:r w:rsidRPr="001F1C6B">
              <w:rPr>
                <w:lang w:val="en-US"/>
              </w:rPr>
              <w:t>13</w:t>
            </w:r>
          </w:p>
        </w:tc>
        <w:tc>
          <w:tcPr>
            <w:tcW w:w="1394" w:type="dxa"/>
            <w:vAlign w:val="center"/>
          </w:tcPr>
          <w:p w:rsidR="002D4EDC" w:rsidRPr="001F1C6B" w:rsidRDefault="002D4EDC" w:rsidP="009F6A18">
            <w:pPr>
              <w:pStyle w:val="112"/>
              <w:rPr>
                <w:lang w:val="en-US"/>
              </w:rPr>
            </w:pPr>
            <w:r w:rsidRPr="001F1C6B">
              <w:rPr>
                <w:lang w:val="en-US"/>
              </w:rPr>
              <w:t>170/170</w:t>
            </w:r>
          </w:p>
        </w:tc>
        <w:tc>
          <w:tcPr>
            <w:tcW w:w="967" w:type="dxa"/>
            <w:vAlign w:val="center"/>
          </w:tcPr>
          <w:p w:rsidR="002D4EDC" w:rsidRPr="001F1C6B" w:rsidRDefault="002D4EDC" w:rsidP="009F6A18">
            <w:pPr>
              <w:pStyle w:val="112"/>
              <w:rPr>
                <w:lang w:val="en-US"/>
              </w:rPr>
            </w:pPr>
            <w:r w:rsidRPr="001F1C6B">
              <w:rPr>
                <w:lang w:val="en-US"/>
              </w:rPr>
              <w:t>1974</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41</w:t>
            </w:r>
          </w:p>
        </w:tc>
        <w:tc>
          <w:tcPr>
            <w:tcW w:w="1156" w:type="dxa"/>
            <w:vAlign w:val="center"/>
          </w:tcPr>
          <w:p w:rsidR="002D4EDC" w:rsidRPr="001F1C6B" w:rsidRDefault="002D4EDC" w:rsidP="009F6A18">
            <w:pPr>
              <w:pStyle w:val="112"/>
              <w:rPr>
                <w:lang w:val="en-US"/>
              </w:rPr>
            </w:pPr>
            <w:r w:rsidRPr="001F1C6B">
              <w:rPr>
                <w:lang w:val="en-US"/>
              </w:rPr>
              <w:t>СТВ-80</w:t>
            </w:r>
          </w:p>
        </w:tc>
        <w:tc>
          <w:tcPr>
            <w:tcW w:w="1056" w:type="dxa"/>
            <w:vAlign w:val="center"/>
          </w:tcPr>
          <w:p w:rsidR="002D4EDC" w:rsidRPr="001F1C6B" w:rsidRDefault="002D4EDC" w:rsidP="009F6A18">
            <w:pPr>
              <w:pStyle w:val="112"/>
              <w:rPr>
                <w:lang w:val="en-US"/>
              </w:rPr>
            </w:pPr>
            <w:r w:rsidRPr="001F1C6B">
              <w:rPr>
                <w:lang w:val="en-US"/>
              </w:rPr>
              <w:t>ЭЦВ 6-10-80 28,5 м.</w:t>
            </w:r>
          </w:p>
        </w:tc>
        <w:tc>
          <w:tcPr>
            <w:tcW w:w="1977" w:type="dxa"/>
            <w:vAlign w:val="center"/>
          </w:tcPr>
          <w:p w:rsidR="002D4EDC" w:rsidRPr="001F1C6B" w:rsidRDefault="002D4EDC" w:rsidP="009F6A18">
            <w:pPr>
              <w:pStyle w:val="112"/>
              <w:rPr>
                <w:lang w:val="en-US"/>
              </w:rPr>
            </w:pPr>
            <w:r w:rsidRPr="001F1C6B">
              <w:rPr>
                <w:lang w:val="en-US"/>
              </w:rPr>
              <w:t>10/4</w:t>
            </w:r>
          </w:p>
        </w:tc>
        <w:tc>
          <w:tcPr>
            <w:tcW w:w="1791" w:type="dxa"/>
            <w:vAlign w:val="center"/>
          </w:tcPr>
          <w:p w:rsidR="002D4EDC" w:rsidRPr="001F1C6B" w:rsidRDefault="002D4EDC" w:rsidP="009F6A18">
            <w:pPr>
              <w:pStyle w:val="112"/>
              <w:rPr>
                <w:lang w:val="en-US"/>
              </w:rPr>
            </w:pPr>
            <w:r w:rsidRPr="001F1C6B">
              <w:rPr>
                <w:lang w:val="en-US"/>
              </w:rPr>
              <w:t>ул. Заводская,2 (возле ГНС)</w:t>
            </w:r>
          </w:p>
        </w:tc>
        <w:tc>
          <w:tcPr>
            <w:tcW w:w="1264" w:type="dxa"/>
            <w:vAlign w:val="center"/>
          </w:tcPr>
          <w:p w:rsidR="002D4EDC" w:rsidRPr="001F1C6B" w:rsidRDefault="002D4EDC" w:rsidP="009F6A18">
            <w:pPr>
              <w:pStyle w:val="112"/>
              <w:rPr>
                <w:lang w:val="en-US"/>
              </w:rPr>
            </w:pPr>
            <w:r w:rsidRPr="001F1C6B">
              <w:rPr>
                <w:lang w:val="en-US"/>
              </w:rPr>
              <w:t>консервация с 18.04.2017 г.</w:t>
            </w:r>
          </w:p>
        </w:tc>
      </w:tr>
      <w:tr w:rsidR="002D4EDC" w:rsidRPr="001F1C6B" w:rsidTr="009F6A18">
        <w:tc>
          <w:tcPr>
            <w:tcW w:w="477" w:type="dxa"/>
            <w:vAlign w:val="center"/>
          </w:tcPr>
          <w:p w:rsidR="002D4EDC" w:rsidRPr="001F1C6B" w:rsidRDefault="002D4EDC" w:rsidP="009F6A18">
            <w:pPr>
              <w:pStyle w:val="112"/>
            </w:pPr>
            <w:r w:rsidRPr="001F1C6B">
              <w:t>14</w:t>
            </w:r>
          </w:p>
        </w:tc>
        <w:tc>
          <w:tcPr>
            <w:tcW w:w="1042" w:type="dxa"/>
            <w:vAlign w:val="center"/>
          </w:tcPr>
          <w:p w:rsidR="002D4EDC" w:rsidRPr="001F1C6B" w:rsidRDefault="002D4EDC" w:rsidP="009F6A18">
            <w:pPr>
              <w:pStyle w:val="112"/>
              <w:rPr>
                <w:lang w:val="en-US"/>
              </w:rPr>
            </w:pPr>
            <w:r w:rsidRPr="001F1C6B">
              <w:rPr>
                <w:lang w:val="en-US"/>
              </w:rPr>
              <w:t>15205489</w:t>
            </w:r>
          </w:p>
        </w:tc>
        <w:tc>
          <w:tcPr>
            <w:tcW w:w="1042" w:type="dxa"/>
            <w:vAlign w:val="center"/>
          </w:tcPr>
          <w:p w:rsidR="002D4EDC" w:rsidRPr="001F1C6B" w:rsidRDefault="002D4EDC" w:rsidP="009F6A18">
            <w:pPr>
              <w:pStyle w:val="112"/>
              <w:rPr>
                <w:lang w:val="en-US"/>
              </w:rPr>
            </w:pPr>
            <w:r w:rsidRPr="001F1C6B">
              <w:rPr>
                <w:lang w:val="en-US"/>
              </w:rPr>
              <w:t>19</w:t>
            </w:r>
          </w:p>
        </w:tc>
        <w:tc>
          <w:tcPr>
            <w:tcW w:w="1394" w:type="dxa"/>
            <w:vAlign w:val="center"/>
          </w:tcPr>
          <w:p w:rsidR="002D4EDC" w:rsidRPr="001F1C6B" w:rsidRDefault="002D4EDC" w:rsidP="009F6A18">
            <w:pPr>
              <w:pStyle w:val="112"/>
              <w:rPr>
                <w:lang w:val="en-US"/>
              </w:rPr>
            </w:pPr>
            <w:r w:rsidRPr="001F1C6B">
              <w:rPr>
                <w:lang w:val="en-US"/>
              </w:rPr>
              <w:t>159,6/159,6</w:t>
            </w:r>
          </w:p>
        </w:tc>
        <w:tc>
          <w:tcPr>
            <w:tcW w:w="967" w:type="dxa"/>
            <w:vAlign w:val="center"/>
          </w:tcPr>
          <w:p w:rsidR="002D4EDC" w:rsidRPr="001F1C6B" w:rsidRDefault="002D4EDC" w:rsidP="009F6A18">
            <w:pPr>
              <w:pStyle w:val="112"/>
              <w:rPr>
                <w:lang w:val="en-US"/>
              </w:rPr>
            </w:pPr>
            <w:r w:rsidRPr="001F1C6B">
              <w:rPr>
                <w:lang w:val="en-US"/>
              </w:rPr>
              <w:t>1987</w:t>
            </w:r>
          </w:p>
        </w:tc>
        <w:tc>
          <w:tcPr>
            <w:tcW w:w="1530" w:type="dxa"/>
            <w:vAlign w:val="center"/>
          </w:tcPr>
          <w:p w:rsidR="002D4EDC" w:rsidRPr="001F1C6B" w:rsidRDefault="002D4EDC" w:rsidP="009F6A18">
            <w:pPr>
              <w:pStyle w:val="112"/>
              <w:rPr>
                <w:lang w:val="en-US"/>
              </w:rPr>
            </w:pPr>
            <w:r w:rsidRPr="001F1C6B">
              <w:rPr>
                <w:lang w:val="en-US"/>
              </w:rPr>
              <w:t>Альб-сецоманский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50</w:t>
            </w:r>
          </w:p>
        </w:tc>
        <w:tc>
          <w:tcPr>
            <w:tcW w:w="1156" w:type="dxa"/>
            <w:vAlign w:val="center"/>
          </w:tcPr>
          <w:p w:rsidR="002D4EDC" w:rsidRPr="001F1C6B" w:rsidRDefault="002D4EDC" w:rsidP="009F6A18">
            <w:pPr>
              <w:pStyle w:val="112"/>
              <w:rPr>
                <w:lang w:val="en-US"/>
              </w:rPr>
            </w:pPr>
            <w:r w:rsidRPr="001F1C6B">
              <w:rPr>
                <w:lang w:val="en-US"/>
              </w:rPr>
              <w:t>MZ-100</w:t>
            </w:r>
          </w:p>
        </w:tc>
        <w:tc>
          <w:tcPr>
            <w:tcW w:w="1056" w:type="dxa"/>
            <w:vAlign w:val="center"/>
          </w:tcPr>
          <w:p w:rsidR="002D4EDC" w:rsidRPr="001F1C6B" w:rsidRDefault="002D4EDC" w:rsidP="009F6A18">
            <w:pPr>
              <w:pStyle w:val="112"/>
              <w:rPr>
                <w:lang w:val="en-US"/>
              </w:rPr>
            </w:pPr>
            <w:r w:rsidRPr="001F1C6B">
              <w:rPr>
                <w:lang w:val="en-US"/>
              </w:rPr>
              <w:t>ЭЦВ 8-25-100</w:t>
            </w:r>
          </w:p>
          <w:p w:rsidR="002D4EDC" w:rsidRPr="001F1C6B" w:rsidRDefault="002D4EDC" w:rsidP="009F6A18">
            <w:pPr>
              <w:pStyle w:val="112"/>
              <w:rPr>
                <w:lang w:val="en-US"/>
              </w:rPr>
            </w:pPr>
            <w:r w:rsidRPr="001F1C6B">
              <w:rPr>
                <w:lang w:val="en-US"/>
              </w:rPr>
              <w:t>60,5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 Кирова,138</w:t>
            </w:r>
          </w:p>
        </w:tc>
        <w:tc>
          <w:tcPr>
            <w:tcW w:w="1264" w:type="dxa"/>
            <w:vAlign w:val="center"/>
          </w:tcPr>
          <w:p w:rsidR="002D4EDC" w:rsidRPr="001F1C6B" w:rsidRDefault="002D4EDC" w:rsidP="009F6A18">
            <w:pPr>
              <w:pStyle w:val="112"/>
              <w:rPr>
                <w:lang w:val="en-US"/>
              </w:rPr>
            </w:pPr>
            <w:r w:rsidRPr="001F1C6B">
              <w:rPr>
                <w:lang w:val="en-US"/>
              </w:rPr>
              <w:t>консервация с 21.04.2017 г.</w:t>
            </w:r>
          </w:p>
        </w:tc>
      </w:tr>
      <w:tr w:rsidR="002D4EDC" w:rsidRPr="001F1C6B" w:rsidTr="009F6A18">
        <w:tc>
          <w:tcPr>
            <w:tcW w:w="477" w:type="dxa"/>
            <w:vAlign w:val="center"/>
          </w:tcPr>
          <w:p w:rsidR="002D4EDC" w:rsidRPr="001F1C6B" w:rsidRDefault="002D4EDC" w:rsidP="009F6A18">
            <w:pPr>
              <w:pStyle w:val="112"/>
            </w:pPr>
            <w:r w:rsidRPr="001F1C6B">
              <w:t>15</w:t>
            </w:r>
          </w:p>
        </w:tc>
        <w:tc>
          <w:tcPr>
            <w:tcW w:w="1042" w:type="dxa"/>
            <w:vAlign w:val="center"/>
          </w:tcPr>
          <w:p w:rsidR="002D4EDC" w:rsidRPr="001F1C6B" w:rsidRDefault="002D4EDC" w:rsidP="009F6A18">
            <w:pPr>
              <w:pStyle w:val="112"/>
              <w:rPr>
                <w:lang w:val="en-US"/>
              </w:rPr>
            </w:pPr>
            <w:r w:rsidRPr="001F1C6B">
              <w:rPr>
                <w:lang w:val="en-US"/>
              </w:rPr>
              <w:t>15205387</w:t>
            </w:r>
          </w:p>
        </w:tc>
        <w:tc>
          <w:tcPr>
            <w:tcW w:w="1042" w:type="dxa"/>
            <w:vAlign w:val="center"/>
          </w:tcPr>
          <w:p w:rsidR="002D4EDC" w:rsidRPr="001F1C6B" w:rsidRDefault="002D4EDC" w:rsidP="009F6A18">
            <w:pPr>
              <w:pStyle w:val="112"/>
              <w:rPr>
                <w:lang w:val="en-US"/>
              </w:rPr>
            </w:pPr>
            <w:r w:rsidRPr="001F1C6B">
              <w:rPr>
                <w:lang w:val="en-US"/>
              </w:rPr>
              <w:t>20</w:t>
            </w:r>
          </w:p>
        </w:tc>
        <w:tc>
          <w:tcPr>
            <w:tcW w:w="1394" w:type="dxa"/>
            <w:vAlign w:val="center"/>
          </w:tcPr>
          <w:p w:rsidR="002D4EDC" w:rsidRPr="001F1C6B" w:rsidRDefault="002D4EDC" w:rsidP="009F6A18">
            <w:pPr>
              <w:pStyle w:val="112"/>
              <w:rPr>
                <w:lang w:val="en-US"/>
              </w:rPr>
            </w:pPr>
            <w:r w:rsidRPr="001F1C6B">
              <w:rPr>
                <w:lang w:val="en-US"/>
              </w:rPr>
              <w:t>177,4/177,4</w:t>
            </w:r>
          </w:p>
        </w:tc>
        <w:tc>
          <w:tcPr>
            <w:tcW w:w="967" w:type="dxa"/>
            <w:vAlign w:val="center"/>
          </w:tcPr>
          <w:p w:rsidR="002D4EDC" w:rsidRPr="001F1C6B" w:rsidRDefault="002D4EDC" w:rsidP="009F6A18">
            <w:pPr>
              <w:pStyle w:val="112"/>
              <w:rPr>
                <w:lang w:val="en-US"/>
              </w:rPr>
            </w:pPr>
            <w:r w:rsidRPr="001F1C6B">
              <w:rPr>
                <w:lang w:val="en-US"/>
              </w:rPr>
              <w:t>1997</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50</w:t>
            </w:r>
          </w:p>
        </w:tc>
        <w:tc>
          <w:tcPr>
            <w:tcW w:w="1156" w:type="dxa"/>
            <w:vAlign w:val="center"/>
          </w:tcPr>
          <w:p w:rsidR="002D4EDC" w:rsidRPr="001F1C6B" w:rsidRDefault="002D4EDC" w:rsidP="009F6A18">
            <w:pPr>
              <w:pStyle w:val="112"/>
              <w:rPr>
                <w:lang w:val="en-US"/>
              </w:rPr>
            </w:pPr>
            <w:r w:rsidRPr="001F1C6B">
              <w:rPr>
                <w:lang w:val="en-US"/>
              </w:rPr>
              <w:t>М2-100</w:t>
            </w:r>
          </w:p>
        </w:tc>
        <w:tc>
          <w:tcPr>
            <w:tcW w:w="1056" w:type="dxa"/>
            <w:vAlign w:val="center"/>
          </w:tcPr>
          <w:p w:rsidR="002D4EDC" w:rsidRPr="001F1C6B" w:rsidRDefault="002D4EDC" w:rsidP="009F6A18">
            <w:pPr>
              <w:pStyle w:val="112"/>
              <w:rPr>
                <w:lang w:val="en-US"/>
              </w:rPr>
            </w:pPr>
            <w:r w:rsidRPr="001F1C6B">
              <w:rPr>
                <w:lang w:val="en-US"/>
              </w:rPr>
              <w:t>ЭЦВ 8-25-100</w:t>
            </w:r>
          </w:p>
          <w:p w:rsidR="002D4EDC" w:rsidRPr="001F1C6B" w:rsidRDefault="002D4EDC" w:rsidP="009F6A18">
            <w:pPr>
              <w:pStyle w:val="112"/>
              <w:rPr>
                <w:lang w:val="en-US"/>
              </w:rPr>
            </w:pPr>
            <w:r w:rsidRPr="001F1C6B">
              <w:rPr>
                <w:lang w:val="en-US"/>
              </w:rPr>
              <w:t>60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 Колхозная</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16</w:t>
            </w:r>
          </w:p>
        </w:tc>
        <w:tc>
          <w:tcPr>
            <w:tcW w:w="1042" w:type="dxa"/>
            <w:vAlign w:val="center"/>
          </w:tcPr>
          <w:p w:rsidR="002D4EDC" w:rsidRPr="001F1C6B" w:rsidRDefault="002D4EDC" w:rsidP="009F6A18">
            <w:pPr>
              <w:pStyle w:val="112"/>
              <w:rPr>
                <w:lang w:val="en-US"/>
              </w:rPr>
            </w:pPr>
            <w:r w:rsidRPr="001F1C6B">
              <w:rPr>
                <w:lang w:val="en-US"/>
              </w:rPr>
              <w:t>15205850</w:t>
            </w:r>
          </w:p>
        </w:tc>
        <w:tc>
          <w:tcPr>
            <w:tcW w:w="1042" w:type="dxa"/>
            <w:vAlign w:val="center"/>
          </w:tcPr>
          <w:p w:rsidR="002D4EDC" w:rsidRPr="001F1C6B" w:rsidRDefault="002D4EDC" w:rsidP="009F6A18">
            <w:pPr>
              <w:pStyle w:val="112"/>
              <w:rPr>
                <w:lang w:val="en-US"/>
              </w:rPr>
            </w:pPr>
            <w:r w:rsidRPr="001F1C6B">
              <w:rPr>
                <w:lang w:val="en-US"/>
              </w:rPr>
              <w:t>3-1</w:t>
            </w:r>
          </w:p>
        </w:tc>
        <w:tc>
          <w:tcPr>
            <w:tcW w:w="1394" w:type="dxa"/>
            <w:vAlign w:val="center"/>
          </w:tcPr>
          <w:p w:rsidR="002D4EDC" w:rsidRPr="001F1C6B" w:rsidRDefault="002D4EDC" w:rsidP="009F6A18">
            <w:pPr>
              <w:pStyle w:val="112"/>
              <w:rPr>
                <w:lang w:val="en-US"/>
              </w:rPr>
            </w:pPr>
            <w:r w:rsidRPr="001F1C6B">
              <w:rPr>
                <w:lang w:val="en-US"/>
              </w:rPr>
              <w:t>40/40</w:t>
            </w:r>
          </w:p>
        </w:tc>
        <w:tc>
          <w:tcPr>
            <w:tcW w:w="967" w:type="dxa"/>
            <w:vAlign w:val="center"/>
          </w:tcPr>
          <w:p w:rsidR="002D4EDC" w:rsidRPr="001F1C6B" w:rsidRDefault="002D4EDC" w:rsidP="009F6A18">
            <w:pPr>
              <w:pStyle w:val="112"/>
              <w:rPr>
                <w:lang w:val="en-US"/>
              </w:rPr>
            </w:pPr>
            <w:r w:rsidRPr="001F1C6B">
              <w:rPr>
                <w:lang w:val="en-US"/>
              </w:rPr>
              <w:t>1970</w:t>
            </w:r>
          </w:p>
        </w:tc>
        <w:tc>
          <w:tcPr>
            <w:tcW w:w="1530" w:type="dxa"/>
            <w:vAlign w:val="center"/>
          </w:tcPr>
          <w:p w:rsidR="002D4EDC" w:rsidRPr="001F1C6B" w:rsidRDefault="002D4EDC" w:rsidP="009F6A18">
            <w:pPr>
              <w:pStyle w:val="112"/>
            </w:pPr>
            <w:r w:rsidRPr="001F1C6B">
              <w:t>Кам пан-маастрнхгский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30</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8-25-100 23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ул.Займтценская</w:t>
            </w:r>
          </w:p>
        </w:tc>
        <w:tc>
          <w:tcPr>
            <w:tcW w:w="1264" w:type="dxa"/>
            <w:vAlign w:val="center"/>
          </w:tcPr>
          <w:p w:rsidR="002D4EDC" w:rsidRPr="001F1C6B" w:rsidRDefault="002D4EDC" w:rsidP="009F6A18">
            <w:pPr>
              <w:pStyle w:val="112"/>
              <w:rPr>
                <w:lang w:val="en-US"/>
              </w:rPr>
            </w:pPr>
            <w:r w:rsidRPr="001F1C6B">
              <w:rPr>
                <w:lang w:val="en-US"/>
              </w:rPr>
              <w:t>консервации</w:t>
            </w:r>
          </w:p>
          <w:p w:rsidR="002D4EDC" w:rsidRPr="001F1C6B" w:rsidRDefault="002D4EDC" w:rsidP="009F6A18">
            <w:pPr>
              <w:pStyle w:val="112"/>
              <w:rPr>
                <w:lang w:val="en-US"/>
              </w:rPr>
            </w:pPr>
            <w:r w:rsidRPr="001F1C6B">
              <w:rPr>
                <w:lang w:val="en-US"/>
              </w:rPr>
              <w:t>с 25.04.2017 г.</w:t>
            </w:r>
          </w:p>
        </w:tc>
      </w:tr>
      <w:tr w:rsidR="002D4EDC" w:rsidRPr="001F1C6B" w:rsidTr="009F6A18">
        <w:tc>
          <w:tcPr>
            <w:tcW w:w="477" w:type="dxa"/>
            <w:vAlign w:val="center"/>
          </w:tcPr>
          <w:p w:rsidR="002D4EDC" w:rsidRPr="001F1C6B" w:rsidRDefault="002D4EDC" w:rsidP="009F6A18">
            <w:pPr>
              <w:pStyle w:val="112"/>
            </w:pPr>
            <w:r w:rsidRPr="001F1C6B">
              <w:t>17</w:t>
            </w:r>
          </w:p>
        </w:tc>
        <w:tc>
          <w:tcPr>
            <w:tcW w:w="1042" w:type="dxa"/>
            <w:vAlign w:val="center"/>
          </w:tcPr>
          <w:p w:rsidR="002D4EDC" w:rsidRPr="001F1C6B" w:rsidRDefault="002D4EDC" w:rsidP="009F6A18">
            <w:pPr>
              <w:pStyle w:val="112"/>
              <w:rPr>
                <w:lang w:val="en-US"/>
              </w:rPr>
            </w:pPr>
            <w:r w:rsidRPr="001F1C6B">
              <w:rPr>
                <w:lang w:val="en-US"/>
              </w:rPr>
              <w:t>15205851</w:t>
            </w:r>
          </w:p>
        </w:tc>
        <w:tc>
          <w:tcPr>
            <w:tcW w:w="1042" w:type="dxa"/>
            <w:vAlign w:val="center"/>
          </w:tcPr>
          <w:p w:rsidR="002D4EDC" w:rsidRPr="001F1C6B" w:rsidRDefault="002D4EDC" w:rsidP="009F6A18">
            <w:pPr>
              <w:pStyle w:val="112"/>
              <w:rPr>
                <w:lang w:val="en-US"/>
              </w:rPr>
            </w:pPr>
            <w:r w:rsidRPr="001F1C6B">
              <w:rPr>
                <w:lang w:val="en-US"/>
              </w:rPr>
              <w:t>3-2</w:t>
            </w:r>
          </w:p>
        </w:tc>
        <w:tc>
          <w:tcPr>
            <w:tcW w:w="1394" w:type="dxa"/>
            <w:vAlign w:val="center"/>
          </w:tcPr>
          <w:p w:rsidR="002D4EDC" w:rsidRPr="001F1C6B" w:rsidRDefault="002D4EDC" w:rsidP="009F6A18">
            <w:pPr>
              <w:pStyle w:val="112"/>
              <w:rPr>
                <w:lang w:val="en-US"/>
              </w:rPr>
            </w:pPr>
            <w:r w:rsidRPr="001F1C6B">
              <w:rPr>
                <w:lang w:val="en-US"/>
              </w:rPr>
              <w:t>175/175</w:t>
            </w:r>
          </w:p>
        </w:tc>
        <w:tc>
          <w:tcPr>
            <w:tcW w:w="967" w:type="dxa"/>
            <w:vAlign w:val="center"/>
          </w:tcPr>
          <w:p w:rsidR="002D4EDC" w:rsidRPr="001F1C6B" w:rsidRDefault="002D4EDC" w:rsidP="009F6A18">
            <w:pPr>
              <w:pStyle w:val="112"/>
              <w:rPr>
                <w:lang w:val="en-US"/>
              </w:rPr>
            </w:pPr>
            <w:r w:rsidRPr="001F1C6B">
              <w:rPr>
                <w:lang w:val="en-US"/>
              </w:rPr>
              <w:t>1975</w:t>
            </w:r>
          </w:p>
        </w:tc>
        <w:tc>
          <w:tcPr>
            <w:tcW w:w="1530" w:type="dxa"/>
            <w:vAlign w:val="center"/>
          </w:tcPr>
          <w:p w:rsidR="002D4EDC" w:rsidRPr="001F1C6B" w:rsidRDefault="002D4EDC" w:rsidP="009F6A18">
            <w:pPr>
              <w:pStyle w:val="112"/>
              <w:rPr>
                <w:lang w:val="en-US"/>
              </w:rPr>
            </w:pPr>
            <w:r w:rsidRPr="001F1C6B">
              <w:rPr>
                <w:lang w:val="en-US"/>
              </w:rPr>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105</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10-65-110 64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rPr>
                <w:lang w:val="en-US"/>
              </w:rPr>
            </w:pPr>
            <w:r w:rsidRPr="001F1C6B">
              <w:rPr>
                <w:lang w:val="en-US"/>
              </w:rPr>
              <w:t>ул.Займищенская</w:t>
            </w:r>
          </w:p>
        </w:tc>
        <w:tc>
          <w:tcPr>
            <w:tcW w:w="1264" w:type="dxa"/>
            <w:vAlign w:val="center"/>
          </w:tcPr>
          <w:p w:rsidR="002D4EDC" w:rsidRPr="001F1C6B" w:rsidRDefault="002D4EDC" w:rsidP="009F6A18">
            <w:pPr>
              <w:pStyle w:val="112"/>
              <w:rPr>
                <w:lang w:val="en-US"/>
              </w:rPr>
            </w:pPr>
            <w:r w:rsidRPr="001F1C6B">
              <w:rPr>
                <w:lang w:val="en-US"/>
              </w:rPr>
              <w:t>рабочая</w:t>
            </w:r>
          </w:p>
        </w:tc>
      </w:tr>
      <w:tr w:rsidR="002D4EDC" w:rsidRPr="001F1C6B" w:rsidTr="009F6A18">
        <w:tc>
          <w:tcPr>
            <w:tcW w:w="477" w:type="dxa"/>
            <w:vAlign w:val="center"/>
          </w:tcPr>
          <w:p w:rsidR="002D4EDC" w:rsidRPr="001F1C6B" w:rsidRDefault="002D4EDC" w:rsidP="009F6A18">
            <w:pPr>
              <w:pStyle w:val="112"/>
            </w:pPr>
            <w:r w:rsidRPr="001F1C6B">
              <w:t>18</w:t>
            </w:r>
          </w:p>
        </w:tc>
        <w:tc>
          <w:tcPr>
            <w:tcW w:w="1042" w:type="dxa"/>
            <w:vAlign w:val="center"/>
          </w:tcPr>
          <w:p w:rsidR="002D4EDC" w:rsidRPr="001F1C6B" w:rsidRDefault="002D4EDC" w:rsidP="009F6A18">
            <w:pPr>
              <w:pStyle w:val="112"/>
              <w:rPr>
                <w:lang w:val="en-US"/>
              </w:rPr>
            </w:pPr>
            <w:r w:rsidRPr="001F1C6B">
              <w:rPr>
                <w:lang w:val="en-US"/>
              </w:rPr>
              <w:t>15205219</w:t>
            </w:r>
          </w:p>
        </w:tc>
        <w:tc>
          <w:tcPr>
            <w:tcW w:w="1042" w:type="dxa"/>
            <w:vAlign w:val="center"/>
          </w:tcPr>
          <w:p w:rsidR="002D4EDC" w:rsidRPr="001F1C6B" w:rsidRDefault="002D4EDC" w:rsidP="009F6A18">
            <w:pPr>
              <w:pStyle w:val="112"/>
              <w:rPr>
                <w:lang w:val="en-US"/>
              </w:rPr>
            </w:pPr>
            <w:r w:rsidRPr="001F1C6B">
              <w:rPr>
                <w:lang w:val="en-US"/>
              </w:rPr>
              <w:t>3-3</w:t>
            </w:r>
          </w:p>
        </w:tc>
        <w:tc>
          <w:tcPr>
            <w:tcW w:w="1394" w:type="dxa"/>
            <w:vAlign w:val="center"/>
          </w:tcPr>
          <w:p w:rsidR="002D4EDC" w:rsidRPr="001F1C6B" w:rsidRDefault="002D4EDC" w:rsidP="009F6A18">
            <w:pPr>
              <w:pStyle w:val="112"/>
              <w:rPr>
                <w:lang w:val="en-US"/>
              </w:rPr>
            </w:pPr>
            <w:r w:rsidRPr="001F1C6B">
              <w:rPr>
                <w:lang w:val="en-US"/>
              </w:rPr>
              <w:t>38/38</w:t>
            </w:r>
          </w:p>
        </w:tc>
        <w:tc>
          <w:tcPr>
            <w:tcW w:w="967" w:type="dxa"/>
            <w:vAlign w:val="center"/>
          </w:tcPr>
          <w:p w:rsidR="002D4EDC" w:rsidRPr="001F1C6B" w:rsidRDefault="002D4EDC" w:rsidP="009F6A18">
            <w:pPr>
              <w:pStyle w:val="112"/>
              <w:rPr>
                <w:lang w:val="en-US"/>
              </w:rPr>
            </w:pPr>
            <w:r w:rsidRPr="001F1C6B">
              <w:rPr>
                <w:lang w:val="en-US"/>
              </w:rPr>
              <w:t>1963</w:t>
            </w:r>
          </w:p>
        </w:tc>
        <w:tc>
          <w:tcPr>
            <w:tcW w:w="1530" w:type="dxa"/>
            <w:vAlign w:val="center"/>
          </w:tcPr>
          <w:p w:rsidR="002D4EDC" w:rsidRPr="001F1C6B" w:rsidRDefault="002D4EDC" w:rsidP="009F6A18">
            <w:pPr>
              <w:pStyle w:val="112"/>
              <w:rPr>
                <w:lang w:val="en-US"/>
              </w:rPr>
            </w:pPr>
            <w:r w:rsidRPr="001F1C6B">
              <w:rPr>
                <w:lang w:val="en-US"/>
              </w:rPr>
              <w:t>Кампан-маастрихтский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32</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8-25-100</w:t>
            </w:r>
          </w:p>
          <w:p w:rsidR="002D4EDC" w:rsidRPr="001F1C6B" w:rsidRDefault="002D4EDC" w:rsidP="009F6A18">
            <w:pPr>
              <w:pStyle w:val="112"/>
              <w:rPr>
                <w:lang w:val="en-US"/>
              </w:rPr>
            </w:pPr>
            <w:r w:rsidRPr="001F1C6B">
              <w:rPr>
                <w:lang w:val="en-US"/>
              </w:rPr>
              <w:t>17 м.</w:t>
            </w:r>
          </w:p>
        </w:tc>
        <w:tc>
          <w:tcPr>
            <w:tcW w:w="1977" w:type="dxa"/>
            <w:vAlign w:val="center"/>
          </w:tcPr>
          <w:p w:rsidR="002D4EDC" w:rsidRPr="001F1C6B" w:rsidRDefault="002D4EDC" w:rsidP="009F6A18">
            <w:pPr>
              <w:pStyle w:val="112"/>
              <w:rPr>
                <w:lang w:val="en-US"/>
              </w:rPr>
            </w:pPr>
            <w:r w:rsidRPr="001F1C6B">
              <w:rPr>
                <w:lang w:val="en-US"/>
              </w:rPr>
              <w:t>30/11</w:t>
            </w:r>
          </w:p>
        </w:tc>
        <w:tc>
          <w:tcPr>
            <w:tcW w:w="1791" w:type="dxa"/>
            <w:vAlign w:val="center"/>
          </w:tcPr>
          <w:p w:rsidR="002D4EDC" w:rsidRPr="001F1C6B" w:rsidRDefault="002D4EDC" w:rsidP="009F6A18">
            <w:pPr>
              <w:pStyle w:val="112"/>
              <w:rPr>
                <w:lang w:val="en-US"/>
              </w:rPr>
            </w:pPr>
            <w:r w:rsidRPr="001F1C6B">
              <w:rPr>
                <w:lang w:val="en-US"/>
              </w:rPr>
              <w:t>ул.Займтценская</w:t>
            </w:r>
          </w:p>
        </w:tc>
        <w:tc>
          <w:tcPr>
            <w:tcW w:w="1264" w:type="dxa"/>
            <w:vAlign w:val="center"/>
          </w:tcPr>
          <w:p w:rsidR="002D4EDC" w:rsidRPr="001F1C6B" w:rsidRDefault="002D4EDC" w:rsidP="009F6A18">
            <w:pPr>
              <w:pStyle w:val="112"/>
              <w:rPr>
                <w:lang w:val="en-US"/>
              </w:rPr>
            </w:pPr>
            <w:r w:rsidRPr="001F1C6B">
              <w:rPr>
                <w:lang w:val="en-US"/>
              </w:rPr>
              <w:t>консервация</w:t>
            </w:r>
          </w:p>
          <w:p w:rsidR="002D4EDC" w:rsidRPr="001F1C6B" w:rsidRDefault="002D4EDC" w:rsidP="009F6A18">
            <w:pPr>
              <w:pStyle w:val="112"/>
              <w:rPr>
                <w:lang w:val="en-US"/>
              </w:rPr>
            </w:pPr>
            <w:r w:rsidRPr="001F1C6B">
              <w:rPr>
                <w:lang w:val="en-US"/>
              </w:rPr>
              <w:t>с 28.04.2017 г.</w:t>
            </w:r>
          </w:p>
        </w:tc>
      </w:tr>
      <w:tr w:rsidR="002D4EDC" w:rsidRPr="001F1C6B" w:rsidTr="009F6A18">
        <w:tc>
          <w:tcPr>
            <w:tcW w:w="477" w:type="dxa"/>
            <w:vAlign w:val="center"/>
          </w:tcPr>
          <w:p w:rsidR="002D4EDC" w:rsidRPr="001F1C6B" w:rsidRDefault="002D4EDC" w:rsidP="009F6A18">
            <w:pPr>
              <w:pStyle w:val="112"/>
            </w:pPr>
            <w:r w:rsidRPr="001F1C6B">
              <w:t>19</w:t>
            </w:r>
          </w:p>
        </w:tc>
        <w:tc>
          <w:tcPr>
            <w:tcW w:w="1042" w:type="dxa"/>
            <w:vAlign w:val="center"/>
          </w:tcPr>
          <w:p w:rsidR="002D4EDC" w:rsidRPr="001F1C6B" w:rsidRDefault="002D4EDC" w:rsidP="009F6A18">
            <w:pPr>
              <w:pStyle w:val="112"/>
              <w:rPr>
                <w:lang w:val="en-US"/>
              </w:rPr>
            </w:pPr>
            <w:r w:rsidRPr="001F1C6B">
              <w:rPr>
                <w:lang w:val="en-US"/>
              </w:rPr>
              <w:t>15201842</w:t>
            </w:r>
          </w:p>
        </w:tc>
        <w:tc>
          <w:tcPr>
            <w:tcW w:w="1042" w:type="dxa"/>
            <w:vAlign w:val="center"/>
          </w:tcPr>
          <w:p w:rsidR="002D4EDC" w:rsidRPr="001F1C6B" w:rsidRDefault="002D4EDC" w:rsidP="009F6A18">
            <w:pPr>
              <w:pStyle w:val="112"/>
              <w:rPr>
                <w:lang w:val="en-US"/>
              </w:rPr>
            </w:pPr>
            <w:r w:rsidRPr="001F1C6B">
              <w:rPr>
                <w:lang w:val="en-US"/>
              </w:rPr>
              <w:t>34</w:t>
            </w:r>
          </w:p>
        </w:tc>
        <w:tc>
          <w:tcPr>
            <w:tcW w:w="1394" w:type="dxa"/>
            <w:vAlign w:val="center"/>
          </w:tcPr>
          <w:p w:rsidR="002D4EDC" w:rsidRPr="001F1C6B" w:rsidRDefault="002D4EDC" w:rsidP="009F6A18">
            <w:pPr>
              <w:pStyle w:val="112"/>
              <w:rPr>
                <w:lang w:val="en-US"/>
              </w:rPr>
            </w:pPr>
            <w:r w:rsidRPr="001F1C6B">
              <w:rPr>
                <w:lang w:val="en-US"/>
              </w:rPr>
              <w:t>40/40</w:t>
            </w:r>
          </w:p>
        </w:tc>
        <w:tc>
          <w:tcPr>
            <w:tcW w:w="967" w:type="dxa"/>
            <w:vAlign w:val="center"/>
          </w:tcPr>
          <w:p w:rsidR="002D4EDC" w:rsidRPr="001F1C6B" w:rsidRDefault="002D4EDC" w:rsidP="009F6A18">
            <w:pPr>
              <w:pStyle w:val="112"/>
              <w:rPr>
                <w:lang w:val="en-US"/>
              </w:rPr>
            </w:pPr>
            <w:r w:rsidRPr="001F1C6B">
              <w:rPr>
                <w:lang w:val="en-US"/>
              </w:rPr>
              <w:t>1971</w:t>
            </w:r>
          </w:p>
        </w:tc>
        <w:tc>
          <w:tcPr>
            <w:tcW w:w="1530" w:type="dxa"/>
            <w:vAlign w:val="center"/>
          </w:tcPr>
          <w:p w:rsidR="002D4EDC" w:rsidRPr="001F1C6B" w:rsidRDefault="002D4EDC" w:rsidP="009F6A18">
            <w:pPr>
              <w:pStyle w:val="112"/>
              <w:rPr>
                <w:lang w:val="en-US"/>
              </w:rPr>
            </w:pPr>
            <w:r w:rsidRPr="001F1C6B">
              <w:rPr>
                <w:lang w:val="en-US"/>
              </w:rPr>
              <w:t>Кампан-маастрихтский</w:t>
            </w:r>
          </w:p>
          <w:p w:rsidR="002D4EDC" w:rsidRPr="001F1C6B" w:rsidRDefault="002D4EDC" w:rsidP="009F6A18">
            <w:pPr>
              <w:pStyle w:val="112"/>
              <w:rPr>
                <w:lang w:val="en-US"/>
              </w:rPr>
            </w:pPr>
            <w:r w:rsidRPr="001F1C6B">
              <w:rPr>
                <w:lang w:val="en-US"/>
              </w:rPr>
              <w:t>Карбонатный комплекс</w:t>
            </w:r>
          </w:p>
        </w:tc>
        <w:tc>
          <w:tcPr>
            <w:tcW w:w="1090" w:type="dxa"/>
            <w:vAlign w:val="center"/>
          </w:tcPr>
          <w:p w:rsidR="002D4EDC" w:rsidRPr="001F1C6B" w:rsidRDefault="002D4EDC" w:rsidP="009F6A18">
            <w:pPr>
              <w:pStyle w:val="112"/>
              <w:rPr>
                <w:lang w:val="en-US"/>
              </w:rPr>
            </w:pPr>
            <w:r w:rsidRPr="001F1C6B">
              <w:rPr>
                <w:lang w:val="en-US"/>
              </w:rPr>
              <w:t>60</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10-65-110 24 м.</w:t>
            </w:r>
          </w:p>
        </w:tc>
        <w:tc>
          <w:tcPr>
            <w:tcW w:w="1977" w:type="dxa"/>
            <w:vAlign w:val="center"/>
          </w:tcPr>
          <w:p w:rsidR="002D4EDC" w:rsidRPr="001F1C6B" w:rsidRDefault="002D4EDC" w:rsidP="009F6A18">
            <w:pPr>
              <w:pStyle w:val="112"/>
              <w:rPr>
                <w:lang w:val="en-US"/>
              </w:rPr>
            </w:pPr>
            <w:r w:rsidRPr="001F1C6B">
              <w:rPr>
                <w:lang w:val="en-US"/>
              </w:rPr>
              <w:t>60/32</w:t>
            </w:r>
          </w:p>
        </w:tc>
        <w:tc>
          <w:tcPr>
            <w:tcW w:w="1791" w:type="dxa"/>
            <w:vAlign w:val="center"/>
          </w:tcPr>
          <w:p w:rsidR="002D4EDC" w:rsidRPr="001F1C6B" w:rsidRDefault="002D4EDC" w:rsidP="009F6A18">
            <w:pPr>
              <w:pStyle w:val="112"/>
              <w:rPr>
                <w:lang w:val="en-US"/>
              </w:rPr>
            </w:pPr>
            <w:r w:rsidRPr="001F1C6B">
              <w:rPr>
                <w:lang w:val="en-US"/>
              </w:rPr>
              <w:t>ул.Займищенская</w:t>
            </w:r>
          </w:p>
        </w:tc>
        <w:tc>
          <w:tcPr>
            <w:tcW w:w="1264" w:type="dxa"/>
            <w:vAlign w:val="center"/>
          </w:tcPr>
          <w:p w:rsidR="002D4EDC" w:rsidRPr="001F1C6B" w:rsidRDefault="002D4EDC" w:rsidP="009F6A18">
            <w:pPr>
              <w:pStyle w:val="112"/>
              <w:rPr>
                <w:lang w:val="en-US"/>
              </w:rPr>
            </w:pPr>
            <w:r w:rsidRPr="001F1C6B">
              <w:rPr>
                <w:lang w:val="en-US"/>
              </w:rPr>
              <w:t>консервация с 11.05.2017 г.</w:t>
            </w:r>
          </w:p>
        </w:tc>
      </w:tr>
      <w:tr w:rsidR="002D4EDC" w:rsidRPr="001F1C6B" w:rsidTr="009F6A18">
        <w:tc>
          <w:tcPr>
            <w:tcW w:w="477" w:type="dxa"/>
            <w:vAlign w:val="center"/>
          </w:tcPr>
          <w:p w:rsidR="002D4EDC" w:rsidRPr="001F1C6B" w:rsidRDefault="002D4EDC" w:rsidP="009F6A18">
            <w:pPr>
              <w:pStyle w:val="112"/>
            </w:pPr>
            <w:r w:rsidRPr="001F1C6B">
              <w:t>20</w:t>
            </w:r>
          </w:p>
        </w:tc>
        <w:tc>
          <w:tcPr>
            <w:tcW w:w="1042" w:type="dxa"/>
            <w:vAlign w:val="center"/>
          </w:tcPr>
          <w:p w:rsidR="002D4EDC" w:rsidRPr="001F1C6B" w:rsidRDefault="002D4EDC" w:rsidP="009F6A18">
            <w:pPr>
              <w:pStyle w:val="112"/>
            </w:pPr>
            <w:r w:rsidRPr="001F1C6B">
              <w:t>15205852</w:t>
            </w:r>
          </w:p>
        </w:tc>
        <w:tc>
          <w:tcPr>
            <w:tcW w:w="1042" w:type="dxa"/>
            <w:vAlign w:val="center"/>
          </w:tcPr>
          <w:p w:rsidR="002D4EDC" w:rsidRPr="001F1C6B" w:rsidRDefault="002D4EDC" w:rsidP="009F6A18">
            <w:pPr>
              <w:pStyle w:val="112"/>
            </w:pPr>
            <w:r w:rsidRPr="001F1C6B">
              <w:t>3-5</w:t>
            </w:r>
          </w:p>
        </w:tc>
        <w:tc>
          <w:tcPr>
            <w:tcW w:w="1394" w:type="dxa"/>
            <w:vAlign w:val="center"/>
          </w:tcPr>
          <w:p w:rsidR="002D4EDC" w:rsidRPr="001F1C6B" w:rsidRDefault="002D4EDC" w:rsidP="009F6A18">
            <w:pPr>
              <w:pStyle w:val="112"/>
            </w:pPr>
            <w:r w:rsidRPr="001F1C6B">
              <w:t>185/185</w:t>
            </w:r>
          </w:p>
        </w:tc>
        <w:tc>
          <w:tcPr>
            <w:tcW w:w="967" w:type="dxa"/>
            <w:vAlign w:val="center"/>
          </w:tcPr>
          <w:p w:rsidR="002D4EDC" w:rsidRPr="001F1C6B" w:rsidRDefault="002D4EDC" w:rsidP="009F6A18">
            <w:pPr>
              <w:pStyle w:val="112"/>
            </w:pPr>
            <w:r w:rsidRPr="001F1C6B">
              <w:t>1981</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60</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10-65-110 48 м.</w:t>
            </w:r>
          </w:p>
        </w:tc>
        <w:tc>
          <w:tcPr>
            <w:tcW w:w="1977" w:type="dxa"/>
            <w:vAlign w:val="center"/>
          </w:tcPr>
          <w:p w:rsidR="002D4EDC" w:rsidRPr="001F1C6B" w:rsidRDefault="002D4EDC" w:rsidP="009F6A18">
            <w:pPr>
              <w:pStyle w:val="112"/>
              <w:rPr>
                <w:lang w:val="en-US"/>
              </w:rPr>
            </w:pPr>
            <w:r w:rsidRPr="001F1C6B">
              <w:rPr>
                <w:lang w:val="en-US"/>
              </w:rPr>
              <w:t>60</w:t>
            </w:r>
          </w:p>
        </w:tc>
        <w:tc>
          <w:tcPr>
            <w:tcW w:w="1791" w:type="dxa"/>
            <w:vAlign w:val="center"/>
          </w:tcPr>
          <w:p w:rsidR="002D4EDC" w:rsidRPr="001F1C6B" w:rsidRDefault="002D4EDC" w:rsidP="009F6A18">
            <w:pPr>
              <w:pStyle w:val="112"/>
            </w:pPr>
            <w:r w:rsidRPr="001F1C6B">
              <w:t>ул .Займищенская</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21</w:t>
            </w:r>
          </w:p>
        </w:tc>
        <w:tc>
          <w:tcPr>
            <w:tcW w:w="1042" w:type="dxa"/>
            <w:vAlign w:val="center"/>
          </w:tcPr>
          <w:p w:rsidR="002D4EDC" w:rsidRPr="001F1C6B" w:rsidRDefault="002D4EDC" w:rsidP="009F6A18">
            <w:pPr>
              <w:pStyle w:val="112"/>
            </w:pPr>
            <w:r w:rsidRPr="001F1C6B">
              <w:t>15201858</w:t>
            </w:r>
          </w:p>
        </w:tc>
        <w:tc>
          <w:tcPr>
            <w:tcW w:w="1042" w:type="dxa"/>
            <w:vAlign w:val="center"/>
          </w:tcPr>
          <w:p w:rsidR="002D4EDC" w:rsidRPr="001F1C6B" w:rsidRDefault="002D4EDC" w:rsidP="009F6A18">
            <w:pPr>
              <w:pStyle w:val="112"/>
            </w:pPr>
            <w:r w:rsidRPr="001F1C6B">
              <w:t>3-6</w:t>
            </w:r>
          </w:p>
        </w:tc>
        <w:tc>
          <w:tcPr>
            <w:tcW w:w="1394" w:type="dxa"/>
            <w:vAlign w:val="center"/>
          </w:tcPr>
          <w:p w:rsidR="002D4EDC" w:rsidRPr="001F1C6B" w:rsidRDefault="002D4EDC" w:rsidP="009F6A18">
            <w:pPr>
              <w:pStyle w:val="112"/>
            </w:pPr>
            <w:r w:rsidRPr="001F1C6B">
              <w:t>40/40</w:t>
            </w:r>
          </w:p>
        </w:tc>
        <w:tc>
          <w:tcPr>
            <w:tcW w:w="967" w:type="dxa"/>
            <w:vAlign w:val="center"/>
          </w:tcPr>
          <w:p w:rsidR="002D4EDC" w:rsidRPr="001F1C6B" w:rsidRDefault="002D4EDC" w:rsidP="009F6A18">
            <w:pPr>
              <w:pStyle w:val="112"/>
            </w:pPr>
            <w:r w:rsidRPr="001F1C6B">
              <w:t>1991</w:t>
            </w:r>
          </w:p>
        </w:tc>
        <w:tc>
          <w:tcPr>
            <w:tcW w:w="1530" w:type="dxa"/>
            <w:vAlign w:val="center"/>
          </w:tcPr>
          <w:p w:rsidR="002D4EDC" w:rsidRPr="001F1C6B" w:rsidRDefault="002D4EDC" w:rsidP="009F6A18">
            <w:pPr>
              <w:pStyle w:val="112"/>
            </w:pPr>
            <w:r w:rsidRPr="001F1C6B">
              <w:t>Кампан-маастрихтский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12</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w:t>
            </w:r>
          </w:p>
        </w:tc>
        <w:tc>
          <w:tcPr>
            <w:tcW w:w="1977" w:type="dxa"/>
            <w:vAlign w:val="center"/>
          </w:tcPr>
          <w:p w:rsidR="002D4EDC" w:rsidRPr="001F1C6B" w:rsidRDefault="002D4EDC" w:rsidP="009F6A18">
            <w:pPr>
              <w:pStyle w:val="112"/>
              <w:rPr>
                <w:lang w:val="en-US"/>
              </w:rPr>
            </w:pPr>
            <w:r w:rsidRPr="001F1C6B">
              <w:rPr>
                <w:lang w:val="en-US"/>
              </w:rPr>
              <w:t>12</w:t>
            </w:r>
          </w:p>
        </w:tc>
        <w:tc>
          <w:tcPr>
            <w:tcW w:w="1791" w:type="dxa"/>
            <w:vAlign w:val="center"/>
          </w:tcPr>
          <w:p w:rsidR="002D4EDC" w:rsidRPr="001F1C6B" w:rsidRDefault="002D4EDC" w:rsidP="009F6A18">
            <w:pPr>
              <w:pStyle w:val="112"/>
            </w:pPr>
            <w:r w:rsidRPr="001F1C6B">
              <w:t>ул .Займищенская</w:t>
            </w:r>
          </w:p>
        </w:tc>
        <w:tc>
          <w:tcPr>
            <w:tcW w:w="1264" w:type="dxa"/>
            <w:vAlign w:val="center"/>
          </w:tcPr>
          <w:p w:rsidR="002D4EDC" w:rsidRPr="001F1C6B" w:rsidRDefault="002D4EDC" w:rsidP="009F6A18">
            <w:pPr>
              <w:pStyle w:val="112"/>
            </w:pPr>
            <w:r w:rsidRPr="001F1C6B">
              <w:t>консервация</w:t>
            </w:r>
          </w:p>
          <w:p w:rsidR="002D4EDC" w:rsidRPr="001F1C6B" w:rsidRDefault="002D4EDC" w:rsidP="009F6A18">
            <w:pPr>
              <w:pStyle w:val="112"/>
            </w:pPr>
            <w:r w:rsidRPr="001F1C6B">
              <w:t>с 17.05.2017 г.</w:t>
            </w:r>
          </w:p>
        </w:tc>
      </w:tr>
      <w:tr w:rsidR="002D4EDC" w:rsidRPr="001F1C6B" w:rsidTr="009F6A18">
        <w:tc>
          <w:tcPr>
            <w:tcW w:w="477" w:type="dxa"/>
            <w:vAlign w:val="center"/>
          </w:tcPr>
          <w:p w:rsidR="002D4EDC" w:rsidRPr="001F1C6B" w:rsidRDefault="002D4EDC" w:rsidP="009F6A18">
            <w:pPr>
              <w:pStyle w:val="112"/>
            </w:pPr>
            <w:r w:rsidRPr="001F1C6B">
              <w:t>22</w:t>
            </w:r>
          </w:p>
        </w:tc>
        <w:tc>
          <w:tcPr>
            <w:tcW w:w="1042" w:type="dxa"/>
            <w:vAlign w:val="center"/>
          </w:tcPr>
          <w:p w:rsidR="002D4EDC" w:rsidRPr="001F1C6B" w:rsidRDefault="002D4EDC" w:rsidP="009F6A18">
            <w:pPr>
              <w:pStyle w:val="112"/>
            </w:pPr>
            <w:r w:rsidRPr="001F1C6B">
              <w:t>15201857</w:t>
            </w:r>
          </w:p>
        </w:tc>
        <w:tc>
          <w:tcPr>
            <w:tcW w:w="1042" w:type="dxa"/>
            <w:vAlign w:val="center"/>
          </w:tcPr>
          <w:p w:rsidR="002D4EDC" w:rsidRPr="001F1C6B" w:rsidRDefault="002D4EDC" w:rsidP="009F6A18">
            <w:pPr>
              <w:pStyle w:val="112"/>
            </w:pPr>
            <w:r w:rsidRPr="001F1C6B">
              <w:t>3-7</w:t>
            </w:r>
          </w:p>
        </w:tc>
        <w:tc>
          <w:tcPr>
            <w:tcW w:w="1394" w:type="dxa"/>
            <w:vAlign w:val="center"/>
          </w:tcPr>
          <w:p w:rsidR="002D4EDC" w:rsidRPr="001F1C6B" w:rsidRDefault="002D4EDC" w:rsidP="009F6A18">
            <w:pPr>
              <w:pStyle w:val="112"/>
            </w:pPr>
            <w:r w:rsidRPr="001F1C6B">
              <w:t>50/50</w:t>
            </w:r>
          </w:p>
        </w:tc>
        <w:tc>
          <w:tcPr>
            <w:tcW w:w="967" w:type="dxa"/>
            <w:vAlign w:val="center"/>
          </w:tcPr>
          <w:p w:rsidR="002D4EDC" w:rsidRPr="001F1C6B" w:rsidRDefault="002D4EDC" w:rsidP="009F6A18">
            <w:pPr>
              <w:pStyle w:val="112"/>
            </w:pPr>
            <w:r w:rsidRPr="001F1C6B">
              <w:t>1991</w:t>
            </w:r>
          </w:p>
        </w:tc>
        <w:tc>
          <w:tcPr>
            <w:tcW w:w="1530" w:type="dxa"/>
            <w:vAlign w:val="center"/>
          </w:tcPr>
          <w:p w:rsidR="002D4EDC" w:rsidRPr="001F1C6B" w:rsidRDefault="002D4EDC" w:rsidP="009F6A18">
            <w:pPr>
              <w:pStyle w:val="112"/>
            </w:pPr>
            <w:r w:rsidRPr="001F1C6B">
              <w:t>Кампан-маастрихтский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80</w:t>
            </w:r>
          </w:p>
        </w:tc>
        <w:tc>
          <w:tcPr>
            <w:tcW w:w="1156" w:type="dxa"/>
            <w:vAlign w:val="center"/>
          </w:tcPr>
          <w:p w:rsidR="002D4EDC" w:rsidRPr="001F1C6B" w:rsidRDefault="002D4EDC" w:rsidP="009F6A18">
            <w:pPr>
              <w:pStyle w:val="112"/>
              <w:rPr>
                <w:lang w:val="en-US"/>
              </w:rPr>
            </w:pPr>
            <w:r w:rsidRPr="001F1C6B">
              <w:rPr>
                <w:lang w:val="en-US"/>
              </w:rPr>
              <w:t>СТВ-80</w:t>
            </w:r>
          </w:p>
        </w:tc>
        <w:tc>
          <w:tcPr>
            <w:tcW w:w="1056" w:type="dxa"/>
            <w:vAlign w:val="center"/>
          </w:tcPr>
          <w:p w:rsidR="002D4EDC" w:rsidRPr="001F1C6B" w:rsidRDefault="002D4EDC" w:rsidP="009F6A18">
            <w:pPr>
              <w:pStyle w:val="112"/>
              <w:rPr>
                <w:lang w:val="en-US"/>
              </w:rPr>
            </w:pPr>
            <w:r w:rsidRPr="001F1C6B">
              <w:rPr>
                <w:lang w:val="en-US"/>
              </w:rPr>
              <w:t>ЭЦВ 8-16-140 17,4 м.</w:t>
            </w:r>
          </w:p>
        </w:tc>
        <w:tc>
          <w:tcPr>
            <w:tcW w:w="1977" w:type="dxa"/>
            <w:vAlign w:val="center"/>
          </w:tcPr>
          <w:p w:rsidR="002D4EDC" w:rsidRPr="001F1C6B" w:rsidRDefault="002D4EDC" w:rsidP="009F6A18">
            <w:pPr>
              <w:pStyle w:val="112"/>
              <w:rPr>
                <w:lang w:val="en-US"/>
              </w:rPr>
            </w:pPr>
            <w:r w:rsidRPr="001F1C6B">
              <w:rPr>
                <w:lang w:val="en-US"/>
              </w:rPr>
              <w:t>80</w:t>
            </w:r>
          </w:p>
        </w:tc>
        <w:tc>
          <w:tcPr>
            <w:tcW w:w="1791" w:type="dxa"/>
            <w:vAlign w:val="center"/>
          </w:tcPr>
          <w:p w:rsidR="002D4EDC" w:rsidRPr="001F1C6B" w:rsidRDefault="002D4EDC" w:rsidP="009F6A18">
            <w:pPr>
              <w:pStyle w:val="112"/>
            </w:pPr>
            <w:r w:rsidRPr="001F1C6B">
              <w:t>ул.Займищенская</w:t>
            </w:r>
          </w:p>
        </w:tc>
        <w:tc>
          <w:tcPr>
            <w:tcW w:w="1264" w:type="dxa"/>
            <w:vAlign w:val="center"/>
          </w:tcPr>
          <w:p w:rsidR="002D4EDC" w:rsidRPr="001F1C6B" w:rsidRDefault="002D4EDC" w:rsidP="009F6A18">
            <w:pPr>
              <w:pStyle w:val="112"/>
            </w:pPr>
            <w:r w:rsidRPr="001F1C6B">
              <w:t>консервация с 25.05.2017 г.</w:t>
            </w:r>
          </w:p>
        </w:tc>
      </w:tr>
      <w:tr w:rsidR="002D4EDC" w:rsidRPr="001F1C6B" w:rsidTr="009F6A18">
        <w:tc>
          <w:tcPr>
            <w:tcW w:w="477" w:type="dxa"/>
            <w:vAlign w:val="center"/>
          </w:tcPr>
          <w:p w:rsidR="002D4EDC" w:rsidRPr="001F1C6B" w:rsidRDefault="002D4EDC" w:rsidP="009F6A18">
            <w:pPr>
              <w:pStyle w:val="112"/>
            </w:pPr>
            <w:r w:rsidRPr="001F1C6B">
              <w:t>23</w:t>
            </w:r>
          </w:p>
        </w:tc>
        <w:tc>
          <w:tcPr>
            <w:tcW w:w="1042" w:type="dxa"/>
            <w:vAlign w:val="center"/>
          </w:tcPr>
          <w:p w:rsidR="002D4EDC" w:rsidRPr="001F1C6B" w:rsidRDefault="002D4EDC" w:rsidP="009F6A18">
            <w:pPr>
              <w:pStyle w:val="112"/>
            </w:pPr>
            <w:r w:rsidRPr="001F1C6B">
              <w:t>15205854</w:t>
            </w:r>
          </w:p>
        </w:tc>
        <w:tc>
          <w:tcPr>
            <w:tcW w:w="1042" w:type="dxa"/>
            <w:vAlign w:val="center"/>
          </w:tcPr>
          <w:p w:rsidR="002D4EDC" w:rsidRPr="001F1C6B" w:rsidRDefault="002D4EDC" w:rsidP="009F6A18">
            <w:pPr>
              <w:pStyle w:val="112"/>
            </w:pPr>
            <w:r w:rsidRPr="001F1C6B">
              <w:t>3-8</w:t>
            </w:r>
          </w:p>
        </w:tc>
        <w:tc>
          <w:tcPr>
            <w:tcW w:w="1394" w:type="dxa"/>
            <w:vAlign w:val="center"/>
          </w:tcPr>
          <w:p w:rsidR="002D4EDC" w:rsidRPr="001F1C6B" w:rsidRDefault="002D4EDC" w:rsidP="009F6A18">
            <w:pPr>
              <w:pStyle w:val="112"/>
            </w:pPr>
            <w:r w:rsidRPr="001F1C6B">
              <w:t>180/180</w:t>
            </w:r>
          </w:p>
        </w:tc>
        <w:tc>
          <w:tcPr>
            <w:tcW w:w="967" w:type="dxa"/>
            <w:vAlign w:val="center"/>
          </w:tcPr>
          <w:p w:rsidR="002D4EDC" w:rsidRPr="001F1C6B" w:rsidRDefault="002D4EDC" w:rsidP="009F6A18">
            <w:pPr>
              <w:pStyle w:val="112"/>
            </w:pPr>
            <w:r w:rsidRPr="001F1C6B">
              <w:t>1981</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150</w:t>
            </w:r>
          </w:p>
        </w:tc>
        <w:tc>
          <w:tcPr>
            <w:tcW w:w="1156" w:type="dxa"/>
            <w:vAlign w:val="center"/>
          </w:tcPr>
          <w:p w:rsidR="002D4EDC" w:rsidRPr="001F1C6B" w:rsidRDefault="002D4EDC" w:rsidP="009F6A18">
            <w:pPr>
              <w:pStyle w:val="112"/>
              <w:rPr>
                <w:lang w:val="en-US"/>
              </w:rPr>
            </w:pPr>
            <w:r w:rsidRPr="001F1C6B">
              <w:rPr>
                <w:lang w:val="en-US"/>
              </w:rPr>
              <w:t>СТВ-150</w:t>
            </w:r>
          </w:p>
        </w:tc>
        <w:tc>
          <w:tcPr>
            <w:tcW w:w="1056" w:type="dxa"/>
            <w:vAlign w:val="center"/>
          </w:tcPr>
          <w:p w:rsidR="002D4EDC" w:rsidRPr="001F1C6B" w:rsidRDefault="002D4EDC" w:rsidP="009F6A18">
            <w:pPr>
              <w:pStyle w:val="112"/>
              <w:rPr>
                <w:lang w:val="en-US"/>
              </w:rPr>
            </w:pPr>
            <w:r w:rsidRPr="001F1C6B">
              <w:rPr>
                <w:lang w:val="en-US"/>
              </w:rPr>
              <w:t>ЭЦВ 10-65-110 62 м.</w:t>
            </w:r>
          </w:p>
        </w:tc>
        <w:tc>
          <w:tcPr>
            <w:tcW w:w="1977" w:type="dxa"/>
            <w:vAlign w:val="center"/>
          </w:tcPr>
          <w:p w:rsidR="002D4EDC" w:rsidRPr="001F1C6B" w:rsidRDefault="002D4EDC" w:rsidP="009F6A18">
            <w:pPr>
              <w:pStyle w:val="112"/>
              <w:rPr>
                <w:lang w:val="en-US"/>
              </w:rPr>
            </w:pPr>
            <w:r w:rsidRPr="001F1C6B">
              <w:rPr>
                <w:lang w:val="en-US"/>
              </w:rPr>
              <w:t>150</w:t>
            </w:r>
          </w:p>
        </w:tc>
        <w:tc>
          <w:tcPr>
            <w:tcW w:w="1791" w:type="dxa"/>
            <w:vAlign w:val="center"/>
          </w:tcPr>
          <w:p w:rsidR="002D4EDC" w:rsidRPr="001F1C6B" w:rsidRDefault="002D4EDC" w:rsidP="009F6A18">
            <w:pPr>
              <w:pStyle w:val="112"/>
            </w:pPr>
            <w:r w:rsidRPr="001F1C6B">
              <w:t>ул.Займищенская</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24</w:t>
            </w:r>
          </w:p>
        </w:tc>
        <w:tc>
          <w:tcPr>
            <w:tcW w:w="1042" w:type="dxa"/>
            <w:vAlign w:val="center"/>
          </w:tcPr>
          <w:p w:rsidR="002D4EDC" w:rsidRPr="001F1C6B" w:rsidRDefault="002D4EDC" w:rsidP="009F6A18">
            <w:pPr>
              <w:pStyle w:val="112"/>
            </w:pPr>
            <w:r w:rsidRPr="001F1C6B">
              <w:t>15201850</w:t>
            </w:r>
          </w:p>
        </w:tc>
        <w:tc>
          <w:tcPr>
            <w:tcW w:w="1042" w:type="dxa"/>
            <w:vAlign w:val="center"/>
          </w:tcPr>
          <w:p w:rsidR="002D4EDC" w:rsidRPr="001F1C6B" w:rsidRDefault="002D4EDC" w:rsidP="009F6A18">
            <w:pPr>
              <w:pStyle w:val="112"/>
            </w:pPr>
            <w:r w:rsidRPr="001F1C6B">
              <w:t>3-9</w:t>
            </w:r>
          </w:p>
        </w:tc>
        <w:tc>
          <w:tcPr>
            <w:tcW w:w="1394" w:type="dxa"/>
            <w:vAlign w:val="center"/>
          </w:tcPr>
          <w:p w:rsidR="002D4EDC" w:rsidRPr="001F1C6B" w:rsidRDefault="002D4EDC" w:rsidP="009F6A18">
            <w:pPr>
              <w:pStyle w:val="112"/>
            </w:pPr>
            <w:r w:rsidRPr="001F1C6B">
              <w:t>37/37</w:t>
            </w:r>
          </w:p>
        </w:tc>
        <w:tc>
          <w:tcPr>
            <w:tcW w:w="967" w:type="dxa"/>
            <w:vAlign w:val="center"/>
          </w:tcPr>
          <w:p w:rsidR="002D4EDC" w:rsidRPr="001F1C6B" w:rsidRDefault="002D4EDC" w:rsidP="009F6A18">
            <w:pPr>
              <w:pStyle w:val="112"/>
            </w:pPr>
            <w:r w:rsidRPr="001F1C6B">
              <w:t>1963</w:t>
            </w:r>
          </w:p>
        </w:tc>
        <w:tc>
          <w:tcPr>
            <w:tcW w:w="1530" w:type="dxa"/>
            <w:vAlign w:val="center"/>
          </w:tcPr>
          <w:p w:rsidR="002D4EDC" w:rsidRPr="001F1C6B" w:rsidRDefault="002D4EDC" w:rsidP="009F6A18">
            <w:pPr>
              <w:pStyle w:val="112"/>
            </w:pPr>
            <w:r w:rsidRPr="001F1C6B">
              <w:t>Кампан-маастрихтский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37</w:t>
            </w:r>
          </w:p>
        </w:tc>
        <w:tc>
          <w:tcPr>
            <w:tcW w:w="1156" w:type="dxa"/>
            <w:vAlign w:val="center"/>
          </w:tcPr>
          <w:p w:rsidR="002D4EDC" w:rsidRPr="001F1C6B" w:rsidRDefault="002D4EDC" w:rsidP="009F6A18">
            <w:pPr>
              <w:pStyle w:val="112"/>
              <w:rPr>
                <w:lang w:val="en-US"/>
              </w:rPr>
            </w:pPr>
            <w:r w:rsidRPr="001F1C6B">
              <w:rPr>
                <w:lang w:val="en-US"/>
              </w:rPr>
              <w:t>MZ-200</w:t>
            </w:r>
          </w:p>
        </w:tc>
        <w:tc>
          <w:tcPr>
            <w:tcW w:w="1056" w:type="dxa"/>
            <w:vAlign w:val="center"/>
          </w:tcPr>
          <w:p w:rsidR="002D4EDC" w:rsidRPr="001F1C6B" w:rsidRDefault="002D4EDC" w:rsidP="009F6A18">
            <w:pPr>
              <w:pStyle w:val="112"/>
              <w:rPr>
                <w:lang w:val="en-US"/>
              </w:rPr>
            </w:pPr>
            <w:r w:rsidRPr="001F1C6B">
              <w:rPr>
                <w:lang w:val="en-US"/>
              </w:rPr>
              <w:t>ЭЦВ 8-25-100</w:t>
            </w:r>
          </w:p>
          <w:p w:rsidR="002D4EDC" w:rsidRPr="001F1C6B" w:rsidRDefault="002D4EDC" w:rsidP="009F6A18">
            <w:pPr>
              <w:pStyle w:val="112"/>
              <w:rPr>
                <w:lang w:val="en-US"/>
              </w:rPr>
            </w:pPr>
            <w:r w:rsidRPr="001F1C6B">
              <w:rPr>
                <w:lang w:val="en-US"/>
              </w:rPr>
              <w:t>25 м.</w:t>
            </w:r>
          </w:p>
        </w:tc>
        <w:tc>
          <w:tcPr>
            <w:tcW w:w="1977" w:type="dxa"/>
            <w:vAlign w:val="center"/>
          </w:tcPr>
          <w:p w:rsidR="002D4EDC" w:rsidRPr="001F1C6B" w:rsidRDefault="002D4EDC" w:rsidP="009F6A18">
            <w:pPr>
              <w:pStyle w:val="112"/>
              <w:rPr>
                <w:lang w:val="en-US"/>
              </w:rPr>
            </w:pPr>
            <w:r w:rsidRPr="001F1C6B">
              <w:rPr>
                <w:lang w:val="en-US"/>
              </w:rPr>
              <w:t>37</w:t>
            </w:r>
          </w:p>
        </w:tc>
        <w:tc>
          <w:tcPr>
            <w:tcW w:w="1791" w:type="dxa"/>
            <w:vAlign w:val="center"/>
          </w:tcPr>
          <w:p w:rsidR="002D4EDC" w:rsidRPr="001F1C6B" w:rsidRDefault="002D4EDC" w:rsidP="009F6A18">
            <w:pPr>
              <w:pStyle w:val="112"/>
            </w:pPr>
            <w:r w:rsidRPr="001F1C6B">
              <w:t>ул.Займищенская</w:t>
            </w:r>
          </w:p>
        </w:tc>
        <w:tc>
          <w:tcPr>
            <w:tcW w:w="1264" w:type="dxa"/>
            <w:vAlign w:val="center"/>
          </w:tcPr>
          <w:p w:rsidR="002D4EDC" w:rsidRPr="001F1C6B" w:rsidRDefault="002D4EDC" w:rsidP="009F6A18">
            <w:pPr>
              <w:pStyle w:val="112"/>
            </w:pPr>
            <w:r w:rsidRPr="001F1C6B">
              <w:t>консервация</w:t>
            </w:r>
          </w:p>
          <w:p w:rsidR="002D4EDC" w:rsidRPr="001F1C6B" w:rsidRDefault="002D4EDC" w:rsidP="009F6A18">
            <w:pPr>
              <w:pStyle w:val="112"/>
            </w:pPr>
            <w:r w:rsidRPr="001F1C6B">
              <w:t>с 30.05.2017 г.</w:t>
            </w:r>
          </w:p>
        </w:tc>
      </w:tr>
      <w:tr w:rsidR="002D4EDC" w:rsidRPr="001F1C6B" w:rsidTr="009F6A18">
        <w:tc>
          <w:tcPr>
            <w:tcW w:w="477" w:type="dxa"/>
            <w:vAlign w:val="center"/>
          </w:tcPr>
          <w:p w:rsidR="002D4EDC" w:rsidRPr="001F1C6B" w:rsidRDefault="002D4EDC" w:rsidP="009F6A18">
            <w:pPr>
              <w:pStyle w:val="112"/>
            </w:pPr>
            <w:r w:rsidRPr="001F1C6B">
              <w:t>25</w:t>
            </w:r>
          </w:p>
        </w:tc>
        <w:tc>
          <w:tcPr>
            <w:tcW w:w="1042" w:type="dxa"/>
            <w:vAlign w:val="center"/>
          </w:tcPr>
          <w:p w:rsidR="002D4EDC" w:rsidRPr="001F1C6B" w:rsidRDefault="002D4EDC" w:rsidP="009F6A18">
            <w:pPr>
              <w:pStyle w:val="112"/>
            </w:pPr>
            <w:r w:rsidRPr="001F1C6B">
              <w:t>15201792</w:t>
            </w:r>
          </w:p>
        </w:tc>
        <w:tc>
          <w:tcPr>
            <w:tcW w:w="1042" w:type="dxa"/>
            <w:vAlign w:val="center"/>
          </w:tcPr>
          <w:p w:rsidR="002D4EDC" w:rsidRPr="001F1C6B" w:rsidRDefault="002D4EDC" w:rsidP="009F6A18">
            <w:pPr>
              <w:pStyle w:val="112"/>
            </w:pPr>
            <w:r w:rsidRPr="001F1C6B">
              <w:t>14</w:t>
            </w:r>
          </w:p>
        </w:tc>
        <w:tc>
          <w:tcPr>
            <w:tcW w:w="1394" w:type="dxa"/>
            <w:vAlign w:val="center"/>
          </w:tcPr>
          <w:p w:rsidR="002D4EDC" w:rsidRPr="001F1C6B" w:rsidRDefault="002D4EDC" w:rsidP="009F6A18">
            <w:pPr>
              <w:pStyle w:val="112"/>
            </w:pPr>
            <w:r w:rsidRPr="001F1C6B">
              <w:t>93/93</w:t>
            </w:r>
          </w:p>
        </w:tc>
        <w:tc>
          <w:tcPr>
            <w:tcW w:w="967" w:type="dxa"/>
            <w:vAlign w:val="center"/>
          </w:tcPr>
          <w:p w:rsidR="002D4EDC" w:rsidRPr="001F1C6B" w:rsidRDefault="002D4EDC" w:rsidP="009F6A18">
            <w:pPr>
              <w:pStyle w:val="112"/>
            </w:pPr>
            <w:r w:rsidRPr="001F1C6B">
              <w:t>1975</w:t>
            </w:r>
          </w:p>
        </w:tc>
        <w:tc>
          <w:tcPr>
            <w:tcW w:w="1530" w:type="dxa"/>
            <w:vAlign w:val="center"/>
          </w:tcPr>
          <w:p w:rsidR="002D4EDC" w:rsidRPr="001F1C6B" w:rsidRDefault="002D4EDC" w:rsidP="009F6A18">
            <w:pPr>
              <w:pStyle w:val="112"/>
            </w:pPr>
            <w:r w:rsidRPr="001F1C6B">
              <w:t>Турон-са итонский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20</w:t>
            </w:r>
          </w:p>
        </w:tc>
        <w:tc>
          <w:tcPr>
            <w:tcW w:w="1156" w:type="dxa"/>
            <w:vAlign w:val="center"/>
          </w:tcPr>
          <w:p w:rsidR="002D4EDC" w:rsidRPr="001F1C6B" w:rsidRDefault="002D4EDC" w:rsidP="009F6A18">
            <w:pPr>
              <w:pStyle w:val="112"/>
              <w:rPr>
                <w:lang w:val="en-US"/>
              </w:rPr>
            </w:pPr>
            <w:r w:rsidRPr="001F1C6B">
              <w:rPr>
                <w:lang w:val="en-US"/>
              </w:rPr>
              <w:t>СТВ-65</w:t>
            </w:r>
          </w:p>
        </w:tc>
        <w:tc>
          <w:tcPr>
            <w:tcW w:w="1056" w:type="dxa"/>
            <w:vAlign w:val="center"/>
          </w:tcPr>
          <w:p w:rsidR="002D4EDC" w:rsidRPr="001F1C6B" w:rsidRDefault="002D4EDC" w:rsidP="009F6A18">
            <w:pPr>
              <w:pStyle w:val="112"/>
              <w:rPr>
                <w:lang w:val="en-US"/>
              </w:rPr>
            </w:pPr>
            <w:r w:rsidRPr="001F1C6B">
              <w:rPr>
                <w:lang w:val="en-US"/>
              </w:rPr>
              <w:t>ЭЦВ 6-10-110 45 м.</w:t>
            </w:r>
          </w:p>
        </w:tc>
        <w:tc>
          <w:tcPr>
            <w:tcW w:w="1977" w:type="dxa"/>
            <w:vAlign w:val="center"/>
          </w:tcPr>
          <w:p w:rsidR="002D4EDC" w:rsidRPr="001F1C6B" w:rsidRDefault="002D4EDC" w:rsidP="009F6A18">
            <w:pPr>
              <w:pStyle w:val="112"/>
              <w:rPr>
                <w:lang w:val="en-US"/>
              </w:rPr>
            </w:pPr>
            <w:r w:rsidRPr="001F1C6B">
              <w:rPr>
                <w:lang w:val="en-US"/>
              </w:rPr>
              <w:t>20</w:t>
            </w:r>
          </w:p>
        </w:tc>
        <w:tc>
          <w:tcPr>
            <w:tcW w:w="1791" w:type="dxa"/>
            <w:vAlign w:val="center"/>
          </w:tcPr>
          <w:p w:rsidR="002D4EDC" w:rsidRPr="001F1C6B" w:rsidRDefault="002D4EDC" w:rsidP="009F6A18">
            <w:pPr>
              <w:pStyle w:val="112"/>
            </w:pPr>
            <w:r w:rsidRPr="001F1C6B">
              <w:t>ул.Центральная вблизи РТП</w:t>
            </w:r>
          </w:p>
        </w:tc>
        <w:tc>
          <w:tcPr>
            <w:tcW w:w="1264" w:type="dxa"/>
            <w:vAlign w:val="center"/>
          </w:tcPr>
          <w:p w:rsidR="002D4EDC" w:rsidRPr="001F1C6B" w:rsidRDefault="002D4EDC" w:rsidP="009F6A18">
            <w:pPr>
              <w:pStyle w:val="112"/>
            </w:pPr>
            <w:r w:rsidRPr="001F1C6B">
              <w:t>консервация</w:t>
            </w:r>
          </w:p>
          <w:p w:rsidR="002D4EDC" w:rsidRPr="001F1C6B" w:rsidRDefault="002D4EDC" w:rsidP="009F6A18">
            <w:pPr>
              <w:pStyle w:val="112"/>
            </w:pPr>
            <w:r w:rsidRPr="001F1C6B">
              <w:t>с 07.07.2017 г.</w:t>
            </w:r>
          </w:p>
        </w:tc>
      </w:tr>
      <w:tr w:rsidR="002D4EDC" w:rsidRPr="001F1C6B" w:rsidTr="009F6A18">
        <w:tc>
          <w:tcPr>
            <w:tcW w:w="477" w:type="dxa"/>
            <w:vAlign w:val="center"/>
          </w:tcPr>
          <w:p w:rsidR="002D4EDC" w:rsidRPr="001F1C6B" w:rsidRDefault="002D4EDC" w:rsidP="009F6A18">
            <w:pPr>
              <w:pStyle w:val="112"/>
            </w:pPr>
            <w:r w:rsidRPr="001F1C6B">
              <w:t>26</w:t>
            </w:r>
          </w:p>
        </w:tc>
        <w:tc>
          <w:tcPr>
            <w:tcW w:w="1042" w:type="dxa"/>
            <w:vAlign w:val="center"/>
          </w:tcPr>
          <w:p w:rsidR="002D4EDC" w:rsidRPr="001F1C6B" w:rsidRDefault="002D4EDC" w:rsidP="009F6A18">
            <w:pPr>
              <w:pStyle w:val="112"/>
            </w:pPr>
            <w:r w:rsidRPr="001F1C6B">
              <w:t>15204608</w:t>
            </w:r>
          </w:p>
        </w:tc>
        <w:tc>
          <w:tcPr>
            <w:tcW w:w="1042" w:type="dxa"/>
            <w:vAlign w:val="center"/>
          </w:tcPr>
          <w:p w:rsidR="002D4EDC" w:rsidRPr="001F1C6B" w:rsidRDefault="002D4EDC" w:rsidP="009F6A18">
            <w:pPr>
              <w:pStyle w:val="112"/>
            </w:pPr>
            <w:r w:rsidRPr="001F1C6B">
              <w:t>15</w:t>
            </w:r>
          </w:p>
        </w:tc>
        <w:tc>
          <w:tcPr>
            <w:tcW w:w="1394" w:type="dxa"/>
            <w:vAlign w:val="center"/>
          </w:tcPr>
          <w:p w:rsidR="002D4EDC" w:rsidRPr="001F1C6B" w:rsidRDefault="002D4EDC" w:rsidP="009F6A18">
            <w:pPr>
              <w:pStyle w:val="112"/>
            </w:pPr>
            <w:r w:rsidRPr="001F1C6B">
              <w:t>38/38</w:t>
            </w:r>
          </w:p>
        </w:tc>
        <w:tc>
          <w:tcPr>
            <w:tcW w:w="967" w:type="dxa"/>
            <w:vAlign w:val="center"/>
          </w:tcPr>
          <w:p w:rsidR="002D4EDC" w:rsidRPr="001F1C6B" w:rsidRDefault="002D4EDC" w:rsidP="009F6A18">
            <w:pPr>
              <w:pStyle w:val="112"/>
            </w:pPr>
            <w:r w:rsidRPr="001F1C6B">
              <w:t>1992</w:t>
            </w:r>
          </w:p>
        </w:tc>
        <w:tc>
          <w:tcPr>
            <w:tcW w:w="1530" w:type="dxa"/>
            <w:vAlign w:val="center"/>
          </w:tcPr>
          <w:p w:rsidR="002D4EDC" w:rsidRPr="001F1C6B" w:rsidRDefault="002D4EDC" w:rsidP="009F6A18">
            <w:pPr>
              <w:pStyle w:val="112"/>
            </w:pPr>
            <w:r w:rsidRPr="001F1C6B">
              <w:t>Кампан-маастрихтский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15</w:t>
            </w:r>
          </w:p>
        </w:tc>
        <w:tc>
          <w:tcPr>
            <w:tcW w:w="1156" w:type="dxa"/>
            <w:vAlign w:val="center"/>
          </w:tcPr>
          <w:p w:rsidR="002D4EDC" w:rsidRPr="001F1C6B" w:rsidRDefault="002D4EDC" w:rsidP="009F6A18">
            <w:pPr>
              <w:pStyle w:val="112"/>
              <w:rPr>
                <w:lang w:val="en-US"/>
              </w:rPr>
            </w:pPr>
            <w:r w:rsidRPr="001F1C6B">
              <w:rPr>
                <w:lang w:val="en-US"/>
              </w:rPr>
              <w:t>ВСКМ 90-40</w:t>
            </w:r>
          </w:p>
        </w:tc>
        <w:tc>
          <w:tcPr>
            <w:tcW w:w="1056" w:type="dxa"/>
            <w:vAlign w:val="center"/>
          </w:tcPr>
          <w:p w:rsidR="002D4EDC" w:rsidRPr="001F1C6B" w:rsidRDefault="002D4EDC" w:rsidP="009F6A18">
            <w:pPr>
              <w:pStyle w:val="112"/>
              <w:rPr>
                <w:lang w:val="en-US"/>
              </w:rPr>
            </w:pPr>
            <w:r w:rsidRPr="001F1C6B">
              <w:rPr>
                <w:lang w:val="en-US"/>
              </w:rPr>
              <w:t>ЭЦВ 6-10-110 21 м.</w:t>
            </w:r>
          </w:p>
        </w:tc>
        <w:tc>
          <w:tcPr>
            <w:tcW w:w="1977" w:type="dxa"/>
            <w:vAlign w:val="center"/>
          </w:tcPr>
          <w:p w:rsidR="002D4EDC" w:rsidRPr="001F1C6B" w:rsidRDefault="002D4EDC" w:rsidP="009F6A18">
            <w:pPr>
              <w:pStyle w:val="112"/>
              <w:rPr>
                <w:lang w:val="en-US"/>
              </w:rPr>
            </w:pPr>
            <w:r w:rsidRPr="001F1C6B">
              <w:rPr>
                <w:lang w:val="en-US"/>
              </w:rPr>
              <w:t>15</w:t>
            </w:r>
          </w:p>
        </w:tc>
        <w:tc>
          <w:tcPr>
            <w:tcW w:w="1791" w:type="dxa"/>
            <w:vAlign w:val="center"/>
          </w:tcPr>
          <w:p w:rsidR="002D4EDC" w:rsidRPr="001F1C6B" w:rsidRDefault="002D4EDC" w:rsidP="009F6A18">
            <w:pPr>
              <w:pStyle w:val="112"/>
            </w:pPr>
            <w:r w:rsidRPr="001F1C6B">
              <w:t>р. п. Синьковка, ул. Буденого</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27</w:t>
            </w:r>
          </w:p>
        </w:tc>
        <w:tc>
          <w:tcPr>
            <w:tcW w:w="1042" w:type="dxa"/>
            <w:vAlign w:val="center"/>
          </w:tcPr>
          <w:p w:rsidR="002D4EDC" w:rsidRPr="001F1C6B" w:rsidRDefault="002D4EDC" w:rsidP="009F6A18">
            <w:pPr>
              <w:pStyle w:val="112"/>
            </w:pPr>
            <w:r w:rsidRPr="001F1C6B">
              <w:t>15205419</w:t>
            </w:r>
          </w:p>
        </w:tc>
        <w:tc>
          <w:tcPr>
            <w:tcW w:w="1042" w:type="dxa"/>
            <w:vAlign w:val="center"/>
          </w:tcPr>
          <w:p w:rsidR="002D4EDC" w:rsidRPr="001F1C6B" w:rsidRDefault="002D4EDC" w:rsidP="009F6A18">
            <w:pPr>
              <w:pStyle w:val="112"/>
            </w:pPr>
            <w:r w:rsidRPr="001F1C6B">
              <w:t>16</w:t>
            </w:r>
          </w:p>
        </w:tc>
        <w:tc>
          <w:tcPr>
            <w:tcW w:w="1394" w:type="dxa"/>
            <w:vAlign w:val="center"/>
          </w:tcPr>
          <w:p w:rsidR="002D4EDC" w:rsidRPr="001F1C6B" w:rsidRDefault="002D4EDC" w:rsidP="009F6A18">
            <w:pPr>
              <w:pStyle w:val="112"/>
            </w:pPr>
            <w:r w:rsidRPr="001F1C6B">
              <w:t>45/45</w:t>
            </w:r>
          </w:p>
        </w:tc>
        <w:tc>
          <w:tcPr>
            <w:tcW w:w="967" w:type="dxa"/>
            <w:vAlign w:val="center"/>
          </w:tcPr>
          <w:p w:rsidR="002D4EDC" w:rsidRPr="001F1C6B" w:rsidRDefault="002D4EDC" w:rsidP="009F6A18">
            <w:pPr>
              <w:pStyle w:val="112"/>
            </w:pPr>
            <w:r w:rsidRPr="001F1C6B">
              <w:t>1990</w:t>
            </w:r>
          </w:p>
        </w:tc>
        <w:tc>
          <w:tcPr>
            <w:tcW w:w="1530" w:type="dxa"/>
            <w:vAlign w:val="center"/>
          </w:tcPr>
          <w:p w:rsidR="002D4EDC" w:rsidRPr="001F1C6B" w:rsidRDefault="002D4EDC" w:rsidP="009F6A18">
            <w:pPr>
              <w:pStyle w:val="112"/>
            </w:pPr>
            <w:r w:rsidRPr="001F1C6B">
              <w:t>Кампан-маастрихтский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15</w:t>
            </w:r>
          </w:p>
        </w:tc>
        <w:tc>
          <w:tcPr>
            <w:tcW w:w="1156" w:type="dxa"/>
            <w:vAlign w:val="center"/>
          </w:tcPr>
          <w:p w:rsidR="002D4EDC" w:rsidRPr="001F1C6B" w:rsidRDefault="002D4EDC" w:rsidP="009F6A18">
            <w:pPr>
              <w:pStyle w:val="112"/>
              <w:rPr>
                <w:lang w:val="en-US"/>
              </w:rPr>
            </w:pPr>
            <w:r w:rsidRPr="001F1C6B">
              <w:rPr>
                <w:lang w:val="en-US"/>
              </w:rPr>
              <w:t>ВСКМ 90-40</w:t>
            </w:r>
          </w:p>
        </w:tc>
        <w:tc>
          <w:tcPr>
            <w:tcW w:w="1056" w:type="dxa"/>
            <w:vAlign w:val="center"/>
          </w:tcPr>
          <w:p w:rsidR="002D4EDC" w:rsidRPr="001F1C6B" w:rsidRDefault="002D4EDC" w:rsidP="009F6A18">
            <w:pPr>
              <w:pStyle w:val="112"/>
              <w:rPr>
                <w:lang w:val="en-US"/>
              </w:rPr>
            </w:pPr>
            <w:r w:rsidRPr="001F1C6B">
              <w:rPr>
                <w:lang w:val="en-US"/>
              </w:rPr>
              <w:t>ЭЦВ 6-10-110 17,2 м.</w:t>
            </w:r>
          </w:p>
        </w:tc>
        <w:tc>
          <w:tcPr>
            <w:tcW w:w="1977" w:type="dxa"/>
            <w:vAlign w:val="center"/>
          </w:tcPr>
          <w:p w:rsidR="002D4EDC" w:rsidRPr="001F1C6B" w:rsidRDefault="002D4EDC" w:rsidP="009F6A18">
            <w:pPr>
              <w:pStyle w:val="112"/>
              <w:rPr>
                <w:lang w:val="en-US"/>
              </w:rPr>
            </w:pPr>
            <w:r w:rsidRPr="001F1C6B">
              <w:rPr>
                <w:lang w:val="en-US"/>
              </w:rPr>
              <w:t>15</w:t>
            </w:r>
          </w:p>
        </w:tc>
        <w:tc>
          <w:tcPr>
            <w:tcW w:w="1791" w:type="dxa"/>
            <w:vAlign w:val="center"/>
          </w:tcPr>
          <w:p w:rsidR="002D4EDC" w:rsidRPr="001F1C6B" w:rsidRDefault="002D4EDC" w:rsidP="009F6A18">
            <w:pPr>
              <w:pStyle w:val="112"/>
            </w:pPr>
            <w:r w:rsidRPr="001F1C6B">
              <w:t>р.п. Синьковка, ул. Победы</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28</w:t>
            </w:r>
          </w:p>
        </w:tc>
        <w:tc>
          <w:tcPr>
            <w:tcW w:w="1042" w:type="dxa"/>
            <w:vAlign w:val="center"/>
          </w:tcPr>
          <w:p w:rsidR="002D4EDC" w:rsidRPr="001F1C6B" w:rsidRDefault="002D4EDC" w:rsidP="009F6A18">
            <w:pPr>
              <w:pStyle w:val="112"/>
            </w:pPr>
            <w:r w:rsidRPr="001F1C6B">
              <w:t>15205301</w:t>
            </w:r>
          </w:p>
        </w:tc>
        <w:tc>
          <w:tcPr>
            <w:tcW w:w="1042" w:type="dxa"/>
            <w:vAlign w:val="center"/>
          </w:tcPr>
          <w:p w:rsidR="002D4EDC" w:rsidRPr="001F1C6B" w:rsidRDefault="002D4EDC" w:rsidP="009F6A18">
            <w:pPr>
              <w:pStyle w:val="112"/>
            </w:pPr>
            <w:r w:rsidRPr="001F1C6B">
              <w:t>17</w:t>
            </w:r>
          </w:p>
        </w:tc>
        <w:tc>
          <w:tcPr>
            <w:tcW w:w="1394" w:type="dxa"/>
            <w:vAlign w:val="center"/>
          </w:tcPr>
          <w:p w:rsidR="002D4EDC" w:rsidRPr="001F1C6B" w:rsidRDefault="002D4EDC" w:rsidP="009F6A18">
            <w:pPr>
              <w:pStyle w:val="112"/>
            </w:pPr>
            <w:r w:rsidRPr="001F1C6B">
              <w:t>172/172</w:t>
            </w:r>
          </w:p>
        </w:tc>
        <w:tc>
          <w:tcPr>
            <w:tcW w:w="967" w:type="dxa"/>
            <w:vAlign w:val="center"/>
          </w:tcPr>
          <w:p w:rsidR="002D4EDC" w:rsidRPr="001F1C6B" w:rsidRDefault="002D4EDC" w:rsidP="009F6A18">
            <w:pPr>
              <w:pStyle w:val="112"/>
            </w:pPr>
            <w:r w:rsidRPr="001F1C6B">
              <w:t>1990</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10</w:t>
            </w:r>
          </w:p>
        </w:tc>
        <w:tc>
          <w:tcPr>
            <w:tcW w:w="1156" w:type="dxa"/>
            <w:vAlign w:val="center"/>
          </w:tcPr>
          <w:p w:rsidR="002D4EDC" w:rsidRPr="001F1C6B" w:rsidRDefault="002D4EDC" w:rsidP="009F6A18">
            <w:pPr>
              <w:pStyle w:val="112"/>
              <w:rPr>
                <w:lang w:val="en-US"/>
              </w:rPr>
            </w:pPr>
            <w:r w:rsidRPr="001F1C6B">
              <w:rPr>
                <w:lang w:val="en-US"/>
              </w:rPr>
              <w:t>ВСКМ 90-40</w:t>
            </w:r>
          </w:p>
        </w:tc>
        <w:tc>
          <w:tcPr>
            <w:tcW w:w="1056" w:type="dxa"/>
            <w:vAlign w:val="center"/>
          </w:tcPr>
          <w:p w:rsidR="002D4EDC" w:rsidRPr="001F1C6B" w:rsidRDefault="002D4EDC" w:rsidP="009F6A18">
            <w:pPr>
              <w:pStyle w:val="112"/>
              <w:rPr>
                <w:lang w:val="en-US"/>
              </w:rPr>
            </w:pPr>
            <w:r w:rsidRPr="001F1C6B">
              <w:rPr>
                <w:lang w:val="en-US"/>
              </w:rPr>
              <w:t>ЭЦВ 6-10-80 59 м.</w:t>
            </w:r>
          </w:p>
        </w:tc>
        <w:tc>
          <w:tcPr>
            <w:tcW w:w="1977" w:type="dxa"/>
            <w:vAlign w:val="center"/>
          </w:tcPr>
          <w:p w:rsidR="002D4EDC" w:rsidRPr="001F1C6B" w:rsidRDefault="002D4EDC" w:rsidP="009F6A18">
            <w:pPr>
              <w:pStyle w:val="112"/>
              <w:rPr>
                <w:lang w:val="en-US"/>
              </w:rPr>
            </w:pPr>
            <w:r w:rsidRPr="001F1C6B">
              <w:rPr>
                <w:lang w:val="en-US"/>
              </w:rPr>
              <w:t>10</w:t>
            </w:r>
          </w:p>
        </w:tc>
        <w:tc>
          <w:tcPr>
            <w:tcW w:w="1791" w:type="dxa"/>
            <w:vAlign w:val="center"/>
          </w:tcPr>
          <w:p w:rsidR="002D4EDC" w:rsidRPr="001F1C6B" w:rsidRDefault="002D4EDC" w:rsidP="009F6A18">
            <w:pPr>
              <w:pStyle w:val="112"/>
            </w:pPr>
            <w:r w:rsidRPr="001F1C6B">
              <w:t>р.п. Ардонь, ул. Стахановская</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29</w:t>
            </w:r>
          </w:p>
        </w:tc>
        <w:tc>
          <w:tcPr>
            <w:tcW w:w="1042" w:type="dxa"/>
            <w:vAlign w:val="center"/>
          </w:tcPr>
          <w:p w:rsidR="002D4EDC" w:rsidRPr="001F1C6B" w:rsidRDefault="002D4EDC" w:rsidP="009F6A18">
            <w:pPr>
              <w:pStyle w:val="112"/>
            </w:pPr>
            <w:r w:rsidRPr="001F1C6B">
              <w:t>15201762</w:t>
            </w:r>
          </w:p>
        </w:tc>
        <w:tc>
          <w:tcPr>
            <w:tcW w:w="1042" w:type="dxa"/>
            <w:vAlign w:val="center"/>
          </w:tcPr>
          <w:p w:rsidR="002D4EDC" w:rsidRPr="001F1C6B" w:rsidRDefault="002D4EDC" w:rsidP="009F6A18">
            <w:pPr>
              <w:pStyle w:val="112"/>
            </w:pPr>
            <w:r w:rsidRPr="001F1C6B">
              <w:t>18</w:t>
            </w:r>
          </w:p>
        </w:tc>
        <w:tc>
          <w:tcPr>
            <w:tcW w:w="1394" w:type="dxa"/>
            <w:vAlign w:val="center"/>
          </w:tcPr>
          <w:p w:rsidR="002D4EDC" w:rsidRPr="001F1C6B" w:rsidRDefault="002D4EDC" w:rsidP="009F6A18">
            <w:pPr>
              <w:pStyle w:val="112"/>
            </w:pPr>
            <w:r w:rsidRPr="001F1C6B">
              <w:t>98/98</w:t>
            </w:r>
          </w:p>
        </w:tc>
        <w:tc>
          <w:tcPr>
            <w:tcW w:w="967" w:type="dxa"/>
            <w:vAlign w:val="center"/>
          </w:tcPr>
          <w:p w:rsidR="002D4EDC" w:rsidRPr="001F1C6B" w:rsidRDefault="002D4EDC" w:rsidP="009F6A18">
            <w:pPr>
              <w:pStyle w:val="112"/>
            </w:pPr>
            <w:r w:rsidRPr="001F1C6B">
              <w:t>1966</w:t>
            </w:r>
          </w:p>
        </w:tc>
        <w:tc>
          <w:tcPr>
            <w:tcW w:w="1530" w:type="dxa"/>
            <w:vAlign w:val="center"/>
          </w:tcPr>
          <w:p w:rsidR="002D4EDC" w:rsidRPr="001F1C6B" w:rsidRDefault="002D4EDC" w:rsidP="009F6A18">
            <w:pPr>
              <w:pStyle w:val="112"/>
            </w:pPr>
            <w:r w:rsidRPr="001F1C6B">
              <w:t>Турон-сантонский карбонатный комплекс</w:t>
            </w:r>
          </w:p>
        </w:tc>
        <w:tc>
          <w:tcPr>
            <w:tcW w:w="1090" w:type="dxa"/>
            <w:vAlign w:val="center"/>
          </w:tcPr>
          <w:p w:rsidR="002D4EDC" w:rsidRPr="001F1C6B" w:rsidRDefault="002D4EDC" w:rsidP="009F6A18">
            <w:pPr>
              <w:pStyle w:val="112"/>
              <w:rPr>
                <w:lang w:val="en-US"/>
              </w:rPr>
            </w:pPr>
            <w:r w:rsidRPr="001F1C6B">
              <w:rPr>
                <w:lang w:val="en-US"/>
              </w:rPr>
              <w:t>14</w:t>
            </w:r>
          </w:p>
        </w:tc>
        <w:tc>
          <w:tcPr>
            <w:tcW w:w="1156" w:type="dxa"/>
            <w:vAlign w:val="center"/>
          </w:tcPr>
          <w:p w:rsidR="002D4EDC" w:rsidRPr="001F1C6B" w:rsidRDefault="002D4EDC" w:rsidP="009F6A18">
            <w:pPr>
              <w:pStyle w:val="112"/>
              <w:rPr>
                <w:lang w:val="en-US"/>
              </w:rPr>
            </w:pPr>
            <w:r w:rsidRPr="001F1C6B">
              <w:rPr>
                <w:lang w:val="en-US"/>
              </w:rPr>
              <w:t>ВСКМ 90-40</w:t>
            </w:r>
          </w:p>
        </w:tc>
        <w:tc>
          <w:tcPr>
            <w:tcW w:w="1056" w:type="dxa"/>
            <w:vAlign w:val="center"/>
          </w:tcPr>
          <w:p w:rsidR="002D4EDC" w:rsidRPr="001F1C6B" w:rsidRDefault="002D4EDC" w:rsidP="009F6A18">
            <w:pPr>
              <w:pStyle w:val="112"/>
              <w:rPr>
                <w:lang w:val="en-US"/>
              </w:rPr>
            </w:pPr>
            <w:r w:rsidRPr="001F1C6B">
              <w:rPr>
                <w:lang w:val="en-US"/>
              </w:rPr>
              <w:t>ЭЦВ 6-10-120 34,6 м.</w:t>
            </w:r>
          </w:p>
        </w:tc>
        <w:tc>
          <w:tcPr>
            <w:tcW w:w="1977" w:type="dxa"/>
            <w:vAlign w:val="center"/>
          </w:tcPr>
          <w:p w:rsidR="002D4EDC" w:rsidRPr="001F1C6B" w:rsidRDefault="002D4EDC" w:rsidP="009F6A18">
            <w:pPr>
              <w:pStyle w:val="112"/>
              <w:rPr>
                <w:lang w:val="en-US"/>
              </w:rPr>
            </w:pPr>
            <w:r w:rsidRPr="001F1C6B">
              <w:rPr>
                <w:lang w:val="en-US"/>
              </w:rPr>
              <w:t>14</w:t>
            </w:r>
          </w:p>
        </w:tc>
        <w:tc>
          <w:tcPr>
            <w:tcW w:w="1791" w:type="dxa"/>
            <w:vAlign w:val="center"/>
          </w:tcPr>
          <w:p w:rsidR="002D4EDC" w:rsidRPr="001F1C6B" w:rsidRDefault="002D4EDC" w:rsidP="009F6A18">
            <w:pPr>
              <w:pStyle w:val="112"/>
            </w:pPr>
            <w:r w:rsidRPr="001F1C6B">
              <w:t>р.п. Халтурино, ул. Главная</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30</w:t>
            </w:r>
          </w:p>
        </w:tc>
        <w:tc>
          <w:tcPr>
            <w:tcW w:w="1042" w:type="dxa"/>
            <w:vAlign w:val="center"/>
          </w:tcPr>
          <w:p w:rsidR="002D4EDC" w:rsidRPr="001F1C6B" w:rsidRDefault="002D4EDC" w:rsidP="009F6A18">
            <w:pPr>
              <w:pStyle w:val="112"/>
            </w:pPr>
            <w:r w:rsidRPr="001F1C6B">
              <w:t>15206675</w:t>
            </w:r>
          </w:p>
        </w:tc>
        <w:tc>
          <w:tcPr>
            <w:tcW w:w="1042" w:type="dxa"/>
            <w:vAlign w:val="center"/>
          </w:tcPr>
          <w:p w:rsidR="002D4EDC" w:rsidRPr="001F1C6B" w:rsidRDefault="002D4EDC" w:rsidP="009F6A18">
            <w:pPr>
              <w:pStyle w:val="112"/>
            </w:pPr>
            <w:r w:rsidRPr="001F1C6B">
              <w:t>22</w:t>
            </w:r>
          </w:p>
        </w:tc>
        <w:tc>
          <w:tcPr>
            <w:tcW w:w="1394" w:type="dxa"/>
            <w:vAlign w:val="center"/>
          </w:tcPr>
          <w:p w:rsidR="002D4EDC" w:rsidRPr="001F1C6B" w:rsidRDefault="002D4EDC" w:rsidP="009F6A18">
            <w:pPr>
              <w:pStyle w:val="112"/>
            </w:pPr>
            <w:r w:rsidRPr="001F1C6B">
              <w:t>179/179</w:t>
            </w:r>
          </w:p>
        </w:tc>
        <w:tc>
          <w:tcPr>
            <w:tcW w:w="967" w:type="dxa"/>
            <w:vAlign w:val="center"/>
          </w:tcPr>
          <w:p w:rsidR="002D4EDC" w:rsidRPr="001F1C6B" w:rsidRDefault="002D4EDC" w:rsidP="009F6A18">
            <w:pPr>
              <w:pStyle w:val="112"/>
            </w:pPr>
            <w:r w:rsidRPr="001F1C6B">
              <w:t>2013</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25</w:t>
            </w:r>
          </w:p>
        </w:tc>
        <w:tc>
          <w:tcPr>
            <w:tcW w:w="1156" w:type="dxa"/>
            <w:vAlign w:val="center"/>
          </w:tcPr>
          <w:p w:rsidR="002D4EDC" w:rsidRPr="001F1C6B" w:rsidRDefault="002D4EDC" w:rsidP="009F6A18">
            <w:pPr>
              <w:pStyle w:val="112"/>
              <w:rPr>
                <w:lang w:val="en-US"/>
              </w:rPr>
            </w:pPr>
            <w:r w:rsidRPr="001F1C6B">
              <w:rPr>
                <w:lang w:val="en-US"/>
              </w:rPr>
              <w:t>СТВХ-65</w:t>
            </w:r>
          </w:p>
        </w:tc>
        <w:tc>
          <w:tcPr>
            <w:tcW w:w="1056" w:type="dxa"/>
            <w:vAlign w:val="center"/>
          </w:tcPr>
          <w:p w:rsidR="002D4EDC" w:rsidRPr="001F1C6B" w:rsidRDefault="002D4EDC" w:rsidP="009F6A18">
            <w:pPr>
              <w:pStyle w:val="112"/>
              <w:rPr>
                <w:lang w:val="en-US"/>
              </w:rPr>
            </w:pPr>
            <w:r w:rsidRPr="001F1C6B">
              <w:rPr>
                <w:lang w:val="en-US"/>
              </w:rPr>
              <w:t>ЭЦВ 8-25-100 40,1 м.</w:t>
            </w:r>
          </w:p>
        </w:tc>
        <w:tc>
          <w:tcPr>
            <w:tcW w:w="1977" w:type="dxa"/>
            <w:vAlign w:val="center"/>
          </w:tcPr>
          <w:p w:rsidR="002D4EDC" w:rsidRPr="001F1C6B" w:rsidRDefault="002D4EDC" w:rsidP="009F6A18">
            <w:pPr>
              <w:pStyle w:val="112"/>
              <w:rPr>
                <w:lang w:val="en-US"/>
              </w:rPr>
            </w:pPr>
            <w:r w:rsidRPr="001F1C6B">
              <w:rPr>
                <w:lang w:val="en-US"/>
              </w:rPr>
              <w:t>25</w:t>
            </w:r>
          </w:p>
        </w:tc>
        <w:tc>
          <w:tcPr>
            <w:tcW w:w="1791" w:type="dxa"/>
            <w:vAlign w:val="center"/>
          </w:tcPr>
          <w:p w:rsidR="002D4EDC" w:rsidRPr="001F1C6B" w:rsidRDefault="002D4EDC" w:rsidP="009F6A18">
            <w:pPr>
              <w:pStyle w:val="112"/>
            </w:pPr>
            <w:r w:rsidRPr="001F1C6B">
              <w:t>р.п. Банный, ул. Суворова</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31</w:t>
            </w:r>
          </w:p>
        </w:tc>
        <w:tc>
          <w:tcPr>
            <w:tcW w:w="1042" w:type="dxa"/>
            <w:vAlign w:val="center"/>
          </w:tcPr>
          <w:p w:rsidR="002D4EDC" w:rsidRPr="001F1C6B" w:rsidRDefault="002D4EDC" w:rsidP="009F6A18">
            <w:pPr>
              <w:pStyle w:val="112"/>
            </w:pPr>
            <w:r w:rsidRPr="001F1C6B">
              <w:t>15206476</w:t>
            </w:r>
          </w:p>
        </w:tc>
        <w:tc>
          <w:tcPr>
            <w:tcW w:w="1042" w:type="dxa"/>
            <w:vAlign w:val="center"/>
          </w:tcPr>
          <w:p w:rsidR="002D4EDC" w:rsidRPr="001F1C6B" w:rsidRDefault="002D4EDC" w:rsidP="009F6A18">
            <w:pPr>
              <w:pStyle w:val="112"/>
            </w:pPr>
            <w:r w:rsidRPr="001F1C6B">
              <w:t>23</w:t>
            </w:r>
          </w:p>
        </w:tc>
        <w:tc>
          <w:tcPr>
            <w:tcW w:w="1394" w:type="dxa"/>
            <w:vAlign w:val="center"/>
          </w:tcPr>
          <w:p w:rsidR="002D4EDC" w:rsidRPr="001F1C6B" w:rsidRDefault="002D4EDC" w:rsidP="009F6A18">
            <w:pPr>
              <w:pStyle w:val="112"/>
            </w:pPr>
            <w:r w:rsidRPr="001F1C6B">
              <w:t>170/170</w:t>
            </w:r>
          </w:p>
        </w:tc>
        <w:tc>
          <w:tcPr>
            <w:tcW w:w="967" w:type="dxa"/>
            <w:vAlign w:val="center"/>
          </w:tcPr>
          <w:p w:rsidR="002D4EDC" w:rsidRPr="001F1C6B" w:rsidRDefault="002D4EDC" w:rsidP="009F6A18">
            <w:pPr>
              <w:pStyle w:val="112"/>
            </w:pPr>
            <w:r w:rsidRPr="001F1C6B">
              <w:t>2010</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ВСХН-80</w:t>
            </w:r>
          </w:p>
        </w:tc>
        <w:tc>
          <w:tcPr>
            <w:tcW w:w="1056" w:type="dxa"/>
            <w:vAlign w:val="center"/>
          </w:tcPr>
          <w:p w:rsidR="002D4EDC" w:rsidRPr="001F1C6B" w:rsidRDefault="002D4EDC" w:rsidP="009F6A18">
            <w:pPr>
              <w:pStyle w:val="112"/>
              <w:rPr>
                <w:lang w:val="en-US"/>
              </w:rPr>
            </w:pPr>
            <w:r w:rsidRPr="001F1C6B">
              <w:rPr>
                <w:lang w:val="en-US"/>
              </w:rPr>
              <w:t>ЭЦВ 10-65-110 80,5 м.</w:t>
            </w:r>
          </w:p>
        </w:tc>
        <w:tc>
          <w:tcPr>
            <w:tcW w:w="1977" w:type="dxa"/>
            <w:vAlign w:val="center"/>
          </w:tcPr>
          <w:p w:rsidR="002D4EDC" w:rsidRPr="001F1C6B" w:rsidRDefault="002D4EDC" w:rsidP="009F6A18">
            <w:pPr>
              <w:pStyle w:val="112"/>
              <w:rPr>
                <w:lang w:val="en-US"/>
              </w:rPr>
            </w:pPr>
            <w:r w:rsidRPr="001F1C6B">
              <w:rPr>
                <w:lang w:val="en-US"/>
              </w:rPr>
              <w:t>65</w:t>
            </w:r>
          </w:p>
        </w:tc>
        <w:tc>
          <w:tcPr>
            <w:tcW w:w="1791" w:type="dxa"/>
            <w:vAlign w:val="center"/>
          </w:tcPr>
          <w:p w:rsidR="002D4EDC" w:rsidRPr="001F1C6B" w:rsidRDefault="002D4EDC" w:rsidP="009F6A18">
            <w:pPr>
              <w:pStyle w:val="112"/>
            </w:pPr>
            <w:r w:rsidRPr="001F1C6B">
              <w:t>пер. Пригородный</w:t>
            </w:r>
          </w:p>
        </w:tc>
        <w:tc>
          <w:tcPr>
            <w:tcW w:w="1264" w:type="dxa"/>
            <w:vAlign w:val="center"/>
          </w:tcPr>
          <w:p w:rsidR="002D4EDC" w:rsidRPr="001F1C6B" w:rsidRDefault="002D4EDC" w:rsidP="009F6A18">
            <w:pPr>
              <w:pStyle w:val="112"/>
            </w:pPr>
            <w:r w:rsidRPr="001F1C6B">
              <w:t>рабочая,</w:t>
            </w:r>
          </w:p>
          <w:p w:rsidR="002D4EDC" w:rsidRPr="001F1C6B" w:rsidRDefault="002D4EDC" w:rsidP="009F6A18">
            <w:pPr>
              <w:pStyle w:val="112"/>
            </w:pPr>
            <w:r w:rsidRPr="001F1C6B">
              <w:t>песок</w:t>
            </w:r>
          </w:p>
        </w:tc>
      </w:tr>
      <w:tr w:rsidR="002D4EDC" w:rsidRPr="001F1C6B" w:rsidTr="009F6A18">
        <w:tc>
          <w:tcPr>
            <w:tcW w:w="477" w:type="dxa"/>
            <w:vAlign w:val="center"/>
          </w:tcPr>
          <w:p w:rsidR="002D4EDC" w:rsidRPr="001F1C6B" w:rsidRDefault="002D4EDC" w:rsidP="009F6A18">
            <w:pPr>
              <w:pStyle w:val="112"/>
            </w:pPr>
            <w:r w:rsidRPr="001F1C6B">
              <w:t>32</w:t>
            </w:r>
          </w:p>
        </w:tc>
        <w:tc>
          <w:tcPr>
            <w:tcW w:w="1042" w:type="dxa"/>
            <w:vAlign w:val="center"/>
          </w:tcPr>
          <w:p w:rsidR="002D4EDC" w:rsidRPr="001F1C6B" w:rsidRDefault="002D4EDC" w:rsidP="009F6A18">
            <w:pPr>
              <w:pStyle w:val="112"/>
            </w:pPr>
            <w:r w:rsidRPr="001F1C6B">
              <w:t>15206477</w:t>
            </w:r>
          </w:p>
        </w:tc>
        <w:tc>
          <w:tcPr>
            <w:tcW w:w="1042" w:type="dxa"/>
            <w:vAlign w:val="center"/>
          </w:tcPr>
          <w:p w:rsidR="002D4EDC" w:rsidRPr="001F1C6B" w:rsidRDefault="002D4EDC" w:rsidP="009F6A18">
            <w:pPr>
              <w:pStyle w:val="112"/>
            </w:pPr>
            <w:r w:rsidRPr="001F1C6B">
              <w:t>24</w:t>
            </w:r>
          </w:p>
        </w:tc>
        <w:tc>
          <w:tcPr>
            <w:tcW w:w="1394" w:type="dxa"/>
            <w:vAlign w:val="center"/>
          </w:tcPr>
          <w:p w:rsidR="002D4EDC" w:rsidRPr="001F1C6B" w:rsidRDefault="002D4EDC" w:rsidP="009F6A18">
            <w:pPr>
              <w:pStyle w:val="112"/>
            </w:pPr>
            <w:r w:rsidRPr="001F1C6B">
              <w:t>170/170</w:t>
            </w:r>
          </w:p>
        </w:tc>
        <w:tc>
          <w:tcPr>
            <w:tcW w:w="967" w:type="dxa"/>
            <w:vAlign w:val="center"/>
          </w:tcPr>
          <w:p w:rsidR="002D4EDC" w:rsidRPr="001F1C6B" w:rsidRDefault="002D4EDC" w:rsidP="009F6A18">
            <w:pPr>
              <w:pStyle w:val="112"/>
            </w:pPr>
            <w:r w:rsidRPr="001F1C6B">
              <w:t>2010</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ВСХН-80</w:t>
            </w:r>
          </w:p>
        </w:tc>
        <w:tc>
          <w:tcPr>
            <w:tcW w:w="1056" w:type="dxa"/>
            <w:vAlign w:val="center"/>
          </w:tcPr>
          <w:p w:rsidR="002D4EDC" w:rsidRPr="001F1C6B" w:rsidRDefault="002D4EDC" w:rsidP="009F6A18">
            <w:pPr>
              <w:pStyle w:val="112"/>
              <w:rPr>
                <w:lang w:val="en-US"/>
              </w:rPr>
            </w:pPr>
            <w:r w:rsidRPr="001F1C6B">
              <w:rPr>
                <w:lang w:val="en-US"/>
              </w:rPr>
              <w:t>ЭЦВ 10-65-110 80 м.</w:t>
            </w:r>
          </w:p>
        </w:tc>
        <w:tc>
          <w:tcPr>
            <w:tcW w:w="1977" w:type="dxa"/>
            <w:vAlign w:val="center"/>
          </w:tcPr>
          <w:p w:rsidR="002D4EDC" w:rsidRPr="001F1C6B" w:rsidRDefault="002D4EDC" w:rsidP="009F6A18">
            <w:pPr>
              <w:pStyle w:val="112"/>
              <w:rPr>
                <w:lang w:val="en-US"/>
              </w:rPr>
            </w:pPr>
            <w:r w:rsidRPr="001F1C6B">
              <w:rPr>
                <w:lang w:val="en-US"/>
              </w:rPr>
              <w:t>65</w:t>
            </w:r>
          </w:p>
        </w:tc>
        <w:tc>
          <w:tcPr>
            <w:tcW w:w="1791" w:type="dxa"/>
            <w:vAlign w:val="center"/>
          </w:tcPr>
          <w:p w:rsidR="002D4EDC" w:rsidRPr="001F1C6B" w:rsidRDefault="002D4EDC" w:rsidP="009F6A18">
            <w:pPr>
              <w:pStyle w:val="112"/>
            </w:pPr>
            <w:r w:rsidRPr="001F1C6B">
              <w:t>пер. Сухопаровский</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33</w:t>
            </w:r>
          </w:p>
        </w:tc>
        <w:tc>
          <w:tcPr>
            <w:tcW w:w="1042" w:type="dxa"/>
            <w:vAlign w:val="center"/>
          </w:tcPr>
          <w:p w:rsidR="002D4EDC" w:rsidRPr="001F1C6B" w:rsidRDefault="002D4EDC" w:rsidP="009F6A18">
            <w:pPr>
              <w:pStyle w:val="112"/>
            </w:pPr>
            <w:r w:rsidRPr="001F1C6B">
              <w:t>15206706</w:t>
            </w:r>
          </w:p>
        </w:tc>
        <w:tc>
          <w:tcPr>
            <w:tcW w:w="1042" w:type="dxa"/>
            <w:vAlign w:val="center"/>
          </w:tcPr>
          <w:p w:rsidR="002D4EDC" w:rsidRPr="001F1C6B" w:rsidRDefault="002D4EDC" w:rsidP="009F6A18">
            <w:pPr>
              <w:pStyle w:val="112"/>
            </w:pPr>
            <w:r w:rsidRPr="001F1C6B">
              <w:t>25</w:t>
            </w:r>
          </w:p>
        </w:tc>
        <w:tc>
          <w:tcPr>
            <w:tcW w:w="1394" w:type="dxa"/>
            <w:vAlign w:val="center"/>
          </w:tcPr>
          <w:p w:rsidR="002D4EDC" w:rsidRPr="001F1C6B" w:rsidRDefault="002D4EDC" w:rsidP="009F6A18">
            <w:pPr>
              <w:pStyle w:val="112"/>
            </w:pPr>
            <w:r w:rsidRPr="001F1C6B">
              <w:t>170/170</w:t>
            </w:r>
          </w:p>
        </w:tc>
        <w:tc>
          <w:tcPr>
            <w:tcW w:w="967" w:type="dxa"/>
            <w:vAlign w:val="center"/>
          </w:tcPr>
          <w:p w:rsidR="002D4EDC" w:rsidRPr="001F1C6B" w:rsidRDefault="002D4EDC" w:rsidP="009F6A18">
            <w:pPr>
              <w:pStyle w:val="112"/>
            </w:pPr>
            <w:r w:rsidRPr="001F1C6B">
              <w:t>2010</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ВСХН-80</w:t>
            </w:r>
          </w:p>
        </w:tc>
        <w:tc>
          <w:tcPr>
            <w:tcW w:w="1056" w:type="dxa"/>
            <w:vAlign w:val="center"/>
          </w:tcPr>
          <w:p w:rsidR="002D4EDC" w:rsidRPr="001F1C6B" w:rsidRDefault="002D4EDC" w:rsidP="009F6A18">
            <w:pPr>
              <w:pStyle w:val="112"/>
              <w:rPr>
                <w:lang w:val="en-US"/>
              </w:rPr>
            </w:pPr>
            <w:r w:rsidRPr="001F1C6B">
              <w:rPr>
                <w:lang w:val="en-US"/>
              </w:rPr>
              <w:t>ЭЦВ 10-65-110 80 м.</w:t>
            </w:r>
          </w:p>
        </w:tc>
        <w:tc>
          <w:tcPr>
            <w:tcW w:w="1977" w:type="dxa"/>
            <w:vAlign w:val="center"/>
          </w:tcPr>
          <w:p w:rsidR="002D4EDC" w:rsidRPr="001F1C6B" w:rsidRDefault="002D4EDC" w:rsidP="009F6A18">
            <w:pPr>
              <w:pStyle w:val="112"/>
              <w:rPr>
                <w:lang w:val="en-US"/>
              </w:rPr>
            </w:pPr>
            <w:r w:rsidRPr="001F1C6B">
              <w:rPr>
                <w:lang w:val="en-US"/>
              </w:rPr>
              <w:t>65</w:t>
            </w:r>
          </w:p>
        </w:tc>
        <w:tc>
          <w:tcPr>
            <w:tcW w:w="1791" w:type="dxa"/>
            <w:vAlign w:val="center"/>
          </w:tcPr>
          <w:p w:rsidR="002D4EDC" w:rsidRPr="001F1C6B" w:rsidRDefault="002D4EDC" w:rsidP="009F6A18">
            <w:pPr>
              <w:pStyle w:val="112"/>
            </w:pPr>
            <w:r w:rsidRPr="001F1C6B">
              <w:t>p-он Ветснаба</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34</w:t>
            </w:r>
          </w:p>
        </w:tc>
        <w:tc>
          <w:tcPr>
            <w:tcW w:w="1042" w:type="dxa"/>
            <w:vAlign w:val="center"/>
          </w:tcPr>
          <w:p w:rsidR="002D4EDC" w:rsidRPr="001F1C6B" w:rsidRDefault="002D4EDC" w:rsidP="009F6A18">
            <w:pPr>
              <w:pStyle w:val="112"/>
            </w:pPr>
            <w:r w:rsidRPr="001F1C6B">
              <w:t>15205388</w:t>
            </w:r>
          </w:p>
        </w:tc>
        <w:tc>
          <w:tcPr>
            <w:tcW w:w="1042" w:type="dxa"/>
            <w:vAlign w:val="center"/>
          </w:tcPr>
          <w:p w:rsidR="002D4EDC" w:rsidRPr="001F1C6B" w:rsidRDefault="002D4EDC" w:rsidP="009F6A18">
            <w:pPr>
              <w:pStyle w:val="112"/>
            </w:pPr>
            <w:r w:rsidRPr="001F1C6B">
              <w:t>21</w:t>
            </w:r>
          </w:p>
        </w:tc>
        <w:tc>
          <w:tcPr>
            <w:tcW w:w="1394" w:type="dxa"/>
            <w:vAlign w:val="center"/>
          </w:tcPr>
          <w:p w:rsidR="002D4EDC" w:rsidRPr="001F1C6B" w:rsidRDefault="002D4EDC" w:rsidP="009F6A18">
            <w:pPr>
              <w:pStyle w:val="112"/>
            </w:pPr>
            <w:r w:rsidRPr="001F1C6B">
              <w:t>179/179</w:t>
            </w:r>
          </w:p>
        </w:tc>
        <w:tc>
          <w:tcPr>
            <w:tcW w:w="967" w:type="dxa"/>
            <w:vAlign w:val="center"/>
          </w:tcPr>
          <w:p w:rsidR="002D4EDC" w:rsidRPr="001F1C6B" w:rsidRDefault="002D4EDC" w:rsidP="009F6A18">
            <w:pPr>
              <w:pStyle w:val="112"/>
            </w:pPr>
            <w:r w:rsidRPr="001F1C6B">
              <w:t>1998</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«ВЗЛЕТ</w:t>
            </w:r>
          </w:p>
          <w:p w:rsidR="002D4EDC" w:rsidRPr="001F1C6B" w:rsidRDefault="002D4EDC" w:rsidP="009F6A18">
            <w:pPr>
              <w:pStyle w:val="112"/>
              <w:rPr>
                <w:lang w:val="en-US"/>
              </w:rPr>
            </w:pPr>
            <w:r w:rsidRPr="001F1C6B">
              <w:rPr>
                <w:lang w:val="en-US"/>
              </w:rPr>
              <w:t>ЭМ»</w:t>
            </w:r>
          </w:p>
        </w:tc>
        <w:tc>
          <w:tcPr>
            <w:tcW w:w="1056" w:type="dxa"/>
            <w:vAlign w:val="center"/>
          </w:tcPr>
          <w:p w:rsidR="002D4EDC" w:rsidRPr="001F1C6B" w:rsidRDefault="002D4EDC" w:rsidP="009F6A18">
            <w:pPr>
              <w:pStyle w:val="112"/>
              <w:rPr>
                <w:lang w:val="en-US"/>
              </w:rPr>
            </w:pPr>
            <w:r w:rsidRPr="001F1C6B">
              <w:rPr>
                <w:lang w:val="en-US"/>
              </w:rPr>
              <w:t>ЭЦВ 10-65-110 57 м.</w:t>
            </w:r>
          </w:p>
        </w:tc>
        <w:tc>
          <w:tcPr>
            <w:tcW w:w="1977" w:type="dxa"/>
            <w:vAlign w:val="center"/>
          </w:tcPr>
          <w:p w:rsidR="002D4EDC" w:rsidRPr="001F1C6B" w:rsidRDefault="002D4EDC" w:rsidP="009F6A18">
            <w:pPr>
              <w:pStyle w:val="112"/>
              <w:rPr>
                <w:lang w:val="en-US"/>
              </w:rPr>
            </w:pPr>
            <w:r w:rsidRPr="001F1C6B">
              <w:rPr>
                <w:lang w:val="en-US"/>
              </w:rPr>
              <w:t>65</w:t>
            </w:r>
          </w:p>
        </w:tc>
        <w:tc>
          <w:tcPr>
            <w:tcW w:w="1791" w:type="dxa"/>
            <w:vAlign w:val="center"/>
          </w:tcPr>
          <w:p w:rsidR="002D4EDC" w:rsidRPr="001F1C6B" w:rsidRDefault="002D4EDC" w:rsidP="009F6A18">
            <w:pPr>
              <w:pStyle w:val="112"/>
            </w:pPr>
            <w:r w:rsidRPr="001F1C6B">
              <w:t>ул. Красина</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35</w:t>
            </w:r>
          </w:p>
        </w:tc>
        <w:tc>
          <w:tcPr>
            <w:tcW w:w="1042" w:type="dxa"/>
            <w:vAlign w:val="center"/>
          </w:tcPr>
          <w:p w:rsidR="002D4EDC" w:rsidRPr="001F1C6B" w:rsidRDefault="002D4EDC" w:rsidP="009F6A18">
            <w:pPr>
              <w:pStyle w:val="112"/>
            </w:pPr>
            <w:r w:rsidRPr="001F1C6B">
              <w:t>15206750</w:t>
            </w:r>
          </w:p>
        </w:tc>
        <w:tc>
          <w:tcPr>
            <w:tcW w:w="1042" w:type="dxa"/>
            <w:vAlign w:val="center"/>
          </w:tcPr>
          <w:p w:rsidR="002D4EDC" w:rsidRPr="001F1C6B" w:rsidRDefault="002D4EDC" w:rsidP="009F6A18">
            <w:pPr>
              <w:pStyle w:val="112"/>
            </w:pPr>
            <w:r w:rsidRPr="001F1C6B">
              <w:t>2с</w:t>
            </w:r>
          </w:p>
        </w:tc>
        <w:tc>
          <w:tcPr>
            <w:tcW w:w="1394" w:type="dxa"/>
            <w:vAlign w:val="center"/>
          </w:tcPr>
          <w:p w:rsidR="002D4EDC" w:rsidRPr="001F1C6B" w:rsidRDefault="002D4EDC" w:rsidP="009F6A18">
            <w:pPr>
              <w:pStyle w:val="112"/>
            </w:pPr>
            <w:r w:rsidRPr="001F1C6B">
              <w:t>155/155</w:t>
            </w:r>
          </w:p>
        </w:tc>
        <w:tc>
          <w:tcPr>
            <w:tcW w:w="967" w:type="dxa"/>
            <w:vAlign w:val="center"/>
          </w:tcPr>
          <w:p w:rsidR="002D4EDC" w:rsidRPr="001F1C6B" w:rsidRDefault="002D4EDC" w:rsidP="009F6A18">
            <w:pPr>
              <w:pStyle w:val="112"/>
            </w:pPr>
            <w:r w:rsidRPr="001F1C6B">
              <w:t>2016</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«ВЗЛЕТ</w:t>
            </w:r>
          </w:p>
          <w:p w:rsidR="002D4EDC" w:rsidRPr="001F1C6B" w:rsidRDefault="002D4EDC" w:rsidP="009F6A18">
            <w:pPr>
              <w:pStyle w:val="112"/>
              <w:rPr>
                <w:lang w:val="en-US"/>
              </w:rPr>
            </w:pPr>
            <w:r w:rsidRPr="001F1C6B">
              <w:rPr>
                <w:lang w:val="en-US"/>
              </w:rPr>
              <w:t>ЭМ»</w:t>
            </w:r>
          </w:p>
        </w:tc>
        <w:tc>
          <w:tcPr>
            <w:tcW w:w="1056" w:type="dxa"/>
            <w:vAlign w:val="center"/>
          </w:tcPr>
          <w:p w:rsidR="002D4EDC" w:rsidRPr="001F1C6B" w:rsidRDefault="002D4EDC" w:rsidP="009F6A18">
            <w:pPr>
              <w:pStyle w:val="112"/>
              <w:rPr>
                <w:lang w:val="en-US"/>
              </w:rPr>
            </w:pPr>
            <w:r w:rsidRPr="001F1C6B">
              <w:rPr>
                <w:lang w:val="en-US"/>
              </w:rPr>
              <w:t>ЭЦВ 10-65-110 60 м.</w:t>
            </w:r>
          </w:p>
        </w:tc>
        <w:tc>
          <w:tcPr>
            <w:tcW w:w="1977" w:type="dxa"/>
            <w:vAlign w:val="center"/>
          </w:tcPr>
          <w:p w:rsidR="002D4EDC" w:rsidRPr="001F1C6B" w:rsidRDefault="002D4EDC" w:rsidP="009F6A18">
            <w:pPr>
              <w:pStyle w:val="112"/>
              <w:rPr>
                <w:lang w:val="en-US"/>
              </w:rPr>
            </w:pPr>
            <w:r w:rsidRPr="001F1C6B">
              <w:rPr>
                <w:lang w:val="en-US"/>
              </w:rPr>
              <w:t>65</w:t>
            </w:r>
          </w:p>
        </w:tc>
        <w:tc>
          <w:tcPr>
            <w:tcW w:w="1791" w:type="dxa"/>
            <w:vAlign w:val="center"/>
          </w:tcPr>
          <w:p w:rsidR="002D4EDC" w:rsidRPr="001F1C6B" w:rsidRDefault="002D4EDC" w:rsidP="009F6A18">
            <w:pPr>
              <w:pStyle w:val="112"/>
            </w:pPr>
            <w:r w:rsidRPr="001F1C6B">
              <w:t>пер. Спортивный</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36</w:t>
            </w:r>
          </w:p>
        </w:tc>
        <w:tc>
          <w:tcPr>
            <w:tcW w:w="1042" w:type="dxa"/>
            <w:vAlign w:val="center"/>
          </w:tcPr>
          <w:p w:rsidR="002D4EDC" w:rsidRPr="001F1C6B" w:rsidRDefault="002D4EDC" w:rsidP="009F6A18">
            <w:pPr>
              <w:pStyle w:val="112"/>
            </w:pPr>
            <w:r w:rsidRPr="001F1C6B">
              <w:t>15206751</w:t>
            </w:r>
          </w:p>
        </w:tc>
        <w:tc>
          <w:tcPr>
            <w:tcW w:w="1042" w:type="dxa"/>
            <w:vAlign w:val="center"/>
          </w:tcPr>
          <w:p w:rsidR="002D4EDC" w:rsidRPr="001F1C6B" w:rsidRDefault="002D4EDC" w:rsidP="009F6A18">
            <w:pPr>
              <w:pStyle w:val="112"/>
            </w:pPr>
            <w:r w:rsidRPr="001F1C6B">
              <w:t>Зс</w:t>
            </w:r>
          </w:p>
        </w:tc>
        <w:tc>
          <w:tcPr>
            <w:tcW w:w="1394" w:type="dxa"/>
            <w:vAlign w:val="center"/>
          </w:tcPr>
          <w:p w:rsidR="002D4EDC" w:rsidRPr="001F1C6B" w:rsidRDefault="002D4EDC" w:rsidP="009F6A18">
            <w:pPr>
              <w:pStyle w:val="112"/>
            </w:pPr>
            <w:r w:rsidRPr="001F1C6B">
              <w:t>155/155</w:t>
            </w:r>
          </w:p>
        </w:tc>
        <w:tc>
          <w:tcPr>
            <w:tcW w:w="967" w:type="dxa"/>
            <w:vAlign w:val="center"/>
          </w:tcPr>
          <w:p w:rsidR="002D4EDC" w:rsidRPr="001F1C6B" w:rsidRDefault="002D4EDC" w:rsidP="009F6A18">
            <w:pPr>
              <w:pStyle w:val="112"/>
            </w:pPr>
            <w:r w:rsidRPr="001F1C6B">
              <w:t>2016</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«ВЗЛЕТ</w:t>
            </w:r>
          </w:p>
          <w:p w:rsidR="002D4EDC" w:rsidRPr="001F1C6B" w:rsidRDefault="002D4EDC" w:rsidP="009F6A18">
            <w:pPr>
              <w:pStyle w:val="112"/>
              <w:rPr>
                <w:lang w:val="en-US"/>
              </w:rPr>
            </w:pPr>
            <w:r w:rsidRPr="001F1C6B">
              <w:rPr>
                <w:lang w:val="en-US"/>
              </w:rPr>
              <w:t>ЭМ»</w:t>
            </w:r>
          </w:p>
        </w:tc>
        <w:tc>
          <w:tcPr>
            <w:tcW w:w="1056" w:type="dxa"/>
            <w:vAlign w:val="center"/>
          </w:tcPr>
          <w:p w:rsidR="002D4EDC" w:rsidRPr="001F1C6B" w:rsidRDefault="002D4EDC" w:rsidP="009F6A18">
            <w:pPr>
              <w:pStyle w:val="112"/>
              <w:rPr>
                <w:lang w:val="en-US"/>
              </w:rPr>
            </w:pPr>
            <w:r w:rsidRPr="001F1C6B">
              <w:rPr>
                <w:lang w:val="en-US"/>
              </w:rPr>
              <w:t>ЭЦВ 10-65-110 60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pPr>
            <w:r w:rsidRPr="001F1C6B">
              <w:t>пер. 1-й Луговой</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37</w:t>
            </w:r>
          </w:p>
        </w:tc>
        <w:tc>
          <w:tcPr>
            <w:tcW w:w="1042" w:type="dxa"/>
            <w:vAlign w:val="center"/>
          </w:tcPr>
          <w:p w:rsidR="002D4EDC" w:rsidRPr="001F1C6B" w:rsidRDefault="002D4EDC" w:rsidP="009F6A18">
            <w:pPr>
              <w:pStyle w:val="112"/>
            </w:pPr>
            <w:r w:rsidRPr="001F1C6B">
              <w:t>15206752</w:t>
            </w:r>
          </w:p>
        </w:tc>
        <w:tc>
          <w:tcPr>
            <w:tcW w:w="1042" w:type="dxa"/>
            <w:vAlign w:val="center"/>
          </w:tcPr>
          <w:p w:rsidR="002D4EDC" w:rsidRPr="001F1C6B" w:rsidRDefault="002D4EDC" w:rsidP="009F6A18">
            <w:pPr>
              <w:pStyle w:val="112"/>
            </w:pPr>
            <w:r w:rsidRPr="001F1C6B">
              <w:t>4с</w:t>
            </w:r>
          </w:p>
        </w:tc>
        <w:tc>
          <w:tcPr>
            <w:tcW w:w="1394" w:type="dxa"/>
            <w:vAlign w:val="center"/>
          </w:tcPr>
          <w:p w:rsidR="002D4EDC" w:rsidRPr="001F1C6B" w:rsidRDefault="002D4EDC" w:rsidP="009F6A18">
            <w:pPr>
              <w:pStyle w:val="112"/>
            </w:pPr>
            <w:r w:rsidRPr="001F1C6B">
              <w:t>155/155</w:t>
            </w:r>
          </w:p>
        </w:tc>
        <w:tc>
          <w:tcPr>
            <w:tcW w:w="967" w:type="dxa"/>
            <w:vAlign w:val="center"/>
          </w:tcPr>
          <w:p w:rsidR="002D4EDC" w:rsidRPr="001F1C6B" w:rsidRDefault="002D4EDC" w:rsidP="009F6A18">
            <w:pPr>
              <w:pStyle w:val="112"/>
            </w:pPr>
            <w:r w:rsidRPr="001F1C6B">
              <w:t>2016</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«ВЗЛЕТ</w:t>
            </w:r>
          </w:p>
          <w:p w:rsidR="002D4EDC" w:rsidRPr="001F1C6B" w:rsidRDefault="002D4EDC" w:rsidP="009F6A18">
            <w:pPr>
              <w:pStyle w:val="112"/>
              <w:rPr>
                <w:lang w:val="en-US"/>
              </w:rPr>
            </w:pPr>
            <w:r w:rsidRPr="001F1C6B">
              <w:rPr>
                <w:lang w:val="en-US"/>
              </w:rPr>
              <w:t>ЭМ»</w:t>
            </w:r>
          </w:p>
        </w:tc>
        <w:tc>
          <w:tcPr>
            <w:tcW w:w="1056" w:type="dxa"/>
            <w:vAlign w:val="center"/>
          </w:tcPr>
          <w:p w:rsidR="002D4EDC" w:rsidRPr="001F1C6B" w:rsidRDefault="002D4EDC" w:rsidP="009F6A18">
            <w:pPr>
              <w:pStyle w:val="112"/>
              <w:rPr>
                <w:lang w:val="en-US"/>
              </w:rPr>
            </w:pPr>
            <w:r w:rsidRPr="001F1C6B">
              <w:rPr>
                <w:lang w:val="en-US"/>
              </w:rPr>
              <w:t>ЭЦВ 10-65-110 60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pPr>
            <w:r w:rsidRPr="001F1C6B">
              <w:t>пер. Молодогвардейцев</w:t>
            </w:r>
          </w:p>
        </w:tc>
        <w:tc>
          <w:tcPr>
            <w:tcW w:w="1264" w:type="dxa"/>
            <w:vAlign w:val="center"/>
          </w:tcPr>
          <w:p w:rsidR="002D4EDC" w:rsidRPr="001F1C6B" w:rsidRDefault="002D4EDC" w:rsidP="009F6A18">
            <w:pPr>
              <w:pStyle w:val="112"/>
            </w:pPr>
            <w:r w:rsidRPr="001F1C6B">
              <w:t>рабочая</w:t>
            </w:r>
          </w:p>
        </w:tc>
      </w:tr>
      <w:tr w:rsidR="002D4EDC" w:rsidRPr="001F1C6B" w:rsidTr="009F6A18">
        <w:tc>
          <w:tcPr>
            <w:tcW w:w="477" w:type="dxa"/>
            <w:vAlign w:val="center"/>
          </w:tcPr>
          <w:p w:rsidR="002D4EDC" w:rsidRPr="001F1C6B" w:rsidRDefault="002D4EDC" w:rsidP="009F6A18">
            <w:pPr>
              <w:pStyle w:val="112"/>
            </w:pPr>
            <w:r w:rsidRPr="001F1C6B">
              <w:t>38</w:t>
            </w:r>
          </w:p>
        </w:tc>
        <w:tc>
          <w:tcPr>
            <w:tcW w:w="1042" w:type="dxa"/>
            <w:vAlign w:val="center"/>
          </w:tcPr>
          <w:p w:rsidR="002D4EDC" w:rsidRPr="001F1C6B" w:rsidRDefault="002D4EDC" w:rsidP="009F6A18">
            <w:pPr>
              <w:pStyle w:val="112"/>
            </w:pPr>
            <w:r w:rsidRPr="001F1C6B">
              <w:t>15206753</w:t>
            </w:r>
          </w:p>
        </w:tc>
        <w:tc>
          <w:tcPr>
            <w:tcW w:w="1042" w:type="dxa"/>
            <w:vAlign w:val="center"/>
          </w:tcPr>
          <w:p w:rsidR="002D4EDC" w:rsidRPr="001F1C6B" w:rsidRDefault="002D4EDC" w:rsidP="009F6A18">
            <w:pPr>
              <w:pStyle w:val="112"/>
            </w:pPr>
            <w:r w:rsidRPr="001F1C6B">
              <w:t>5с</w:t>
            </w:r>
          </w:p>
        </w:tc>
        <w:tc>
          <w:tcPr>
            <w:tcW w:w="1394" w:type="dxa"/>
            <w:vAlign w:val="center"/>
          </w:tcPr>
          <w:p w:rsidR="002D4EDC" w:rsidRPr="001F1C6B" w:rsidRDefault="002D4EDC" w:rsidP="009F6A18">
            <w:pPr>
              <w:pStyle w:val="112"/>
            </w:pPr>
            <w:r w:rsidRPr="001F1C6B">
              <w:t>155/155</w:t>
            </w:r>
          </w:p>
        </w:tc>
        <w:tc>
          <w:tcPr>
            <w:tcW w:w="967" w:type="dxa"/>
            <w:vAlign w:val="center"/>
          </w:tcPr>
          <w:p w:rsidR="002D4EDC" w:rsidRPr="001F1C6B" w:rsidRDefault="002D4EDC" w:rsidP="009F6A18">
            <w:pPr>
              <w:pStyle w:val="112"/>
            </w:pPr>
            <w:r w:rsidRPr="001F1C6B">
              <w:t>2016</w:t>
            </w:r>
          </w:p>
        </w:tc>
        <w:tc>
          <w:tcPr>
            <w:tcW w:w="1530" w:type="dxa"/>
            <w:vAlign w:val="center"/>
          </w:tcPr>
          <w:p w:rsidR="002D4EDC" w:rsidRPr="001F1C6B" w:rsidRDefault="002D4EDC" w:rsidP="009F6A18">
            <w:pPr>
              <w:pStyle w:val="112"/>
            </w:pPr>
            <w:r w:rsidRPr="001F1C6B">
              <w:t>Альб-сеноманский терригенный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«ВЗЛЕТ</w:t>
            </w:r>
          </w:p>
          <w:p w:rsidR="002D4EDC" w:rsidRPr="001F1C6B" w:rsidRDefault="002D4EDC" w:rsidP="009F6A18">
            <w:pPr>
              <w:pStyle w:val="112"/>
              <w:rPr>
                <w:lang w:val="en-US"/>
              </w:rPr>
            </w:pPr>
            <w:r w:rsidRPr="001F1C6B">
              <w:rPr>
                <w:lang w:val="en-US"/>
              </w:rPr>
              <w:t>ЭМ»</w:t>
            </w:r>
          </w:p>
        </w:tc>
        <w:tc>
          <w:tcPr>
            <w:tcW w:w="1056" w:type="dxa"/>
            <w:vAlign w:val="center"/>
          </w:tcPr>
          <w:p w:rsidR="002D4EDC" w:rsidRPr="001F1C6B" w:rsidRDefault="002D4EDC" w:rsidP="009F6A18">
            <w:pPr>
              <w:pStyle w:val="112"/>
              <w:rPr>
                <w:lang w:val="en-US"/>
              </w:rPr>
            </w:pPr>
            <w:r w:rsidRPr="001F1C6B">
              <w:rPr>
                <w:lang w:val="en-US"/>
              </w:rPr>
              <w:t>ЭЦВ 10-65-90 60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pPr>
            <w:r w:rsidRPr="001F1C6B">
              <w:t>пер. 1-й Молодогвардейцев</w:t>
            </w:r>
          </w:p>
        </w:tc>
        <w:tc>
          <w:tcPr>
            <w:tcW w:w="1264" w:type="dxa"/>
            <w:vAlign w:val="center"/>
          </w:tcPr>
          <w:p w:rsidR="002D4EDC" w:rsidRPr="001F1C6B" w:rsidRDefault="002D4EDC" w:rsidP="009F6A18">
            <w:pPr>
              <w:pStyle w:val="112"/>
            </w:pPr>
            <w:r w:rsidRPr="001F1C6B">
              <w:t>рабочая</w:t>
            </w:r>
          </w:p>
        </w:tc>
      </w:tr>
      <w:tr w:rsidR="002D4EDC" w:rsidRPr="0003233C" w:rsidTr="009F6A18">
        <w:tc>
          <w:tcPr>
            <w:tcW w:w="477" w:type="dxa"/>
            <w:vAlign w:val="center"/>
          </w:tcPr>
          <w:p w:rsidR="002D4EDC" w:rsidRPr="001F1C6B" w:rsidRDefault="002D4EDC" w:rsidP="009F6A18">
            <w:pPr>
              <w:pStyle w:val="112"/>
            </w:pPr>
            <w:r w:rsidRPr="001F1C6B">
              <w:t>39</w:t>
            </w:r>
          </w:p>
        </w:tc>
        <w:tc>
          <w:tcPr>
            <w:tcW w:w="1042" w:type="dxa"/>
            <w:vAlign w:val="center"/>
          </w:tcPr>
          <w:p w:rsidR="002D4EDC" w:rsidRPr="001F1C6B" w:rsidRDefault="002D4EDC" w:rsidP="009F6A18">
            <w:pPr>
              <w:pStyle w:val="112"/>
            </w:pPr>
            <w:r w:rsidRPr="001F1C6B">
              <w:t>15206754</w:t>
            </w:r>
          </w:p>
        </w:tc>
        <w:tc>
          <w:tcPr>
            <w:tcW w:w="1042" w:type="dxa"/>
            <w:vAlign w:val="center"/>
          </w:tcPr>
          <w:p w:rsidR="002D4EDC" w:rsidRPr="001F1C6B" w:rsidRDefault="002D4EDC" w:rsidP="009F6A18">
            <w:pPr>
              <w:pStyle w:val="112"/>
            </w:pPr>
            <w:r w:rsidRPr="001F1C6B">
              <w:t>6с</w:t>
            </w:r>
          </w:p>
        </w:tc>
        <w:tc>
          <w:tcPr>
            <w:tcW w:w="1394" w:type="dxa"/>
            <w:vAlign w:val="center"/>
          </w:tcPr>
          <w:p w:rsidR="002D4EDC" w:rsidRPr="001F1C6B" w:rsidRDefault="002D4EDC" w:rsidP="009F6A18">
            <w:pPr>
              <w:pStyle w:val="112"/>
            </w:pPr>
            <w:r w:rsidRPr="001F1C6B">
              <w:t>155/155</w:t>
            </w:r>
          </w:p>
        </w:tc>
        <w:tc>
          <w:tcPr>
            <w:tcW w:w="967" w:type="dxa"/>
            <w:vAlign w:val="center"/>
          </w:tcPr>
          <w:p w:rsidR="002D4EDC" w:rsidRPr="001F1C6B" w:rsidRDefault="002D4EDC" w:rsidP="009F6A18">
            <w:pPr>
              <w:pStyle w:val="112"/>
            </w:pPr>
            <w:r w:rsidRPr="001F1C6B">
              <w:t>2016</w:t>
            </w:r>
          </w:p>
        </w:tc>
        <w:tc>
          <w:tcPr>
            <w:tcW w:w="1530" w:type="dxa"/>
            <w:vAlign w:val="center"/>
          </w:tcPr>
          <w:p w:rsidR="002D4EDC" w:rsidRPr="001F1C6B" w:rsidRDefault="002D4EDC" w:rsidP="009F6A18">
            <w:pPr>
              <w:pStyle w:val="112"/>
            </w:pPr>
            <w:r w:rsidRPr="001F1C6B">
              <w:t>Альб-ссноманский терригентный горизонт</w:t>
            </w:r>
          </w:p>
        </w:tc>
        <w:tc>
          <w:tcPr>
            <w:tcW w:w="1090" w:type="dxa"/>
            <w:vAlign w:val="center"/>
          </w:tcPr>
          <w:p w:rsidR="002D4EDC" w:rsidRPr="001F1C6B" w:rsidRDefault="002D4EDC" w:rsidP="009F6A18">
            <w:pPr>
              <w:pStyle w:val="112"/>
              <w:rPr>
                <w:lang w:val="en-US"/>
              </w:rPr>
            </w:pPr>
            <w:r w:rsidRPr="001F1C6B">
              <w:rPr>
                <w:lang w:val="en-US"/>
              </w:rPr>
              <w:t>65</w:t>
            </w:r>
          </w:p>
        </w:tc>
        <w:tc>
          <w:tcPr>
            <w:tcW w:w="1156" w:type="dxa"/>
            <w:vAlign w:val="center"/>
          </w:tcPr>
          <w:p w:rsidR="002D4EDC" w:rsidRPr="001F1C6B" w:rsidRDefault="002D4EDC" w:rsidP="009F6A18">
            <w:pPr>
              <w:pStyle w:val="112"/>
              <w:rPr>
                <w:lang w:val="en-US"/>
              </w:rPr>
            </w:pPr>
            <w:r w:rsidRPr="001F1C6B">
              <w:rPr>
                <w:lang w:val="en-US"/>
              </w:rPr>
              <w:t>«ВЗЛЕТ</w:t>
            </w:r>
          </w:p>
          <w:p w:rsidR="002D4EDC" w:rsidRPr="001F1C6B" w:rsidRDefault="002D4EDC" w:rsidP="009F6A18">
            <w:pPr>
              <w:pStyle w:val="112"/>
              <w:rPr>
                <w:lang w:val="en-US"/>
              </w:rPr>
            </w:pPr>
            <w:r w:rsidRPr="001F1C6B">
              <w:rPr>
                <w:lang w:val="en-US"/>
              </w:rPr>
              <w:t>ЭМ»</w:t>
            </w:r>
          </w:p>
        </w:tc>
        <w:tc>
          <w:tcPr>
            <w:tcW w:w="1056" w:type="dxa"/>
            <w:vAlign w:val="center"/>
          </w:tcPr>
          <w:p w:rsidR="002D4EDC" w:rsidRPr="001F1C6B" w:rsidRDefault="002D4EDC" w:rsidP="009F6A18">
            <w:pPr>
              <w:pStyle w:val="112"/>
              <w:rPr>
                <w:lang w:val="en-US"/>
              </w:rPr>
            </w:pPr>
            <w:r w:rsidRPr="001F1C6B">
              <w:rPr>
                <w:lang w:val="en-US"/>
              </w:rPr>
              <w:t>ЭЦВ 10-65-110</w:t>
            </w:r>
          </w:p>
          <w:p w:rsidR="002D4EDC" w:rsidRPr="001F1C6B" w:rsidRDefault="002D4EDC" w:rsidP="009F6A18">
            <w:pPr>
              <w:pStyle w:val="112"/>
              <w:rPr>
                <w:lang w:val="en-US"/>
              </w:rPr>
            </w:pPr>
            <w:r w:rsidRPr="001F1C6B">
              <w:rPr>
                <w:lang w:val="en-US"/>
              </w:rPr>
              <w:t>57 м.</w:t>
            </w:r>
          </w:p>
        </w:tc>
        <w:tc>
          <w:tcPr>
            <w:tcW w:w="1977" w:type="dxa"/>
            <w:vAlign w:val="center"/>
          </w:tcPr>
          <w:p w:rsidR="002D4EDC" w:rsidRPr="001F1C6B" w:rsidRDefault="002D4EDC" w:rsidP="009F6A18">
            <w:pPr>
              <w:pStyle w:val="112"/>
              <w:rPr>
                <w:lang w:val="en-US"/>
              </w:rPr>
            </w:pPr>
            <w:r w:rsidRPr="001F1C6B">
              <w:rPr>
                <w:lang w:val="en-US"/>
              </w:rPr>
              <w:t>65/32</w:t>
            </w:r>
          </w:p>
        </w:tc>
        <w:tc>
          <w:tcPr>
            <w:tcW w:w="1791" w:type="dxa"/>
            <w:vAlign w:val="center"/>
          </w:tcPr>
          <w:p w:rsidR="002D4EDC" w:rsidRPr="001F1C6B" w:rsidRDefault="002D4EDC" w:rsidP="009F6A18">
            <w:pPr>
              <w:pStyle w:val="112"/>
            </w:pPr>
            <w:r w:rsidRPr="001F1C6B">
              <w:t>пер.2-й Молодогвардейцев</w:t>
            </w:r>
          </w:p>
        </w:tc>
        <w:tc>
          <w:tcPr>
            <w:tcW w:w="1264" w:type="dxa"/>
            <w:vAlign w:val="center"/>
          </w:tcPr>
          <w:p w:rsidR="002D4EDC" w:rsidRDefault="002D4EDC" w:rsidP="009F6A18">
            <w:pPr>
              <w:pStyle w:val="112"/>
            </w:pPr>
            <w:r w:rsidRPr="001F1C6B">
              <w:t>рабочая</w:t>
            </w:r>
          </w:p>
        </w:tc>
      </w:tr>
    </w:tbl>
    <w:p w:rsidR="00FA3A64" w:rsidRPr="00F520AE" w:rsidRDefault="00FA3A64" w:rsidP="002D4EDC">
      <w:pPr>
        <w:jc w:val="right"/>
        <w:rPr>
          <w:b/>
        </w:rPr>
      </w:pPr>
    </w:p>
    <w:sectPr w:rsidR="00FA3A64" w:rsidRPr="00F520AE" w:rsidSect="002D4EDC">
      <w:pgSz w:w="16839"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7F" w:rsidRDefault="00574B7F" w:rsidP="004E17A4">
      <w:r>
        <w:separator/>
      </w:r>
    </w:p>
  </w:endnote>
  <w:endnote w:type="continuationSeparator" w:id="0">
    <w:p w:rsidR="00574B7F" w:rsidRDefault="00574B7F" w:rsidP="004E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ExtB">
    <w:altName w:val="Arial Unicode MS"/>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7F" w:rsidRDefault="00574B7F" w:rsidP="004E17A4">
      <w:r>
        <w:separator/>
      </w:r>
    </w:p>
  </w:footnote>
  <w:footnote w:type="continuationSeparator" w:id="0">
    <w:p w:rsidR="00574B7F" w:rsidRDefault="00574B7F" w:rsidP="004E17A4">
      <w:r>
        <w:continuationSeparator/>
      </w:r>
    </w:p>
  </w:footnote>
  <w:footnote w:id="1">
    <w:p w:rsidR="009B2812" w:rsidRDefault="009B2812" w:rsidP="009B2812">
      <w:pPr>
        <w:pStyle w:val="af4"/>
      </w:pPr>
      <w:r>
        <w:rPr>
          <w:rStyle w:val="afb"/>
        </w:rPr>
        <w:footnoteRef/>
      </w:r>
      <w:r>
        <w:t xml:space="preserve"> </w:t>
      </w:r>
      <w:r w:rsidRPr="007A7341">
        <w:rPr>
          <w:rFonts w:eastAsiaTheme="minorHAnsi"/>
          <w:lang w:eastAsia="en-US"/>
        </w:rPr>
        <w:t>В соответствии с муниципальной программой «Содейств</w:t>
      </w:r>
      <w:r>
        <w:rPr>
          <w:rFonts w:eastAsiaTheme="minorHAnsi"/>
          <w:lang w:eastAsia="en-US"/>
        </w:rPr>
        <w:t>ие созданию в городском округе «</w:t>
      </w:r>
      <w:r w:rsidRPr="007A7341">
        <w:rPr>
          <w:rFonts w:eastAsiaTheme="minorHAnsi"/>
          <w:lang w:eastAsia="en-US"/>
        </w:rPr>
        <w:t>город Клинцы Брянской области</w:t>
      </w:r>
      <w:r>
        <w:rPr>
          <w:rFonts w:eastAsiaTheme="minorHAnsi"/>
          <w:lang w:eastAsia="en-US"/>
        </w:rPr>
        <w:t>»</w:t>
      </w:r>
      <w:r w:rsidRPr="007A7341">
        <w:rPr>
          <w:rFonts w:eastAsiaTheme="minorHAnsi"/>
          <w:lang w:eastAsia="en-US"/>
        </w:rPr>
        <w:t xml:space="preserve"> (исходя из прогнозируемой потребности) новых мест в общеобразовательных организациях на 2016 - 2025 годы»</w:t>
      </w:r>
      <w:r>
        <w:rPr>
          <w:rFonts w:eastAsiaTheme="minorHAnsi"/>
          <w:lang w:eastAsia="en-US"/>
        </w:rPr>
        <w:t>, утвержденной</w:t>
      </w:r>
      <w:r w:rsidRPr="007A7341">
        <w:t xml:space="preserve"> </w:t>
      </w:r>
      <w:r w:rsidRPr="007A7341">
        <w:rPr>
          <w:rFonts w:eastAsiaTheme="minorHAnsi"/>
          <w:lang w:eastAsia="en-US"/>
        </w:rPr>
        <w:t>Постановление</w:t>
      </w:r>
      <w:r>
        <w:rPr>
          <w:rFonts w:eastAsiaTheme="minorHAnsi"/>
          <w:lang w:eastAsia="en-US"/>
        </w:rPr>
        <w:t>м</w:t>
      </w:r>
      <w:r w:rsidRPr="007A7341">
        <w:rPr>
          <w:rFonts w:eastAsiaTheme="minorHAnsi"/>
          <w:lang w:eastAsia="en-US"/>
        </w:rPr>
        <w:t xml:space="preserve"> Клинцовской городской администрации от 25.01.2016 </w:t>
      </w:r>
      <w:r>
        <w:rPr>
          <w:rFonts w:eastAsiaTheme="minorHAnsi"/>
          <w:lang w:eastAsia="en-US"/>
        </w:rPr>
        <w:t>№</w:t>
      </w:r>
      <w:r w:rsidRPr="007A7341">
        <w:rPr>
          <w:rFonts w:eastAsiaTheme="minorHAnsi"/>
          <w:lang w:eastAsia="en-US"/>
        </w:rPr>
        <w:t>119</w:t>
      </w:r>
      <w:r>
        <w:rPr>
          <w:rFonts w:eastAsiaTheme="minorHAnsi"/>
          <w:lang w:eastAsia="en-US"/>
        </w:rPr>
        <w:t xml:space="preserve">, предусмотрено </w:t>
      </w:r>
      <w:r>
        <w:t>строительства новой школы на 960 мест</w:t>
      </w:r>
    </w:p>
  </w:footnote>
  <w:footnote w:id="2">
    <w:p w:rsidR="009B2812" w:rsidRDefault="009B2812" w:rsidP="009B2812">
      <w:pPr>
        <w:pStyle w:val="af4"/>
      </w:pPr>
      <w:r>
        <w:rPr>
          <w:rStyle w:val="afb"/>
        </w:rPr>
        <w:footnoteRef/>
      </w:r>
      <w:r w:rsidRPr="00AE5D10">
        <w:t>Без учета закрытой сети (школы и пр.)</w:t>
      </w:r>
    </w:p>
  </w:footnote>
  <w:footnote w:id="3">
    <w:p w:rsidR="009B2812" w:rsidRDefault="009B2812" w:rsidP="009B2812">
      <w:pPr>
        <w:pStyle w:val="af4"/>
      </w:pPr>
      <w:r>
        <w:rPr>
          <w:rStyle w:val="afb"/>
        </w:rPr>
        <w:footnoteRef/>
      </w:r>
      <w:r>
        <w:t xml:space="preserve"> В соответствии с Распоряжением Правительства РФ от 03.07.1996 N 1063-р (ред. от 26.01.2017) «О Социальных нормативах и нормах»</w:t>
      </w:r>
    </w:p>
  </w:footnote>
  <w:footnote w:id="4">
    <w:p w:rsidR="009B2812" w:rsidRDefault="009B2812" w:rsidP="009B2812">
      <w:pPr>
        <w:pStyle w:val="af4"/>
      </w:pPr>
      <w:r>
        <w:rPr>
          <w:rStyle w:val="afb"/>
        </w:rPr>
        <w:footnoteRef/>
      </w:r>
      <w:r>
        <w:t xml:space="preserve"> без учета мест (2516) в столовых</w:t>
      </w:r>
      <w:r w:rsidRPr="00910B2E">
        <w:t xml:space="preserve"> учебных заведений, организаций, промышленных предприятий</w:t>
      </w:r>
    </w:p>
  </w:footnote>
  <w:footnote w:id="5">
    <w:p w:rsidR="00574B7F" w:rsidRDefault="00574B7F" w:rsidP="009D4397">
      <w:pPr>
        <w:pStyle w:val="af4"/>
      </w:pPr>
      <w:r w:rsidRPr="00830BDC">
        <w:rPr>
          <w:rStyle w:val="afb"/>
        </w:rPr>
        <w:footnoteRef/>
      </w:r>
      <w:r w:rsidRPr="00830BDC">
        <w:t xml:space="preserve"> Конкретизация требований по организации беспрепятственного доступа инвалидов и маломобильных групп населения </w:t>
      </w:r>
      <w:r w:rsidRPr="000C12FC">
        <w:t>содержится</w:t>
      </w:r>
      <w:r w:rsidRPr="00830BDC">
        <w:t xml:space="preserve"> в СНиП 35-01-2001, СП 35-101-2001, СП 35-102-2001, СП 35-103-2001, СП 35-104-2001, СП 35-105-2002, РДС 35-201-99 и соответствующих технических регламентах. </w:t>
      </w:r>
    </w:p>
  </w:footnote>
  <w:footnote w:id="6">
    <w:p w:rsidR="00574B7F" w:rsidRPr="00A00D92" w:rsidRDefault="00574B7F" w:rsidP="008E130D">
      <w:pPr>
        <w:pStyle w:val="af4"/>
        <w:jc w:val="both"/>
      </w:pPr>
      <w:r>
        <w:rPr>
          <w:rStyle w:val="afb"/>
        </w:rPr>
        <w:footnoteRef/>
      </w:r>
      <w: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поселений в п. 20 ст. 20, статья 1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1079"/>
      <w:docPartObj>
        <w:docPartGallery w:val="Page Numbers (Top of Page)"/>
        <w:docPartUnique/>
      </w:docPartObj>
    </w:sdtPr>
    <w:sdtEndPr/>
    <w:sdtContent>
      <w:p w:rsidR="00574B7F" w:rsidRDefault="00574B7F">
        <w:pPr>
          <w:pStyle w:val="af6"/>
          <w:jc w:val="center"/>
        </w:pPr>
        <w:r>
          <w:fldChar w:fldCharType="begin"/>
        </w:r>
        <w:r>
          <w:instrText>PAGE   \* MERGEFORMAT</w:instrText>
        </w:r>
        <w:r>
          <w:fldChar w:fldCharType="separate"/>
        </w:r>
        <w:r w:rsidR="001F1C6B">
          <w:rPr>
            <w:noProof/>
          </w:rPr>
          <w:t>59</w:t>
        </w:r>
        <w:r>
          <w:rPr>
            <w:noProof/>
          </w:rPr>
          <w:fldChar w:fldCharType="end"/>
        </w:r>
      </w:p>
    </w:sdtContent>
  </w:sdt>
  <w:p w:rsidR="00574B7F" w:rsidRPr="00830ABA" w:rsidRDefault="00574B7F" w:rsidP="00466032">
    <w:pPr>
      <w:pStyle w:val="af6"/>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3587"/>
      <w:docPartObj>
        <w:docPartGallery w:val="Page Numbers (Top of Page)"/>
        <w:docPartUnique/>
      </w:docPartObj>
    </w:sdtPr>
    <w:sdtEndPr/>
    <w:sdtContent>
      <w:p w:rsidR="00574B7F" w:rsidRDefault="00574B7F">
        <w:pPr>
          <w:pStyle w:val="af6"/>
          <w:jc w:val="center"/>
        </w:pPr>
        <w:r>
          <w:fldChar w:fldCharType="begin"/>
        </w:r>
        <w:r>
          <w:instrText>PAGE   \* MERGEFORMAT</w:instrText>
        </w:r>
        <w:r>
          <w:fldChar w:fldCharType="separate"/>
        </w:r>
        <w:r w:rsidR="001F1C6B">
          <w:rPr>
            <w:noProof/>
          </w:rPr>
          <w:t>136</w:t>
        </w:r>
        <w:r>
          <w:rPr>
            <w:noProof/>
          </w:rPr>
          <w:fldChar w:fldCharType="end"/>
        </w:r>
      </w:p>
    </w:sdtContent>
  </w:sdt>
  <w:p w:rsidR="00574B7F" w:rsidRPr="00830ABA" w:rsidRDefault="00574B7F" w:rsidP="00466032">
    <w:pPr>
      <w:pStyle w:val="af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name w:val="WW8Num10"/>
    <w:lvl w:ilvl="0">
      <w:start w:val="1"/>
      <w:numFmt w:val="bullet"/>
      <w:lvlText w:val=""/>
      <w:lvlJc w:val="left"/>
      <w:pPr>
        <w:tabs>
          <w:tab w:val="num" w:pos="1559"/>
        </w:tabs>
        <w:ind w:left="1559" w:hanging="482"/>
      </w:pPr>
      <w:rPr>
        <w:rFonts w:ascii="Symbol" w:hAnsi="Symbol" w:cs="Symbol" w:hint="default"/>
      </w:rPr>
    </w:lvl>
    <w:lvl w:ilvl="1">
      <w:start w:val="1"/>
      <w:numFmt w:val="bullet"/>
      <w:lvlText w:val=""/>
      <w:lvlJc w:val="left"/>
      <w:pPr>
        <w:tabs>
          <w:tab w:val="num" w:pos="1534"/>
        </w:tabs>
        <w:ind w:left="1534" w:hanging="45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19"/>
    <w:multiLevelType w:val="multilevel"/>
    <w:tmpl w:val="00000019"/>
    <w:name w:val="WW8Num24"/>
    <w:lvl w:ilvl="0">
      <w:start w:val="1"/>
      <w:numFmt w:val="bullet"/>
      <w:lvlText w:val=""/>
      <w:lvlJc w:val="left"/>
      <w:pPr>
        <w:tabs>
          <w:tab w:val="num" w:pos="2847"/>
        </w:tabs>
        <w:ind w:left="2847" w:hanging="360"/>
      </w:pPr>
      <w:rPr>
        <w:rFonts w:ascii="Symbol" w:hAnsi="Symbol" w:cs="Symbol" w:hint="default"/>
      </w:rPr>
    </w:lvl>
    <w:lvl w:ilvl="1">
      <w:start w:val="1"/>
      <w:numFmt w:val="bullet"/>
      <w:lvlText w:val=""/>
      <w:lvlJc w:val="left"/>
      <w:pPr>
        <w:tabs>
          <w:tab w:val="num" w:pos="2149"/>
        </w:tabs>
        <w:ind w:left="2149" w:hanging="360"/>
      </w:pPr>
      <w:rPr>
        <w:rFonts w:ascii="Symbol" w:hAnsi="Symbol" w:cs="Symbo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000001F"/>
    <w:multiLevelType w:val="multilevel"/>
    <w:tmpl w:val="17F2DF86"/>
    <w:name w:val="WW8Num30"/>
    <w:lvl w:ilvl="0">
      <w:start w:val="3"/>
      <w:numFmt w:val="decimal"/>
      <w:lvlText w:val="%1"/>
      <w:lvlJc w:val="left"/>
      <w:pPr>
        <w:tabs>
          <w:tab w:val="num" w:pos="375"/>
        </w:tabs>
        <w:ind w:left="375" w:hanging="375"/>
      </w:pPr>
      <w:rPr>
        <w:rFonts w:hint="default"/>
        <w:b/>
        <w:bCs/>
        <w:sz w:val="30"/>
        <w:szCs w:val="30"/>
      </w:rPr>
    </w:lvl>
    <w:lvl w:ilvl="1">
      <w:start w:val="1"/>
      <w:numFmt w:val="decimal"/>
      <w:lvlText w:val="%1.%2"/>
      <w:lvlJc w:val="left"/>
      <w:pPr>
        <w:tabs>
          <w:tab w:val="num" w:pos="1620"/>
        </w:tabs>
        <w:ind w:left="1620" w:hanging="720"/>
      </w:pPr>
      <w:rPr>
        <w:rFonts w:hint="default"/>
        <w:b/>
        <w:bCs/>
        <w:sz w:val="24"/>
        <w:szCs w:val="24"/>
      </w:rPr>
    </w:lvl>
    <w:lvl w:ilvl="2">
      <w:start w:val="1"/>
      <w:numFmt w:val="decimal"/>
      <w:lvlText w:val="%1.%2.%3"/>
      <w:lvlJc w:val="left"/>
      <w:pPr>
        <w:tabs>
          <w:tab w:val="num" w:pos="2520"/>
        </w:tabs>
        <w:ind w:left="2520" w:hanging="720"/>
      </w:pPr>
      <w:rPr>
        <w:rFonts w:hint="default"/>
        <w:b/>
        <w:bCs/>
        <w:sz w:val="30"/>
        <w:szCs w:val="30"/>
      </w:rPr>
    </w:lvl>
    <w:lvl w:ilvl="3">
      <w:start w:val="1"/>
      <w:numFmt w:val="decimal"/>
      <w:lvlText w:val="%1.%2.%3.%4"/>
      <w:lvlJc w:val="left"/>
      <w:pPr>
        <w:tabs>
          <w:tab w:val="num" w:pos="3780"/>
        </w:tabs>
        <w:ind w:left="3780" w:hanging="1080"/>
      </w:pPr>
      <w:rPr>
        <w:rFonts w:hint="default"/>
        <w:b/>
        <w:bCs/>
        <w:sz w:val="30"/>
        <w:szCs w:val="30"/>
      </w:rPr>
    </w:lvl>
    <w:lvl w:ilvl="4">
      <w:start w:val="1"/>
      <w:numFmt w:val="decimal"/>
      <w:lvlText w:val="%1.%2.%3.%4.%5"/>
      <w:lvlJc w:val="left"/>
      <w:pPr>
        <w:tabs>
          <w:tab w:val="num" w:pos="4680"/>
        </w:tabs>
        <w:ind w:left="4680" w:hanging="1080"/>
      </w:pPr>
      <w:rPr>
        <w:rFonts w:hint="default"/>
        <w:b/>
        <w:bCs/>
        <w:sz w:val="30"/>
        <w:szCs w:val="30"/>
      </w:rPr>
    </w:lvl>
    <w:lvl w:ilvl="5">
      <w:start w:val="1"/>
      <w:numFmt w:val="decimal"/>
      <w:lvlText w:val="%1.%2.%3.%4.%5.%6"/>
      <w:lvlJc w:val="left"/>
      <w:pPr>
        <w:tabs>
          <w:tab w:val="num" w:pos="5940"/>
        </w:tabs>
        <w:ind w:left="5940" w:hanging="1440"/>
      </w:pPr>
      <w:rPr>
        <w:rFonts w:hint="default"/>
        <w:b/>
        <w:bCs/>
        <w:sz w:val="30"/>
        <w:szCs w:val="30"/>
      </w:rPr>
    </w:lvl>
    <w:lvl w:ilvl="6">
      <w:start w:val="1"/>
      <w:numFmt w:val="decimal"/>
      <w:lvlText w:val="%1.%2.%3.%4.%5.%6.%7"/>
      <w:lvlJc w:val="left"/>
      <w:pPr>
        <w:tabs>
          <w:tab w:val="num" w:pos="7200"/>
        </w:tabs>
        <w:ind w:left="7200" w:hanging="1800"/>
      </w:pPr>
      <w:rPr>
        <w:rFonts w:hint="default"/>
        <w:b/>
        <w:bCs/>
        <w:sz w:val="30"/>
        <w:szCs w:val="30"/>
      </w:rPr>
    </w:lvl>
    <w:lvl w:ilvl="7">
      <w:start w:val="1"/>
      <w:numFmt w:val="decimal"/>
      <w:lvlText w:val="%1.%2.%3.%4.%5.%6.%7.%8"/>
      <w:lvlJc w:val="left"/>
      <w:pPr>
        <w:tabs>
          <w:tab w:val="num" w:pos="8100"/>
        </w:tabs>
        <w:ind w:left="8100" w:hanging="1800"/>
      </w:pPr>
      <w:rPr>
        <w:rFonts w:hint="default"/>
        <w:b/>
        <w:bCs/>
        <w:sz w:val="30"/>
        <w:szCs w:val="30"/>
      </w:rPr>
    </w:lvl>
    <w:lvl w:ilvl="8">
      <w:start w:val="1"/>
      <w:numFmt w:val="decimal"/>
      <w:lvlText w:val="%1.%2.%3.%4.%5.%6.%7.%8.%9"/>
      <w:lvlJc w:val="left"/>
      <w:pPr>
        <w:tabs>
          <w:tab w:val="num" w:pos="9360"/>
        </w:tabs>
        <w:ind w:left="9360" w:hanging="2160"/>
      </w:pPr>
      <w:rPr>
        <w:rFonts w:hint="default"/>
        <w:b/>
        <w:bCs/>
        <w:sz w:val="30"/>
        <w:szCs w:val="30"/>
      </w:rPr>
    </w:lvl>
  </w:abstractNum>
  <w:abstractNum w:abstractNumId="6" w15:restartNumberingAfterBreak="0">
    <w:nsid w:val="00000026"/>
    <w:multiLevelType w:val="singleLevel"/>
    <w:tmpl w:val="00000026"/>
    <w:name w:val="WW8Num37"/>
    <w:lvl w:ilvl="0">
      <w:start w:val="1"/>
      <w:numFmt w:val="bullet"/>
      <w:lvlText w:val=""/>
      <w:lvlJc w:val="left"/>
      <w:pPr>
        <w:tabs>
          <w:tab w:val="num" w:pos="1559"/>
        </w:tabs>
        <w:ind w:left="1559" w:hanging="482"/>
      </w:pPr>
      <w:rPr>
        <w:rFonts w:ascii="Symbol" w:hAnsi="Symbol" w:cs="Symbol" w:hint="default"/>
        <w:sz w:val="26"/>
        <w:szCs w:val="26"/>
      </w:rPr>
    </w:lvl>
  </w:abstractNum>
  <w:abstractNum w:abstractNumId="7" w15:restartNumberingAfterBreak="0">
    <w:nsid w:val="01193BCC"/>
    <w:multiLevelType w:val="hybridMultilevel"/>
    <w:tmpl w:val="9D0C7F2E"/>
    <w:lvl w:ilvl="0" w:tplc="484E5CB4">
      <w:start w:val="1"/>
      <w:numFmt w:val="bullet"/>
      <w:lvlText w:val=""/>
      <w:lvlJc w:val="left"/>
      <w:pPr>
        <w:tabs>
          <w:tab w:val="num" w:pos="1352"/>
        </w:tabs>
        <w:ind w:left="135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4A607A4"/>
    <w:multiLevelType w:val="hybridMultilevel"/>
    <w:tmpl w:val="867E1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2600B"/>
    <w:multiLevelType w:val="hybridMultilevel"/>
    <w:tmpl w:val="70E47068"/>
    <w:lvl w:ilvl="0" w:tplc="8DF437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A834B6"/>
    <w:multiLevelType w:val="hybridMultilevel"/>
    <w:tmpl w:val="F68E425E"/>
    <w:lvl w:ilvl="0" w:tplc="1B222D76">
      <w:start w:val="1"/>
      <w:numFmt w:val="bullet"/>
      <w:lvlText w:val="-"/>
      <w:lvlJc w:val="left"/>
      <w:pPr>
        <w:tabs>
          <w:tab w:val="num" w:pos="720"/>
        </w:tabs>
        <w:ind w:left="720" w:hanging="360"/>
      </w:pPr>
      <w:rPr>
        <w:rFonts w:ascii="SimSun-ExtB" w:eastAsia="SimSun-ExtB" w:hAnsi="SimSun-ExtB"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30528"/>
    <w:multiLevelType w:val="hybridMultilevel"/>
    <w:tmpl w:val="0DC6D02A"/>
    <w:lvl w:ilvl="0" w:tplc="D0B413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BA129E"/>
    <w:multiLevelType w:val="hybridMultilevel"/>
    <w:tmpl w:val="C276AF38"/>
    <w:lvl w:ilvl="0" w:tplc="E52EAA7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10030523"/>
    <w:multiLevelType w:val="hybridMultilevel"/>
    <w:tmpl w:val="9E62977A"/>
    <w:lvl w:ilvl="0" w:tplc="04190005">
      <w:start w:val="1"/>
      <w:numFmt w:val="bullet"/>
      <w:lvlText w:val=""/>
      <w:lvlJc w:val="left"/>
      <w:pPr>
        <w:ind w:left="757" w:hanging="360"/>
      </w:pPr>
      <w:rPr>
        <w:rFonts w:ascii="Wingdings" w:hAnsi="Wingdings" w:cs="Wingdings"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14" w15:restartNumberingAfterBreak="0">
    <w:nsid w:val="15EB08E9"/>
    <w:multiLevelType w:val="hybridMultilevel"/>
    <w:tmpl w:val="29A64A34"/>
    <w:lvl w:ilvl="0" w:tplc="1B222D76">
      <w:start w:val="1"/>
      <w:numFmt w:val="bullet"/>
      <w:lvlText w:val="-"/>
      <w:lvlJc w:val="left"/>
      <w:pPr>
        <w:tabs>
          <w:tab w:val="num" w:pos="720"/>
        </w:tabs>
        <w:ind w:left="720" w:hanging="360"/>
      </w:pPr>
      <w:rPr>
        <w:rFonts w:ascii="SimSun-ExtB" w:eastAsia="SimSun-ExtB" w:hAnsi="SimSun-ExtB"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091E61"/>
    <w:multiLevelType w:val="multilevel"/>
    <w:tmpl w:val="6FCC7616"/>
    <w:lvl w:ilvl="0">
      <w:start w:val="1"/>
      <w:numFmt w:val="bullet"/>
      <w:lvlText w:val="-"/>
      <w:lvlJc w:val="left"/>
      <w:pPr>
        <w:ind w:left="567" w:firstLine="0"/>
      </w:pPr>
      <w:rPr>
        <w:rFonts w:ascii="SimSun-ExtB" w:eastAsia="SimSun-ExtB" w:hAnsi="SimSun-ExtB" w:hint="eastAsia"/>
      </w:rPr>
    </w:lvl>
    <w:lvl w:ilvl="1">
      <w:start w:val="1"/>
      <w:numFmt w:val="bullet"/>
      <w:suff w:val="space"/>
      <w:lvlText w:val=""/>
      <w:lvlJc w:val="left"/>
      <w:pPr>
        <w:ind w:left="4111" w:firstLine="0"/>
      </w:pPr>
      <w:rPr>
        <w:rFonts w:ascii="Symbol" w:hAnsi="Symbol" w:hint="default"/>
      </w:rPr>
    </w:lvl>
    <w:lvl w:ilvl="2">
      <w:start w:val="1"/>
      <w:numFmt w:val="bullet"/>
      <w:suff w:val="space"/>
      <w:lvlText w:val=""/>
      <w:lvlJc w:val="left"/>
      <w:pPr>
        <w:ind w:left="-1758" w:firstLine="0"/>
      </w:pPr>
      <w:rPr>
        <w:rFonts w:ascii="Symbol" w:hAnsi="Symbol" w:hint="default"/>
      </w:rPr>
    </w:lvl>
    <w:lvl w:ilvl="3">
      <w:start w:val="1"/>
      <w:numFmt w:val="bullet"/>
      <w:suff w:val="space"/>
      <w:lvlText w:val="–"/>
      <w:lvlJc w:val="left"/>
      <w:pPr>
        <w:ind w:left="-1361" w:firstLine="0"/>
      </w:pPr>
      <w:rPr>
        <w:rFonts w:ascii="Times New Roman" w:hAnsi="Times New Roman" w:cs="Times New Roman" w:hint="default"/>
      </w:rPr>
    </w:lvl>
    <w:lvl w:ilvl="4">
      <w:start w:val="1"/>
      <w:numFmt w:val="bullet"/>
      <w:suff w:val="space"/>
      <w:lvlText w:val="–"/>
      <w:lvlJc w:val="left"/>
      <w:pPr>
        <w:ind w:left="-964" w:firstLine="0"/>
      </w:pPr>
      <w:rPr>
        <w:rFonts w:ascii="Times New Roman" w:hAnsi="Times New Roman" w:cs="Times New Roman" w:hint="default"/>
      </w:rPr>
    </w:lvl>
    <w:lvl w:ilvl="5">
      <w:start w:val="1"/>
      <w:numFmt w:val="bullet"/>
      <w:suff w:val="space"/>
      <w:lvlText w:val="–"/>
      <w:lvlJc w:val="left"/>
      <w:pPr>
        <w:ind w:left="-567" w:firstLine="0"/>
      </w:pPr>
      <w:rPr>
        <w:rFonts w:ascii="Times New Roman" w:hAnsi="Times New Roman" w:cs="Times New Roman" w:hint="default"/>
      </w:rPr>
    </w:lvl>
    <w:lvl w:ilvl="6">
      <w:start w:val="1"/>
      <w:numFmt w:val="bullet"/>
      <w:suff w:val="space"/>
      <w:lvlText w:val=""/>
      <w:lvlJc w:val="left"/>
      <w:pPr>
        <w:ind w:left="-170" w:firstLine="0"/>
      </w:pPr>
      <w:rPr>
        <w:rFonts w:ascii="Symbol" w:hAnsi="Symbol" w:hint="default"/>
      </w:rPr>
    </w:lvl>
    <w:lvl w:ilvl="7">
      <w:start w:val="1"/>
      <w:numFmt w:val="bullet"/>
      <w:suff w:val="space"/>
      <w:lvlText w:val="–"/>
      <w:lvlJc w:val="left"/>
      <w:pPr>
        <w:ind w:left="227" w:firstLine="0"/>
      </w:pPr>
      <w:rPr>
        <w:rFonts w:ascii="Times New Roman" w:hAnsi="Times New Roman" w:cs="Times New Roman" w:hint="default"/>
      </w:rPr>
    </w:lvl>
    <w:lvl w:ilvl="8">
      <w:start w:val="1"/>
      <w:numFmt w:val="bullet"/>
      <w:suff w:val="space"/>
      <w:lvlText w:val=""/>
      <w:lvlJc w:val="left"/>
      <w:pPr>
        <w:ind w:left="624" w:firstLine="0"/>
      </w:pPr>
      <w:rPr>
        <w:rFonts w:ascii="Symbol" w:hAnsi="Symbol" w:hint="default"/>
      </w:rPr>
    </w:lvl>
  </w:abstractNum>
  <w:abstractNum w:abstractNumId="16" w15:restartNumberingAfterBreak="0">
    <w:nsid w:val="17C355D3"/>
    <w:multiLevelType w:val="hybridMultilevel"/>
    <w:tmpl w:val="AFBEA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2762D"/>
    <w:multiLevelType w:val="hybridMultilevel"/>
    <w:tmpl w:val="DD98B69C"/>
    <w:lvl w:ilvl="0" w:tplc="04190001">
      <w:start w:val="1"/>
      <w:numFmt w:val="bullet"/>
      <w:lvlText w:val=""/>
      <w:lvlJc w:val="left"/>
      <w:pPr>
        <w:tabs>
          <w:tab w:val="num" w:pos="644"/>
        </w:tabs>
        <w:ind w:left="644" w:hanging="284"/>
      </w:pPr>
      <w:rPr>
        <w:rFonts w:ascii="Symbol" w:hAnsi="Symbol" w:hint="default"/>
      </w:rPr>
    </w:lvl>
    <w:lvl w:ilvl="1" w:tplc="68AE501E">
      <w:start w:val="1"/>
      <w:numFmt w:val="bullet"/>
      <w:lvlText w:val=""/>
      <w:lvlJc w:val="left"/>
      <w:pPr>
        <w:tabs>
          <w:tab w:val="num" w:pos="1440"/>
        </w:tabs>
        <w:ind w:left="1440" w:hanging="360"/>
      </w:pPr>
      <w:rPr>
        <w:rFonts w:ascii="Symbol" w:hAnsi="Symbol"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74634"/>
    <w:multiLevelType w:val="hybridMultilevel"/>
    <w:tmpl w:val="D3C6F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25A00"/>
    <w:multiLevelType w:val="hybridMultilevel"/>
    <w:tmpl w:val="D45C88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54148"/>
    <w:multiLevelType w:val="hybridMultilevel"/>
    <w:tmpl w:val="5194207E"/>
    <w:lvl w:ilvl="0" w:tplc="AD728E9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EA58F0"/>
    <w:multiLevelType w:val="hybridMultilevel"/>
    <w:tmpl w:val="94D2E68E"/>
    <w:lvl w:ilvl="0" w:tplc="22C2F7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CE63C2D"/>
    <w:multiLevelType w:val="hybridMultilevel"/>
    <w:tmpl w:val="7A325984"/>
    <w:lvl w:ilvl="0" w:tplc="E52EAA70">
      <w:start w:val="1"/>
      <w:numFmt w:val="bullet"/>
      <w:lvlText w:val=""/>
      <w:lvlJc w:val="left"/>
      <w:pPr>
        <w:ind w:left="720" w:hanging="360"/>
      </w:pPr>
      <w:rPr>
        <w:rFonts w:ascii="Symbol" w:hAnsi="Symbol" w:hint="default"/>
      </w:rPr>
    </w:lvl>
    <w:lvl w:ilvl="1" w:tplc="644E9D28" w:tentative="1">
      <w:start w:val="1"/>
      <w:numFmt w:val="bullet"/>
      <w:lvlText w:val="o"/>
      <w:lvlJc w:val="left"/>
      <w:pPr>
        <w:ind w:left="1440" w:hanging="360"/>
      </w:pPr>
      <w:rPr>
        <w:rFonts w:ascii="Courier New" w:hAnsi="Courier New" w:cs="Courier New" w:hint="default"/>
      </w:rPr>
    </w:lvl>
    <w:lvl w:ilvl="2" w:tplc="74DCB72E" w:tentative="1">
      <w:start w:val="1"/>
      <w:numFmt w:val="bullet"/>
      <w:lvlText w:val=""/>
      <w:lvlJc w:val="left"/>
      <w:pPr>
        <w:ind w:left="2160" w:hanging="360"/>
      </w:pPr>
      <w:rPr>
        <w:rFonts w:ascii="Wingdings" w:hAnsi="Wingdings" w:hint="default"/>
      </w:rPr>
    </w:lvl>
    <w:lvl w:ilvl="3" w:tplc="E48C53EC" w:tentative="1">
      <w:start w:val="1"/>
      <w:numFmt w:val="bullet"/>
      <w:lvlText w:val=""/>
      <w:lvlJc w:val="left"/>
      <w:pPr>
        <w:ind w:left="2880" w:hanging="360"/>
      </w:pPr>
      <w:rPr>
        <w:rFonts w:ascii="Symbol" w:hAnsi="Symbol" w:hint="default"/>
      </w:rPr>
    </w:lvl>
    <w:lvl w:ilvl="4" w:tplc="F4CE42F4" w:tentative="1">
      <w:start w:val="1"/>
      <w:numFmt w:val="bullet"/>
      <w:lvlText w:val="o"/>
      <w:lvlJc w:val="left"/>
      <w:pPr>
        <w:ind w:left="3600" w:hanging="360"/>
      </w:pPr>
      <w:rPr>
        <w:rFonts w:ascii="Courier New" w:hAnsi="Courier New" w:cs="Courier New" w:hint="default"/>
      </w:rPr>
    </w:lvl>
    <w:lvl w:ilvl="5" w:tplc="03B4708C" w:tentative="1">
      <w:start w:val="1"/>
      <w:numFmt w:val="bullet"/>
      <w:lvlText w:val=""/>
      <w:lvlJc w:val="left"/>
      <w:pPr>
        <w:ind w:left="4320" w:hanging="360"/>
      </w:pPr>
      <w:rPr>
        <w:rFonts w:ascii="Wingdings" w:hAnsi="Wingdings" w:hint="default"/>
      </w:rPr>
    </w:lvl>
    <w:lvl w:ilvl="6" w:tplc="3A043DBE" w:tentative="1">
      <w:start w:val="1"/>
      <w:numFmt w:val="bullet"/>
      <w:lvlText w:val=""/>
      <w:lvlJc w:val="left"/>
      <w:pPr>
        <w:ind w:left="5040" w:hanging="360"/>
      </w:pPr>
      <w:rPr>
        <w:rFonts w:ascii="Symbol" w:hAnsi="Symbol" w:hint="default"/>
      </w:rPr>
    </w:lvl>
    <w:lvl w:ilvl="7" w:tplc="124C4EA2" w:tentative="1">
      <w:start w:val="1"/>
      <w:numFmt w:val="bullet"/>
      <w:lvlText w:val="o"/>
      <w:lvlJc w:val="left"/>
      <w:pPr>
        <w:ind w:left="5760" w:hanging="360"/>
      </w:pPr>
      <w:rPr>
        <w:rFonts w:ascii="Courier New" w:hAnsi="Courier New" w:cs="Courier New" w:hint="default"/>
      </w:rPr>
    </w:lvl>
    <w:lvl w:ilvl="8" w:tplc="FA289586" w:tentative="1">
      <w:start w:val="1"/>
      <w:numFmt w:val="bullet"/>
      <w:lvlText w:val=""/>
      <w:lvlJc w:val="left"/>
      <w:pPr>
        <w:ind w:left="6480" w:hanging="360"/>
      </w:pPr>
      <w:rPr>
        <w:rFonts w:ascii="Wingdings" w:hAnsi="Wingdings" w:hint="default"/>
      </w:rPr>
    </w:lvl>
  </w:abstractNum>
  <w:abstractNum w:abstractNumId="23" w15:restartNumberingAfterBreak="0">
    <w:nsid w:val="30A4469E"/>
    <w:multiLevelType w:val="hybridMultilevel"/>
    <w:tmpl w:val="A5368B94"/>
    <w:lvl w:ilvl="0" w:tplc="04190005">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33DC4C96"/>
    <w:multiLevelType w:val="hybridMultilevel"/>
    <w:tmpl w:val="CF3A8A1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57C1622"/>
    <w:multiLevelType w:val="hybridMultilevel"/>
    <w:tmpl w:val="B5364D08"/>
    <w:lvl w:ilvl="0" w:tplc="22C2F77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9096079"/>
    <w:multiLevelType w:val="hybridMultilevel"/>
    <w:tmpl w:val="A00A1816"/>
    <w:lvl w:ilvl="0" w:tplc="E52EAA7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911A42"/>
    <w:multiLevelType w:val="multilevel"/>
    <w:tmpl w:val="3F2AB4A0"/>
    <w:lvl w:ilvl="0">
      <w:start w:val="1"/>
      <w:numFmt w:val="decimal"/>
      <w:lvlText w:val="%1. "/>
      <w:lvlJc w:val="left"/>
      <w:pPr>
        <w:ind w:left="360" w:hanging="360"/>
      </w:pPr>
      <w:rPr>
        <w:rFonts w:hint="default"/>
      </w:rPr>
    </w:lvl>
    <w:lvl w:ilvl="1">
      <w:start w:val="1"/>
      <w:numFmt w:val="decimal"/>
      <w:suff w:val="space"/>
      <w:lvlText w:val="%1.%2."/>
      <w:lvlJc w:val="left"/>
      <w:pPr>
        <w:ind w:firstLine="567"/>
      </w:pPr>
      <w:rPr>
        <w:rFonts w:ascii="Times New Roman" w:hAnsi="Times New Roman" w:cs="Times New Roman" w:hint="default"/>
        <w:i w:val="0"/>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28" w15:restartNumberingAfterBreak="0">
    <w:nsid w:val="3D995949"/>
    <w:multiLevelType w:val="hybridMultilevel"/>
    <w:tmpl w:val="08004978"/>
    <w:lvl w:ilvl="0" w:tplc="5C0238DC">
      <w:start w:val="1"/>
      <w:numFmt w:val="bullet"/>
      <w:lvlText w:val=""/>
      <w:lvlJc w:val="left"/>
      <w:pPr>
        <w:tabs>
          <w:tab w:val="num" w:pos="681"/>
        </w:tabs>
        <w:ind w:left="681" w:hanging="227"/>
      </w:pPr>
      <w:rPr>
        <w:rFonts w:ascii="Symbol" w:hAnsi="Symbol" w:hint="default"/>
        <w:color w:val="auto"/>
      </w:rPr>
    </w:lvl>
    <w:lvl w:ilvl="1" w:tplc="04190003">
      <w:start w:val="1"/>
      <w:numFmt w:val="bullet"/>
      <w:lvlText w:val="o"/>
      <w:lvlJc w:val="left"/>
      <w:pPr>
        <w:tabs>
          <w:tab w:val="num" w:pos="2387"/>
        </w:tabs>
        <w:ind w:left="2387" w:hanging="360"/>
      </w:pPr>
      <w:rPr>
        <w:rFonts w:ascii="Courier New" w:hAnsi="Courier New" w:cs="Courier New" w:hint="default"/>
      </w:rPr>
    </w:lvl>
    <w:lvl w:ilvl="2" w:tplc="04190005" w:tentative="1">
      <w:start w:val="1"/>
      <w:numFmt w:val="bullet"/>
      <w:lvlText w:val=""/>
      <w:lvlJc w:val="left"/>
      <w:pPr>
        <w:tabs>
          <w:tab w:val="num" w:pos="3107"/>
        </w:tabs>
        <w:ind w:left="3107" w:hanging="360"/>
      </w:pPr>
      <w:rPr>
        <w:rFonts w:ascii="Wingdings" w:hAnsi="Wingdings" w:hint="default"/>
      </w:rPr>
    </w:lvl>
    <w:lvl w:ilvl="3" w:tplc="04190001" w:tentative="1">
      <w:start w:val="1"/>
      <w:numFmt w:val="bullet"/>
      <w:lvlText w:val=""/>
      <w:lvlJc w:val="left"/>
      <w:pPr>
        <w:tabs>
          <w:tab w:val="num" w:pos="3827"/>
        </w:tabs>
        <w:ind w:left="3827" w:hanging="360"/>
      </w:pPr>
      <w:rPr>
        <w:rFonts w:ascii="Symbol" w:hAnsi="Symbol" w:hint="default"/>
      </w:rPr>
    </w:lvl>
    <w:lvl w:ilvl="4" w:tplc="04190003" w:tentative="1">
      <w:start w:val="1"/>
      <w:numFmt w:val="bullet"/>
      <w:lvlText w:val="o"/>
      <w:lvlJc w:val="left"/>
      <w:pPr>
        <w:tabs>
          <w:tab w:val="num" w:pos="4547"/>
        </w:tabs>
        <w:ind w:left="4547" w:hanging="360"/>
      </w:pPr>
      <w:rPr>
        <w:rFonts w:ascii="Courier New" w:hAnsi="Courier New" w:cs="Courier New" w:hint="default"/>
      </w:rPr>
    </w:lvl>
    <w:lvl w:ilvl="5" w:tplc="04190005" w:tentative="1">
      <w:start w:val="1"/>
      <w:numFmt w:val="bullet"/>
      <w:lvlText w:val=""/>
      <w:lvlJc w:val="left"/>
      <w:pPr>
        <w:tabs>
          <w:tab w:val="num" w:pos="5267"/>
        </w:tabs>
        <w:ind w:left="5267" w:hanging="360"/>
      </w:pPr>
      <w:rPr>
        <w:rFonts w:ascii="Wingdings" w:hAnsi="Wingdings" w:hint="default"/>
      </w:rPr>
    </w:lvl>
    <w:lvl w:ilvl="6" w:tplc="04190001" w:tentative="1">
      <w:start w:val="1"/>
      <w:numFmt w:val="bullet"/>
      <w:lvlText w:val=""/>
      <w:lvlJc w:val="left"/>
      <w:pPr>
        <w:tabs>
          <w:tab w:val="num" w:pos="5987"/>
        </w:tabs>
        <w:ind w:left="5987" w:hanging="360"/>
      </w:pPr>
      <w:rPr>
        <w:rFonts w:ascii="Symbol" w:hAnsi="Symbol" w:hint="default"/>
      </w:rPr>
    </w:lvl>
    <w:lvl w:ilvl="7" w:tplc="04190003" w:tentative="1">
      <w:start w:val="1"/>
      <w:numFmt w:val="bullet"/>
      <w:lvlText w:val="o"/>
      <w:lvlJc w:val="left"/>
      <w:pPr>
        <w:tabs>
          <w:tab w:val="num" w:pos="6707"/>
        </w:tabs>
        <w:ind w:left="6707" w:hanging="360"/>
      </w:pPr>
      <w:rPr>
        <w:rFonts w:ascii="Courier New" w:hAnsi="Courier New" w:cs="Courier New" w:hint="default"/>
      </w:rPr>
    </w:lvl>
    <w:lvl w:ilvl="8" w:tplc="04190005" w:tentative="1">
      <w:start w:val="1"/>
      <w:numFmt w:val="bullet"/>
      <w:lvlText w:val=""/>
      <w:lvlJc w:val="left"/>
      <w:pPr>
        <w:tabs>
          <w:tab w:val="num" w:pos="7427"/>
        </w:tabs>
        <w:ind w:left="7427" w:hanging="360"/>
      </w:pPr>
      <w:rPr>
        <w:rFonts w:ascii="Wingdings" w:hAnsi="Wingdings" w:hint="default"/>
      </w:rPr>
    </w:lvl>
  </w:abstractNum>
  <w:abstractNum w:abstractNumId="29" w15:restartNumberingAfterBreak="0">
    <w:nsid w:val="40193323"/>
    <w:multiLevelType w:val="hybridMultilevel"/>
    <w:tmpl w:val="18D62A42"/>
    <w:lvl w:ilvl="0" w:tplc="04190001">
      <w:start w:val="1"/>
      <w:numFmt w:val="bullet"/>
      <w:lvlText w:val=""/>
      <w:lvlJc w:val="left"/>
      <w:pPr>
        <w:tabs>
          <w:tab w:val="num" w:pos="720"/>
        </w:tabs>
        <w:ind w:left="720" w:hanging="360"/>
      </w:pPr>
      <w:rPr>
        <w:rFonts w:ascii="Symbol" w:hAnsi="Symbol" w:hint="default"/>
      </w:rPr>
    </w:lvl>
    <w:lvl w:ilvl="1" w:tplc="F2DEE92A">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9F7C1D"/>
    <w:multiLevelType w:val="hybridMultilevel"/>
    <w:tmpl w:val="6AACC260"/>
    <w:lvl w:ilvl="0" w:tplc="484E5CB4">
      <w:start w:val="1"/>
      <w:numFmt w:val="bullet"/>
      <w:lvlText w:val=""/>
      <w:lvlJc w:val="left"/>
      <w:pPr>
        <w:tabs>
          <w:tab w:val="num" w:pos="1408"/>
        </w:tabs>
        <w:ind w:left="1408" w:hanging="283"/>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47B667C6"/>
    <w:multiLevelType w:val="hybridMultilevel"/>
    <w:tmpl w:val="D0E443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E5673CF"/>
    <w:multiLevelType w:val="hybridMultilevel"/>
    <w:tmpl w:val="37368FD6"/>
    <w:lvl w:ilvl="0" w:tplc="04190005">
      <w:start w:val="1"/>
      <w:numFmt w:val="bullet"/>
      <w:lvlText w:val=""/>
      <w:lvlJc w:val="left"/>
      <w:pPr>
        <w:ind w:left="757" w:hanging="360"/>
      </w:pPr>
      <w:rPr>
        <w:rFonts w:ascii="Wingdings" w:hAnsi="Wingdings" w:cs="Wingdings"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34" w15:restartNumberingAfterBreak="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5" w15:restartNumberingAfterBreak="0">
    <w:nsid w:val="500212AE"/>
    <w:multiLevelType w:val="hybridMultilevel"/>
    <w:tmpl w:val="7E5ABBB0"/>
    <w:lvl w:ilvl="0" w:tplc="E52EA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205BF"/>
    <w:multiLevelType w:val="hybridMultilevel"/>
    <w:tmpl w:val="5B449E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3CE45B9"/>
    <w:multiLevelType w:val="hybridMultilevel"/>
    <w:tmpl w:val="B0621B0C"/>
    <w:lvl w:ilvl="0" w:tplc="F2928BE2">
      <w:start w:val="1"/>
      <w:numFmt w:val="decimal"/>
      <w:lvlText w:val="%1."/>
      <w:lvlJc w:val="left"/>
      <w:pPr>
        <w:tabs>
          <w:tab w:val="num" w:pos="900"/>
        </w:tabs>
        <w:ind w:left="900" w:hanging="360"/>
      </w:pPr>
      <w:rPr>
        <w:rFonts w:ascii="Times New Roman" w:hAnsi="Times New Roman" w:cs="Times New Roman" w:hint="default"/>
      </w:rPr>
    </w:lvl>
    <w:lvl w:ilvl="1" w:tplc="04190001">
      <w:start w:val="1"/>
      <w:numFmt w:val="bullet"/>
      <w:lvlText w:val=""/>
      <w:lvlJc w:val="left"/>
      <w:pPr>
        <w:tabs>
          <w:tab w:val="num" w:pos="1710"/>
        </w:tabs>
        <w:ind w:left="171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150"/>
        </w:tabs>
        <w:ind w:left="315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A262EC4"/>
    <w:multiLevelType w:val="hybridMultilevel"/>
    <w:tmpl w:val="07A22480"/>
    <w:lvl w:ilvl="0" w:tplc="5C0238DC">
      <w:start w:val="1"/>
      <w:numFmt w:val="bullet"/>
      <w:lvlText w:val=""/>
      <w:lvlJc w:val="left"/>
      <w:pPr>
        <w:ind w:left="720" w:hanging="360"/>
      </w:pPr>
      <w:rPr>
        <w:rFonts w:ascii="Symbol" w:hAnsi="Symbol" w:hint="default"/>
        <w:color w:val="auto"/>
      </w:rPr>
    </w:lvl>
    <w:lvl w:ilvl="1" w:tplc="CCEAE3EE">
      <w:start w:val="1"/>
      <w:numFmt w:val="decimal"/>
      <w:lvlText w:val="%2)"/>
      <w:lvlJc w:val="left"/>
      <w:pPr>
        <w:ind w:left="1440" w:hanging="360"/>
      </w:pPr>
      <w:rPr>
        <w:rFonts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B15A28"/>
    <w:multiLevelType w:val="hybridMultilevel"/>
    <w:tmpl w:val="A4C47B76"/>
    <w:lvl w:ilvl="0" w:tplc="1C6A687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09D357C"/>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1B9493A"/>
    <w:multiLevelType w:val="hybridMultilevel"/>
    <w:tmpl w:val="E9AE67F0"/>
    <w:lvl w:ilvl="0" w:tplc="63A63BDE">
      <w:start w:val="1"/>
      <w:numFmt w:val="bullet"/>
      <w:lvlText w:val=""/>
      <w:lvlJc w:val="left"/>
      <w:pPr>
        <w:ind w:left="1287" w:hanging="360"/>
      </w:pPr>
      <w:rPr>
        <w:rFonts w:ascii="Symbol" w:hAnsi="Symbol" w:cs="Symbol" w:hint="default"/>
      </w:rPr>
    </w:lvl>
    <w:lvl w:ilvl="1" w:tplc="06F8CE5A">
      <w:start w:val="1"/>
      <w:numFmt w:val="bullet"/>
      <w:lvlText w:val="o"/>
      <w:lvlJc w:val="left"/>
      <w:pPr>
        <w:ind w:left="2007" w:hanging="360"/>
      </w:pPr>
      <w:rPr>
        <w:rFonts w:ascii="Courier New" w:hAnsi="Courier New" w:cs="Courier New" w:hint="default"/>
      </w:rPr>
    </w:lvl>
    <w:lvl w:ilvl="2" w:tplc="F7CE38D0">
      <w:start w:val="1"/>
      <w:numFmt w:val="bullet"/>
      <w:lvlText w:val=""/>
      <w:lvlJc w:val="left"/>
      <w:pPr>
        <w:ind w:left="2727" w:hanging="360"/>
      </w:pPr>
      <w:rPr>
        <w:rFonts w:ascii="Wingdings" w:hAnsi="Wingdings" w:cs="Wingdings" w:hint="default"/>
      </w:rPr>
    </w:lvl>
    <w:lvl w:ilvl="3" w:tplc="F9CEEC6C">
      <w:start w:val="1"/>
      <w:numFmt w:val="bullet"/>
      <w:lvlText w:val=""/>
      <w:lvlJc w:val="left"/>
      <w:pPr>
        <w:ind w:left="3447" w:hanging="360"/>
      </w:pPr>
      <w:rPr>
        <w:rFonts w:ascii="Symbol" w:hAnsi="Symbol" w:cs="Symbol" w:hint="default"/>
      </w:rPr>
    </w:lvl>
    <w:lvl w:ilvl="4" w:tplc="6C3222A8">
      <w:start w:val="1"/>
      <w:numFmt w:val="bullet"/>
      <w:lvlText w:val="o"/>
      <w:lvlJc w:val="left"/>
      <w:pPr>
        <w:ind w:left="4167" w:hanging="360"/>
      </w:pPr>
      <w:rPr>
        <w:rFonts w:ascii="Courier New" w:hAnsi="Courier New" w:cs="Courier New" w:hint="default"/>
      </w:rPr>
    </w:lvl>
    <w:lvl w:ilvl="5" w:tplc="F614260C">
      <w:start w:val="1"/>
      <w:numFmt w:val="bullet"/>
      <w:lvlText w:val=""/>
      <w:lvlJc w:val="left"/>
      <w:pPr>
        <w:ind w:left="4887" w:hanging="360"/>
      </w:pPr>
      <w:rPr>
        <w:rFonts w:ascii="Wingdings" w:hAnsi="Wingdings" w:cs="Wingdings" w:hint="default"/>
      </w:rPr>
    </w:lvl>
    <w:lvl w:ilvl="6" w:tplc="EFC8690C">
      <w:start w:val="1"/>
      <w:numFmt w:val="bullet"/>
      <w:lvlText w:val=""/>
      <w:lvlJc w:val="left"/>
      <w:pPr>
        <w:ind w:left="5607" w:hanging="360"/>
      </w:pPr>
      <w:rPr>
        <w:rFonts w:ascii="Symbol" w:hAnsi="Symbol" w:cs="Symbol" w:hint="default"/>
      </w:rPr>
    </w:lvl>
    <w:lvl w:ilvl="7" w:tplc="8932D1E0">
      <w:start w:val="1"/>
      <w:numFmt w:val="bullet"/>
      <w:lvlText w:val="o"/>
      <w:lvlJc w:val="left"/>
      <w:pPr>
        <w:ind w:left="6327" w:hanging="360"/>
      </w:pPr>
      <w:rPr>
        <w:rFonts w:ascii="Courier New" w:hAnsi="Courier New" w:cs="Courier New" w:hint="default"/>
      </w:rPr>
    </w:lvl>
    <w:lvl w:ilvl="8" w:tplc="34724BEA">
      <w:start w:val="1"/>
      <w:numFmt w:val="bullet"/>
      <w:lvlText w:val=""/>
      <w:lvlJc w:val="left"/>
      <w:pPr>
        <w:ind w:left="7047" w:hanging="360"/>
      </w:pPr>
      <w:rPr>
        <w:rFonts w:ascii="Wingdings" w:hAnsi="Wingdings" w:cs="Wingdings" w:hint="default"/>
      </w:rPr>
    </w:lvl>
  </w:abstractNum>
  <w:abstractNum w:abstractNumId="43" w15:restartNumberingAfterBreak="0">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4" w15:restartNumberingAfterBreak="0">
    <w:nsid w:val="6604683A"/>
    <w:multiLevelType w:val="hybridMultilevel"/>
    <w:tmpl w:val="A9800E22"/>
    <w:lvl w:ilvl="0" w:tplc="E52EAA7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83578D8"/>
    <w:multiLevelType w:val="hybridMultilevel"/>
    <w:tmpl w:val="9B3E2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47" w15:restartNumberingAfterBreak="0">
    <w:nsid w:val="699701B8"/>
    <w:multiLevelType w:val="multilevel"/>
    <w:tmpl w:val="18A24CFA"/>
    <w:lvl w:ilvl="0">
      <w:start w:val="1"/>
      <w:numFmt w:val="bullet"/>
      <w:lvlText w:val=""/>
      <w:lvlJc w:val="left"/>
      <w:pPr>
        <w:ind w:left="567" w:firstLine="0"/>
      </w:pPr>
      <w:rPr>
        <w:rFonts w:ascii="Symbol" w:hAnsi="Symbol" w:hint="default"/>
      </w:rPr>
    </w:lvl>
    <w:lvl w:ilvl="1">
      <w:start w:val="1"/>
      <w:numFmt w:val="bullet"/>
      <w:suff w:val="space"/>
      <w:lvlText w:val=""/>
      <w:lvlJc w:val="left"/>
      <w:pPr>
        <w:ind w:left="4111" w:firstLine="0"/>
      </w:pPr>
      <w:rPr>
        <w:rFonts w:ascii="Symbol" w:hAnsi="Symbol" w:hint="default"/>
      </w:rPr>
    </w:lvl>
    <w:lvl w:ilvl="2">
      <w:start w:val="1"/>
      <w:numFmt w:val="bullet"/>
      <w:suff w:val="space"/>
      <w:lvlText w:val=""/>
      <w:lvlJc w:val="left"/>
      <w:pPr>
        <w:ind w:left="-1758" w:firstLine="0"/>
      </w:pPr>
      <w:rPr>
        <w:rFonts w:ascii="Symbol" w:hAnsi="Symbol" w:hint="default"/>
      </w:rPr>
    </w:lvl>
    <w:lvl w:ilvl="3">
      <w:start w:val="1"/>
      <w:numFmt w:val="bullet"/>
      <w:suff w:val="space"/>
      <w:lvlText w:val="–"/>
      <w:lvlJc w:val="left"/>
      <w:pPr>
        <w:ind w:left="-1361" w:firstLine="0"/>
      </w:pPr>
      <w:rPr>
        <w:rFonts w:ascii="Times New Roman" w:hAnsi="Times New Roman" w:cs="Times New Roman" w:hint="default"/>
      </w:rPr>
    </w:lvl>
    <w:lvl w:ilvl="4">
      <w:start w:val="1"/>
      <w:numFmt w:val="bullet"/>
      <w:suff w:val="space"/>
      <w:lvlText w:val="–"/>
      <w:lvlJc w:val="left"/>
      <w:pPr>
        <w:ind w:left="-964" w:firstLine="0"/>
      </w:pPr>
      <w:rPr>
        <w:rFonts w:ascii="Times New Roman" w:hAnsi="Times New Roman" w:cs="Times New Roman" w:hint="default"/>
      </w:rPr>
    </w:lvl>
    <w:lvl w:ilvl="5">
      <w:start w:val="1"/>
      <w:numFmt w:val="bullet"/>
      <w:suff w:val="space"/>
      <w:lvlText w:val="–"/>
      <w:lvlJc w:val="left"/>
      <w:pPr>
        <w:ind w:left="-567" w:firstLine="0"/>
      </w:pPr>
      <w:rPr>
        <w:rFonts w:ascii="Times New Roman" w:hAnsi="Times New Roman" w:cs="Times New Roman" w:hint="default"/>
      </w:rPr>
    </w:lvl>
    <w:lvl w:ilvl="6">
      <w:start w:val="1"/>
      <w:numFmt w:val="bullet"/>
      <w:suff w:val="space"/>
      <w:lvlText w:val=""/>
      <w:lvlJc w:val="left"/>
      <w:pPr>
        <w:ind w:left="-170" w:firstLine="0"/>
      </w:pPr>
      <w:rPr>
        <w:rFonts w:ascii="Symbol" w:hAnsi="Symbol" w:hint="default"/>
      </w:rPr>
    </w:lvl>
    <w:lvl w:ilvl="7">
      <w:start w:val="1"/>
      <w:numFmt w:val="bullet"/>
      <w:suff w:val="space"/>
      <w:lvlText w:val="–"/>
      <w:lvlJc w:val="left"/>
      <w:pPr>
        <w:ind w:left="227" w:firstLine="0"/>
      </w:pPr>
      <w:rPr>
        <w:rFonts w:ascii="Times New Roman" w:hAnsi="Times New Roman" w:cs="Times New Roman" w:hint="default"/>
      </w:rPr>
    </w:lvl>
    <w:lvl w:ilvl="8">
      <w:start w:val="1"/>
      <w:numFmt w:val="bullet"/>
      <w:suff w:val="space"/>
      <w:lvlText w:val=""/>
      <w:lvlJc w:val="left"/>
      <w:pPr>
        <w:ind w:left="624" w:firstLine="0"/>
      </w:pPr>
      <w:rPr>
        <w:rFonts w:ascii="Symbol" w:hAnsi="Symbol" w:hint="default"/>
      </w:rPr>
    </w:lvl>
  </w:abstractNum>
  <w:abstractNum w:abstractNumId="48" w15:restartNumberingAfterBreak="0">
    <w:nsid w:val="69C90727"/>
    <w:multiLevelType w:val="multilevel"/>
    <w:tmpl w:val="3B824BDC"/>
    <w:lvl w:ilvl="0">
      <w:start w:val="1"/>
      <w:numFmt w:val="bullet"/>
      <w:lvlText w:val=""/>
      <w:lvlJc w:val="left"/>
      <w:pPr>
        <w:tabs>
          <w:tab w:val="num" w:pos="927"/>
        </w:tabs>
        <w:ind w:left="927" w:hanging="36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9" w15:restartNumberingAfterBreak="0">
    <w:nsid w:val="6E8653AA"/>
    <w:multiLevelType w:val="hybridMultilevel"/>
    <w:tmpl w:val="C2642570"/>
    <w:lvl w:ilvl="0" w:tplc="EAB6F1E8">
      <w:start w:val="1"/>
      <w:numFmt w:val="bullet"/>
      <w:lvlText w:val="-"/>
      <w:lvlJc w:val="left"/>
      <w:pPr>
        <w:tabs>
          <w:tab w:val="num" w:pos="720"/>
        </w:tabs>
        <w:ind w:left="720" w:hanging="360"/>
      </w:pPr>
      <w:rPr>
        <w:rFonts w:ascii="SimSun-ExtB" w:eastAsia="SimSun-ExtB" w:hAnsi="SimSun-ExtB" w:hint="eastAsia"/>
      </w:rPr>
    </w:lvl>
    <w:lvl w:ilvl="1" w:tplc="D5166F36" w:tentative="1">
      <w:start w:val="1"/>
      <w:numFmt w:val="bullet"/>
      <w:lvlText w:val="o"/>
      <w:lvlJc w:val="left"/>
      <w:pPr>
        <w:tabs>
          <w:tab w:val="num" w:pos="1440"/>
        </w:tabs>
        <w:ind w:left="1440" w:hanging="360"/>
      </w:pPr>
      <w:rPr>
        <w:rFonts w:ascii="Courier New" w:hAnsi="Courier New" w:cs="Courier New" w:hint="default"/>
      </w:rPr>
    </w:lvl>
    <w:lvl w:ilvl="2" w:tplc="D750A70C" w:tentative="1">
      <w:start w:val="1"/>
      <w:numFmt w:val="bullet"/>
      <w:lvlText w:val=""/>
      <w:lvlJc w:val="left"/>
      <w:pPr>
        <w:tabs>
          <w:tab w:val="num" w:pos="2160"/>
        </w:tabs>
        <w:ind w:left="2160" w:hanging="360"/>
      </w:pPr>
      <w:rPr>
        <w:rFonts w:ascii="Wingdings" w:hAnsi="Wingdings" w:hint="default"/>
      </w:rPr>
    </w:lvl>
    <w:lvl w:ilvl="3" w:tplc="1F3CA924" w:tentative="1">
      <w:start w:val="1"/>
      <w:numFmt w:val="bullet"/>
      <w:lvlText w:val=""/>
      <w:lvlJc w:val="left"/>
      <w:pPr>
        <w:tabs>
          <w:tab w:val="num" w:pos="2880"/>
        </w:tabs>
        <w:ind w:left="2880" w:hanging="360"/>
      </w:pPr>
      <w:rPr>
        <w:rFonts w:ascii="Symbol" w:hAnsi="Symbol" w:hint="default"/>
      </w:rPr>
    </w:lvl>
    <w:lvl w:ilvl="4" w:tplc="7810A078" w:tentative="1">
      <w:start w:val="1"/>
      <w:numFmt w:val="bullet"/>
      <w:lvlText w:val="o"/>
      <w:lvlJc w:val="left"/>
      <w:pPr>
        <w:tabs>
          <w:tab w:val="num" w:pos="3600"/>
        </w:tabs>
        <w:ind w:left="3600" w:hanging="360"/>
      </w:pPr>
      <w:rPr>
        <w:rFonts w:ascii="Courier New" w:hAnsi="Courier New" w:cs="Courier New" w:hint="default"/>
      </w:rPr>
    </w:lvl>
    <w:lvl w:ilvl="5" w:tplc="B35413CC" w:tentative="1">
      <w:start w:val="1"/>
      <w:numFmt w:val="bullet"/>
      <w:lvlText w:val=""/>
      <w:lvlJc w:val="left"/>
      <w:pPr>
        <w:tabs>
          <w:tab w:val="num" w:pos="4320"/>
        </w:tabs>
        <w:ind w:left="4320" w:hanging="360"/>
      </w:pPr>
      <w:rPr>
        <w:rFonts w:ascii="Wingdings" w:hAnsi="Wingdings" w:hint="default"/>
      </w:rPr>
    </w:lvl>
    <w:lvl w:ilvl="6" w:tplc="E18085B6" w:tentative="1">
      <w:start w:val="1"/>
      <w:numFmt w:val="bullet"/>
      <w:lvlText w:val=""/>
      <w:lvlJc w:val="left"/>
      <w:pPr>
        <w:tabs>
          <w:tab w:val="num" w:pos="5040"/>
        </w:tabs>
        <w:ind w:left="5040" w:hanging="360"/>
      </w:pPr>
      <w:rPr>
        <w:rFonts w:ascii="Symbol" w:hAnsi="Symbol" w:hint="default"/>
      </w:rPr>
    </w:lvl>
    <w:lvl w:ilvl="7" w:tplc="23D4CFBC" w:tentative="1">
      <w:start w:val="1"/>
      <w:numFmt w:val="bullet"/>
      <w:lvlText w:val="o"/>
      <w:lvlJc w:val="left"/>
      <w:pPr>
        <w:tabs>
          <w:tab w:val="num" w:pos="5760"/>
        </w:tabs>
        <w:ind w:left="5760" w:hanging="360"/>
      </w:pPr>
      <w:rPr>
        <w:rFonts w:ascii="Courier New" w:hAnsi="Courier New" w:cs="Courier New" w:hint="default"/>
      </w:rPr>
    </w:lvl>
    <w:lvl w:ilvl="8" w:tplc="E6E6BAB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90521D"/>
    <w:multiLevelType w:val="hybridMultilevel"/>
    <w:tmpl w:val="C96EF84A"/>
    <w:lvl w:ilvl="0" w:tplc="E52EAA7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15:restartNumberingAfterBreak="0">
    <w:nsid w:val="71A506A7"/>
    <w:multiLevelType w:val="multilevel"/>
    <w:tmpl w:val="EEF4C1B0"/>
    <w:lvl w:ilvl="0">
      <w:start w:val="1"/>
      <w:numFmt w:val="bullet"/>
      <w:lvlText w:val=""/>
      <w:lvlJc w:val="left"/>
      <w:pPr>
        <w:ind w:left="927"/>
      </w:pPr>
      <w:rPr>
        <w:rFonts w:ascii="Symbol" w:hAnsi="Symbol" w:hint="default"/>
      </w:rPr>
    </w:lvl>
    <w:lvl w:ilvl="1">
      <w:start w:val="1"/>
      <w:numFmt w:val="decimal"/>
      <w:suff w:val="space"/>
      <w:lvlText w:val="%1.%2."/>
      <w:lvlJc w:val="left"/>
      <w:pPr>
        <w:ind w:left="1324"/>
      </w:pPr>
      <w:rPr>
        <w:rFonts w:cs="Times New Roman" w:hint="default"/>
      </w:rPr>
    </w:lvl>
    <w:lvl w:ilvl="2">
      <w:start w:val="1"/>
      <w:numFmt w:val="decimal"/>
      <w:suff w:val="space"/>
      <w:lvlText w:val="%1.%2.%3."/>
      <w:lvlJc w:val="left"/>
      <w:pPr>
        <w:ind w:left="1721"/>
      </w:pPr>
      <w:rPr>
        <w:rFonts w:cs="Times New Roman" w:hint="default"/>
      </w:rPr>
    </w:lvl>
    <w:lvl w:ilvl="3">
      <w:start w:val="1"/>
      <w:numFmt w:val="decimal"/>
      <w:lvlText w:val="%1.%2.%3.%4."/>
      <w:lvlJc w:val="left"/>
      <w:pPr>
        <w:ind w:left="2118"/>
      </w:pPr>
      <w:rPr>
        <w:rFonts w:cs="Times New Roman" w:hint="default"/>
      </w:rPr>
    </w:lvl>
    <w:lvl w:ilvl="4">
      <w:start w:val="1"/>
      <w:numFmt w:val="decimal"/>
      <w:lvlText w:val="%1.%2.%3.%4.%5."/>
      <w:lvlJc w:val="left"/>
      <w:pPr>
        <w:ind w:left="2515"/>
      </w:pPr>
      <w:rPr>
        <w:rFonts w:cs="Times New Roman" w:hint="default"/>
      </w:rPr>
    </w:lvl>
    <w:lvl w:ilvl="5">
      <w:start w:val="1"/>
      <w:numFmt w:val="decimal"/>
      <w:lvlText w:val="%1.%2.%3.%4.%5.%6."/>
      <w:lvlJc w:val="left"/>
      <w:pPr>
        <w:ind w:left="2912"/>
      </w:pPr>
      <w:rPr>
        <w:rFonts w:cs="Times New Roman" w:hint="default"/>
      </w:rPr>
    </w:lvl>
    <w:lvl w:ilvl="6">
      <w:start w:val="1"/>
      <w:numFmt w:val="decimal"/>
      <w:lvlText w:val="%1.%2.%3.%4.%5.%6.%7."/>
      <w:lvlJc w:val="left"/>
      <w:pPr>
        <w:ind w:left="3309"/>
      </w:pPr>
      <w:rPr>
        <w:rFonts w:cs="Times New Roman" w:hint="default"/>
      </w:rPr>
    </w:lvl>
    <w:lvl w:ilvl="7">
      <w:start w:val="1"/>
      <w:numFmt w:val="decimal"/>
      <w:lvlText w:val="%1.%2.%3.%4.%5.%6.%7.%8."/>
      <w:lvlJc w:val="left"/>
      <w:pPr>
        <w:ind w:left="3706"/>
      </w:pPr>
      <w:rPr>
        <w:rFonts w:cs="Times New Roman" w:hint="default"/>
      </w:rPr>
    </w:lvl>
    <w:lvl w:ilvl="8">
      <w:start w:val="1"/>
      <w:numFmt w:val="decimal"/>
      <w:lvlText w:val="%1.%2.%3.%4.%5.%6.%7.%8.%9."/>
      <w:lvlJc w:val="left"/>
      <w:pPr>
        <w:ind w:left="4103"/>
      </w:pPr>
      <w:rPr>
        <w:rFonts w:cs="Times New Roman" w:hint="default"/>
      </w:rPr>
    </w:lvl>
  </w:abstractNum>
  <w:abstractNum w:abstractNumId="52" w15:restartNumberingAfterBreak="0">
    <w:nsid w:val="723A63AD"/>
    <w:multiLevelType w:val="hybridMultilevel"/>
    <w:tmpl w:val="57109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2B2592E"/>
    <w:multiLevelType w:val="hybridMultilevel"/>
    <w:tmpl w:val="EB6C215E"/>
    <w:lvl w:ilvl="0" w:tplc="04190001">
      <w:start w:val="1"/>
      <w:numFmt w:val="bullet"/>
      <w:lvlText w:val=""/>
      <w:lvlJc w:val="left"/>
      <w:pPr>
        <w:tabs>
          <w:tab w:val="num" w:pos="720"/>
        </w:tabs>
        <w:ind w:left="720" w:hanging="360"/>
      </w:pPr>
      <w:rPr>
        <w:rFonts w:ascii="Symbol" w:hAnsi="Symbol" w:hint="default"/>
      </w:rPr>
    </w:lvl>
    <w:lvl w:ilvl="1" w:tplc="F2DEE92A">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424767"/>
    <w:multiLevelType w:val="multilevel"/>
    <w:tmpl w:val="E7E0373C"/>
    <w:lvl w:ilvl="0">
      <w:start w:val="1"/>
      <w:numFmt w:val="decimal"/>
      <w:lvlText w:val="%1."/>
      <w:lvlJc w:val="left"/>
      <w:pPr>
        <w:ind w:left="567"/>
      </w:pPr>
      <w:rPr>
        <w:rFonts w:hint="default"/>
      </w:rPr>
    </w:lvl>
    <w:lvl w:ilvl="1">
      <w:start w:val="1"/>
      <w:numFmt w:val="decimal"/>
      <w:suff w:val="space"/>
      <w:lvlText w:val="%1.%2."/>
      <w:lvlJc w:val="left"/>
      <w:pPr>
        <w:ind w:left="964"/>
      </w:pPr>
      <w:rPr>
        <w:rFonts w:cs="Times New Roman" w:hint="default"/>
      </w:rPr>
    </w:lvl>
    <w:lvl w:ilvl="2">
      <w:start w:val="1"/>
      <w:numFmt w:val="decimal"/>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55" w15:restartNumberingAfterBreak="0">
    <w:nsid w:val="7E0B3D0B"/>
    <w:multiLevelType w:val="hybridMultilevel"/>
    <w:tmpl w:val="FCCCD1F0"/>
    <w:lvl w:ilvl="0" w:tplc="AC18AD46">
      <w:start w:val="1"/>
      <w:numFmt w:val="bullet"/>
      <w:lvlText w:val="-"/>
      <w:lvlJc w:val="left"/>
      <w:pPr>
        <w:tabs>
          <w:tab w:val="num" w:pos="720"/>
        </w:tabs>
        <w:ind w:left="720" w:hanging="360"/>
      </w:pPr>
      <w:rPr>
        <w:rFonts w:ascii="SimSun-ExtB" w:eastAsia="SimSun-ExtB" w:hAnsi="SimSun-ExtB" w:hint="eastAsia"/>
      </w:rPr>
    </w:lvl>
    <w:lvl w:ilvl="1" w:tplc="C0C26DD6" w:tentative="1">
      <w:start w:val="1"/>
      <w:numFmt w:val="bullet"/>
      <w:lvlText w:val="o"/>
      <w:lvlJc w:val="left"/>
      <w:pPr>
        <w:tabs>
          <w:tab w:val="num" w:pos="1440"/>
        </w:tabs>
        <w:ind w:left="1440" w:hanging="360"/>
      </w:pPr>
      <w:rPr>
        <w:rFonts w:ascii="Courier New" w:hAnsi="Courier New" w:cs="Courier New" w:hint="default"/>
      </w:rPr>
    </w:lvl>
    <w:lvl w:ilvl="2" w:tplc="31E0D10E" w:tentative="1">
      <w:start w:val="1"/>
      <w:numFmt w:val="bullet"/>
      <w:lvlText w:val=""/>
      <w:lvlJc w:val="left"/>
      <w:pPr>
        <w:tabs>
          <w:tab w:val="num" w:pos="2160"/>
        </w:tabs>
        <w:ind w:left="2160" w:hanging="360"/>
      </w:pPr>
      <w:rPr>
        <w:rFonts w:ascii="Wingdings" w:hAnsi="Wingdings" w:hint="default"/>
      </w:rPr>
    </w:lvl>
    <w:lvl w:ilvl="3" w:tplc="871CBAFA" w:tentative="1">
      <w:start w:val="1"/>
      <w:numFmt w:val="bullet"/>
      <w:lvlText w:val=""/>
      <w:lvlJc w:val="left"/>
      <w:pPr>
        <w:tabs>
          <w:tab w:val="num" w:pos="2880"/>
        </w:tabs>
        <w:ind w:left="2880" w:hanging="360"/>
      </w:pPr>
      <w:rPr>
        <w:rFonts w:ascii="Symbol" w:hAnsi="Symbol" w:hint="default"/>
      </w:rPr>
    </w:lvl>
    <w:lvl w:ilvl="4" w:tplc="9B56D968" w:tentative="1">
      <w:start w:val="1"/>
      <w:numFmt w:val="bullet"/>
      <w:lvlText w:val="o"/>
      <w:lvlJc w:val="left"/>
      <w:pPr>
        <w:tabs>
          <w:tab w:val="num" w:pos="3600"/>
        </w:tabs>
        <w:ind w:left="3600" w:hanging="360"/>
      </w:pPr>
      <w:rPr>
        <w:rFonts w:ascii="Courier New" w:hAnsi="Courier New" w:cs="Courier New" w:hint="default"/>
      </w:rPr>
    </w:lvl>
    <w:lvl w:ilvl="5" w:tplc="158E328E" w:tentative="1">
      <w:start w:val="1"/>
      <w:numFmt w:val="bullet"/>
      <w:lvlText w:val=""/>
      <w:lvlJc w:val="left"/>
      <w:pPr>
        <w:tabs>
          <w:tab w:val="num" w:pos="4320"/>
        </w:tabs>
        <w:ind w:left="4320" w:hanging="360"/>
      </w:pPr>
      <w:rPr>
        <w:rFonts w:ascii="Wingdings" w:hAnsi="Wingdings" w:hint="default"/>
      </w:rPr>
    </w:lvl>
    <w:lvl w:ilvl="6" w:tplc="00122F1A" w:tentative="1">
      <w:start w:val="1"/>
      <w:numFmt w:val="bullet"/>
      <w:lvlText w:val=""/>
      <w:lvlJc w:val="left"/>
      <w:pPr>
        <w:tabs>
          <w:tab w:val="num" w:pos="5040"/>
        </w:tabs>
        <w:ind w:left="5040" w:hanging="360"/>
      </w:pPr>
      <w:rPr>
        <w:rFonts w:ascii="Symbol" w:hAnsi="Symbol" w:hint="default"/>
      </w:rPr>
    </w:lvl>
    <w:lvl w:ilvl="7" w:tplc="78C83550" w:tentative="1">
      <w:start w:val="1"/>
      <w:numFmt w:val="bullet"/>
      <w:lvlText w:val="o"/>
      <w:lvlJc w:val="left"/>
      <w:pPr>
        <w:tabs>
          <w:tab w:val="num" w:pos="5760"/>
        </w:tabs>
        <w:ind w:left="5760" w:hanging="360"/>
      </w:pPr>
      <w:rPr>
        <w:rFonts w:ascii="Courier New" w:hAnsi="Courier New" w:cs="Courier New" w:hint="default"/>
      </w:rPr>
    </w:lvl>
    <w:lvl w:ilvl="8" w:tplc="A5C618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3"/>
  </w:num>
  <w:num w:numId="3">
    <w:abstractNumId w:val="27"/>
  </w:num>
  <w:num w:numId="4">
    <w:abstractNumId w:val="1"/>
  </w:num>
  <w:num w:numId="5">
    <w:abstractNumId w:val="0"/>
  </w:num>
  <w:num w:numId="6">
    <w:abstractNumId w:val="40"/>
  </w:num>
  <w:num w:numId="7">
    <w:abstractNumId w:val="34"/>
  </w:num>
  <w:num w:numId="8">
    <w:abstractNumId w:val="46"/>
  </w:num>
  <w:num w:numId="9">
    <w:abstractNumId w:val="32"/>
  </w:num>
  <w:num w:numId="10">
    <w:abstractNumId w:val="54"/>
  </w:num>
  <w:num w:numId="11">
    <w:abstractNumId w:val="28"/>
  </w:num>
  <w:num w:numId="12">
    <w:abstractNumId w:val="51"/>
  </w:num>
  <w:num w:numId="13">
    <w:abstractNumId w:val="38"/>
  </w:num>
  <w:num w:numId="14">
    <w:abstractNumId w:val="15"/>
  </w:num>
  <w:num w:numId="15">
    <w:abstractNumId w:val="39"/>
  </w:num>
  <w:num w:numId="16">
    <w:abstractNumId w:val="41"/>
  </w:num>
  <w:num w:numId="17">
    <w:abstractNumId w:val="2"/>
  </w:num>
  <w:num w:numId="18">
    <w:abstractNumId w:val="55"/>
  </w:num>
  <w:num w:numId="19">
    <w:abstractNumId w:val="14"/>
  </w:num>
  <w:num w:numId="20">
    <w:abstractNumId w:val="49"/>
  </w:num>
  <w:num w:numId="21">
    <w:abstractNumId w:val="10"/>
  </w:num>
  <w:num w:numId="22">
    <w:abstractNumId w:val="20"/>
  </w:num>
  <w:num w:numId="23">
    <w:abstractNumId w:val="48"/>
  </w:num>
  <w:num w:numId="24">
    <w:abstractNumId w:val="42"/>
  </w:num>
  <w:num w:numId="25">
    <w:abstractNumId w:val="45"/>
  </w:num>
  <w:num w:numId="26">
    <w:abstractNumId w:val="7"/>
  </w:num>
  <w:num w:numId="27">
    <w:abstractNumId w:val="30"/>
  </w:num>
  <w:num w:numId="28">
    <w:abstractNumId w:val="23"/>
  </w:num>
  <w:num w:numId="29">
    <w:abstractNumId w:val="11"/>
  </w:num>
  <w:num w:numId="30">
    <w:abstractNumId w:val="25"/>
  </w:num>
  <w:num w:numId="31">
    <w:abstractNumId w:val="21"/>
  </w:num>
  <w:num w:numId="32">
    <w:abstractNumId w:val="17"/>
  </w:num>
  <w:num w:numId="33">
    <w:abstractNumId w:val="31"/>
  </w:num>
  <w:num w:numId="34">
    <w:abstractNumId w:val="52"/>
  </w:num>
  <w:num w:numId="35">
    <w:abstractNumId w:val="16"/>
  </w:num>
  <w:num w:numId="36">
    <w:abstractNumId w:val="19"/>
  </w:num>
  <w:num w:numId="37">
    <w:abstractNumId w:val="8"/>
  </w:num>
  <w:num w:numId="38">
    <w:abstractNumId w:val="29"/>
  </w:num>
  <w:num w:numId="39">
    <w:abstractNumId w:val="53"/>
  </w:num>
  <w:num w:numId="40">
    <w:abstractNumId w:val="18"/>
  </w:num>
  <w:num w:numId="41">
    <w:abstractNumId w:val="36"/>
  </w:num>
  <w:num w:numId="42">
    <w:abstractNumId w:val="50"/>
  </w:num>
  <w:num w:numId="43">
    <w:abstractNumId w:val="47"/>
  </w:num>
  <w:num w:numId="44">
    <w:abstractNumId w:val="12"/>
  </w:num>
  <w:num w:numId="45">
    <w:abstractNumId w:val="22"/>
  </w:num>
  <w:num w:numId="46">
    <w:abstractNumId w:val="35"/>
  </w:num>
  <w:num w:numId="47">
    <w:abstractNumId w:val="26"/>
  </w:num>
  <w:num w:numId="48">
    <w:abstractNumId w:val="44"/>
  </w:num>
  <w:num w:numId="49">
    <w:abstractNumId w:val="24"/>
  </w:num>
  <w:num w:numId="50">
    <w:abstractNumId w:val="33"/>
  </w:num>
  <w:num w:numId="5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90"/>
    <w:rsid w:val="00005883"/>
    <w:rsid w:val="000060AC"/>
    <w:rsid w:val="00006961"/>
    <w:rsid w:val="00006BAB"/>
    <w:rsid w:val="00010C4B"/>
    <w:rsid w:val="00011205"/>
    <w:rsid w:val="000138D1"/>
    <w:rsid w:val="00014CF0"/>
    <w:rsid w:val="0001549B"/>
    <w:rsid w:val="00020774"/>
    <w:rsid w:val="00021297"/>
    <w:rsid w:val="000212B6"/>
    <w:rsid w:val="0002330B"/>
    <w:rsid w:val="000233A9"/>
    <w:rsid w:val="0002440A"/>
    <w:rsid w:val="0002615B"/>
    <w:rsid w:val="00030055"/>
    <w:rsid w:val="00037FE5"/>
    <w:rsid w:val="00040C11"/>
    <w:rsid w:val="0004356F"/>
    <w:rsid w:val="00045356"/>
    <w:rsid w:val="00047064"/>
    <w:rsid w:val="00054F39"/>
    <w:rsid w:val="0005563C"/>
    <w:rsid w:val="000578A4"/>
    <w:rsid w:val="00062AFA"/>
    <w:rsid w:val="00066926"/>
    <w:rsid w:val="00070507"/>
    <w:rsid w:val="000727A1"/>
    <w:rsid w:val="00073370"/>
    <w:rsid w:val="00073AAD"/>
    <w:rsid w:val="00073DC6"/>
    <w:rsid w:val="000744A0"/>
    <w:rsid w:val="000750C6"/>
    <w:rsid w:val="000753F7"/>
    <w:rsid w:val="00075D7C"/>
    <w:rsid w:val="000763F3"/>
    <w:rsid w:val="00076CF3"/>
    <w:rsid w:val="0008036B"/>
    <w:rsid w:val="00082324"/>
    <w:rsid w:val="00085139"/>
    <w:rsid w:val="0008523D"/>
    <w:rsid w:val="000857C6"/>
    <w:rsid w:val="00091E0D"/>
    <w:rsid w:val="00093863"/>
    <w:rsid w:val="000A4333"/>
    <w:rsid w:val="000B0C6E"/>
    <w:rsid w:val="000B0EC0"/>
    <w:rsid w:val="000B2227"/>
    <w:rsid w:val="000B4810"/>
    <w:rsid w:val="000C0B03"/>
    <w:rsid w:val="000C0CA0"/>
    <w:rsid w:val="000C1210"/>
    <w:rsid w:val="000C3ACD"/>
    <w:rsid w:val="000C4E97"/>
    <w:rsid w:val="000C5D9B"/>
    <w:rsid w:val="000C70C5"/>
    <w:rsid w:val="000C7B4D"/>
    <w:rsid w:val="000D2C8A"/>
    <w:rsid w:val="000D3982"/>
    <w:rsid w:val="000D4307"/>
    <w:rsid w:val="000D462E"/>
    <w:rsid w:val="000D7CF7"/>
    <w:rsid w:val="000E0D6B"/>
    <w:rsid w:val="000E1281"/>
    <w:rsid w:val="000E1334"/>
    <w:rsid w:val="000E17F7"/>
    <w:rsid w:val="000E1E87"/>
    <w:rsid w:val="000E4798"/>
    <w:rsid w:val="000E582F"/>
    <w:rsid w:val="000E6859"/>
    <w:rsid w:val="000E6D00"/>
    <w:rsid w:val="000F06D8"/>
    <w:rsid w:val="000F07EB"/>
    <w:rsid w:val="000F5D9F"/>
    <w:rsid w:val="000F60F8"/>
    <w:rsid w:val="00100AA7"/>
    <w:rsid w:val="00106B79"/>
    <w:rsid w:val="001071C6"/>
    <w:rsid w:val="00110F26"/>
    <w:rsid w:val="0011253D"/>
    <w:rsid w:val="001140C2"/>
    <w:rsid w:val="0011465B"/>
    <w:rsid w:val="00125903"/>
    <w:rsid w:val="00126939"/>
    <w:rsid w:val="00127FE5"/>
    <w:rsid w:val="001309F1"/>
    <w:rsid w:val="001367FF"/>
    <w:rsid w:val="001375B0"/>
    <w:rsid w:val="00137772"/>
    <w:rsid w:val="00141124"/>
    <w:rsid w:val="001438AC"/>
    <w:rsid w:val="00147B35"/>
    <w:rsid w:val="00150D9D"/>
    <w:rsid w:val="00153F6F"/>
    <w:rsid w:val="001553C3"/>
    <w:rsid w:val="0016523B"/>
    <w:rsid w:val="001657FA"/>
    <w:rsid w:val="001663D9"/>
    <w:rsid w:val="00167087"/>
    <w:rsid w:val="001714FE"/>
    <w:rsid w:val="00172041"/>
    <w:rsid w:val="0017256F"/>
    <w:rsid w:val="001764FC"/>
    <w:rsid w:val="00177210"/>
    <w:rsid w:val="00181A42"/>
    <w:rsid w:val="001904C2"/>
    <w:rsid w:val="0019071C"/>
    <w:rsid w:val="00191714"/>
    <w:rsid w:val="00191FA6"/>
    <w:rsid w:val="0019271A"/>
    <w:rsid w:val="00196271"/>
    <w:rsid w:val="001A106A"/>
    <w:rsid w:val="001A2A1A"/>
    <w:rsid w:val="001A5DD5"/>
    <w:rsid w:val="001A5FCC"/>
    <w:rsid w:val="001A7DDA"/>
    <w:rsid w:val="001B2301"/>
    <w:rsid w:val="001B25FE"/>
    <w:rsid w:val="001B5574"/>
    <w:rsid w:val="001B57ED"/>
    <w:rsid w:val="001C318A"/>
    <w:rsid w:val="001C34E8"/>
    <w:rsid w:val="001C4FFF"/>
    <w:rsid w:val="001C501A"/>
    <w:rsid w:val="001D0D43"/>
    <w:rsid w:val="001D4232"/>
    <w:rsid w:val="001E0B9E"/>
    <w:rsid w:val="001E1222"/>
    <w:rsid w:val="001E3195"/>
    <w:rsid w:val="001F1C6B"/>
    <w:rsid w:val="001F2082"/>
    <w:rsid w:val="001F29F5"/>
    <w:rsid w:val="001F3533"/>
    <w:rsid w:val="001F5157"/>
    <w:rsid w:val="001F5A3C"/>
    <w:rsid w:val="001F5A67"/>
    <w:rsid w:val="001F7599"/>
    <w:rsid w:val="00202EE0"/>
    <w:rsid w:val="0020742D"/>
    <w:rsid w:val="002075A0"/>
    <w:rsid w:val="00210319"/>
    <w:rsid w:val="00210570"/>
    <w:rsid w:val="0021090E"/>
    <w:rsid w:val="0021388E"/>
    <w:rsid w:val="00214D76"/>
    <w:rsid w:val="00215747"/>
    <w:rsid w:val="0021621A"/>
    <w:rsid w:val="0021743F"/>
    <w:rsid w:val="00220F4B"/>
    <w:rsid w:val="002218B7"/>
    <w:rsid w:val="00221987"/>
    <w:rsid w:val="00221E49"/>
    <w:rsid w:val="00225C04"/>
    <w:rsid w:val="00226751"/>
    <w:rsid w:val="00227775"/>
    <w:rsid w:val="0023068A"/>
    <w:rsid w:val="002314C9"/>
    <w:rsid w:val="002344DC"/>
    <w:rsid w:val="00234DF7"/>
    <w:rsid w:val="00241501"/>
    <w:rsid w:val="00243005"/>
    <w:rsid w:val="0024336B"/>
    <w:rsid w:val="002440E5"/>
    <w:rsid w:val="00247D9F"/>
    <w:rsid w:val="0025054E"/>
    <w:rsid w:val="0025180D"/>
    <w:rsid w:val="002520ED"/>
    <w:rsid w:val="002537EA"/>
    <w:rsid w:val="002563A6"/>
    <w:rsid w:val="002615D8"/>
    <w:rsid w:val="002634C0"/>
    <w:rsid w:val="002636D4"/>
    <w:rsid w:val="00267EC6"/>
    <w:rsid w:val="002709A7"/>
    <w:rsid w:val="00271753"/>
    <w:rsid w:val="00272571"/>
    <w:rsid w:val="0027258D"/>
    <w:rsid w:val="00273581"/>
    <w:rsid w:val="00273D8A"/>
    <w:rsid w:val="0027527F"/>
    <w:rsid w:val="002759D3"/>
    <w:rsid w:val="00282EB7"/>
    <w:rsid w:val="00283961"/>
    <w:rsid w:val="0028539D"/>
    <w:rsid w:val="00285483"/>
    <w:rsid w:val="00286BE7"/>
    <w:rsid w:val="00287E25"/>
    <w:rsid w:val="002904CC"/>
    <w:rsid w:val="00292D51"/>
    <w:rsid w:val="00292E4E"/>
    <w:rsid w:val="0029388B"/>
    <w:rsid w:val="0029659E"/>
    <w:rsid w:val="0029708B"/>
    <w:rsid w:val="002A0885"/>
    <w:rsid w:val="002A10A1"/>
    <w:rsid w:val="002A438F"/>
    <w:rsid w:val="002A474D"/>
    <w:rsid w:val="002A5E28"/>
    <w:rsid w:val="002A69BF"/>
    <w:rsid w:val="002B2F45"/>
    <w:rsid w:val="002B49BF"/>
    <w:rsid w:val="002B5729"/>
    <w:rsid w:val="002B6256"/>
    <w:rsid w:val="002B79BD"/>
    <w:rsid w:val="002B79C7"/>
    <w:rsid w:val="002C03E5"/>
    <w:rsid w:val="002C0F69"/>
    <w:rsid w:val="002C11DB"/>
    <w:rsid w:val="002C2671"/>
    <w:rsid w:val="002C4BFC"/>
    <w:rsid w:val="002C5494"/>
    <w:rsid w:val="002C6BAB"/>
    <w:rsid w:val="002C6F2D"/>
    <w:rsid w:val="002D4E10"/>
    <w:rsid w:val="002D4EDC"/>
    <w:rsid w:val="002D516D"/>
    <w:rsid w:val="002D6ADE"/>
    <w:rsid w:val="002E047E"/>
    <w:rsid w:val="002E1AE4"/>
    <w:rsid w:val="002E43DD"/>
    <w:rsid w:val="002E43E5"/>
    <w:rsid w:val="002E6606"/>
    <w:rsid w:val="002F1B20"/>
    <w:rsid w:val="002F2A65"/>
    <w:rsid w:val="00300EAC"/>
    <w:rsid w:val="00300F2D"/>
    <w:rsid w:val="0030312D"/>
    <w:rsid w:val="00305037"/>
    <w:rsid w:val="003072EB"/>
    <w:rsid w:val="003104B0"/>
    <w:rsid w:val="003117E2"/>
    <w:rsid w:val="00314375"/>
    <w:rsid w:val="00314B63"/>
    <w:rsid w:val="00316E55"/>
    <w:rsid w:val="0031708C"/>
    <w:rsid w:val="00317FD8"/>
    <w:rsid w:val="003206A3"/>
    <w:rsid w:val="003209B6"/>
    <w:rsid w:val="003217AC"/>
    <w:rsid w:val="003219B8"/>
    <w:rsid w:val="003226C6"/>
    <w:rsid w:val="00322E4B"/>
    <w:rsid w:val="00324FBE"/>
    <w:rsid w:val="00325B16"/>
    <w:rsid w:val="00330415"/>
    <w:rsid w:val="003324AA"/>
    <w:rsid w:val="0033283A"/>
    <w:rsid w:val="003337E3"/>
    <w:rsid w:val="003343D4"/>
    <w:rsid w:val="00340D9D"/>
    <w:rsid w:val="003414D5"/>
    <w:rsid w:val="0034266E"/>
    <w:rsid w:val="00343D45"/>
    <w:rsid w:val="00350242"/>
    <w:rsid w:val="00350A54"/>
    <w:rsid w:val="0035208C"/>
    <w:rsid w:val="00352219"/>
    <w:rsid w:val="0035313A"/>
    <w:rsid w:val="00353BA7"/>
    <w:rsid w:val="00360A51"/>
    <w:rsid w:val="00360B9F"/>
    <w:rsid w:val="00362BCC"/>
    <w:rsid w:val="00363FEA"/>
    <w:rsid w:val="003732FD"/>
    <w:rsid w:val="00381188"/>
    <w:rsid w:val="003845A9"/>
    <w:rsid w:val="003910D9"/>
    <w:rsid w:val="003928BC"/>
    <w:rsid w:val="003934B9"/>
    <w:rsid w:val="00397CA5"/>
    <w:rsid w:val="003A0BD7"/>
    <w:rsid w:val="003A5C96"/>
    <w:rsid w:val="003A626D"/>
    <w:rsid w:val="003A7804"/>
    <w:rsid w:val="003B2408"/>
    <w:rsid w:val="003B2A61"/>
    <w:rsid w:val="003B2A68"/>
    <w:rsid w:val="003B2F2D"/>
    <w:rsid w:val="003B3B0D"/>
    <w:rsid w:val="003B6569"/>
    <w:rsid w:val="003B6FCA"/>
    <w:rsid w:val="003B7D1B"/>
    <w:rsid w:val="003D1B9D"/>
    <w:rsid w:val="003D3915"/>
    <w:rsid w:val="003E0DEC"/>
    <w:rsid w:val="003E10E6"/>
    <w:rsid w:val="003E7652"/>
    <w:rsid w:val="003F1296"/>
    <w:rsid w:val="003F4168"/>
    <w:rsid w:val="003F6043"/>
    <w:rsid w:val="00404C13"/>
    <w:rsid w:val="004057F9"/>
    <w:rsid w:val="00407D62"/>
    <w:rsid w:val="004110F8"/>
    <w:rsid w:val="00412A18"/>
    <w:rsid w:val="0042360D"/>
    <w:rsid w:val="00423C6D"/>
    <w:rsid w:val="00426571"/>
    <w:rsid w:val="0042743D"/>
    <w:rsid w:val="00427548"/>
    <w:rsid w:val="004315D8"/>
    <w:rsid w:val="00431B69"/>
    <w:rsid w:val="0043461F"/>
    <w:rsid w:val="004355B9"/>
    <w:rsid w:val="00443582"/>
    <w:rsid w:val="00445997"/>
    <w:rsid w:val="0044615E"/>
    <w:rsid w:val="004469B0"/>
    <w:rsid w:val="0044722A"/>
    <w:rsid w:val="00447E8F"/>
    <w:rsid w:val="00450FA8"/>
    <w:rsid w:val="00452857"/>
    <w:rsid w:val="00453DC4"/>
    <w:rsid w:val="00455F1F"/>
    <w:rsid w:val="00456082"/>
    <w:rsid w:val="004560F7"/>
    <w:rsid w:val="00460046"/>
    <w:rsid w:val="00466032"/>
    <w:rsid w:val="0047170A"/>
    <w:rsid w:val="0047255C"/>
    <w:rsid w:val="0047304B"/>
    <w:rsid w:val="004774DC"/>
    <w:rsid w:val="00480BA5"/>
    <w:rsid w:val="00481520"/>
    <w:rsid w:val="00484DCB"/>
    <w:rsid w:val="00487976"/>
    <w:rsid w:val="004879A8"/>
    <w:rsid w:val="00491CB4"/>
    <w:rsid w:val="00492326"/>
    <w:rsid w:val="00492633"/>
    <w:rsid w:val="004940BB"/>
    <w:rsid w:val="004956AC"/>
    <w:rsid w:val="00497021"/>
    <w:rsid w:val="004A2193"/>
    <w:rsid w:val="004A2282"/>
    <w:rsid w:val="004A2B2A"/>
    <w:rsid w:val="004A2D72"/>
    <w:rsid w:val="004A426F"/>
    <w:rsid w:val="004B0288"/>
    <w:rsid w:val="004B08BA"/>
    <w:rsid w:val="004B0921"/>
    <w:rsid w:val="004B2348"/>
    <w:rsid w:val="004B4035"/>
    <w:rsid w:val="004B66D9"/>
    <w:rsid w:val="004C295B"/>
    <w:rsid w:val="004C3814"/>
    <w:rsid w:val="004C4A0F"/>
    <w:rsid w:val="004C5E80"/>
    <w:rsid w:val="004D18C4"/>
    <w:rsid w:val="004D40C6"/>
    <w:rsid w:val="004D54D5"/>
    <w:rsid w:val="004E029E"/>
    <w:rsid w:val="004E17A4"/>
    <w:rsid w:val="004E256A"/>
    <w:rsid w:val="004E67DD"/>
    <w:rsid w:val="004E77B6"/>
    <w:rsid w:val="004F062E"/>
    <w:rsid w:val="004F06B1"/>
    <w:rsid w:val="004F3CD8"/>
    <w:rsid w:val="004F5C46"/>
    <w:rsid w:val="004F6B9B"/>
    <w:rsid w:val="005035B0"/>
    <w:rsid w:val="00505D0D"/>
    <w:rsid w:val="00506FAD"/>
    <w:rsid w:val="00512D87"/>
    <w:rsid w:val="0051361A"/>
    <w:rsid w:val="00513734"/>
    <w:rsid w:val="00517959"/>
    <w:rsid w:val="005214DD"/>
    <w:rsid w:val="00526257"/>
    <w:rsid w:val="00527DE4"/>
    <w:rsid w:val="005320BC"/>
    <w:rsid w:val="005341DD"/>
    <w:rsid w:val="0053535B"/>
    <w:rsid w:val="0053553B"/>
    <w:rsid w:val="005369A9"/>
    <w:rsid w:val="005428CE"/>
    <w:rsid w:val="005444B0"/>
    <w:rsid w:val="005446B2"/>
    <w:rsid w:val="00546DD5"/>
    <w:rsid w:val="005470BC"/>
    <w:rsid w:val="00550D35"/>
    <w:rsid w:val="0055275E"/>
    <w:rsid w:val="00554548"/>
    <w:rsid w:val="00556132"/>
    <w:rsid w:val="00560D41"/>
    <w:rsid w:val="00565AC5"/>
    <w:rsid w:val="00567FD6"/>
    <w:rsid w:val="00574B7F"/>
    <w:rsid w:val="0057704A"/>
    <w:rsid w:val="005819AA"/>
    <w:rsid w:val="00582B04"/>
    <w:rsid w:val="00585EF1"/>
    <w:rsid w:val="00590D01"/>
    <w:rsid w:val="00591B08"/>
    <w:rsid w:val="005924A3"/>
    <w:rsid w:val="005948FE"/>
    <w:rsid w:val="005953E7"/>
    <w:rsid w:val="005A1D94"/>
    <w:rsid w:val="005A238D"/>
    <w:rsid w:val="005A26BB"/>
    <w:rsid w:val="005A6120"/>
    <w:rsid w:val="005B4F06"/>
    <w:rsid w:val="005B5DEE"/>
    <w:rsid w:val="005B7AD1"/>
    <w:rsid w:val="005C06CF"/>
    <w:rsid w:val="005C0A94"/>
    <w:rsid w:val="005C1D58"/>
    <w:rsid w:val="005C2BCA"/>
    <w:rsid w:val="005C4503"/>
    <w:rsid w:val="005C648E"/>
    <w:rsid w:val="005D0B24"/>
    <w:rsid w:val="005D1FF8"/>
    <w:rsid w:val="005D4D76"/>
    <w:rsid w:val="005D5FF2"/>
    <w:rsid w:val="005E5A2D"/>
    <w:rsid w:val="005F001B"/>
    <w:rsid w:val="005F2671"/>
    <w:rsid w:val="005F4A99"/>
    <w:rsid w:val="005F4F9B"/>
    <w:rsid w:val="005F5906"/>
    <w:rsid w:val="005F5F80"/>
    <w:rsid w:val="005F791D"/>
    <w:rsid w:val="00600039"/>
    <w:rsid w:val="00600FCD"/>
    <w:rsid w:val="0060208A"/>
    <w:rsid w:val="006074C3"/>
    <w:rsid w:val="006114DC"/>
    <w:rsid w:val="00613BB8"/>
    <w:rsid w:val="006145DD"/>
    <w:rsid w:val="00620045"/>
    <w:rsid w:val="006203A2"/>
    <w:rsid w:val="00621272"/>
    <w:rsid w:val="00621991"/>
    <w:rsid w:val="00621C08"/>
    <w:rsid w:val="00622277"/>
    <w:rsid w:val="006239AA"/>
    <w:rsid w:val="00624369"/>
    <w:rsid w:val="00624624"/>
    <w:rsid w:val="0063327F"/>
    <w:rsid w:val="00633CEE"/>
    <w:rsid w:val="00634435"/>
    <w:rsid w:val="00635F44"/>
    <w:rsid w:val="00636CEC"/>
    <w:rsid w:val="00637525"/>
    <w:rsid w:val="00637AAD"/>
    <w:rsid w:val="006404C9"/>
    <w:rsid w:val="006414FD"/>
    <w:rsid w:val="006422C8"/>
    <w:rsid w:val="00643EB9"/>
    <w:rsid w:val="006444F8"/>
    <w:rsid w:val="00646A13"/>
    <w:rsid w:val="00646D82"/>
    <w:rsid w:val="00651E5F"/>
    <w:rsid w:val="006563F5"/>
    <w:rsid w:val="00657BB1"/>
    <w:rsid w:val="006641E7"/>
    <w:rsid w:val="006664F4"/>
    <w:rsid w:val="006713A5"/>
    <w:rsid w:val="00672366"/>
    <w:rsid w:val="00672EAF"/>
    <w:rsid w:val="00677390"/>
    <w:rsid w:val="00677AB7"/>
    <w:rsid w:val="00677EA8"/>
    <w:rsid w:val="00681AC4"/>
    <w:rsid w:val="00690CF5"/>
    <w:rsid w:val="00692D1F"/>
    <w:rsid w:val="00694E0F"/>
    <w:rsid w:val="00695EB3"/>
    <w:rsid w:val="006A2E9F"/>
    <w:rsid w:val="006A3A4D"/>
    <w:rsid w:val="006A53EB"/>
    <w:rsid w:val="006A680F"/>
    <w:rsid w:val="006B2A3C"/>
    <w:rsid w:val="006B2D50"/>
    <w:rsid w:val="006B48DA"/>
    <w:rsid w:val="006C0760"/>
    <w:rsid w:val="006C22AF"/>
    <w:rsid w:val="006C2755"/>
    <w:rsid w:val="006C3F69"/>
    <w:rsid w:val="006C4A05"/>
    <w:rsid w:val="006C4EE5"/>
    <w:rsid w:val="006D3663"/>
    <w:rsid w:val="006D4659"/>
    <w:rsid w:val="006D65FC"/>
    <w:rsid w:val="006D68CC"/>
    <w:rsid w:val="006E042C"/>
    <w:rsid w:val="006E1153"/>
    <w:rsid w:val="006E1F14"/>
    <w:rsid w:val="006E1FFC"/>
    <w:rsid w:val="006E272A"/>
    <w:rsid w:val="006E49A0"/>
    <w:rsid w:val="006F05E3"/>
    <w:rsid w:val="006F2B40"/>
    <w:rsid w:val="006F465E"/>
    <w:rsid w:val="006F46F1"/>
    <w:rsid w:val="006F6017"/>
    <w:rsid w:val="006F6CC1"/>
    <w:rsid w:val="006F7222"/>
    <w:rsid w:val="00702043"/>
    <w:rsid w:val="0070236F"/>
    <w:rsid w:val="00702E11"/>
    <w:rsid w:val="00702F41"/>
    <w:rsid w:val="00703189"/>
    <w:rsid w:val="007048D9"/>
    <w:rsid w:val="00704B0D"/>
    <w:rsid w:val="0070507E"/>
    <w:rsid w:val="0070632D"/>
    <w:rsid w:val="00714193"/>
    <w:rsid w:val="007226A3"/>
    <w:rsid w:val="00724AFB"/>
    <w:rsid w:val="00726649"/>
    <w:rsid w:val="00727008"/>
    <w:rsid w:val="007302B5"/>
    <w:rsid w:val="007336D8"/>
    <w:rsid w:val="0074146E"/>
    <w:rsid w:val="007441E0"/>
    <w:rsid w:val="00746205"/>
    <w:rsid w:val="0074651D"/>
    <w:rsid w:val="00752308"/>
    <w:rsid w:val="0075372A"/>
    <w:rsid w:val="007561DD"/>
    <w:rsid w:val="007573D4"/>
    <w:rsid w:val="00761C2C"/>
    <w:rsid w:val="00761DAF"/>
    <w:rsid w:val="0076629C"/>
    <w:rsid w:val="007675AA"/>
    <w:rsid w:val="00767609"/>
    <w:rsid w:val="00770564"/>
    <w:rsid w:val="0077118B"/>
    <w:rsid w:val="0077119E"/>
    <w:rsid w:val="00771CF3"/>
    <w:rsid w:val="007727CE"/>
    <w:rsid w:val="00774220"/>
    <w:rsid w:val="0078014D"/>
    <w:rsid w:val="00784FB8"/>
    <w:rsid w:val="007862E0"/>
    <w:rsid w:val="007878E5"/>
    <w:rsid w:val="00791D23"/>
    <w:rsid w:val="00794853"/>
    <w:rsid w:val="0079638B"/>
    <w:rsid w:val="007A4272"/>
    <w:rsid w:val="007B07DC"/>
    <w:rsid w:val="007B0C7A"/>
    <w:rsid w:val="007B7794"/>
    <w:rsid w:val="007C1035"/>
    <w:rsid w:val="007C1357"/>
    <w:rsid w:val="007C1B12"/>
    <w:rsid w:val="007C2973"/>
    <w:rsid w:val="007C3075"/>
    <w:rsid w:val="007C3EAF"/>
    <w:rsid w:val="007C6748"/>
    <w:rsid w:val="007C7735"/>
    <w:rsid w:val="007D363F"/>
    <w:rsid w:val="007D7C4E"/>
    <w:rsid w:val="007E0A37"/>
    <w:rsid w:val="007E2BFA"/>
    <w:rsid w:val="007E5602"/>
    <w:rsid w:val="007F0EA8"/>
    <w:rsid w:val="007F2FD0"/>
    <w:rsid w:val="007F3010"/>
    <w:rsid w:val="007F3460"/>
    <w:rsid w:val="0080142B"/>
    <w:rsid w:val="00801BCE"/>
    <w:rsid w:val="008021CC"/>
    <w:rsid w:val="00803F6A"/>
    <w:rsid w:val="00806FEC"/>
    <w:rsid w:val="00807427"/>
    <w:rsid w:val="00810187"/>
    <w:rsid w:val="00810B84"/>
    <w:rsid w:val="00812DE7"/>
    <w:rsid w:val="00813257"/>
    <w:rsid w:val="008157C7"/>
    <w:rsid w:val="00815F47"/>
    <w:rsid w:val="00816A90"/>
    <w:rsid w:val="00822662"/>
    <w:rsid w:val="00823F6E"/>
    <w:rsid w:val="0082515C"/>
    <w:rsid w:val="008264FA"/>
    <w:rsid w:val="008276A2"/>
    <w:rsid w:val="00827A5B"/>
    <w:rsid w:val="00832658"/>
    <w:rsid w:val="00834D21"/>
    <w:rsid w:val="008366AA"/>
    <w:rsid w:val="008433A7"/>
    <w:rsid w:val="00847064"/>
    <w:rsid w:val="00847759"/>
    <w:rsid w:val="008505BF"/>
    <w:rsid w:val="00850EDA"/>
    <w:rsid w:val="00851DB2"/>
    <w:rsid w:val="00851F76"/>
    <w:rsid w:val="00853436"/>
    <w:rsid w:val="00864169"/>
    <w:rsid w:val="008644D4"/>
    <w:rsid w:val="00870BBB"/>
    <w:rsid w:val="0087151E"/>
    <w:rsid w:val="00873941"/>
    <w:rsid w:val="00877B64"/>
    <w:rsid w:val="0088039E"/>
    <w:rsid w:val="008828CA"/>
    <w:rsid w:val="00885E41"/>
    <w:rsid w:val="00891430"/>
    <w:rsid w:val="00891A0E"/>
    <w:rsid w:val="00893E68"/>
    <w:rsid w:val="00894A00"/>
    <w:rsid w:val="008A1AAB"/>
    <w:rsid w:val="008A2012"/>
    <w:rsid w:val="008A274A"/>
    <w:rsid w:val="008A32AE"/>
    <w:rsid w:val="008A3889"/>
    <w:rsid w:val="008A394D"/>
    <w:rsid w:val="008A3EB3"/>
    <w:rsid w:val="008A4E22"/>
    <w:rsid w:val="008A66B1"/>
    <w:rsid w:val="008B1CD9"/>
    <w:rsid w:val="008B2D52"/>
    <w:rsid w:val="008B5226"/>
    <w:rsid w:val="008B70AB"/>
    <w:rsid w:val="008C3C08"/>
    <w:rsid w:val="008C6874"/>
    <w:rsid w:val="008D02A0"/>
    <w:rsid w:val="008D08DF"/>
    <w:rsid w:val="008D2A26"/>
    <w:rsid w:val="008D33D6"/>
    <w:rsid w:val="008D3B20"/>
    <w:rsid w:val="008D4B0F"/>
    <w:rsid w:val="008E0501"/>
    <w:rsid w:val="008E0CBB"/>
    <w:rsid w:val="008E0E31"/>
    <w:rsid w:val="008E130D"/>
    <w:rsid w:val="008E4683"/>
    <w:rsid w:val="008E54CB"/>
    <w:rsid w:val="008E5AF1"/>
    <w:rsid w:val="008E730D"/>
    <w:rsid w:val="008F2AA2"/>
    <w:rsid w:val="008F30A2"/>
    <w:rsid w:val="008F3342"/>
    <w:rsid w:val="008F3D3C"/>
    <w:rsid w:val="008F5660"/>
    <w:rsid w:val="008F6618"/>
    <w:rsid w:val="008F6DDF"/>
    <w:rsid w:val="00901A3F"/>
    <w:rsid w:val="00903F40"/>
    <w:rsid w:val="0090479B"/>
    <w:rsid w:val="00904A17"/>
    <w:rsid w:val="00905C70"/>
    <w:rsid w:val="0090650E"/>
    <w:rsid w:val="0090752E"/>
    <w:rsid w:val="00907F3E"/>
    <w:rsid w:val="00910E08"/>
    <w:rsid w:val="00911927"/>
    <w:rsid w:val="009141C9"/>
    <w:rsid w:val="00921953"/>
    <w:rsid w:val="00922478"/>
    <w:rsid w:val="00922A81"/>
    <w:rsid w:val="00923098"/>
    <w:rsid w:val="00924BDA"/>
    <w:rsid w:val="00925C95"/>
    <w:rsid w:val="00932B61"/>
    <w:rsid w:val="0094034E"/>
    <w:rsid w:val="00942712"/>
    <w:rsid w:val="00943627"/>
    <w:rsid w:val="00946AE1"/>
    <w:rsid w:val="00950B16"/>
    <w:rsid w:val="00954972"/>
    <w:rsid w:val="00956C9F"/>
    <w:rsid w:val="00957A2F"/>
    <w:rsid w:val="00961264"/>
    <w:rsid w:val="00961634"/>
    <w:rsid w:val="0096193C"/>
    <w:rsid w:val="0096297D"/>
    <w:rsid w:val="00964790"/>
    <w:rsid w:val="00967A6C"/>
    <w:rsid w:val="00967A8E"/>
    <w:rsid w:val="00970F78"/>
    <w:rsid w:val="00972369"/>
    <w:rsid w:val="00973558"/>
    <w:rsid w:val="009736CC"/>
    <w:rsid w:val="00974E52"/>
    <w:rsid w:val="00976214"/>
    <w:rsid w:val="0097690E"/>
    <w:rsid w:val="00977878"/>
    <w:rsid w:val="0098336C"/>
    <w:rsid w:val="009834EA"/>
    <w:rsid w:val="00983685"/>
    <w:rsid w:val="00984978"/>
    <w:rsid w:val="00985148"/>
    <w:rsid w:val="009869D1"/>
    <w:rsid w:val="00990331"/>
    <w:rsid w:val="00990A73"/>
    <w:rsid w:val="00991D8B"/>
    <w:rsid w:val="00995245"/>
    <w:rsid w:val="0099595A"/>
    <w:rsid w:val="009A0845"/>
    <w:rsid w:val="009A1949"/>
    <w:rsid w:val="009A6552"/>
    <w:rsid w:val="009B0485"/>
    <w:rsid w:val="009B0F2F"/>
    <w:rsid w:val="009B2812"/>
    <w:rsid w:val="009B2D0C"/>
    <w:rsid w:val="009B40D3"/>
    <w:rsid w:val="009C24D8"/>
    <w:rsid w:val="009C5E4B"/>
    <w:rsid w:val="009C66EF"/>
    <w:rsid w:val="009D167B"/>
    <w:rsid w:val="009D4397"/>
    <w:rsid w:val="009D7029"/>
    <w:rsid w:val="009E08BA"/>
    <w:rsid w:val="009E51C4"/>
    <w:rsid w:val="009E5861"/>
    <w:rsid w:val="009E62A7"/>
    <w:rsid w:val="009E67B0"/>
    <w:rsid w:val="009E67C3"/>
    <w:rsid w:val="009E7446"/>
    <w:rsid w:val="009F1341"/>
    <w:rsid w:val="009F24C8"/>
    <w:rsid w:val="009F3379"/>
    <w:rsid w:val="009F38F9"/>
    <w:rsid w:val="009F6A18"/>
    <w:rsid w:val="009F7A7A"/>
    <w:rsid w:val="009F7EDB"/>
    <w:rsid w:val="00A00021"/>
    <w:rsid w:val="00A01BD6"/>
    <w:rsid w:val="00A0488B"/>
    <w:rsid w:val="00A07065"/>
    <w:rsid w:val="00A113F1"/>
    <w:rsid w:val="00A13E4F"/>
    <w:rsid w:val="00A25971"/>
    <w:rsid w:val="00A3028D"/>
    <w:rsid w:val="00A308B8"/>
    <w:rsid w:val="00A3265E"/>
    <w:rsid w:val="00A340E2"/>
    <w:rsid w:val="00A35D06"/>
    <w:rsid w:val="00A417D8"/>
    <w:rsid w:val="00A42165"/>
    <w:rsid w:val="00A44F5F"/>
    <w:rsid w:val="00A45742"/>
    <w:rsid w:val="00A50827"/>
    <w:rsid w:val="00A50B7A"/>
    <w:rsid w:val="00A51D1C"/>
    <w:rsid w:val="00A53DFD"/>
    <w:rsid w:val="00A55276"/>
    <w:rsid w:val="00A609A2"/>
    <w:rsid w:val="00A60C41"/>
    <w:rsid w:val="00A628F7"/>
    <w:rsid w:val="00A631D0"/>
    <w:rsid w:val="00A64BBD"/>
    <w:rsid w:val="00A652CE"/>
    <w:rsid w:val="00A70DBD"/>
    <w:rsid w:val="00A741A4"/>
    <w:rsid w:val="00A77593"/>
    <w:rsid w:val="00A83973"/>
    <w:rsid w:val="00A83B97"/>
    <w:rsid w:val="00A90577"/>
    <w:rsid w:val="00A90EBE"/>
    <w:rsid w:val="00A9185D"/>
    <w:rsid w:val="00A92D46"/>
    <w:rsid w:val="00A95ADA"/>
    <w:rsid w:val="00AB0EE9"/>
    <w:rsid w:val="00AB1308"/>
    <w:rsid w:val="00AB515E"/>
    <w:rsid w:val="00AB5761"/>
    <w:rsid w:val="00AC2E40"/>
    <w:rsid w:val="00AC47BB"/>
    <w:rsid w:val="00AD0F73"/>
    <w:rsid w:val="00AD2AD2"/>
    <w:rsid w:val="00AD7618"/>
    <w:rsid w:val="00AE486E"/>
    <w:rsid w:val="00AE55AC"/>
    <w:rsid w:val="00AF1BF0"/>
    <w:rsid w:val="00AF4C53"/>
    <w:rsid w:val="00AF525F"/>
    <w:rsid w:val="00AF532E"/>
    <w:rsid w:val="00B00E0D"/>
    <w:rsid w:val="00B0324E"/>
    <w:rsid w:val="00B0606B"/>
    <w:rsid w:val="00B117E3"/>
    <w:rsid w:val="00B14178"/>
    <w:rsid w:val="00B21310"/>
    <w:rsid w:val="00B249FD"/>
    <w:rsid w:val="00B24ECB"/>
    <w:rsid w:val="00B25AD3"/>
    <w:rsid w:val="00B27F23"/>
    <w:rsid w:val="00B31968"/>
    <w:rsid w:val="00B329CE"/>
    <w:rsid w:val="00B3383D"/>
    <w:rsid w:val="00B34194"/>
    <w:rsid w:val="00B34E6F"/>
    <w:rsid w:val="00B35901"/>
    <w:rsid w:val="00B378BE"/>
    <w:rsid w:val="00B42733"/>
    <w:rsid w:val="00B42B98"/>
    <w:rsid w:val="00B435A4"/>
    <w:rsid w:val="00B45A5E"/>
    <w:rsid w:val="00B46E0E"/>
    <w:rsid w:val="00B50517"/>
    <w:rsid w:val="00B5150E"/>
    <w:rsid w:val="00B5248D"/>
    <w:rsid w:val="00B53C0D"/>
    <w:rsid w:val="00B54AAE"/>
    <w:rsid w:val="00B56AA8"/>
    <w:rsid w:val="00B577DB"/>
    <w:rsid w:val="00B64E86"/>
    <w:rsid w:val="00B70F7F"/>
    <w:rsid w:val="00B710EF"/>
    <w:rsid w:val="00B71B93"/>
    <w:rsid w:val="00B76CD5"/>
    <w:rsid w:val="00B8154B"/>
    <w:rsid w:val="00B82397"/>
    <w:rsid w:val="00B8272B"/>
    <w:rsid w:val="00B827AA"/>
    <w:rsid w:val="00B878CA"/>
    <w:rsid w:val="00B904CD"/>
    <w:rsid w:val="00B91005"/>
    <w:rsid w:val="00B92FCA"/>
    <w:rsid w:val="00B9325A"/>
    <w:rsid w:val="00B93844"/>
    <w:rsid w:val="00BA0201"/>
    <w:rsid w:val="00BA41D5"/>
    <w:rsid w:val="00BA6161"/>
    <w:rsid w:val="00BA78D6"/>
    <w:rsid w:val="00BB789A"/>
    <w:rsid w:val="00BC216F"/>
    <w:rsid w:val="00BC4543"/>
    <w:rsid w:val="00BC5967"/>
    <w:rsid w:val="00BC5E36"/>
    <w:rsid w:val="00BC7587"/>
    <w:rsid w:val="00BD6C23"/>
    <w:rsid w:val="00BE0A04"/>
    <w:rsid w:val="00BE16D9"/>
    <w:rsid w:val="00BE2400"/>
    <w:rsid w:val="00BE241F"/>
    <w:rsid w:val="00BE392C"/>
    <w:rsid w:val="00BE3BE7"/>
    <w:rsid w:val="00BF0589"/>
    <w:rsid w:val="00BF19C9"/>
    <w:rsid w:val="00BF1F81"/>
    <w:rsid w:val="00BF3013"/>
    <w:rsid w:val="00C00EBF"/>
    <w:rsid w:val="00C0167A"/>
    <w:rsid w:val="00C01C1E"/>
    <w:rsid w:val="00C06EA3"/>
    <w:rsid w:val="00C10946"/>
    <w:rsid w:val="00C11FCC"/>
    <w:rsid w:val="00C1279C"/>
    <w:rsid w:val="00C14C3F"/>
    <w:rsid w:val="00C15A6B"/>
    <w:rsid w:val="00C17814"/>
    <w:rsid w:val="00C21D64"/>
    <w:rsid w:val="00C41027"/>
    <w:rsid w:val="00C417A0"/>
    <w:rsid w:val="00C442C7"/>
    <w:rsid w:val="00C4643F"/>
    <w:rsid w:val="00C505FD"/>
    <w:rsid w:val="00C51A1D"/>
    <w:rsid w:val="00C52E1D"/>
    <w:rsid w:val="00C53008"/>
    <w:rsid w:val="00C5525E"/>
    <w:rsid w:val="00C5687F"/>
    <w:rsid w:val="00C56DB7"/>
    <w:rsid w:val="00C61D42"/>
    <w:rsid w:val="00C61E98"/>
    <w:rsid w:val="00C64573"/>
    <w:rsid w:val="00C67795"/>
    <w:rsid w:val="00C7705A"/>
    <w:rsid w:val="00C85234"/>
    <w:rsid w:val="00C85877"/>
    <w:rsid w:val="00C86C33"/>
    <w:rsid w:val="00C872A2"/>
    <w:rsid w:val="00C93299"/>
    <w:rsid w:val="00C93A17"/>
    <w:rsid w:val="00CA1510"/>
    <w:rsid w:val="00CA449D"/>
    <w:rsid w:val="00CA45BB"/>
    <w:rsid w:val="00CA5CFC"/>
    <w:rsid w:val="00CA61A9"/>
    <w:rsid w:val="00CB1E99"/>
    <w:rsid w:val="00CB2F28"/>
    <w:rsid w:val="00CB56CE"/>
    <w:rsid w:val="00CB67F8"/>
    <w:rsid w:val="00CB79C0"/>
    <w:rsid w:val="00CC5B61"/>
    <w:rsid w:val="00CD46CA"/>
    <w:rsid w:val="00CD51F5"/>
    <w:rsid w:val="00CD6B9A"/>
    <w:rsid w:val="00CD6F8E"/>
    <w:rsid w:val="00CD7877"/>
    <w:rsid w:val="00CE4668"/>
    <w:rsid w:val="00CE6957"/>
    <w:rsid w:val="00CE6E3C"/>
    <w:rsid w:val="00D00B67"/>
    <w:rsid w:val="00D018F4"/>
    <w:rsid w:val="00D03BFE"/>
    <w:rsid w:val="00D047C9"/>
    <w:rsid w:val="00D12090"/>
    <w:rsid w:val="00D12A19"/>
    <w:rsid w:val="00D20212"/>
    <w:rsid w:val="00D20508"/>
    <w:rsid w:val="00D20EF3"/>
    <w:rsid w:val="00D24A93"/>
    <w:rsid w:val="00D24D3C"/>
    <w:rsid w:val="00D34A18"/>
    <w:rsid w:val="00D4154D"/>
    <w:rsid w:val="00D472D0"/>
    <w:rsid w:val="00D50F3F"/>
    <w:rsid w:val="00D514A1"/>
    <w:rsid w:val="00D522C1"/>
    <w:rsid w:val="00D549CD"/>
    <w:rsid w:val="00D5642B"/>
    <w:rsid w:val="00D56E26"/>
    <w:rsid w:val="00D5704E"/>
    <w:rsid w:val="00D60A10"/>
    <w:rsid w:val="00D62F07"/>
    <w:rsid w:val="00D731DF"/>
    <w:rsid w:val="00D75386"/>
    <w:rsid w:val="00D774CE"/>
    <w:rsid w:val="00D774F9"/>
    <w:rsid w:val="00D874B9"/>
    <w:rsid w:val="00D94D66"/>
    <w:rsid w:val="00D961EE"/>
    <w:rsid w:val="00DA213C"/>
    <w:rsid w:val="00DA3C3C"/>
    <w:rsid w:val="00DA3E88"/>
    <w:rsid w:val="00DA453E"/>
    <w:rsid w:val="00DA5259"/>
    <w:rsid w:val="00DA6F87"/>
    <w:rsid w:val="00DB1388"/>
    <w:rsid w:val="00DB2135"/>
    <w:rsid w:val="00DB5C5F"/>
    <w:rsid w:val="00DB65B1"/>
    <w:rsid w:val="00DB7724"/>
    <w:rsid w:val="00DB78D9"/>
    <w:rsid w:val="00DC1018"/>
    <w:rsid w:val="00DC2201"/>
    <w:rsid w:val="00DC445F"/>
    <w:rsid w:val="00DC7E47"/>
    <w:rsid w:val="00DD0A74"/>
    <w:rsid w:val="00DD1B4B"/>
    <w:rsid w:val="00DD4D23"/>
    <w:rsid w:val="00DD661D"/>
    <w:rsid w:val="00DD7D09"/>
    <w:rsid w:val="00DE2C8A"/>
    <w:rsid w:val="00DE66A4"/>
    <w:rsid w:val="00DE769C"/>
    <w:rsid w:val="00DF0F1F"/>
    <w:rsid w:val="00DF4721"/>
    <w:rsid w:val="00E017AA"/>
    <w:rsid w:val="00E02323"/>
    <w:rsid w:val="00E03F56"/>
    <w:rsid w:val="00E04675"/>
    <w:rsid w:val="00E0550B"/>
    <w:rsid w:val="00E070F5"/>
    <w:rsid w:val="00E11C30"/>
    <w:rsid w:val="00E11D91"/>
    <w:rsid w:val="00E16E5B"/>
    <w:rsid w:val="00E16EEB"/>
    <w:rsid w:val="00E1746C"/>
    <w:rsid w:val="00E2037A"/>
    <w:rsid w:val="00E20AC0"/>
    <w:rsid w:val="00E23DD6"/>
    <w:rsid w:val="00E242EA"/>
    <w:rsid w:val="00E246C3"/>
    <w:rsid w:val="00E25175"/>
    <w:rsid w:val="00E30C9F"/>
    <w:rsid w:val="00E32DE5"/>
    <w:rsid w:val="00E33A6F"/>
    <w:rsid w:val="00E3626C"/>
    <w:rsid w:val="00E36A2D"/>
    <w:rsid w:val="00E372EA"/>
    <w:rsid w:val="00E428E7"/>
    <w:rsid w:val="00E47A05"/>
    <w:rsid w:val="00E610B1"/>
    <w:rsid w:val="00E61C36"/>
    <w:rsid w:val="00E6498B"/>
    <w:rsid w:val="00E64AA6"/>
    <w:rsid w:val="00E67C22"/>
    <w:rsid w:val="00E70064"/>
    <w:rsid w:val="00E72074"/>
    <w:rsid w:val="00E73384"/>
    <w:rsid w:val="00E76E69"/>
    <w:rsid w:val="00E817F6"/>
    <w:rsid w:val="00E841DB"/>
    <w:rsid w:val="00E84353"/>
    <w:rsid w:val="00E8490F"/>
    <w:rsid w:val="00E903E1"/>
    <w:rsid w:val="00E9326D"/>
    <w:rsid w:val="00EA086F"/>
    <w:rsid w:val="00EA1300"/>
    <w:rsid w:val="00EA2977"/>
    <w:rsid w:val="00EA2F07"/>
    <w:rsid w:val="00EA4AC8"/>
    <w:rsid w:val="00EA59EA"/>
    <w:rsid w:val="00EA5C23"/>
    <w:rsid w:val="00EB0869"/>
    <w:rsid w:val="00EB1194"/>
    <w:rsid w:val="00EB1919"/>
    <w:rsid w:val="00EB20D2"/>
    <w:rsid w:val="00EB3E10"/>
    <w:rsid w:val="00EB5863"/>
    <w:rsid w:val="00EC19CC"/>
    <w:rsid w:val="00EC23C1"/>
    <w:rsid w:val="00EC262A"/>
    <w:rsid w:val="00EC4229"/>
    <w:rsid w:val="00EC49A0"/>
    <w:rsid w:val="00EC4E59"/>
    <w:rsid w:val="00ED0766"/>
    <w:rsid w:val="00ED25BB"/>
    <w:rsid w:val="00EE1160"/>
    <w:rsid w:val="00EE4C8E"/>
    <w:rsid w:val="00EE6104"/>
    <w:rsid w:val="00EE7A0B"/>
    <w:rsid w:val="00EF2825"/>
    <w:rsid w:val="00EF6A89"/>
    <w:rsid w:val="00EF6D09"/>
    <w:rsid w:val="00F0172D"/>
    <w:rsid w:val="00F01C1D"/>
    <w:rsid w:val="00F02732"/>
    <w:rsid w:val="00F05462"/>
    <w:rsid w:val="00F06C77"/>
    <w:rsid w:val="00F07817"/>
    <w:rsid w:val="00F17437"/>
    <w:rsid w:val="00F22304"/>
    <w:rsid w:val="00F227FE"/>
    <w:rsid w:val="00F25D37"/>
    <w:rsid w:val="00F2682A"/>
    <w:rsid w:val="00F3045C"/>
    <w:rsid w:val="00F355A0"/>
    <w:rsid w:val="00F37BD0"/>
    <w:rsid w:val="00F423C4"/>
    <w:rsid w:val="00F45707"/>
    <w:rsid w:val="00F46546"/>
    <w:rsid w:val="00F46744"/>
    <w:rsid w:val="00F50BF5"/>
    <w:rsid w:val="00F520AE"/>
    <w:rsid w:val="00F53ECE"/>
    <w:rsid w:val="00F57834"/>
    <w:rsid w:val="00F57A42"/>
    <w:rsid w:val="00F63981"/>
    <w:rsid w:val="00F66778"/>
    <w:rsid w:val="00F672C0"/>
    <w:rsid w:val="00F6759E"/>
    <w:rsid w:val="00F67818"/>
    <w:rsid w:val="00F70D00"/>
    <w:rsid w:val="00F75174"/>
    <w:rsid w:val="00F754E8"/>
    <w:rsid w:val="00F75EA2"/>
    <w:rsid w:val="00F81F36"/>
    <w:rsid w:val="00F8231F"/>
    <w:rsid w:val="00F8313E"/>
    <w:rsid w:val="00F84A9F"/>
    <w:rsid w:val="00F84AA2"/>
    <w:rsid w:val="00F876A7"/>
    <w:rsid w:val="00F90B2A"/>
    <w:rsid w:val="00F90E96"/>
    <w:rsid w:val="00F96119"/>
    <w:rsid w:val="00F96C04"/>
    <w:rsid w:val="00FA0393"/>
    <w:rsid w:val="00FA0BCD"/>
    <w:rsid w:val="00FA1678"/>
    <w:rsid w:val="00FA1A8F"/>
    <w:rsid w:val="00FA2B6E"/>
    <w:rsid w:val="00FA3A64"/>
    <w:rsid w:val="00FB049E"/>
    <w:rsid w:val="00FB2F85"/>
    <w:rsid w:val="00FB31CB"/>
    <w:rsid w:val="00FB4D69"/>
    <w:rsid w:val="00FC08A4"/>
    <w:rsid w:val="00FC22A6"/>
    <w:rsid w:val="00FC3983"/>
    <w:rsid w:val="00FC5317"/>
    <w:rsid w:val="00FD12D2"/>
    <w:rsid w:val="00FD1831"/>
    <w:rsid w:val="00FD3BE1"/>
    <w:rsid w:val="00FD3C28"/>
    <w:rsid w:val="00FD3F34"/>
    <w:rsid w:val="00FD6C15"/>
    <w:rsid w:val="00FE12FE"/>
    <w:rsid w:val="00FE6159"/>
    <w:rsid w:val="00FE6B54"/>
    <w:rsid w:val="00FF0B44"/>
    <w:rsid w:val="00FF3B18"/>
    <w:rsid w:val="00FF6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docId w15:val="{A6726479-4C63-48CB-B775-5E30FEE8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17A4"/>
    <w:rPr>
      <w:rFonts w:eastAsia="Times New Roman"/>
      <w:sz w:val="24"/>
      <w:szCs w:val="24"/>
      <w:lang w:eastAsia="ru-RU"/>
    </w:rPr>
  </w:style>
  <w:style w:type="paragraph" w:styleId="11">
    <w:name w:val="heading 1"/>
    <w:basedOn w:val="a0"/>
    <w:next w:val="a0"/>
    <w:link w:val="12"/>
    <w:qFormat/>
    <w:rsid w:val="00073370"/>
    <w:pPr>
      <w:keepNext/>
      <w:spacing w:before="240" w:after="60"/>
      <w:outlineLvl w:val="0"/>
    </w:pPr>
    <w:rPr>
      <w:rFonts w:ascii="Arial" w:hAnsi="Arial"/>
      <w:b/>
      <w:bCs/>
      <w:kern w:val="32"/>
      <w:sz w:val="32"/>
      <w:szCs w:val="32"/>
    </w:rPr>
  </w:style>
  <w:style w:type="paragraph" w:styleId="20">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Заголовок 2 Знак Знак Знак Знак Знак Знак Знак Знак Знак,Заголовок 2 Знак1 Знак Знак,H2,h2"/>
    <w:basedOn w:val="a0"/>
    <w:next w:val="a0"/>
    <w:link w:val="21"/>
    <w:qFormat/>
    <w:rsid w:val="00073370"/>
    <w:pPr>
      <w:keepNext/>
      <w:spacing w:before="240" w:after="60"/>
      <w:outlineLvl w:val="1"/>
    </w:pPr>
    <w:rPr>
      <w:rFonts w:ascii="Arial" w:hAnsi="Arial"/>
      <w:b/>
      <w:bCs/>
      <w:i/>
      <w:iCs/>
    </w:rPr>
  </w:style>
  <w:style w:type="paragraph" w:styleId="3">
    <w:name w:val="heading 3"/>
    <w:aliases w:val="ПодЗаголовок,Знак"/>
    <w:basedOn w:val="a0"/>
    <w:next w:val="a0"/>
    <w:link w:val="30"/>
    <w:qFormat/>
    <w:rsid w:val="00073370"/>
    <w:pPr>
      <w:keepNext/>
      <w:spacing w:before="240" w:after="60"/>
      <w:outlineLvl w:val="2"/>
    </w:pPr>
    <w:rPr>
      <w:rFonts w:ascii="Arial" w:hAnsi="Arial"/>
      <w:b/>
      <w:bCs/>
      <w:sz w:val="26"/>
      <w:szCs w:val="26"/>
    </w:rPr>
  </w:style>
  <w:style w:type="paragraph" w:styleId="4">
    <w:name w:val="heading 4"/>
    <w:basedOn w:val="a0"/>
    <w:next w:val="a0"/>
    <w:link w:val="40"/>
    <w:qFormat/>
    <w:rsid w:val="00073370"/>
    <w:pPr>
      <w:keepNext/>
      <w:spacing w:before="240" w:after="60"/>
      <w:outlineLvl w:val="3"/>
    </w:pPr>
    <w:rPr>
      <w:b/>
      <w:bCs/>
    </w:rPr>
  </w:style>
  <w:style w:type="paragraph" w:styleId="50">
    <w:name w:val="heading 5"/>
    <w:basedOn w:val="a0"/>
    <w:next w:val="a0"/>
    <w:link w:val="51"/>
    <w:qFormat/>
    <w:rsid w:val="00073370"/>
    <w:pPr>
      <w:spacing w:before="240" w:after="60"/>
      <w:outlineLvl w:val="4"/>
    </w:pPr>
    <w:rPr>
      <w:b/>
      <w:bCs/>
      <w:i/>
      <w:iCs/>
      <w:sz w:val="26"/>
      <w:szCs w:val="26"/>
    </w:rPr>
  </w:style>
  <w:style w:type="paragraph" w:styleId="6">
    <w:name w:val="heading 6"/>
    <w:basedOn w:val="a0"/>
    <w:next w:val="a0"/>
    <w:link w:val="60"/>
    <w:qFormat/>
    <w:rsid w:val="00073370"/>
    <w:pPr>
      <w:spacing w:before="240" w:after="60"/>
      <w:outlineLvl w:val="5"/>
    </w:pPr>
    <w:rPr>
      <w:b/>
      <w:bCs/>
      <w:sz w:val="20"/>
      <w:szCs w:val="20"/>
    </w:rPr>
  </w:style>
  <w:style w:type="paragraph" w:styleId="7">
    <w:name w:val="heading 7"/>
    <w:basedOn w:val="a0"/>
    <w:next w:val="a0"/>
    <w:link w:val="70"/>
    <w:qFormat/>
    <w:rsid w:val="00073370"/>
    <w:pPr>
      <w:spacing w:before="240" w:after="60"/>
      <w:outlineLvl w:val="6"/>
    </w:pPr>
  </w:style>
  <w:style w:type="paragraph" w:styleId="8">
    <w:name w:val="heading 8"/>
    <w:basedOn w:val="a0"/>
    <w:next w:val="a0"/>
    <w:link w:val="80"/>
    <w:qFormat/>
    <w:rsid w:val="00073370"/>
    <w:pPr>
      <w:spacing w:before="240" w:after="60"/>
      <w:outlineLvl w:val="7"/>
    </w:pPr>
    <w:rPr>
      <w:i/>
      <w:iCs/>
    </w:rPr>
  </w:style>
  <w:style w:type="paragraph" w:styleId="9">
    <w:name w:val="heading 9"/>
    <w:basedOn w:val="a0"/>
    <w:next w:val="a0"/>
    <w:link w:val="90"/>
    <w:qFormat/>
    <w:rsid w:val="00073370"/>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estern">
    <w:name w:val="western"/>
    <w:basedOn w:val="a0"/>
    <w:uiPriority w:val="99"/>
    <w:rsid w:val="00073370"/>
    <w:pPr>
      <w:suppressAutoHyphens/>
      <w:spacing w:before="280"/>
    </w:pPr>
    <w:rPr>
      <w:rFonts w:ascii="Arial" w:hAnsi="Arial" w:cs="Arial"/>
      <w:b/>
      <w:bCs/>
      <w:color w:val="000000"/>
      <w:sz w:val="22"/>
      <w:szCs w:val="22"/>
      <w:lang w:eastAsia="ar-SA"/>
    </w:rPr>
  </w:style>
  <w:style w:type="character" w:customStyle="1" w:styleId="13">
    <w:name w:val="Основной текст с отступом Знак1"/>
    <w:uiPriority w:val="99"/>
    <w:rsid w:val="00073370"/>
    <w:rPr>
      <w:rFonts w:ascii="Times New Roman" w:eastAsia="Times New Roman" w:hAnsi="Times New Roman" w:cs="Times New Roman"/>
      <w:sz w:val="24"/>
      <w:szCs w:val="24"/>
      <w:lang w:eastAsia="ru-RU"/>
    </w:rPr>
  </w:style>
  <w:style w:type="character" w:customStyle="1" w:styleId="14">
    <w:name w:val="Текст сноски Знак1"/>
    <w:uiPriority w:val="99"/>
    <w:semiHidden/>
    <w:rsid w:val="00073370"/>
    <w:rPr>
      <w:rFonts w:ascii="Times New Roman" w:eastAsia="Times New Roman" w:hAnsi="Times New Roman" w:cs="Times New Roman"/>
      <w:sz w:val="20"/>
      <w:szCs w:val="20"/>
      <w:lang w:eastAsia="ru-RU"/>
    </w:rPr>
  </w:style>
  <w:style w:type="character" w:customStyle="1" w:styleId="31">
    <w:name w:val="Основной текст с отступом 3 Знак1"/>
    <w:uiPriority w:val="99"/>
    <w:semiHidden/>
    <w:rsid w:val="00073370"/>
    <w:rPr>
      <w:rFonts w:ascii="Times New Roman" w:eastAsia="Times New Roman" w:hAnsi="Times New Roman" w:cs="Times New Roman"/>
      <w:sz w:val="16"/>
      <w:szCs w:val="16"/>
      <w:lang w:eastAsia="ru-RU"/>
    </w:rPr>
  </w:style>
  <w:style w:type="character" w:customStyle="1" w:styleId="22">
    <w:name w:val="Основной текст 2 Знак"/>
    <w:rsid w:val="00073370"/>
    <w:rPr>
      <w:rFonts w:ascii="Times New Roman" w:eastAsia="Times New Roman" w:hAnsi="Times New Roman" w:cs="Times New Roman"/>
      <w:sz w:val="24"/>
      <w:szCs w:val="24"/>
      <w:lang w:eastAsia="ru-RU"/>
    </w:rPr>
  </w:style>
  <w:style w:type="paragraph" w:customStyle="1" w:styleId="Normal">
    <w:name w:val="Normal Знак Знак Знак Знак Знак Знак"/>
    <w:link w:val="Normal0"/>
    <w:rsid w:val="00073370"/>
    <w:pPr>
      <w:spacing w:before="100" w:after="100"/>
      <w:jc w:val="both"/>
    </w:pPr>
    <w:rPr>
      <w:rFonts w:eastAsia="Times New Roman"/>
      <w:snapToGrid w:val="0"/>
      <w:sz w:val="24"/>
      <w:szCs w:val="24"/>
      <w:lang w:eastAsia="ru-RU"/>
    </w:rPr>
  </w:style>
  <w:style w:type="character" w:customStyle="1" w:styleId="Normal0">
    <w:name w:val="Normal Знак Знак Знак Знак Знак Знак Знак"/>
    <w:link w:val="Normal"/>
    <w:rsid w:val="00073370"/>
    <w:rPr>
      <w:rFonts w:ascii="Times New Roman" w:eastAsia="Times New Roman" w:hAnsi="Times New Roman" w:cs="Times New Roman"/>
      <w:snapToGrid w:val="0"/>
      <w:sz w:val="24"/>
      <w:szCs w:val="24"/>
      <w:lang w:eastAsia="ru-RU"/>
    </w:rPr>
  </w:style>
  <w:style w:type="paragraph" w:customStyle="1" w:styleId="Normal1">
    <w:name w:val="Normal Знак"/>
    <w:link w:val="Normal2"/>
    <w:rsid w:val="00073370"/>
    <w:rPr>
      <w:rFonts w:eastAsia="Times New Roman"/>
      <w:sz w:val="20"/>
      <w:szCs w:val="24"/>
      <w:lang w:eastAsia="ru-RU"/>
    </w:rPr>
  </w:style>
  <w:style w:type="character" w:customStyle="1" w:styleId="Normal2">
    <w:name w:val="Normal Знак Знак2"/>
    <w:link w:val="Normal1"/>
    <w:rsid w:val="00073370"/>
    <w:rPr>
      <w:rFonts w:ascii="Times New Roman" w:eastAsia="Times New Roman" w:hAnsi="Times New Roman" w:cs="Times New Roman"/>
      <w:sz w:val="20"/>
      <w:szCs w:val="24"/>
      <w:lang w:eastAsia="ru-RU"/>
    </w:rPr>
  </w:style>
  <w:style w:type="character" w:customStyle="1" w:styleId="15">
    <w:name w:val="Текст Знак1"/>
    <w:uiPriority w:val="99"/>
    <w:semiHidden/>
    <w:rsid w:val="00073370"/>
    <w:rPr>
      <w:rFonts w:ascii="Consolas" w:eastAsia="Times New Roman" w:hAnsi="Consolas" w:cs="Consolas"/>
      <w:sz w:val="21"/>
      <w:szCs w:val="21"/>
      <w:lang w:eastAsia="ru-RU"/>
    </w:rPr>
  </w:style>
  <w:style w:type="paragraph" w:customStyle="1" w:styleId="a4">
    <w:name w:val="Названия таблиц Знак Знак"/>
    <w:basedOn w:val="a0"/>
    <w:link w:val="a5"/>
    <w:autoRedefine/>
    <w:rsid w:val="00073370"/>
    <w:pPr>
      <w:suppressAutoHyphens/>
      <w:spacing w:before="20" w:after="60"/>
      <w:jc w:val="center"/>
    </w:pPr>
    <w:rPr>
      <w:rFonts w:ascii="Bookman Old Style" w:hAnsi="Bookman Old Style"/>
      <w:b/>
      <w:color w:val="000000"/>
    </w:rPr>
  </w:style>
  <w:style w:type="character" w:customStyle="1" w:styleId="a5">
    <w:name w:val="Названия таблиц Знак Знак Знак"/>
    <w:link w:val="a4"/>
    <w:rsid w:val="00073370"/>
    <w:rPr>
      <w:rFonts w:ascii="Bookman Old Style" w:eastAsia="Times New Roman" w:hAnsi="Bookman Old Style" w:cs="Times New Roman"/>
      <w:b/>
      <w:color w:val="000000"/>
      <w:sz w:val="24"/>
      <w:szCs w:val="24"/>
      <w:lang w:eastAsia="ru-RU"/>
    </w:rPr>
  </w:style>
  <w:style w:type="character" w:customStyle="1" w:styleId="16">
    <w:name w:val="Схема документа Знак1"/>
    <w:uiPriority w:val="99"/>
    <w:semiHidden/>
    <w:rsid w:val="00073370"/>
    <w:rPr>
      <w:rFonts w:ascii="Tahoma" w:eastAsia="Times New Roman" w:hAnsi="Tahoma" w:cs="Tahoma"/>
      <w:sz w:val="16"/>
      <w:szCs w:val="16"/>
      <w:lang w:eastAsia="ru-RU"/>
    </w:rPr>
  </w:style>
  <w:style w:type="character" w:customStyle="1" w:styleId="310">
    <w:name w:val="Основной текст 3 Знак1"/>
    <w:uiPriority w:val="99"/>
    <w:semiHidden/>
    <w:rsid w:val="00073370"/>
    <w:rPr>
      <w:rFonts w:ascii="Times New Roman" w:eastAsia="Times New Roman" w:hAnsi="Times New Roman" w:cs="Times New Roman"/>
      <w:sz w:val="16"/>
      <w:szCs w:val="16"/>
      <w:lang w:eastAsia="ru-RU"/>
    </w:rPr>
  </w:style>
  <w:style w:type="paragraph" w:customStyle="1" w:styleId="120">
    <w:name w:val="Стиль 12 пт Знак Знак Знак Знак"/>
    <w:basedOn w:val="a0"/>
    <w:link w:val="121"/>
    <w:rsid w:val="00073370"/>
    <w:pPr>
      <w:spacing w:before="120"/>
      <w:ind w:firstLine="709"/>
      <w:jc w:val="both"/>
    </w:pPr>
    <w:rPr>
      <w:color w:val="000000"/>
      <w:sz w:val="26"/>
    </w:rPr>
  </w:style>
  <w:style w:type="character" w:customStyle="1" w:styleId="121">
    <w:name w:val="Стиль 12 пт Знак Знак Знак Знак Знак"/>
    <w:link w:val="120"/>
    <w:rsid w:val="00073370"/>
    <w:rPr>
      <w:rFonts w:ascii="Times New Roman" w:eastAsia="Times New Roman" w:hAnsi="Times New Roman" w:cs="Times New Roman"/>
      <w:color w:val="000000"/>
      <w:sz w:val="26"/>
      <w:szCs w:val="24"/>
      <w:lang w:eastAsia="ru-RU"/>
    </w:rPr>
  </w:style>
  <w:style w:type="character" w:customStyle="1" w:styleId="17">
    <w:name w:val="Текст концевой сноски Знак1"/>
    <w:uiPriority w:val="99"/>
    <w:semiHidden/>
    <w:rsid w:val="00073370"/>
    <w:rPr>
      <w:rFonts w:ascii="Times New Roman" w:eastAsia="Times New Roman" w:hAnsi="Times New Roman" w:cs="Times New Roman"/>
      <w:sz w:val="20"/>
      <w:szCs w:val="20"/>
      <w:lang w:eastAsia="ru-RU"/>
    </w:rPr>
  </w:style>
  <w:style w:type="paragraph" w:customStyle="1" w:styleId="41">
    <w:name w:val="Стиль4 Знак Знак Знак Знак"/>
    <w:basedOn w:val="a6"/>
    <w:link w:val="42"/>
    <w:rsid w:val="00073370"/>
    <w:pPr>
      <w:ind w:left="0" w:firstLine="708"/>
      <w:jc w:val="both"/>
    </w:pPr>
    <w:rPr>
      <w:i w:val="0"/>
      <w:sz w:val="24"/>
      <w:szCs w:val="24"/>
    </w:rPr>
  </w:style>
  <w:style w:type="character" w:customStyle="1" w:styleId="42">
    <w:name w:val="Стиль4 Знак Знак Знак Знак Знак"/>
    <w:link w:val="41"/>
    <w:locked/>
    <w:rsid w:val="00073370"/>
    <w:rPr>
      <w:rFonts w:ascii="Times New Roman" w:eastAsia="Times New Roman" w:hAnsi="Times New Roman" w:cs="Times New Roman"/>
      <w:sz w:val="24"/>
      <w:szCs w:val="24"/>
      <w:lang w:eastAsia="ru-RU"/>
    </w:rPr>
  </w:style>
  <w:style w:type="paragraph" w:styleId="a6">
    <w:name w:val="Body Text Indent"/>
    <w:aliases w:val=" Знак6"/>
    <w:basedOn w:val="a0"/>
    <w:link w:val="a7"/>
    <w:rsid w:val="00073370"/>
    <w:pPr>
      <w:ind w:left="482"/>
    </w:pPr>
    <w:rPr>
      <w:i/>
      <w:sz w:val="20"/>
      <w:szCs w:val="20"/>
    </w:rPr>
  </w:style>
  <w:style w:type="character" w:customStyle="1" w:styleId="a7">
    <w:name w:val="Основной текст с отступом Знак"/>
    <w:aliases w:val=" Знак6 Знак"/>
    <w:link w:val="a6"/>
    <w:rsid w:val="00073370"/>
    <w:rPr>
      <w:rFonts w:ascii="Times New Roman" w:hAnsi="Times New Roman"/>
      <w:i/>
      <w:sz w:val="20"/>
      <w:szCs w:val="20"/>
    </w:rPr>
  </w:style>
  <w:style w:type="paragraph" w:customStyle="1" w:styleId="43">
    <w:name w:val="Стиль4 Знак Знак"/>
    <w:basedOn w:val="a6"/>
    <w:link w:val="44"/>
    <w:rsid w:val="00073370"/>
    <w:pPr>
      <w:ind w:left="0" w:firstLine="708"/>
      <w:jc w:val="both"/>
    </w:pPr>
    <w:rPr>
      <w:i w:val="0"/>
      <w:sz w:val="24"/>
      <w:szCs w:val="24"/>
    </w:rPr>
  </w:style>
  <w:style w:type="character" w:customStyle="1" w:styleId="44">
    <w:name w:val="Стиль4 Знак Знак Знак"/>
    <w:link w:val="43"/>
    <w:locked/>
    <w:rsid w:val="00073370"/>
    <w:rPr>
      <w:rFonts w:ascii="Times New Roman" w:eastAsia="Times New Roman" w:hAnsi="Times New Roman" w:cs="Times New Roman"/>
      <w:sz w:val="24"/>
      <w:szCs w:val="24"/>
      <w:lang w:eastAsia="ru-RU"/>
    </w:rPr>
  </w:style>
  <w:style w:type="character" w:customStyle="1" w:styleId="18">
    <w:name w:val="Текст выноски Знак1"/>
    <w:uiPriority w:val="99"/>
    <w:semiHidden/>
    <w:rsid w:val="00073370"/>
    <w:rPr>
      <w:rFonts w:ascii="Tahoma" w:eastAsia="Times New Roman" w:hAnsi="Tahoma" w:cs="Tahoma"/>
      <w:sz w:val="16"/>
      <w:szCs w:val="16"/>
      <w:lang w:eastAsia="ru-RU"/>
    </w:rPr>
  </w:style>
  <w:style w:type="paragraph" w:customStyle="1" w:styleId="S31">
    <w:name w:val="S_Нумерованный_3.1"/>
    <w:basedOn w:val="a0"/>
    <w:link w:val="S310"/>
    <w:autoRedefine/>
    <w:rsid w:val="00073370"/>
    <w:pPr>
      <w:ind w:firstLine="720"/>
      <w:jc w:val="both"/>
    </w:pPr>
  </w:style>
  <w:style w:type="character" w:customStyle="1" w:styleId="S310">
    <w:name w:val="S_Нумерованный_3.1 Знак Знак"/>
    <w:link w:val="S31"/>
    <w:rsid w:val="00073370"/>
    <w:rPr>
      <w:rFonts w:ascii="Times New Roman" w:eastAsia="Times New Roman" w:hAnsi="Times New Roman" w:cs="Times New Roman"/>
      <w:sz w:val="28"/>
      <w:szCs w:val="28"/>
      <w:lang w:eastAsia="ru-RU"/>
    </w:rPr>
  </w:style>
  <w:style w:type="paragraph" w:customStyle="1" w:styleId="ConsPlusNormal">
    <w:name w:val="ConsPlusNormal Знак"/>
    <w:link w:val="ConsPlusNormal0"/>
    <w:rsid w:val="0007337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Знак"/>
    <w:link w:val="ConsPlusNormal"/>
    <w:rsid w:val="00073370"/>
    <w:rPr>
      <w:rFonts w:ascii="Arial" w:eastAsia="Times New Roman" w:hAnsi="Arial" w:cs="Arial"/>
      <w:lang w:eastAsia="ru-RU"/>
    </w:rPr>
  </w:style>
  <w:style w:type="paragraph" w:customStyle="1" w:styleId="-">
    <w:name w:val="Таблица - шапка"/>
    <w:basedOn w:val="a0"/>
    <w:qFormat/>
    <w:rsid w:val="00073370"/>
    <w:pPr>
      <w:suppressAutoHyphens/>
      <w:spacing w:before="40" w:after="40"/>
      <w:jc w:val="center"/>
    </w:pPr>
    <w:rPr>
      <w:rFonts w:ascii="Arial" w:hAnsi="Arial" w:cs="Arial"/>
      <w:b/>
      <w:sz w:val="20"/>
      <w:szCs w:val="20"/>
    </w:rPr>
  </w:style>
  <w:style w:type="paragraph" w:customStyle="1" w:styleId="-0">
    <w:name w:val="Таблица - текст основной"/>
    <w:basedOn w:val="a8"/>
    <w:link w:val="-1"/>
    <w:qFormat/>
    <w:rsid w:val="00073370"/>
    <w:pPr>
      <w:suppressAutoHyphens/>
      <w:spacing w:before="40" w:after="40"/>
    </w:pPr>
    <w:rPr>
      <w:rFonts w:ascii="Arial" w:hAnsi="Arial" w:cs="Arial"/>
      <w:sz w:val="20"/>
      <w:szCs w:val="20"/>
    </w:rPr>
  </w:style>
  <w:style w:type="paragraph" w:styleId="a8">
    <w:name w:val="Body Text"/>
    <w:aliases w:val="Body single Знак Знак Знак Знак Знак,Body single Знак Знак Знак Знак,Body single,Body single Знак"/>
    <w:basedOn w:val="a0"/>
    <w:link w:val="a9"/>
    <w:uiPriority w:val="1"/>
    <w:qFormat/>
    <w:rsid w:val="00073370"/>
    <w:pPr>
      <w:spacing w:after="120"/>
    </w:pPr>
  </w:style>
  <w:style w:type="character" w:customStyle="1" w:styleId="a9">
    <w:name w:val="Основной текст Знак"/>
    <w:aliases w:val="Body single Знак Знак Знак Знак Знак Знак,Body single Знак Знак Знак Знак Знак1,Body single Знак1,Body single Знак Знак"/>
    <w:link w:val="a8"/>
    <w:uiPriority w:val="99"/>
    <w:rsid w:val="00073370"/>
    <w:rPr>
      <w:rFonts w:ascii="Times New Roman" w:hAnsi="Times New Roman"/>
      <w:sz w:val="24"/>
      <w:szCs w:val="24"/>
      <w:lang w:eastAsia="ru-RU"/>
    </w:rPr>
  </w:style>
  <w:style w:type="paragraph" w:customStyle="1" w:styleId="110">
    <w:name w:val="Табличный_боковик_11"/>
    <w:link w:val="111"/>
    <w:qFormat/>
    <w:rsid w:val="00073370"/>
    <w:rPr>
      <w:rFonts w:eastAsia="Times New Roman"/>
      <w:sz w:val="20"/>
      <w:szCs w:val="24"/>
      <w:lang w:eastAsia="ru-RU"/>
    </w:rPr>
  </w:style>
  <w:style w:type="character" w:customStyle="1" w:styleId="111">
    <w:name w:val="Табличный_боковик_11 Знак"/>
    <w:link w:val="110"/>
    <w:qFormat/>
    <w:rsid w:val="00073370"/>
    <w:rPr>
      <w:rFonts w:ascii="Times New Roman" w:eastAsia="Times New Roman" w:hAnsi="Times New Roman" w:cs="Times New Roman"/>
      <w:sz w:val="20"/>
      <w:szCs w:val="24"/>
      <w:lang w:eastAsia="ru-RU"/>
    </w:rPr>
  </w:style>
  <w:style w:type="paragraph" w:customStyle="1" w:styleId="aa">
    <w:name w:val="Таблица_номер_таблицы"/>
    <w:link w:val="ab"/>
    <w:qFormat/>
    <w:rsid w:val="00073370"/>
    <w:pPr>
      <w:keepNext/>
      <w:jc w:val="right"/>
    </w:pPr>
    <w:rPr>
      <w:rFonts w:eastAsia="Times New Roman"/>
      <w:bCs/>
      <w:sz w:val="24"/>
      <w:lang w:eastAsia="ru-RU"/>
    </w:rPr>
  </w:style>
  <w:style w:type="character" w:customStyle="1" w:styleId="ab">
    <w:name w:val="Таблица_номер_таблицы Знак"/>
    <w:link w:val="aa"/>
    <w:rsid w:val="00073370"/>
    <w:rPr>
      <w:rFonts w:ascii="Times New Roman" w:eastAsia="Times New Roman" w:hAnsi="Times New Roman" w:cs="Times New Roman"/>
      <w:bCs/>
      <w:sz w:val="24"/>
      <w:lang w:eastAsia="ru-RU"/>
    </w:rPr>
  </w:style>
  <w:style w:type="paragraph" w:customStyle="1" w:styleId="112">
    <w:name w:val="Табличный_таблица_11"/>
    <w:link w:val="113"/>
    <w:qFormat/>
    <w:rsid w:val="00073370"/>
    <w:pPr>
      <w:jc w:val="center"/>
    </w:pPr>
    <w:rPr>
      <w:rFonts w:eastAsia="Times New Roman"/>
      <w:lang w:eastAsia="ru-RU"/>
    </w:rPr>
  </w:style>
  <w:style w:type="character" w:customStyle="1" w:styleId="113">
    <w:name w:val="Табличный_таблица_11 Знак"/>
    <w:link w:val="112"/>
    <w:locked/>
    <w:rsid w:val="00073370"/>
    <w:rPr>
      <w:rFonts w:ascii="Times New Roman" w:eastAsia="Times New Roman" w:hAnsi="Times New Roman" w:cs="Times New Roman"/>
      <w:lang w:eastAsia="ru-RU"/>
    </w:rPr>
  </w:style>
  <w:style w:type="paragraph" w:customStyle="1" w:styleId="ac">
    <w:name w:val="Таблица_название_таблицы"/>
    <w:next w:val="a0"/>
    <w:link w:val="ad"/>
    <w:qFormat/>
    <w:rsid w:val="00073370"/>
    <w:pPr>
      <w:keepNext/>
      <w:spacing w:after="120"/>
      <w:jc w:val="center"/>
    </w:pPr>
    <w:rPr>
      <w:rFonts w:eastAsia="Times New Roman"/>
      <w:sz w:val="24"/>
      <w:szCs w:val="24"/>
      <w:lang w:eastAsia="ru-RU"/>
    </w:rPr>
  </w:style>
  <w:style w:type="character" w:customStyle="1" w:styleId="ad">
    <w:name w:val="Таблица_название_таблицы Знак"/>
    <w:link w:val="ac"/>
    <w:locked/>
    <w:rsid w:val="00073370"/>
    <w:rPr>
      <w:rFonts w:ascii="Times New Roman" w:eastAsia="Times New Roman" w:hAnsi="Times New Roman" w:cs="Times New Roman"/>
      <w:sz w:val="24"/>
      <w:szCs w:val="24"/>
      <w:lang w:eastAsia="ru-RU"/>
    </w:rPr>
  </w:style>
  <w:style w:type="paragraph" w:customStyle="1" w:styleId="ae">
    <w:name w:val="Абзац"/>
    <w:link w:val="af"/>
    <w:qFormat/>
    <w:rsid w:val="00073370"/>
    <w:pPr>
      <w:spacing w:before="60" w:after="60"/>
      <w:ind w:firstLine="567"/>
      <w:jc w:val="both"/>
    </w:pPr>
    <w:rPr>
      <w:rFonts w:eastAsia="Times New Roman"/>
      <w:sz w:val="24"/>
      <w:szCs w:val="24"/>
      <w:lang w:eastAsia="ru-RU"/>
    </w:rPr>
  </w:style>
  <w:style w:type="character" w:customStyle="1" w:styleId="af">
    <w:name w:val="Абзац Знак"/>
    <w:link w:val="ae"/>
    <w:qFormat/>
    <w:rsid w:val="00073370"/>
    <w:rPr>
      <w:rFonts w:ascii="Times New Roman" w:eastAsia="Times New Roman" w:hAnsi="Times New Roman" w:cs="Times New Roman"/>
      <w:sz w:val="24"/>
      <w:szCs w:val="24"/>
      <w:lang w:eastAsia="ru-RU"/>
    </w:rPr>
  </w:style>
  <w:style w:type="character" w:customStyle="1" w:styleId="af0">
    <w:name w:val="Текст_Подчеркнутый"/>
    <w:uiPriority w:val="1"/>
    <w:qFormat/>
    <w:rsid w:val="00073370"/>
    <w:rPr>
      <w:rFonts w:ascii="Times New Roman" w:hAnsi="Times New Roman"/>
      <w:u w:val="single"/>
    </w:rPr>
  </w:style>
  <w:style w:type="paragraph" w:customStyle="1" w:styleId="19">
    <w:name w:val="Заголовок_подзаголовок_1"/>
    <w:next w:val="ae"/>
    <w:link w:val="1a"/>
    <w:qFormat/>
    <w:rsid w:val="00073370"/>
    <w:pPr>
      <w:keepNext/>
      <w:spacing w:before="60" w:after="60"/>
      <w:ind w:left="567" w:right="567"/>
      <w:jc w:val="both"/>
    </w:pPr>
    <w:rPr>
      <w:rFonts w:eastAsia="Times New Roman"/>
      <w:b/>
      <w:bCs/>
      <w:sz w:val="24"/>
      <w:szCs w:val="24"/>
      <w:u w:val="single"/>
      <w:lang w:eastAsia="ru-RU"/>
    </w:rPr>
  </w:style>
  <w:style w:type="character" w:customStyle="1" w:styleId="1a">
    <w:name w:val="Заголовок_подзаголовок_1 Знак"/>
    <w:link w:val="19"/>
    <w:rsid w:val="00073370"/>
    <w:rPr>
      <w:rFonts w:ascii="Times New Roman" w:eastAsia="Times New Roman" w:hAnsi="Times New Roman" w:cs="Times New Roman"/>
      <w:b/>
      <w:bCs/>
      <w:sz w:val="24"/>
      <w:szCs w:val="24"/>
      <w:u w:val="single"/>
      <w:lang w:eastAsia="ru-RU"/>
    </w:rPr>
  </w:style>
  <w:style w:type="paragraph" w:customStyle="1" w:styleId="23">
    <w:name w:val="Список_маркерный_2_уровень"/>
    <w:basedOn w:val="1b"/>
    <w:link w:val="24"/>
    <w:rsid w:val="00073370"/>
  </w:style>
  <w:style w:type="character" w:customStyle="1" w:styleId="24">
    <w:name w:val="Список_маркерный_2_уровень Знак"/>
    <w:link w:val="23"/>
    <w:rsid w:val="00073370"/>
    <w:rPr>
      <w:rFonts w:ascii="Times New Roman" w:eastAsia="Times New Roman" w:hAnsi="Times New Roman" w:cs="Times New Roman"/>
      <w:snapToGrid w:val="0"/>
      <w:sz w:val="24"/>
      <w:szCs w:val="24"/>
    </w:rPr>
  </w:style>
  <w:style w:type="paragraph" w:customStyle="1" w:styleId="1b">
    <w:name w:val="Список_маркерный_1_уровень"/>
    <w:link w:val="1c"/>
    <w:qFormat/>
    <w:rsid w:val="00073370"/>
    <w:pPr>
      <w:spacing w:before="60" w:after="100"/>
      <w:jc w:val="both"/>
    </w:pPr>
    <w:rPr>
      <w:rFonts w:eastAsia="Times New Roman"/>
      <w:snapToGrid w:val="0"/>
      <w:sz w:val="24"/>
      <w:szCs w:val="24"/>
      <w:lang w:eastAsia="ru-RU"/>
    </w:rPr>
  </w:style>
  <w:style w:type="character" w:customStyle="1" w:styleId="1c">
    <w:name w:val="Список_маркерный_1_уровень Знак"/>
    <w:link w:val="1b"/>
    <w:rsid w:val="00073370"/>
    <w:rPr>
      <w:rFonts w:ascii="Times New Roman" w:eastAsia="Times New Roman" w:hAnsi="Times New Roman" w:cs="Times New Roman"/>
      <w:snapToGrid w:val="0"/>
      <w:sz w:val="24"/>
      <w:szCs w:val="24"/>
      <w:lang w:eastAsia="ru-RU"/>
    </w:rPr>
  </w:style>
  <w:style w:type="paragraph" w:customStyle="1" w:styleId="25">
    <w:name w:val="Заголовок_подзаголовок_2"/>
    <w:next w:val="ae"/>
    <w:link w:val="26"/>
    <w:rsid w:val="00073370"/>
    <w:pPr>
      <w:keepNext/>
      <w:spacing w:before="60" w:after="60"/>
      <w:ind w:left="567" w:right="567"/>
      <w:jc w:val="both"/>
    </w:pPr>
    <w:rPr>
      <w:rFonts w:eastAsia="Times New Roman"/>
      <w:b/>
      <w:bCs/>
      <w:sz w:val="24"/>
      <w:szCs w:val="24"/>
      <w:lang w:eastAsia="ru-RU"/>
    </w:rPr>
  </w:style>
  <w:style w:type="character" w:customStyle="1" w:styleId="26">
    <w:name w:val="Заголовок_подзаголовок_2 Знак"/>
    <w:link w:val="25"/>
    <w:rsid w:val="00073370"/>
    <w:rPr>
      <w:rFonts w:ascii="Times New Roman" w:eastAsia="Times New Roman" w:hAnsi="Times New Roman" w:cs="Times New Roman"/>
      <w:b/>
      <w:bCs/>
      <w:sz w:val="24"/>
      <w:szCs w:val="24"/>
      <w:lang w:eastAsia="ru-RU"/>
    </w:rPr>
  </w:style>
  <w:style w:type="paragraph" w:customStyle="1" w:styleId="32">
    <w:name w:val="Заголовок_подзаголовок_3"/>
    <w:next w:val="ae"/>
    <w:link w:val="33"/>
    <w:qFormat/>
    <w:rsid w:val="00073370"/>
    <w:pPr>
      <w:keepNext/>
      <w:spacing w:before="60" w:after="60"/>
      <w:ind w:left="567" w:right="567"/>
    </w:pPr>
    <w:rPr>
      <w:rFonts w:eastAsia="Times New Roman"/>
      <w:b/>
      <w:bCs/>
      <w:sz w:val="24"/>
      <w:szCs w:val="24"/>
      <w:u w:val="single"/>
      <w:lang w:eastAsia="ru-RU"/>
    </w:rPr>
  </w:style>
  <w:style w:type="character" w:customStyle="1" w:styleId="33">
    <w:name w:val="Заголовок_подзаголовок_3 Знак"/>
    <w:link w:val="32"/>
    <w:rsid w:val="00073370"/>
    <w:rPr>
      <w:rFonts w:ascii="Times New Roman" w:eastAsia="Times New Roman" w:hAnsi="Times New Roman" w:cs="Times New Roman"/>
      <w:b/>
      <w:bCs/>
      <w:sz w:val="24"/>
      <w:szCs w:val="24"/>
      <w:u w:val="single"/>
      <w:lang w:eastAsia="ru-RU"/>
    </w:rPr>
  </w:style>
  <w:style w:type="paragraph" w:customStyle="1" w:styleId="1d">
    <w:name w:val="Абзац списка1"/>
    <w:basedOn w:val="a0"/>
    <w:link w:val="ListParagraphChar"/>
    <w:rsid w:val="00073370"/>
    <w:pPr>
      <w:ind w:left="720"/>
    </w:pPr>
    <w:rPr>
      <w:rFonts w:eastAsia="Calibri"/>
    </w:rPr>
  </w:style>
  <w:style w:type="character" w:customStyle="1" w:styleId="ListParagraphChar">
    <w:name w:val="List Paragraph Char"/>
    <w:link w:val="1d"/>
    <w:locked/>
    <w:rsid w:val="00073370"/>
    <w:rPr>
      <w:rFonts w:ascii="Times New Roman" w:eastAsia="Calibri" w:hAnsi="Times New Roman" w:cs="Times New Roman"/>
      <w:sz w:val="24"/>
      <w:szCs w:val="24"/>
      <w:lang w:eastAsia="ru-RU"/>
    </w:rPr>
  </w:style>
  <w:style w:type="character" w:customStyle="1" w:styleId="af1">
    <w:name w:val="Текст_Обычный"/>
    <w:uiPriority w:val="1"/>
    <w:qFormat/>
    <w:rsid w:val="00073370"/>
    <w:rPr>
      <w:b w:val="0"/>
    </w:rPr>
  </w:style>
  <w:style w:type="paragraph" w:customStyle="1" w:styleId="af2">
    <w:name w:val="Примечание"/>
    <w:next w:val="ae"/>
    <w:link w:val="af3"/>
    <w:autoRedefine/>
    <w:qFormat/>
    <w:rsid w:val="00073370"/>
    <w:pPr>
      <w:ind w:right="567" w:firstLine="567"/>
    </w:pPr>
    <w:rPr>
      <w:rFonts w:eastAsia="Times New Roman"/>
      <w:sz w:val="20"/>
      <w:szCs w:val="24"/>
      <w:lang w:eastAsia="ru-RU"/>
    </w:rPr>
  </w:style>
  <w:style w:type="character" w:customStyle="1" w:styleId="af3">
    <w:name w:val="Примечание Знак"/>
    <w:link w:val="af2"/>
    <w:rsid w:val="00073370"/>
    <w:rPr>
      <w:rFonts w:ascii="Times New Roman" w:eastAsia="Times New Roman" w:hAnsi="Times New Roman" w:cs="Times New Roman"/>
      <w:sz w:val="20"/>
      <w:szCs w:val="24"/>
      <w:lang w:eastAsia="ru-RU"/>
    </w:rPr>
  </w:style>
  <w:style w:type="paragraph" w:customStyle="1" w:styleId="114">
    <w:name w:val="Табличный_маркированный_11"/>
    <w:link w:val="115"/>
    <w:qFormat/>
    <w:rsid w:val="00073370"/>
    <w:pPr>
      <w:jc w:val="both"/>
    </w:pPr>
    <w:rPr>
      <w:rFonts w:eastAsia="Times New Roman"/>
      <w:lang w:eastAsia="ru-RU"/>
    </w:rPr>
  </w:style>
  <w:style w:type="character" w:customStyle="1" w:styleId="115">
    <w:name w:val="Табличный_маркированный_11 Знак"/>
    <w:link w:val="114"/>
    <w:qFormat/>
    <w:rsid w:val="00073370"/>
    <w:rPr>
      <w:rFonts w:ascii="Times New Roman" w:eastAsia="Times New Roman" w:hAnsi="Times New Roman" w:cs="Times New Roman"/>
      <w:lang w:eastAsia="ru-RU"/>
    </w:rPr>
  </w:style>
  <w:style w:type="paragraph" w:customStyle="1" w:styleId="1e">
    <w:name w:val="Список_нумерованный_1_уровень"/>
    <w:link w:val="1f"/>
    <w:qFormat/>
    <w:rsid w:val="00073370"/>
    <w:pPr>
      <w:spacing w:before="60" w:after="100"/>
      <w:ind w:left="567"/>
      <w:jc w:val="both"/>
    </w:pPr>
    <w:rPr>
      <w:rFonts w:eastAsia="Times New Roman"/>
      <w:sz w:val="24"/>
      <w:szCs w:val="24"/>
      <w:lang w:eastAsia="ru-RU"/>
    </w:rPr>
  </w:style>
  <w:style w:type="character" w:customStyle="1" w:styleId="1f">
    <w:name w:val="Список_нумерованный_1_уровень Знак"/>
    <w:link w:val="1e"/>
    <w:locked/>
    <w:rsid w:val="00073370"/>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0"/>
    <w:uiPriority w:val="99"/>
    <w:rsid w:val="00073370"/>
    <w:pPr>
      <w:suppressAutoHyphens/>
      <w:overflowPunct w:val="0"/>
      <w:autoSpaceDE w:val="0"/>
      <w:spacing w:line="360" w:lineRule="auto"/>
      <w:ind w:firstLine="567"/>
      <w:jc w:val="both"/>
      <w:textAlignment w:val="baseline"/>
    </w:pPr>
    <w:rPr>
      <w:lang w:eastAsia="ar-SA"/>
    </w:rPr>
  </w:style>
  <w:style w:type="character" w:customStyle="1" w:styleId="12">
    <w:name w:val="Заголовок 1 Знак"/>
    <w:link w:val="11"/>
    <w:uiPriority w:val="9"/>
    <w:rsid w:val="00073370"/>
    <w:rPr>
      <w:rFonts w:ascii="Arial" w:eastAsia="Times New Roman" w:hAnsi="Arial"/>
      <w:b/>
      <w:bCs/>
      <w:kern w:val="32"/>
      <w:sz w:val="32"/>
      <w:szCs w:val="32"/>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1,Заголовок 2 Знак Знак Знак Знак Знак Знак Знак Знак Знак Знак,H2 Знак"/>
    <w:link w:val="20"/>
    <w:uiPriority w:val="9"/>
    <w:rsid w:val="00073370"/>
    <w:rPr>
      <w:rFonts w:ascii="Arial" w:eastAsia="Times New Roman" w:hAnsi="Arial"/>
      <w:b/>
      <w:bCs/>
      <w:i/>
      <w:iCs/>
      <w:sz w:val="24"/>
      <w:szCs w:val="24"/>
      <w:lang w:eastAsia="ru-RU"/>
    </w:rPr>
  </w:style>
  <w:style w:type="character" w:customStyle="1" w:styleId="30">
    <w:name w:val="Заголовок 3 Знак"/>
    <w:aliases w:val="ПодЗаголовок Знак,Знак Знак"/>
    <w:link w:val="3"/>
    <w:uiPriority w:val="9"/>
    <w:rsid w:val="00073370"/>
    <w:rPr>
      <w:rFonts w:ascii="Arial" w:eastAsia="Times New Roman" w:hAnsi="Arial" w:cs="Times New Roman"/>
      <w:b/>
      <w:bCs/>
      <w:sz w:val="26"/>
      <w:szCs w:val="26"/>
    </w:rPr>
  </w:style>
  <w:style w:type="character" w:customStyle="1" w:styleId="40">
    <w:name w:val="Заголовок 4 Знак"/>
    <w:link w:val="4"/>
    <w:uiPriority w:val="99"/>
    <w:rsid w:val="00073370"/>
    <w:rPr>
      <w:rFonts w:ascii="Times New Roman" w:eastAsia="Times New Roman" w:hAnsi="Times New Roman" w:cs="Times New Roman"/>
      <w:b/>
      <w:bCs/>
      <w:sz w:val="28"/>
      <w:szCs w:val="28"/>
    </w:rPr>
  </w:style>
  <w:style w:type="character" w:customStyle="1" w:styleId="51">
    <w:name w:val="Заголовок 5 Знак"/>
    <w:link w:val="50"/>
    <w:uiPriority w:val="99"/>
    <w:rsid w:val="00073370"/>
    <w:rPr>
      <w:rFonts w:ascii="Times New Roman" w:eastAsia="Times New Roman" w:hAnsi="Times New Roman" w:cs="Times New Roman"/>
      <w:b/>
      <w:bCs/>
      <w:i/>
      <w:iCs/>
      <w:sz w:val="26"/>
      <w:szCs w:val="26"/>
    </w:rPr>
  </w:style>
  <w:style w:type="character" w:customStyle="1" w:styleId="60">
    <w:name w:val="Заголовок 6 Знак"/>
    <w:link w:val="6"/>
    <w:uiPriority w:val="99"/>
    <w:rsid w:val="00073370"/>
    <w:rPr>
      <w:rFonts w:ascii="Times New Roman" w:eastAsia="Times New Roman" w:hAnsi="Times New Roman" w:cs="Times New Roman"/>
      <w:b/>
      <w:bCs/>
      <w:sz w:val="20"/>
      <w:szCs w:val="20"/>
    </w:rPr>
  </w:style>
  <w:style w:type="character" w:customStyle="1" w:styleId="70">
    <w:name w:val="Заголовок 7 Знак"/>
    <w:link w:val="7"/>
    <w:uiPriority w:val="99"/>
    <w:rsid w:val="00073370"/>
    <w:rPr>
      <w:rFonts w:ascii="Times New Roman" w:eastAsia="Times New Roman" w:hAnsi="Times New Roman" w:cs="Times New Roman"/>
      <w:sz w:val="24"/>
      <w:szCs w:val="24"/>
    </w:rPr>
  </w:style>
  <w:style w:type="character" w:customStyle="1" w:styleId="80">
    <w:name w:val="Заголовок 8 Знак"/>
    <w:link w:val="8"/>
    <w:uiPriority w:val="99"/>
    <w:rsid w:val="00073370"/>
    <w:rPr>
      <w:rFonts w:ascii="Times New Roman" w:eastAsia="Times New Roman" w:hAnsi="Times New Roman" w:cs="Times New Roman"/>
      <w:i/>
      <w:iCs/>
      <w:sz w:val="24"/>
      <w:szCs w:val="24"/>
    </w:rPr>
  </w:style>
  <w:style w:type="character" w:customStyle="1" w:styleId="90">
    <w:name w:val="Заголовок 9 Знак"/>
    <w:link w:val="9"/>
    <w:uiPriority w:val="99"/>
    <w:rsid w:val="00073370"/>
    <w:rPr>
      <w:rFonts w:ascii="Arial" w:eastAsia="Times New Roman" w:hAnsi="Arial" w:cs="Times New Roman"/>
      <w:sz w:val="20"/>
      <w:szCs w:val="20"/>
    </w:rPr>
  </w:style>
  <w:style w:type="paragraph" w:styleId="1f0">
    <w:name w:val="toc 1"/>
    <w:basedOn w:val="a0"/>
    <w:next w:val="a0"/>
    <w:autoRedefine/>
    <w:uiPriority w:val="39"/>
    <w:unhideWhenUsed/>
    <w:rsid w:val="00073370"/>
  </w:style>
  <w:style w:type="paragraph" w:styleId="27">
    <w:name w:val="toc 2"/>
    <w:basedOn w:val="a0"/>
    <w:next w:val="a0"/>
    <w:autoRedefine/>
    <w:uiPriority w:val="39"/>
    <w:unhideWhenUsed/>
    <w:rsid w:val="00073370"/>
    <w:pPr>
      <w:ind w:left="240"/>
    </w:pPr>
  </w:style>
  <w:style w:type="paragraph" w:styleId="af4">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Знак5,Знак5 Знак Знак"/>
    <w:basedOn w:val="a0"/>
    <w:link w:val="af5"/>
    <w:uiPriority w:val="99"/>
    <w:rsid w:val="00073370"/>
    <w:rPr>
      <w:sz w:val="20"/>
      <w:szCs w:val="20"/>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link w:val="af4"/>
    <w:uiPriority w:val="99"/>
    <w:rsid w:val="00073370"/>
    <w:rPr>
      <w:rFonts w:ascii="Times New Roman" w:eastAsia="Times New Roman" w:hAnsi="Times New Roman" w:cs="Times New Roman"/>
      <w:sz w:val="20"/>
      <w:szCs w:val="20"/>
      <w:lang w:eastAsia="ru-RU"/>
    </w:rPr>
  </w:style>
  <w:style w:type="paragraph" w:styleId="af6">
    <w:name w:val="header"/>
    <w:aliases w:val=" Знак7"/>
    <w:basedOn w:val="a0"/>
    <w:link w:val="af7"/>
    <w:uiPriority w:val="99"/>
    <w:rsid w:val="00073370"/>
    <w:pPr>
      <w:tabs>
        <w:tab w:val="center" w:pos="4677"/>
        <w:tab w:val="right" w:pos="9355"/>
      </w:tabs>
    </w:pPr>
  </w:style>
  <w:style w:type="character" w:customStyle="1" w:styleId="af7">
    <w:name w:val="Верхний колонтитул Знак"/>
    <w:aliases w:val=" Знак7 Знак"/>
    <w:link w:val="af6"/>
    <w:uiPriority w:val="99"/>
    <w:rsid w:val="00073370"/>
    <w:rPr>
      <w:rFonts w:ascii="Times New Roman" w:eastAsia="Times New Roman" w:hAnsi="Times New Roman" w:cs="Times New Roman"/>
      <w:sz w:val="24"/>
      <w:szCs w:val="24"/>
    </w:rPr>
  </w:style>
  <w:style w:type="paragraph" w:styleId="af8">
    <w:name w:val="footer"/>
    <w:aliases w:val=" Знак Знак"/>
    <w:basedOn w:val="a0"/>
    <w:link w:val="af9"/>
    <w:rsid w:val="00073370"/>
    <w:pPr>
      <w:tabs>
        <w:tab w:val="center" w:pos="4677"/>
        <w:tab w:val="right" w:pos="9355"/>
      </w:tabs>
    </w:pPr>
  </w:style>
  <w:style w:type="character" w:customStyle="1" w:styleId="af9">
    <w:name w:val="Нижний колонтитул Знак"/>
    <w:aliases w:val=" Знак Знак Знак"/>
    <w:link w:val="af8"/>
    <w:rsid w:val="00073370"/>
    <w:rPr>
      <w:rFonts w:ascii="Times New Roman" w:eastAsia="Times New Roman" w:hAnsi="Times New Roman" w:cs="Times New Roman"/>
      <w:sz w:val="24"/>
      <w:szCs w:val="24"/>
    </w:rPr>
  </w:style>
  <w:style w:type="paragraph" w:styleId="afa">
    <w:name w:val="caption"/>
    <w:basedOn w:val="a0"/>
    <w:next w:val="a0"/>
    <w:qFormat/>
    <w:rsid w:val="00073370"/>
    <w:pPr>
      <w:spacing w:before="120" w:after="120"/>
    </w:pPr>
    <w:rPr>
      <w:b/>
      <w:bCs/>
      <w:sz w:val="20"/>
      <w:szCs w:val="20"/>
    </w:rPr>
  </w:style>
  <w:style w:type="character" w:styleId="afb">
    <w:name w:val="footnote reference"/>
    <w:aliases w:val="Знак сноски 1,Знак сноски-FN,Ciae niinee-FN,Referencia nota al pie"/>
    <w:uiPriority w:val="99"/>
    <w:rsid w:val="00073370"/>
    <w:rPr>
      <w:vertAlign w:val="superscript"/>
    </w:rPr>
  </w:style>
  <w:style w:type="character" w:styleId="afc">
    <w:name w:val="page number"/>
    <w:basedOn w:val="a1"/>
    <w:rsid w:val="00073370"/>
  </w:style>
  <w:style w:type="paragraph" w:styleId="afd">
    <w:name w:val="endnote text"/>
    <w:aliases w:val=" Знак3"/>
    <w:basedOn w:val="a0"/>
    <w:link w:val="afe"/>
    <w:rsid w:val="00073370"/>
    <w:rPr>
      <w:sz w:val="20"/>
      <w:szCs w:val="20"/>
    </w:rPr>
  </w:style>
  <w:style w:type="character" w:customStyle="1" w:styleId="afe">
    <w:name w:val="Текст концевой сноски Знак"/>
    <w:aliases w:val=" Знак3 Знак"/>
    <w:link w:val="afd"/>
    <w:rsid w:val="00073370"/>
    <w:rPr>
      <w:rFonts w:ascii="Times New Roman" w:eastAsia="Times New Roman" w:hAnsi="Times New Roman" w:cs="Times New Roman"/>
      <w:sz w:val="20"/>
      <w:szCs w:val="20"/>
      <w:lang w:eastAsia="ru-RU"/>
    </w:rPr>
  </w:style>
  <w:style w:type="paragraph" w:styleId="aff">
    <w:name w:val="List"/>
    <w:basedOn w:val="a0"/>
    <w:link w:val="aff0"/>
    <w:rsid w:val="00073370"/>
    <w:pPr>
      <w:widowControl w:val="0"/>
      <w:suppressAutoHyphens/>
      <w:autoSpaceDE w:val="0"/>
      <w:spacing w:before="120"/>
      <w:jc w:val="both"/>
    </w:pPr>
    <w:rPr>
      <w:sz w:val="26"/>
      <w:szCs w:val="20"/>
      <w:lang w:eastAsia="ar-SA"/>
    </w:rPr>
  </w:style>
  <w:style w:type="paragraph" w:styleId="aff1">
    <w:name w:val="Title"/>
    <w:basedOn w:val="a0"/>
    <w:link w:val="aff2"/>
    <w:qFormat/>
    <w:rsid w:val="00073370"/>
    <w:pPr>
      <w:jc w:val="center"/>
    </w:pPr>
    <w:rPr>
      <w:b/>
      <w:bCs/>
    </w:rPr>
  </w:style>
  <w:style w:type="character" w:customStyle="1" w:styleId="aff2">
    <w:name w:val="Заголовок Знак"/>
    <w:link w:val="aff1"/>
    <w:rsid w:val="00073370"/>
    <w:rPr>
      <w:rFonts w:ascii="Times New Roman" w:eastAsia="Times New Roman" w:hAnsi="Times New Roman" w:cs="Times New Roman"/>
      <w:b/>
      <w:bCs/>
      <w:sz w:val="24"/>
      <w:szCs w:val="24"/>
    </w:rPr>
  </w:style>
  <w:style w:type="paragraph" w:styleId="aff3">
    <w:name w:val="Subtitle"/>
    <w:aliases w:val=" Знак4"/>
    <w:basedOn w:val="a0"/>
    <w:link w:val="aff4"/>
    <w:uiPriority w:val="99"/>
    <w:qFormat/>
    <w:rsid w:val="00073370"/>
    <w:rPr>
      <w:szCs w:val="20"/>
    </w:rPr>
  </w:style>
  <w:style w:type="character" w:customStyle="1" w:styleId="aff4">
    <w:name w:val="Подзаголовок Знак"/>
    <w:aliases w:val=" Знак4 Знак"/>
    <w:link w:val="aff3"/>
    <w:uiPriority w:val="99"/>
    <w:rsid w:val="00073370"/>
    <w:rPr>
      <w:rFonts w:ascii="Times New Roman" w:eastAsia="Times New Roman" w:hAnsi="Times New Roman" w:cs="Times New Roman"/>
      <w:sz w:val="28"/>
      <w:szCs w:val="20"/>
    </w:rPr>
  </w:style>
  <w:style w:type="paragraph" w:styleId="28">
    <w:name w:val="Body Text 2"/>
    <w:aliases w:val=" Знак9"/>
    <w:basedOn w:val="a0"/>
    <w:link w:val="210"/>
    <w:rsid w:val="00073370"/>
    <w:pPr>
      <w:spacing w:after="120" w:line="480" w:lineRule="auto"/>
    </w:pPr>
  </w:style>
  <w:style w:type="character" w:customStyle="1" w:styleId="210">
    <w:name w:val="Основной текст 2 Знак1"/>
    <w:aliases w:val=" Знак9 Знак"/>
    <w:link w:val="28"/>
    <w:rsid w:val="00073370"/>
    <w:rPr>
      <w:rFonts w:ascii="Times New Roman" w:eastAsia="Times New Roman" w:hAnsi="Times New Roman" w:cs="Times New Roman"/>
      <w:sz w:val="24"/>
      <w:szCs w:val="24"/>
    </w:rPr>
  </w:style>
  <w:style w:type="paragraph" w:styleId="34">
    <w:name w:val="Body Text 3"/>
    <w:basedOn w:val="a0"/>
    <w:link w:val="35"/>
    <w:rsid w:val="00073370"/>
    <w:pPr>
      <w:spacing w:after="120"/>
    </w:pPr>
    <w:rPr>
      <w:sz w:val="16"/>
      <w:szCs w:val="16"/>
    </w:rPr>
  </w:style>
  <w:style w:type="character" w:customStyle="1" w:styleId="35">
    <w:name w:val="Основной текст 3 Знак"/>
    <w:link w:val="34"/>
    <w:rsid w:val="00073370"/>
    <w:rPr>
      <w:rFonts w:ascii="Times New Roman" w:eastAsia="Times New Roman" w:hAnsi="Times New Roman" w:cs="Times New Roman"/>
      <w:sz w:val="16"/>
      <w:szCs w:val="16"/>
    </w:rPr>
  </w:style>
  <w:style w:type="paragraph" w:styleId="29">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0"/>
    <w:link w:val="2a"/>
    <w:rsid w:val="00073370"/>
    <w:pPr>
      <w:spacing w:after="120" w:line="480" w:lineRule="auto"/>
      <w:ind w:left="283"/>
    </w:pPr>
  </w:style>
  <w:style w:type="character" w:customStyle="1" w:styleId="2a">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9"/>
    <w:rsid w:val="00073370"/>
    <w:rPr>
      <w:rFonts w:ascii="Times New Roman" w:eastAsia="Times New Roman" w:hAnsi="Times New Roman" w:cs="Times New Roman"/>
      <w:sz w:val="24"/>
      <w:szCs w:val="24"/>
      <w:lang w:eastAsia="ru-RU"/>
    </w:rPr>
  </w:style>
  <w:style w:type="paragraph" w:styleId="36">
    <w:name w:val="Body Text Indent 3"/>
    <w:aliases w:val=" Знак5"/>
    <w:basedOn w:val="a0"/>
    <w:link w:val="37"/>
    <w:uiPriority w:val="99"/>
    <w:rsid w:val="00073370"/>
    <w:pPr>
      <w:spacing w:after="120"/>
      <w:ind w:left="283"/>
    </w:pPr>
    <w:rPr>
      <w:sz w:val="16"/>
      <w:szCs w:val="16"/>
    </w:rPr>
  </w:style>
  <w:style w:type="character" w:customStyle="1" w:styleId="37">
    <w:name w:val="Основной текст с отступом 3 Знак"/>
    <w:aliases w:val=" Знак5 Знак"/>
    <w:link w:val="36"/>
    <w:uiPriority w:val="99"/>
    <w:rsid w:val="00073370"/>
    <w:rPr>
      <w:rFonts w:ascii="Times New Roman" w:eastAsia="Times New Roman" w:hAnsi="Times New Roman" w:cs="Times New Roman"/>
      <w:sz w:val="16"/>
      <w:szCs w:val="16"/>
    </w:rPr>
  </w:style>
  <w:style w:type="character" w:styleId="aff5">
    <w:name w:val="Hyperlink"/>
    <w:uiPriority w:val="99"/>
    <w:unhideWhenUsed/>
    <w:rsid w:val="00073370"/>
    <w:rPr>
      <w:color w:val="0000FF"/>
      <w:u w:val="single"/>
    </w:rPr>
  </w:style>
  <w:style w:type="character" w:styleId="aff6">
    <w:name w:val="Strong"/>
    <w:uiPriority w:val="22"/>
    <w:qFormat/>
    <w:rsid w:val="00073370"/>
    <w:rPr>
      <w:b/>
      <w:bCs/>
    </w:rPr>
  </w:style>
  <w:style w:type="character" w:styleId="aff7">
    <w:name w:val="Emphasis"/>
    <w:uiPriority w:val="20"/>
    <w:qFormat/>
    <w:rsid w:val="00073370"/>
    <w:rPr>
      <w:i/>
      <w:iCs/>
    </w:rPr>
  </w:style>
  <w:style w:type="paragraph" w:styleId="aff8">
    <w:name w:val="Document Map"/>
    <w:basedOn w:val="a0"/>
    <w:link w:val="aff9"/>
    <w:semiHidden/>
    <w:rsid w:val="00073370"/>
    <w:pPr>
      <w:shd w:val="clear" w:color="auto" w:fill="000080"/>
    </w:pPr>
    <w:rPr>
      <w:rFonts w:ascii="Tahoma" w:hAnsi="Tahoma"/>
      <w:sz w:val="20"/>
      <w:szCs w:val="20"/>
    </w:rPr>
  </w:style>
  <w:style w:type="character" w:customStyle="1" w:styleId="aff9">
    <w:name w:val="Схема документа Знак"/>
    <w:link w:val="aff8"/>
    <w:uiPriority w:val="99"/>
    <w:rsid w:val="00073370"/>
    <w:rPr>
      <w:rFonts w:ascii="Tahoma" w:eastAsia="Times New Roman" w:hAnsi="Tahoma" w:cs="Times New Roman"/>
      <w:sz w:val="20"/>
      <w:szCs w:val="20"/>
      <w:shd w:val="clear" w:color="auto" w:fill="000080"/>
    </w:rPr>
  </w:style>
  <w:style w:type="paragraph" w:styleId="affa">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0"/>
    <w:link w:val="affb"/>
    <w:rsid w:val="00073370"/>
    <w:rPr>
      <w:rFonts w:ascii="Courier New" w:hAnsi="Courier New"/>
      <w:sz w:val="20"/>
      <w:szCs w:val="20"/>
    </w:rPr>
  </w:style>
  <w:style w:type="character" w:customStyle="1" w:styleId="affb">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link w:val="affa"/>
    <w:rsid w:val="00073370"/>
    <w:rPr>
      <w:rFonts w:ascii="Courier New" w:eastAsia="Times New Roman" w:hAnsi="Courier New" w:cs="Times New Roman"/>
      <w:sz w:val="20"/>
      <w:szCs w:val="20"/>
    </w:rPr>
  </w:style>
  <w:style w:type="paragraph" w:styleId="affc">
    <w:name w:val="Balloon Text"/>
    <w:aliases w:val=" Знак, Знак2"/>
    <w:basedOn w:val="a0"/>
    <w:link w:val="affd"/>
    <w:rsid w:val="00073370"/>
    <w:rPr>
      <w:rFonts w:ascii="Tahoma" w:hAnsi="Tahoma"/>
      <w:sz w:val="16"/>
      <w:szCs w:val="16"/>
    </w:rPr>
  </w:style>
  <w:style w:type="character" w:customStyle="1" w:styleId="affd">
    <w:name w:val="Текст выноски Знак"/>
    <w:aliases w:val=" Знак Знак1, Знак2 Знак"/>
    <w:link w:val="affc"/>
    <w:rsid w:val="00073370"/>
    <w:rPr>
      <w:rFonts w:ascii="Tahoma" w:eastAsia="Times New Roman" w:hAnsi="Tahoma" w:cs="Times New Roman"/>
      <w:sz w:val="16"/>
      <w:szCs w:val="16"/>
      <w:lang w:eastAsia="ru-RU"/>
    </w:rPr>
  </w:style>
  <w:style w:type="paragraph" w:styleId="affe">
    <w:name w:val="List Paragraph"/>
    <w:basedOn w:val="a0"/>
    <w:link w:val="afff"/>
    <w:uiPriority w:val="99"/>
    <w:qFormat/>
    <w:rsid w:val="00073370"/>
    <w:pPr>
      <w:spacing w:after="200" w:line="276" w:lineRule="auto"/>
      <w:ind w:left="720"/>
      <w:contextualSpacing/>
    </w:pPr>
    <w:rPr>
      <w:rFonts w:ascii="Calibri" w:eastAsia="Calibri" w:hAnsi="Calibri"/>
      <w:sz w:val="20"/>
      <w:szCs w:val="20"/>
    </w:rPr>
  </w:style>
  <w:style w:type="character" w:customStyle="1" w:styleId="afff">
    <w:name w:val="Абзац списка Знак"/>
    <w:link w:val="affe"/>
    <w:uiPriority w:val="99"/>
    <w:rsid w:val="00073370"/>
    <w:rPr>
      <w:rFonts w:ascii="Calibri" w:eastAsia="Calibri" w:hAnsi="Calibri" w:cs="Times New Roman"/>
      <w:sz w:val="20"/>
      <w:szCs w:val="20"/>
    </w:rPr>
  </w:style>
  <w:style w:type="character" w:styleId="afff0">
    <w:name w:val="Subtle Emphasis"/>
    <w:uiPriority w:val="19"/>
    <w:qFormat/>
    <w:rsid w:val="00073370"/>
    <w:rPr>
      <w:i/>
      <w:iCs/>
      <w:color w:val="808080"/>
    </w:rPr>
  </w:style>
  <w:style w:type="paragraph" w:styleId="afff1">
    <w:name w:val="TOC Heading"/>
    <w:basedOn w:val="11"/>
    <w:next w:val="a0"/>
    <w:uiPriority w:val="39"/>
    <w:unhideWhenUsed/>
    <w:qFormat/>
    <w:rsid w:val="00073370"/>
    <w:pPr>
      <w:keepLines/>
      <w:spacing w:before="480" w:after="0" w:line="276" w:lineRule="auto"/>
      <w:outlineLvl w:val="9"/>
    </w:pPr>
    <w:rPr>
      <w:rFonts w:ascii="Cambria" w:hAnsi="Cambria"/>
      <w:color w:val="365F91"/>
      <w:kern w:val="0"/>
      <w:sz w:val="28"/>
      <w:szCs w:val="28"/>
    </w:rPr>
  </w:style>
  <w:style w:type="character" w:customStyle="1" w:styleId="aff0">
    <w:name w:val="Список Знак"/>
    <w:basedOn w:val="a1"/>
    <w:link w:val="aff"/>
    <w:locked/>
    <w:rsid w:val="004E17A4"/>
    <w:rPr>
      <w:rFonts w:eastAsia="Times New Roman"/>
      <w:sz w:val="26"/>
      <w:szCs w:val="20"/>
      <w:lang w:eastAsia="ar-SA"/>
    </w:rPr>
  </w:style>
  <w:style w:type="paragraph" w:customStyle="1" w:styleId="afff2">
    <w:name w:val="Год утверждения"/>
    <w:basedOn w:val="a0"/>
    <w:locked/>
    <w:rsid w:val="004E17A4"/>
    <w:pPr>
      <w:jc w:val="center"/>
    </w:pPr>
    <w:rPr>
      <w:b/>
      <w:bCs/>
      <w:sz w:val="28"/>
      <w:szCs w:val="28"/>
    </w:rPr>
  </w:style>
  <w:style w:type="paragraph" w:styleId="38">
    <w:name w:val="toc 3"/>
    <w:basedOn w:val="a0"/>
    <w:next w:val="a0"/>
    <w:autoRedefine/>
    <w:uiPriority w:val="39"/>
    <w:rsid w:val="004E17A4"/>
    <w:pPr>
      <w:ind w:left="480"/>
    </w:pPr>
    <w:rPr>
      <w:i/>
      <w:iCs/>
      <w:sz w:val="20"/>
      <w:szCs w:val="20"/>
    </w:rPr>
  </w:style>
  <w:style w:type="paragraph" w:customStyle="1" w:styleId="2b">
    <w:name w:val="Пункт 2"/>
    <w:basedOn w:val="20"/>
    <w:locked/>
    <w:rsid w:val="004E17A4"/>
    <w:pPr>
      <w:keepNext w:val="0"/>
      <w:tabs>
        <w:tab w:val="left" w:pos="1134"/>
      </w:tabs>
      <w:spacing w:before="120"/>
      <w:ind w:firstLine="567"/>
      <w:jc w:val="both"/>
    </w:pPr>
    <w:rPr>
      <w:rFonts w:ascii="Times New Roman" w:hAnsi="Times New Roman"/>
      <w:b w:val="0"/>
      <w:bCs w:val="0"/>
      <w:i w:val="0"/>
      <w:iCs w:val="0"/>
    </w:rPr>
  </w:style>
  <w:style w:type="paragraph" w:customStyle="1" w:styleId="39">
    <w:name w:val="Пункт 3"/>
    <w:basedOn w:val="3"/>
    <w:locked/>
    <w:rsid w:val="004E17A4"/>
    <w:pPr>
      <w:keepNext w:val="0"/>
      <w:tabs>
        <w:tab w:val="left" w:pos="1276"/>
      </w:tabs>
      <w:spacing w:before="120"/>
      <w:ind w:left="567"/>
      <w:jc w:val="both"/>
    </w:pPr>
    <w:rPr>
      <w:rFonts w:ascii="Times New Roman" w:hAnsi="Times New Roman"/>
      <w:b w:val="0"/>
      <w:bCs w:val="0"/>
    </w:rPr>
  </w:style>
  <w:style w:type="paragraph" w:customStyle="1" w:styleId="45">
    <w:name w:val="Пункт 4"/>
    <w:basedOn w:val="4"/>
    <w:locked/>
    <w:rsid w:val="004E17A4"/>
    <w:pPr>
      <w:keepNext w:val="0"/>
      <w:tabs>
        <w:tab w:val="left" w:pos="1418"/>
      </w:tabs>
      <w:spacing w:before="120"/>
      <w:jc w:val="both"/>
    </w:pPr>
    <w:rPr>
      <w:b w:val="0"/>
      <w:bCs w:val="0"/>
    </w:rPr>
  </w:style>
  <w:style w:type="paragraph" w:customStyle="1" w:styleId="52">
    <w:name w:val="Пункт 5"/>
    <w:basedOn w:val="50"/>
    <w:link w:val="53"/>
    <w:locked/>
    <w:rsid w:val="004E17A4"/>
    <w:pPr>
      <w:tabs>
        <w:tab w:val="left" w:pos="1701"/>
      </w:tabs>
      <w:spacing w:before="60"/>
    </w:pPr>
    <w:rPr>
      <w:b w:val="0"/>
      <w:bCs w:val="0"/>
      <w:i w:val="0"/>
      <w:iCs w:val="0"/>
      <w:sz w:val="24"/>
      <w:szCs w:val="24"/>
    </w:rPr>
  </w:style>
  <w:style w:type="character" w:customStyle="1" w:styleId="53">
    <w:name w:val="Пункт 5 Знак"/>
    <w:basedOn w:val="a1"/>
    <w:link w:val="52"/>
    <w:locked/>
    <w:rsid w:val="004E17A4"/>
    <w:rPr>
      <w:rFonts w:eastAsia="Times New Roman"/>
      <w:sz w:val="24"/>
      <w:szCs w:val="24"/>
      <w:lang w:eastAsia="ru-RU"/>
    </w:rPr>
  </w:style>
  <w:style w:type="paragraph" w:customStyle="1" w:styleId="a">
    <w:name w:val="Приложение"/>
    <w:basedOn w:val="a0"/>
    <w:next w:val="a0"/>
    <w:locked/>
    <w:rsid w:val="004E17A4"/>
    <w:pPr>
      <w:keepNext/>
      <w:pageBreakBefore/>
      <w:numPr>
        <w:numId w:val="2"/>
      </w:numPr>
      <w:spacing w:before="120" w:after="120"/>
      <w:jc w:val="center"/>
    </w:pPr>
    <w:rPr>
      <w:b/>
      <w:bCs/>
      <w:kern w:val="28"/>
      <w:sz w:val="28"/>
      <w:szCs w:val="28"/>
    </w:rPr>
  </w:style>
  <w:style w:type="paragraph" w:customStyle="1" w:styleId="afff3">
    <w:name w:val="Оглавление"/>
    <w:link w:val="afff4"/>
    <w:autoRedefine/>
    <w:rsid w:val="004E17A4"/>
    <w:pPr>
      <w:keepNext/>
      <w:keepLines/>
      <w:widowControl w:val="0"/>
      <w:suppressAutoHyphens/>
      <w:jc w:val="center"/>
    </w:pPr>
    <w:rPr>
      <w:rFonts w:eastAsia="Times New Roman"/>
      <w:b/>
      <w:bCs/>
      <w:caps/>
      <w:sz w:val="24"/>
      <w:szCs w:val="24"/>
      <w:lang w:eastAsia="ru-RU"/>
    </w:rPr>
  </w:style>
  <w:style w:type="character" w:customStyle="1" w:styleId="afff4">
    <w:name w:val="Оглавление Знак"/>
    <w:basedOn w:val="a1"/>
    <w:link w:val="afff3"/>
    <w:locked/>
    <w:rsid w:val="004E17A4"/>
    <w:rPr>
      <w:rFonts w:eastAsia="Times New Roman"/>
      <w:b/>
      <w:bCs/>
      <w:caps/>
      <w:sz w:val="24"/>
      <w:szCs w:val="24"/>
      <w:lang w:eastAsia="ru-RU"/>
    </w:rPr>
  </w:style>
  <w:style w:type="paragraph" w:customStyle="1" w:styleId="afff5">
    <w:name w:val="Верх. колонт. четн."/>
    <w:basedOn w:val="a0"/>
    <w:locked/>
    <w:rsid w:val="004E17A4"/>
    <w:pPr>
      <w:widowControl w:val="0"/>
      <w:spacing w:line="240" w:lineRule="exact"/>
      <w:jc w:val="right"/>
    </w:pPr>
    <w:rPr>
      <w:rFonts w:ascii="Arial" w:hAnsi="Arial" w:cs="Arial"/>
      <w:b/>
      <w:bCs/>
      <w:i/>
      <w:iCs/>
    </w:rPr>
  </w:style>
  <w:style w:type="paragraph" w:customStyle="1" w:styleId="afff6">
    <w:name w:val="Верх. колонт. нечет."/>
    <w:basedOn w:val="a0"/>
    <w:locked/>
    <w:rsid w:val="004E17A4"/>
    <w:pPr>
      <w:widowControl w:val="0"/>
      <w:spacing w:line="240" w:lineRule="exact"/>
    </w:pPr>
    <w:rPr>
      <w:rFonts w:ascii="Arial" w:hAnsi="Arial" w:cs="Arial"/>
      <w:b/>
      <w:bCs/>
      <w:i/>
      <w:iCs/>
    </w:rPr>
  </w:style>
  <w:style w:type="paragraph" w:customStyle="1" w:styleId="afff7">
    <w:name w:val="Примечания"/>
    <w:basedOn w:val="a0"/>
    <w:link w:val="1f1"/>
    <w:locked/>
    <w:rsid w:val="004E17A4"/>
    <w:pPr>
      <w:spacing w:before="120"/>
      <w:ind w:firstLine="567"/>
      <w:jc w:val="both"/>
    </w:pPr>
    <w:rPr>
      <w:spacing w:val="80"/>
    </w:rPr>
  </w:style>
  <w:style w:type="character" w:customStyle="1" w:styleId="1f1">
    <w:name w:val="Примечания Знак1"/>
    <w:basedOn w:val="a1"/>
    <w:link w:val="afff7"/>
    <w:locked/>
    <w:rsid w:val="004E17A4"/>
    <w:rPr>
      <w:rFonts w:eastAsia="Times New Roman"/>
      <w:spacing w:val="80"/>
      <w:sz w:val="24"/>
      <w:szCs w:val="24"/>
      <w:lang w:eastAsia="ru-RU"/>
    </w:rPr>
  </w:style>
  <w:style w:type="paragraph" w:styleId="46">
    <w:name w:val="toc 4"/>
    <w:basedOn w:val="a0"/>
    <w:next w:val="a0"/>
    <w:autoRedefine/>
    <w:semiHidden/>
    <w:rsid w:val="004E17A4"/>
    <w:pPr>
      <w:ind w:left="720"/>
    </w:pPr>
    <w:rPr>
      <w:sz w:val="18"/>
      <w:szCs w:val="18"/>
    </w:rPr>
  </w:style>
  <w:style w:type="paragraph" w:styleId="54">
    <w:name w:val="toc 5"/>
    <w:basedOn w:val="a0"/>
    <w:next w:val="a0"/>
    <w:autoRedefine/>
    <w:semiHidden/>
    <w:rsid w:val="004E17A4"/>
    <w:pPr>
      <w:ind w:left="960"/>
    </w:pPr>
    <w:rPr>
      <w:sz w:val="18"/>
      <w:szCs w:val="18"/>
    </w:rPr>
  </w:style>
  <w:style w:type="paragraph" w:styleId="61">
    <w:name w:val="toc 6"/>
    <w:basedOn w:val="a0"/>
    <w:next w:val="a0"/>
    <w:autoRedefine/>
    <w:semiHidden/>
    <w:rsid w:val="004E17A4"/>
    <w:pPr>
      <w:ind w:left="1200"/>
    </w:pPr>
    <w:rPr>
      <w:sz w:val="18"/>
      <w:szCs w:val="18"/>
    </w:rPr>
  </w:style>
  <w:style w:type="paragraph" w:styleId="71">
    <w:name w:val="toc 7"/>
    <w:basedOn w:val="a0"/>
    <w:next w:val="a0"/>
    <w:autoRedefine/>
    <w:semiHidden/>
    <w:rsid w:val="004E17A4"/>
    <w:pPr>
      <w:ind w:left="1440"/>
    </w:pPr>
    <w:rPr>
      <w:sz w:val="18"/>
      <w:szCs w:val="18"/>
    </w:rPr>
  </w:style>
  <w:style w:type="paragraph" w:styleId="81">
    <w:name w:val="toc 8"/>
    <w:basedOn w:val="a0"/>
    <w:next w:val="a0"/>
    <w:autoRedefine/>
    <w:semiHidden/>
    <w:rsid w:val="004E17A4"/>
    <w:pPr>
      <w:ind w:left="1680"/>
    </w:pPr>
    <w:rPr>
      <w:sz w:val="18"/>
      <w:szCs w:val="18"/>
    </w:rPr>
  </w:style>
  <w:style w:type="paragraph" w:styleId="91">
    <w:name w:val="toc 9"/>
    <w:basedOn w:val="a0"/>
    <w:next w:val="a0"/>
    <w:autoRedefine/>
    <w:semiHidden/>
    <w:rsid w:val="004E17A4"/>
    <w:pPr>
      <w:ind w:left="1920"/>
    </w:pPr>
    <w:rPr>
      <w:sz w:val="18"/>
      <w:szCs w:val="18"/>
    </w:rPr>
  </w:style>
  <w:style w:type="paragraph" w:customStyle="1" w:styleId="afff8">
    <w:name w:val="Верхняя шапка"/>
    <w:basedOn w:val="a0"/>
    <w:locked/>
    <w:rsid w:val="004E17A4"/>
    <w:pPr>
      <w:jc w:val="center"/>
    </w:pPr>
    <w:rPr>
      <w:b/>
      <w:bCs/>
      <w:sz w:val="28"/>
      <w:szCs w:val="28"/>
    </w:rPr>
  </w:style>
  <w:style w:type="character" w:styleId="afff9">
    <w:name w:val="annotation reference"/>
    <w:basedOn w:val="a1"/>
    <w:semiHidden/>
    <w:rsid w:val="004E17A4"/>
    <w:rPr>
      <w:sz w:val="16"/>
      <w:szCs w:val="16"/>
    </w:rPr>
  </w:style>
  <w:style w:type="paragraph" w:customStyle="1" w:styleId="1f2">
    <w:name w:val="Обычный 1"/>
    <w:basedOn w:val="a0"/>
    <w:next w:val="a0"/>
    <w:semiHidden/>
    <w:locked/>
    <w:rsid w:val="004E17A4"/>
    <w:pPr>
      <w:tabs>
        <w:tab w:val="num" w:pos="360"/>
      </w:tabs>
      <w:spacing w:before="120"/>
      <w:ind w:left="360" w:hanging="360"/>
      <w:jc w:val="both"/>
    </w:pPr>
  </w:style>
  <w:style w:type="table" w:styleId="afffa">
    <w:name w:val="Table Grid"/>
    <w:aliases w:val="OTR,Table Grid Report"/>
    <w:basedOn w:val="a2"/>
    <w:uiPriority w:val="39"/>
    <w:rsid w:val="004E17A4"/>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fb">
    <w:name w:val="FollowedHyperlink"/>
    <w:basedOn w:val="a1"/>
    <w:uiPriority w:val="99"/>
    <w:rsid w:val="004E17A4"/>
    <w:rPr>
      <w:color w:val="800080"/>
      <w:u w:val="single"/>
    </w:rPr>
  </w:style>
  <w:style w:type="paragraph" w:customStyle="1" w:styleId="afffc">
    <w:name w:val="Обычный влево"/>
    <w:basedOn w:val="1f2"/>
    <w:locked/>
    <w:rsid w:val="004E17A4"/>
    <w:pPr>
      <w:tabs>
        <w:tab w:val="clear" w:pos="360"/>
      </w:tabs>
      <w:spacing w:before="0"/>
      <w:ind w:left="0" w:firstLine="0"/>
      <w:jc w:val="left"/>
    </w:pPr>
  </w:style>
  <w:style w:type="paragraph" w:customStyle="1" w:styleId="afffd">
    <w:name w:val="Лист согласования"/>
    <w:basedOn w:val="a0"/>
    <w:locked/>
    <w:rsid w:val="004E17A4"/>
    <w:pPr>
      <w:ind w:firstLine="851"/>
      <w:jc w:val="center"/>
    </w:pPr>
    <w:rPr>
      <w:b/>
      <w:bCs/>
    </w:rPr>
  </w:style>
  <w:style w:type="character" w:customStyle="1" w:styleId="afffe">
    <w:name w:val="Текст_Жирный"/>
    <w:basedOn w:val="a1"/>
    <w:uiPriority w:val="1"/>
    <w:qFormat/>
    <w:rsid w:val="004E17A4"/>
    <w:rPr>
      <w:rFonts w:ascii="Times New Roman" w:hAnsi="Times New Roman" w:cs="Times New Roman"/>
      <w:b/>
      <w:bCs/>
    </w:rPr>
  </w:style>
  <w:style w:type="paragraph" w:customStyle="1" w:styleId="01">
    <w:name w:val="Заголовок 01"/>
    <w:link w:val="010"/>
    <w:qFormat/>
    <w:rsid w:val="004E17A4"/>
    <w:pPr>
      <w:keepNext/>
      <w:pageBreakBefore/>
      <w:spacing w:before="240" w:after="120"/>
      <w:ind w:left="567"/>
      <w:jc w:val="center"/>
    </w:pPr>
    <w:rPr>
      <w:rFonts w:ascii="Arial" w:eastAsia="Times New Roman" w:hAnsi="Arial"/>
      <w:b/>
      <w:bCs/>
      <w:caps/>
      <w:kern w:val="32"/>
      <w:sz w:val="32"/>
      <w:szCs w:val="32"/>
      <w:lang w:eastAsia="ru-RU"/>
    </w:rPr>
  </w:style>
  <w:style w:type="character" w:customStyle="1" w:styleId="010">
    <w:name w:val="Заголовок 01 Знак"/>
    <w:basedOn w:val="12"/>
    <w:link w:val="01"/>
    <w:locked/>
    <w:rsid w:val="004E17A4"/>
    <w:rPr>
      <w:rFonts w:ascii="Arial" w:eastAsia="Times New Roman" w:hAnsi="Arial" w:cs="Times New Roman"/>
      <w:b/>
      <w:bCs/>
      <w:caps/>
      <w:kern w:val="32"/>
      <w:sz w:val="32"/>
      <w:szCs w:val="32"/>
      <w:lang w:eastAsia="ru-RU"/>
    </w:rPr>
  </w:style>
  <w:style w:type="paragraph" w:customStyle="1" w:styleId="2c">
    <w:name w:val="Список_нумерованный_2_уровень"/>
    <w:basedOn w:val="1e"/>
    <w:link w:val="2d"/>
    <w:qFormat/>
    <w:rsid w:val="004E17A4"/>
    <w:pPr>
      <w:ind w:left="964"/>
    </w:pPr>
  </w:style>
  <w:style w:type="character" w:customStyle="1" w:styleId="2d">
    <w:name w:val="Список_нумерованный_2_уровень Знак"/>
    <w:basedOn w:val="1f"/>
    <w:link w:val="2c"/>
    <w:locked/>
    <w:rsid w:val="004E17A4"/>
    <w:rPr>
      <w:rFonts w:ascii="Times New Roman" w:eastAsia="Times New Roman" w:hAnsi="Times New Roman" w:cs="Times New Roman"/>
      <w:sz w:val="24"/>
      <w:szCs w:val="24"/>
      <w:lang w:eastAsia="ru-RU"/>
    </w:rPr>
  </w:style>
  <w:style w:type="paragraph" w:customStyle="1" w:styleId="3a">
    <w:name w:val="Список_нумерованный_3_уровень"/>
    <w:basedOn w:val="1e"/>
    <w:link w:val="3b"/>
    <w:qFormat/>
    <w:rsid w:val="004E17A4"/>
    <w:pPr>
      <w:ind w:left="1361"/>
    </w:pPr>
  </w:style>
  <w:style w:type="character" w:customStyle="1" w:styleId="3b">
    <w:name w:val="Список_нумерованный_3_уровень Знак"/>
    <w:basedOn w:val="1f"/>
    <w:link w:val="3a"/>
    <w:locked/>
    <w:rsid w:val="004E17A4"/>
    <w:rPr>
      <w:rFonts w:ascii="Times New Roman" w:eastAsia="Times New Roman" w:hAnsi="Times New Roman" w:cs="Times New Roman"/>
      <w:sz w:val="24"/>
      <w:szCs w:val="24"/>
      <w:lang w:eastAsia="ru-RU"/>
    </w:rPr>
  </w:style>
  <w:style w:type="character" w:customStyle="1" w:styleId="affff">
    <w:name w:val="Текст_Желтый"/>
    <w:basedOn w:val="a1"/>
    <w:uiPriority w:val="1"/>
    <w:qFormat/>
    <w:rsid w:val="004E17A4"/>
    <w:rPr>
      <w:color w:val="auto"/>
      <w:shd w:val="clear" w:color="auto" w:fill="FFFF00"/>
    </w:rPr>
  </w:style>
  <w:style w:type="paragraph" w:customStyle="1" w:styleId="116">
    <w:name w:val="Табличный_нумерация_11"/>
    <w:link w:val="117"/>
    <w:qFormat/>
    <w:rsid w:val="004E17A4"/>
    <w:pPr>
      <w:ind w:left="720" w:hanging="360"/>
      <w:jc w:val="both"/>
    </w:pPr>
    <w:rPr>
      <w:rFonts w:eastAsia="Times New Roman"/>
      <w:sz w:val="22"/>
      <w:szCs w:val="22"/>
      <w:lang w:eastAsia="ru-RU"/>
    </w:rPr>
  </w:style>
  <w:style w:type="character" w:customStyle="1" w:styleId="117">
    <w:name w:val="Табличный_нумерация_11 Знак"/>
    <w:basedOn w:val="a1"/>
    <w:link w:val="116"/>
    <w:locked/>
    <w:rsid w:val="004E17A4"/>
    <w:rPr>
      <w:rFonts w:eastAsia="Times New Roman"/>
      <w:sz w:val="22"/>
      <w:szCs w:val="22"/>
      <w:lang w:eastAsia="ru-RU"/>
    </w:rPr>
  </w:style>
  <w:style w:type="paragraph" w:customStyle="1" w:styleId="118">
    <w:name w:val="Табличный_боковик_правый_11"/>
    <w:link w:val="119"/>
    <w:qFormat/>
    <w:rsid w:val="004E17A4"/>
    <w:pPr>
      <w:jc w:val="right"/>
    </w:pPr>
    <w:rPr>
      <w:rFonts w:eastAsia="Times New Roman"/>
      <w:sz w:val="22"/>
      <w:szCs w:val="22"/>
      <w:lang w:eastAsia="ru-RU"/>
    </w:rPr>
  </w:style>
  <w:style w:type="character" w:customStyle="1" w:styleId="119">
    <w:name w:val="Табличный_боковик_правый_11 Знак"/>
    <w:basedOn w:val="a1"/>
    <w:link w:val="118"/>
    <w:locked/>
    <w:rsid w:val="004E17A4"/>
    <w:rPr>
      <w:rFonts w:eastAsia="Times New Roman"/>
      <w:sz w:val="22"/>
      <w:szCs w:val="22"/>
      <w:lang w:eastAsia="ru-RU"/>
    </w:rPr>
  </w:style>
  <w:style w:type="table" w:customStyle="1" w:styleId="affff0">
    <w:name w:val="без границ"/>
    <w:uiPriority w:val="99"/>
    <w:rsid w:val="004E17A4"/>
    <w:rPr>
      <w:rFonts w:eastAsia="Times New Roman"/>
      <w:sz w:val="22"/>
      <w:szCs w:val="22"/>
      <w:lang w:eastAsia="ru-RU"/>
    </w:rPr>
    <w:tblPr>
      <w:tblCellMar>
        <w:top w:w="0" w:type="dxa"/>
        <w:left w:w="108" w:type="dxa"/>
        <w:bottom w:w="0" w:type="dxa"/>
        <w:right w:w="108" w:type="dxa"/>
      </w:tblCellMar>
    </w:tblPr>
  </w:style>
  <w:style w:type="character" w:customStyle="1" w:styleId="affff1">
    <w:name w:val="Текст_Скрытый"/>
    <w:basedOn w:val="a1"/>
    <w:uiPriority w:val="1"/>
    <w:qFormat/>
    <w:rsid w:val="004E17A4"/>
    <w:rPr>
      <w:vanish/>
    </w:rPr>
  </w:style>
  <w:style w:type="character" w:customStyle="1" w:styleId="affff2">
    <w:name w:val="Текст_Красный"/>
    <w:basedOn w:val="a1"/>
    <w:uiPriority w:val="1"/>
    <w:qFormat/>
    <w:rsid w:val="004E17A4"/>
    <w:rPr>
      <w:color w:val="FF0000"/>
    </w:rPr>
  </w:style>
  <w:style w:type="character" w:styleId="affff3">
    <w:name w:val="Placeholder Text"/>
    <w:basedOn w:val="a1"/>
    <w:uiPriority w:val="99"/>
    <w:semiHidden/>
    <w:rsid w:val="004E17A4"/>
    <w:rPr>
      <w:color w:val="808080"/>
    </w:rPr>
  </w:style>
  <w:style w:type="character" w:styleId="affff4">
    <w:name w:val="endnote reference"/>
    <w:basedOn w:val="a1"/>
    <w:rsid w:val="004E17A4"/>
    <w:rPr>
      <w:vertAlign w:val="superscript"/>
    </w:rPr>
  </w:style>
  <w:style w:type="paragraph" w:styleId="affff5">
    <w:name w:val="Normal (Web)"/>
    <w:aliases w:val="Обычный (Web)"/>
    <w:basedOn w:val="a0"/>
    <w:uiPriority w:val="99"/>
    <w:rsid w:val="004E17A4"/>
  </w:style>
  <w:style w:type="paragraph" w:styleId="HTML">
    <w:name w:val="HTML Preformatted"/>
    <w:basedOn w:val="a0"/>
    <w:link w:val="HTML0"/>
    <w:rsid w:val="004E17A4"/>
    <w:rPr>
      <w:rFonts w:ascii="Consolas" w:hAnsi="Consolas" w:cs="Consolas"/>
      <w:sz w:val="20"/>
      <w:szCs w:val="20"/>
    </w:rPr>
  </w:style>
  <w:style w:type="character" w:customStyle="1" w:styleId="HTML0">
    <w:name w:val="Стандартный HTML Знак"/>
    <w:basedOn w:val="a1"/>
    <w:link w:val="HTML"/>
    <w:rsid w:val="004E17A4"/>
    <w:rPr>
      <w:rFonts w:ascii="Consolas" w:eastAsia="Times New Roman" w:hAnsi="Consolas" w:cs="Consolas"/>
      <w:sz w:val="20"/>
      <w:szCs w:val="20"/>
      <w:lang w:eastAsia="ru-RU"/>
    </w:rPr>
  </w:style>
  <w:style w:type="paragraph" w:customStyle="1" w:styleId="affff6">
    <w:name w:val="Титул_адрес_организации"/>
    <w:qFormat/>
    <w:rsid w:val="004E17A4"/>
    <w:pPr>
      <w:spacing w:before="60"/>
      <w:jc w:val="right"/>
    </w:pPr>
    <w:rPr>
      <w:rFonts w:eastAsia="Times New Roman"/>
      <w:sz w:val="18"/>
      <w:szCs w:val="18"/>
      <w:lang w:eastAsia="ru-RU"/>
    </w:rPr>
  </w:style>
  <w:style w:type="paragraph" w:customStyle="1" w:styleId="affff7">
    <w:name w:val="Титул_название_организации"/>
    <w:qFormat/>
    <w:rsid w:val="004E17A4"/>
    <w:pPr>
      <w:spacing w:before="60"/>
      <w:jc w:val="right"/>
    </w:pPr>
    <w:rPr>
      <w:rFonts w:eastAsia="Times New Roman"/>
      <w:b/>
      <w:bCs/>
      <w:sz w:val="40"/>
      <w:szCs w:val="40"/>
      <w:lang w:eastAsia="ru-RU"/>
    </w:rPr>
  </w:style>
  <w:style w:type="paragraph" w:customStyle="1" w:styleId="affff8">
    <w:name w:val="Титут_инвентарник_экземпляр"/>
    <w:qFormat/>
    <w:rsid w:val="004E17A4"/>
    <w:pPr>
      <w:spacing w:before="240" w:after="240"/>
      <w:jc w:val="right"/>
    </w:pPr>
    <w:rPr>
      <w:rFonts w:eastAsia="Times New Roman"/>
      <w:b/>
      <w:bCs/>
      <w:sz w:val="24"/>
      <w:szCs w:val="24"/>
      <w:lang w:eastAsia="ru-RU"/>
    </w:rPr>
  </w:style>
  <w:style w:type="paragraph" w:customStyle="1" w:styleId="180">
    <w:name w:val="Титул_заголовок_18_центр"/>
    <w:qFormat/>
    <w:rsid w:val="004E17A4"/>
    <w:pPr>
      <w:jc w:val="center"/>
    </w:pPr>
    <w:rPr>
      <w:rFonts w:eastAsia="Times New Roman"/>
      <w:sz w:val="36"/>
      <w:szCs w:val="36"/>
      <w:lang w:eastAsia="ru-RU"/>
    </w:rPr>
  </w:style>
  <w:style w:type="paragraph" w:customStyle="1" w:styleId="200">
    <w:name w:val="Титул_заголовок_20_центр"/>
    <w:qFormat/>
    <w:rsid w:val="004E17A4"/>
    <w:pPr>
      <w:jc w:val="center"/>
    </w:pPr>
    <w:rPr>
      <w:rFonts w:eastAsia="Times New Roman"/>
      <w:b/>
      <w:bCs/>
      <w:sz w:val="40"/>
      <w:szCs w:val="40"/>
      <w:lang w:eastAsia="ru-RU"/>
    </w:rPr>
  </w:style>
  <w:style w:type="paragraph" w:customStyle="1" w:styleId="affff9">
    <w:name w:val="Титул_название_города_дата"/>
    <w:qFormat/>
    <w:rsid w:val="004E17A4"/>
    <w:pPr>
      <w:jc w:val="center"/>
    </w:pPr>
    <w:rPr>
      <w:rFonts w:eastAsia="Times New Roman"/>
      <w:b/>
      <w:bCs/>
      <w:sz w:val="24"/>
      <w:szCs w:val="24"/>
      <w:lang w:eastAsia="ru-RU"/>
    </w:rPr>
  </w:style>
  <w:style w:type="paragraph" w:styleId="affffa">
    <w:name w:val="Block Text"/>
    <w:basedOn w:val="a0"/>
    <w:rsid w:val="004E17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b">
    <w:name w:val="annotation text"/>
    <w:basedOn w:val="a0"/>
    <w:link w:val="affffc"/>
    <w:rsid w:val="004E17A4"/>
    <w:rPr>
      <w:sz w:val="20"/>
      <w:szCs w:val="20"/>
    </w:rPr>
  </w:style>
  <w:style w:type="character" w:customStyle="1" w:styleId="affffc">
    <w:name w:val="Текст примечания Знак"/>
    <w:basedOn w:val="a1"/>
    <w:link w:val="affffb"/>
    <w:rsid w:val="004E17A4"/>
    <w:rPr>
      <w:rFonts w:eastAsia="Times New Roman"/>
      <w:sz w:val="20"/>
      <w:szCs w:val="20"/>
      <w:lang w:eastAsia="ru-RU"/>
    </w:rPr>
  </w:style>
  <w:style w:type="paragraph" w:styleId="affffd">
    <w:name w:val="List Bullet"/>
    <w:basedOn w:val="a0"/>
    <w:uiPriority w:val="99"/>
    <w:rsid w:val="004E17A4"/>
    <w:pPr>
      <w:tabs>
        <w:tab w:val="num" w:pos="360"/>
      </w:tabs>
      <w:ind w:left="360" w:hanging="360"/>
    </w:pPr>
  </w:style>
  <w:style w:type="paragraph" w:styleId="2">
    <w:name w:val="List Bullet 2"/>
    <w:basedOn w:val="a0"/>
    <w:uiPriority w:val="99"/>
    <w:rsid w:val="004E17A4"/>
    <w:pPr>
      <w:numPr>
        <w:numId w:val="4"/>
      </w:numPr>
    </w:pPr>
  </w:style>
  <w:style w:type="paragraph" w:styleId="3c">
    <w:name w:val="List Bullet 3"/>
    <w:basedOn w:val="a0"/>
    <w:uiPriority w:val="99"/>
    <w:rsid w:val="004E17A4"/>
    <w:pPr>
      <w:tabs>
        <w:tab w:val="num" w:pos="926"/>
      </w:tabs>
      <w:ind w:left="926" w:hanging="360"/>
    </w:pPr>
  </w:style>
  <w:style w:type="paragraph" w:styleId="47">
    <w:name w:val="List Bullet 4"/>
    <w:basedOn w:val="a0"/>
    <w:uiPriority w:val="99"/>
    <w:rsid w:val="004E17A4"/>
    <w:pPr>
      <w:tabs>
        <w:tab w:val="num" w:pos="1209"/>
      </w:tabs>
      <w:ind w:left="1209" w:hanging="360"/>
    </w:pPr>
  </w:style>
  <w:style w:type="paragraph" w:styleId="5">
    <w:name w:val="List Bullet 5"/>
    <w:basedOn w:val="a0"/>
    <w:uiPriority w:val="99"/>
    <w:rsid w:val="004E17A4"/>
    <w:pPr>
      <w:numPr>
        <w:numId w:val="5"/>
      </w:numPr>
    </w:pPr>
  </w:style>
  <w:style w:type="character" w:customStyle="1" w:styleId="iceouttxt">
    <w:name w:val="iceouttxt"/>
    <w:basedOn w:val="a1"/>
    <w:uiPriority w:val="99"/>
    <w:rsid w:val="004E17A4"/>
  </w:style>
  <w:style w:type="character" w:customStyle="1" w:styleId="affffe">
    <w:name w:val="Гипертекстовая ссылка"/>
    <w:basedOn w:val="a1"/>
    <w:uiPriority w:val="99"/>
    <w:rsid w:val="004E17A4"/>
    <w:rPr>
      <w:color w:val="auto"/>
    </w:rPr>
  </w:style>
  <w:style w:type="character" w:customStyle="1" w:styleId="afffff">
    <w:name w:val="Основной текст_"/>
    <w:basedOn w:val="a1"/>
    <w:link w:val="1f3"/>
    <w:uiPriority w:val="99"/>
    <w:locked/>
    <w:rsid w:val="004E17A4"/>
    <w:rPr>
      <w:sz w:val="27"/>
      <w:szCs w:val="27"/>
      <w:shd w:val="clear" w:color="auto" w:fill="FFFFFF"/>
    </w:rPr>
  </w:style>
  <w:style w:type="paragraph" w:customStyle="1" w:styleId="1f3">
    <w:name w:val="Основной текст1"/>
    <w:basedOn w:val="a0"/>
    <w:link w:val="afffff"/>
    <w:uiPriority w:val="99"/>
    <w:rsid w:val="004E17A4"/>
    <w:pPr>
      <w:shd w:val="clear" w:color="auto" w:fill="FFFFFF"/>
      <w:spacing w:before="360" w:line="322" w:lineRule="exact"/>
      <w:jc w:val="both"/>
    </w:pPr>
    <w:rPr>
      <w:rFonts w:eastAsiaTheme="minorHAnsi"/>
      <w:sz w:val="27"/>
      <w:szCs w:val="27"/>
      <w:lang w:eastAsia="en-US"/>
    </w:rPr>
  </w:style>
  <w:style w:type="paragraph" w:customStyle="1" w:styleId="ConsPlusTitle">
    <w:name w:val="ConsPlusTitle"/>
    <w:rsid w:val="004E17A4"/>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1">
    <w:name w:val="ConsPlusNormal"/>
    <w:next w:val="a0"/>
    <w:uiPriority w:val="99"/>
    <w:qFormat/>
    <w:rsid w:val="004E17A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rmal2">
    <w:name w:val="consplusnormal"/>
    <w:basedOn w:val="a0"/>
    <w:uiPriority w:val="99"/>
    <w:rsid w:val="004E17A4"/>
    <w:pPr>
      <w:spacing w:before="100" w:beforeAutospacing="1" w:after="100" w:afterAutospacing="1"/>
    </w:pPr>
  </w:style>
  <w:style w:type="character" w:customStyle="1" w:styleId="apple-converted-space">
    <w:name w:val="apple-converted-space"/>
    <w:basedOn w:val="a1"/>
    <w:rsid w:val="004E17A4"/>
  </w:style>
  <w:style w:type="paragraph" w:customStyle="1" w:styleId="bl0">
    <w:name w:val="bl0"/>
    <w:basedOn w:val="a0"/>
    <w:uiPriority w:val="99"/>
    <w:rsid w:val="004E17A4"/>
    <w:pPr>
      <w:spacing w:before="100" w:beforeAutospacing="1" w:after="100" w:afterAutospacing="1"/>
    </w:pPr>
  </w:style>
  <w:style w:type="paragraph" w:customStyle="1" w:styleId="a10">
    <w:name w:val="a1"/>
    <w:basedOn w:val="a0"/>
    <w:uiPriority w:val="99"/>
    <w:rsid w:val="004E17A4"/>
    <w:pPr>
      <w:spacing w:before="100" w:beforeAutospacing="1" w:after="100" w:afterAutospacing="1"/>
    </w:pPr>
  </w:style>
  <w:style w:type="paragraph" w:customStyle="1" w:styleId="afffff0">
    <w:name w:val="Знак Знак Знак"/>
    <w:basedOn w:val="a0"/>
    <w:uiPriority w:val="99"/>
    <w:rsid w:val="004E17A4"/>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4E17A4"/>
    <w:rPr>
      <w:sz w:val="24"/>
      <w:szCs w:val="24"/>
    </w:rPr>
  </w:style>
  <w:style w:type="character" w:customStyle="1" w:styleId="WW8Num3z0">
    <w:name w:val="WW8Num3z0"/>
    <w:uiPriority w:val="99"/>
    <w:rsid w:val="004E17A4"/>
    <w:rPr>
      <w:rFonts w:ascii="Symbol" w:hAnsi="Symbol" w:cs="Symbol"/>
      <w:sz w:val="18"/>
      <w:szCs w:val="18"/>
    </w:rPr>
  </w:style>
  <w:style w:type="character" w:customStyle="1" w:styleId="WW8Num4z0">
    <w:name w:val="WW8Num4z0"/>
    <w:uiPriority w:val="99"/>
    <w:rsid w:val="004E17A4"/>
    <w:rPr>
      <w:sz w:val="24"/>
      <w:szCs w:val="24"/>
    </w:rPr>
  </w:style>
  <w:style w:type="character" w:customStyle="1" w:styleId="WW8Num4z1">
    <w:name w:val="WW8Num4z1"/>
    <w:uiPriority w:val="99"/>
    <w:rsid w:val="004E17A4"/>
    <w:rPr>
      <w:rFonts w:ascii="Wingdings 2" w:hAnsi="Wingdings 2" w:cs="Wingdings 2"/>
    </w:rPr>
  </w:style>
  <w:style w:type="character" w:customStyle="1" w:styleId="WW8Num4z2">
    <w:name w:val="WW8Num4z2"/>
    <w:uiPriority w:val="99"/>
    <w:rsid w:val="004E17A4"/>
    <w:rPr>
      <w:rFonts w:ascii="StarSymbol" w:eastAsia="StarSymbol" w:cs="StarSymbol"/>
    </w:rPr>
  </w:style>
  <w:style w:type="character" w:customStyle="1" w:styleId="WW8Num5z0">
    <w:name w:val="WW8Num5z0"/>
    <w:uiPriority w:val="99"/>
    <w:rsid w:val="004E17A4"/>
    <w:rPr>
      <w:spacing w:val="0"/>
      <w:w w:val="100"/>
      <w:kern w:val="1"/>
      <w:position w:val="0"/>
      <w:sz w:val="20"/>
      <w:szCs w:val="20"/>
      <w:vertAlign w:val="baseline"/>
    </w:rPr>
  </w:style>
  <w:style w:type="character" w:customStyle="1" w:styleId="Absatz-Standardschriftart">
    <w:name w:val="Absatz-Standardschriftart"/>
    <w:uiPriority w:val="99"/>
    <w:rsid w:val="004E17A4"/>
  </w:style>
  <w:style w:type="character" w:customStyle="1" w:styleId="WW-Absatz-Standardschriftart">
    <w:name w:val="WW-Absatz-Standardschriftart"/>
    <w:uiPriority w:val="99"/>
    <w:rsid w:val="004E17A4"/>
  </w:style>
  <w:style w:type="character" w:customStyle="1" w:styleId="WW-Absatz-Standardschriftart1">
    <w:name w:val="WW-Absatz-Standardschriftart1"/>
    <w:uiPriority w:val="99"/>
    <w:rsid w:val="004E17A4"/>
  </w:style>
  <w:style w:type="character" w:customStyle="1" w:styleId="WW-Absatz-Standardschriftart11">
    <w:name w:val="WW-Absatz-Standardschriftart11"/>
    <w:uiPriority w:val="99"/>
    <w:rsid w:val="004E17A4"/>
  </w:style>
  <w:style w:type="character" w:customStyle="1" w:styleId="WW-Absatz-Standardschriftart111">
    <w:name w:val="WW-Absatz-Standardschriftart111"/>
    <w:uiPriority w:val="99"/>
    <w:rsid w:val="004E17A4"/>
  </w:style>
  <w:style w:type="character" w:customStyle="1" w:styleId="2e">
    <w:name w:val="Основной шрифт абзаца2"/>
    <w:uiPriority w:val="99"/>
    <w:rsid w:val="004E17A4"/>
  </w:style>
  <w:style w:type="character" w:customStyle="1" w:styleId="WW-Absatz-Standardschriftart1111">
    <w:name w:val="WW-Absatz-Standardschriftart1111"/>
    <w:uiPriority w:val="99"/>
    <w:rsid w:val="004E17A4"/>
  </w:style>
  <w:style w:type="character" w:customStyle="1" w:styleId="WW8Num15z0">
    <w:name w:val="WW8Num15z0"/>
    <w:uiPriority w:val="99"/>
    <w:rsid w:val="004E17A4"/>
    <w:rPr>
      <w:sz w:val="24"/>
      <w:szCs w:val="24"/>
    </w:rPr>
  </w:style>
  <w:style w:type="character" w:customStyle="1" w:styleId="WW-Absatz-Standardschriftart11111">
    <w:name w:val="WW-Absatz-Standardschriftart11111"/>
    <w:uiPriority w:val="99"/>
    <w:rsid w:val="004E17A4"/>
  </w:style>
  <w:style w:type="character" w:customStyle="1" w:styleId="WW-Absatz-Standardschriftart111111">
    <w:name w:val="WW-Absatz-Standardschriftart111111"/>
    <w:uiPriority w:val="99"/>
    <w:rsid w:val="004E17A4"/>
  </w:style>
  <w:style w:type="character" w:customStyle="1" w:styleId="WW8Num14z0">
    <w:name w:val="WW8Num14z0"/>
    <w:uiPriority w:val="99"/>
    <w:rsid w:val="004E17A4"/>
    <w:rPr>
      <w:rFonts w:ascii="Times New Roman" w:hAnsi="Times New Roman" w:cs="Times New Roman"/>
    </w:rPr>
  </w:style>
  <w:style w:type="character" w:customStyle="1" w:styleId="WW8Num16z0">
    <w:name w:val="WW8Num16z0"/>
    <w:uiPriority w:val="99"/>
    <w:rsid w:val="004E17A4"/>
    <w:rPr>
      <w:sz w:val="24"/>
      <w:szCs w:val="24"/>
    </w:rPr>
  </w:style>
  <w:style w:type="character" w:customStyle="1" w:styleId="WW-Absatz-Standardschriftart1111111">
    <w:name w:val="WW-Absatz-Standardschriftart1111111"/>
    <w:uiPriority w:val="99"/>
    <w:rsid w:val="004E17A4"/>
  </w:style>
  <w:style w:type="character" w:customStyle="1" w:styleId="WW-Absatz-Standardschriftart11111111">
    <w:name w:val="WW-Absatz-Standardschriftart11111111"/>
    <w:uiPriority w:val="99"/>
    <w:rsid w:val="004E17A4"/>
  </w:style>
  <w:style w:type="character" w:customStyle="1" w:styleId="WW-Absatz-Standardschriftart111111111">
    <w:name w:val="WW-Absatz-Standardschriftart111111111"/>
    <w:uiPriority w:val="99"/>
    <w:rsid w:val="004E17A4"/>
  </w:style>
  <w:style w:type="character" w:customStyle="1" w:styleId="WW-Absatz-Standardschriftart1111111111">
    <w:name w:val="WW-Absatz-Standardschriftart1111111111"/>
    <w:uiPriority w:val="99"/>
    <w:rsid w:val="004E17A4"/>
  </w:style>
  <w:style w:type="character" w:customStyle="1" w:styleId="WW-Absatz-Standardschriftart11111111111">
    <w:name w:val="WW-Absatz-Standardschriftart11111111111"/>
    <w:uiPriority w:val="99"/>
    <w:rsid w:val="004E17A4"/>
  </w:style>
  <w:style w:type="character" w:customStyle="1" w:styleId="WW-Absatz-Standardschriftart111111111111">
    <w:name w:val="WW-Absatz-Standardschriftart111111111111"/>
    <w:uiPriority w:val="99"/>
    <w:rsid w:val="004E17A4"/>
  </w:style>
  <w:style w:type="character" w:customStyle="1" w:styleId="WW-Absatz-Standardschriftart1111111111111">
    <w:name w:val="WW-Absatz-Standardschriftart1111111111111"/>
    <w:uiPriority w:val="99"/>
    <w:rsid w:val="004E17A4"/>
  </w:style>
  <w:style w:type="character" w:customStyle="1" w:styleId="WW-Absatz-Standardschriftart11111111111111">
    <w:name w:val="WW-Absatz-Standardschriftart11111111111111"/>
    <w:uiPriority w:val="99"/>
    <w:rsid w:val="004E17A4"/>
  </w:style>
  <w:style w:type="character" w:customStyle="1" w:styleId="WW-Absatz-Standardschriftart111111111111111">
    <w:name w:val="WW-Absatz-Standardschriftart111111111111111"/>
    <w:uiPriority w:val="99"/>
    <w:rsid w:val="004E17A4"/>
  </w:style>
  <w:style w:type="character" w:customStyle="1" w:styleId="WW-Absatz-Standardschriftart1111111111111111">
    <w:name w:val="WW-Absatz-Standardschriftart1111111111111111"/>
    <w:uiPriority w:val="99"/>
    <w:rsid w:val="004E17A4"/>
  </w:style>
  <w:style w:type="character" w:customStyle="1" w:styleId="WW-Absatz-Standardschriftart11111111111111111">
    <w:name w:val="WW-Absatz-Standardschriftart11111111111111111"/>
    <w:uiPriority w:val="99"/>
    <w:rsid w:val="004E17A4"/>
  </w:style>
  <w:style w:type="character" w:customStyle="1" w:styleId="WW-Absatz-Standardschriftart111111111111111111">
    <w:name w:val="WW-Absatz-Standardschriftart111111111111111111"/>
    <w:uiPriority w:val="99"/>
    <w:rsid w:val="004E17A4"/>
  </w:style>
  <w:style w:type="character" w:customStyle="1" w:styleId="WW-Absatz-Standardschriftart1111111111111111111">
    <w:name w:val="WW-Absatz-Standardschriftart1111111111111111111"/>
    <w:uiPriority w:val="99"/>
    <w:rsid w:val="004E17A4"/>
  </w:style>
  <w:style w:type="character" w:customStyle="1" w:styleId="WW-Absatz-Standardschriftart11111111111111111111">
    <w:name w:val="WW-Absatz-Standardschriftart11111111111111111111"/>
    <w:uiPriority w:val="99"/>
    <w:rsid w:val="004E17A4"/>
  </w:style>
  <w:style w:type="character" w:customStyle="1" w:styleId="WW-Absatz-Standardschriftart111111111111111111111">
    <w:name w:val="WW-Absatz-Standardschriftart111111111111111111111"/>
    <w:uiPriority w:val="99"/>
    <w:rsid w:val="004E17A4"/>
  </w:style>
  <w:style w:type="character" w:customStyle="1" w:styleId="WW-Absatz-Standardschriftart1111111111111111111111">
    <w:name w:val="WW-Absatz-Standardschriftart1111111111111111111111"/>
    <w:uiPriority w:val="99"/>
    <w:rsid w:val="004E17A4"/>
  </w:style>
  <w:style w:type="character" w:customStyle="1" w:styleId="WW-Absatz-Standardschriftart11111111111111111111111">
    <w:name w:val="WW-Absatz-Standardschriftart11111111111111111111111"/>
    <w:uiPriority w:val="99"/>
    <w:rsid w:val="004E17A4"/>
  </w:style>
  <w:style w:type="character" w:customStyle="1" w:styleId="WW-Absatz-Standardschriftart111111111111111111111111">
    <w:name w:val="WW-Absatz-Standardschriftart111111111111111111111111"/>
    <w:uiPriority w:val="99"/>
    <w:rsid w:val="004E17A4"/>
  </w:style>
  <w:style w:type="character" w:customStyle="1" w:styleId="WW-Absatz-Standardschriftart1111111111111111111111111">
    <w:name w:val="WW-Absatz-Standardschriftart1111111111111111111111111"/>
    <w:uiPriority w:val="99"/>
    <w:rsid w:val="004E17A4"/>
  </w:style>
  <w:style w:type="character" w:customStyle="1" w:styleId="WW8Num1z0">
    <w:name w:val="WW8Num1z0"/>
    <w:uiPriority w:val="99"/>
    <w:rsid w:val="004E17A4"/>
    <w:rPr>
      <w:rFonts w:ascii="Times New Roman" w:hAnsi="Times New Roman" w:cs="Times New Roman"/>
    </w:rPr>
  </w:style>
  <w:style w:type="character" w:customStyle="1" w:styleId="WW8Num1z1">
    <w:name w:val="WW8Num1z1"/>
    <w:uiPriority w:val="99"/>
    <w:rsid w:val="004E17A4"/>
    <w:rPr>
      <w:rFonts w:ascii="Courier New" w:hAnsi="Courier New" w:cs="Courier New"/>
    </w:rPr>
  </w:style>
  <w:style w:type="character" w:customStyle="1" w:styleId="WW8Num1z2">
    <w:name w:val="WW8Num1z2"/>
    <w:uiPriority w:val="99"/>
    <w:rsid w:val="004E17A4"/>
    <w:rPr>
      <w:rFonts w:ascii="Wingdings" w:hAnsi="Wingdings" w:cs="Wingdings"/>
    </w:rPr>
  </w:style>
  <w:style w:type="character" w:customStyle="1" w:styleId="WW8Num1z3">
    <w:name w:val="WW8Num1z3"/>
    <w:uiPriority w:val="99"/>
    <w:rsid w:val="004E17A4"/>
    <w:rPr>
      <w:rFonts w:ascii="Symbol" w:hAnsi="Symbol" w:cs="Symbol"/>
    </w:rPr>
  </w:style>
  <w:style w:type="character" w:customStyle="1" w:styleId="WW8Num8z0">
    <w:name w:val="WW8Num8z0"/>
    <w:uiPriority w:val="99"/>
    <w:rsid w:val="004E17A4"/>
    <w:rPr>
      <w:rFonts w:ascii="Times New Roman" w:hAnsi="Times New Roman" w:cs="Times New Roman"/>
    </w:rPr>
  </w:style>
  <w:style w:type="character" w:customStyle="1" w:styleId="WW8Num12z0">
    <w:name w:val="WW8Num12z0"/>
    <w:uiPriority w:val="99"/>
    <w:rsid w:val="004E17A4"/>
    <w:rPr>
      <w:rFonts w:ascii="Courier New" w:hAnsi="Courier New" w:cs="Courier New"/>
    </w:rPr>
  </w:style>
  <w:style w:type="character" w:customStyle="1" w:styleId="WW8Num17z0">
    <w:name w:val="WW8Num17z0"/>
    <w:uiPriority w:val="99"/>
    <w:rsid w:val="004E17A4"/>
    <w:rPr>
      <w:rFonts w:ascii="Courier New" w:hAnsi="Courier New" w:cs="Courier New"/>
    </w:rPr>
  </w:style>
  <w:style w:type="character" w:customStyle="1" w:styleId="WW8Num23z0">
    <w:name w:val="WW8Num23z0"/>
    <w:uiPriority w:val="99"/>
    <w:rsid w:val="004E17A4"/>
    <w:rPr>
      <w:rFonts w:ascii="Times New Roman" w:hAnsi="Times New Roman" w:cs="Times New Roman"/>
    </w:rPr>
  </w:style>
  <w:style w:type="character" w:customStyle="1" w:styleId="WW8Num26z0">
    <w:name w:val="WW8Num26z0"/>
    <w:uiPriority w:val="99"/>
    <w:rsid w:val="004E17A4"/>
    <w:rPr>
      <w:rFonts w:ascii="Symbol" w:hAnsi="Symbol" w:cs="Symbol"/>
    </w:rPr>
  </w:style>
  <w:style w:type="character" w:customStyle="1" w:styleId="WW8Num26z1">
    <w:name w:val="WW8Num26z1"/>
    <w:uiPriority w:val="99"/>
    <w:rsid w:val="004E17A4"/>
    <w:rPr>
      <w:rFonts w:ascii="Courier New" w:hAnsi="Courier New" w:cs="Courier New"/>
    </w:rPr>
  </w:style>
  <w:style w:type="character" w:customStyle="1" w:styleId="WW8Num26z2">
    <w:name w:val="WW8Num26z2"/>
    <w:uiPriority w:val="99"/>
    <w:rsid w:val="004E17A4"/>
    <w:rPr>
      <w:rFonts w:ascii="Wingdings" w:hAnsi="Wingdings" w:cs="Wingdings"/>
    </w:rPr>
  </w:style>
  <w:style w:type="character" w:customStyle="1" w:styleId="WW8Num27z0">
    <w:name w:val="WW8Num27z0"/>
    <w:uiPriority w:val="99"/>
    <w:rsid w:val="004E17A4"/>
    <w:rPr>
      <w:sz w:val="24"/>
      <w:szCs w:val="24"/>
    </w:rPr>
  </w:style>
  <w:style w:type="character" w:customStyle="1" w:styleId="WW8Num35z1">
    <w:name w:val="WW8Num35z1"/>
    <w:uiPriority w:val="99"/>
    <w:rsid w:val="004E17A4"/>
    <w:rPr>
      <w:rFonts w:ascii="Symbol" w:hAnsi="Symbol" w:cs="Symbol"/>
    </w:rPr>
  </w:style>
  <w:style w:type="character" w:customStyle="1" w:styleId="WW8Num42z0">
    <w:name w:val="WW8Num42z0"/>
    <w:uiPriority w:val="99"/>
    <w:rsid w:val="004E17A4"/>
    <w:rPr>
      <w:rFonts w:ascii="Times New Roman" w:hAnsi="Times New Roman" w:cs="Times New Roman"/>
    </w:rPr>
  </w:style>
  <w:style w:type="character" w:customStyle="1" w:styleId="WW8Num42z1">
    <w:name w:val="WW8Num42z1"/>
    <w:uiPriority w:val="99"/>
    <w:rsid w:val="004E17A4"/>
    <w:rPr>
      <w:rFonts w:ascii="Courier New" w:hAnsi="Courier New" w:cs="Courier New"/>
    </w:rPr>
  </w:style>
  <w:style w:type="character" w:customStyle="1" w:styleId="WW8Num42z2">
    <w:name w:val="WW8Num42z2"/>
    <w:uiPriority w:val="99"/>
    <w:rsid w:val="004E17A4"/>
    <w:rPr>
      <w:rFonts w:ascii="Wingdings" w:hAnsi="Wingdings" w:cs="Wingdings"/>
    </w:rPr>
  </w:style>
  <w:style w:type="character" w:customStyle="1" w:styleId="WW8Num42z3">
    <w:name w:val="WW8Num42z3"/>
    <w:uiPriority w:val="99"/>
    <w:rsid w:val="004E17A4"/>
    <w:rPr>
      <w:rFonts w:ascii="Symbol" w:hAnsi="Symbol" w:cs="Symbol"/>
    </w:rPr>
  </w:style>
  <w:style w:type="character" w:customStyle="1" w:styleId="WW8Num46z0">
    <w:name w:val="WW8Num46z0"/>
    <w:uiPriority w:val="99"/>
    <w:rsid w:val="004E17A4"/>
    <w:rPr>
      <w:sz w:val="24"/>
      <w:szCs w:val="24"/>
    </w:rPr>
  </w:style>
  <w:style w:type="character" w:customStyle="1" w:styleId="1f4">
    <w:name w:val="Основной шрифт абзаца1"/>
    <w:uiPriority w:val="99"/>
    <w:rsid w:val="004E17A4"/>
  </w:style>
  <w:style w:type="character" w:customStyle="1" w:styleId="afffff1">
    <w:name w:val="Маркеры списка"/>
    <w:uiPriority w:val="99"/>
    <w:rsid w:val="004E17A4"/>
    <w:rPr>
      <w:rFonts w:ascii="OpenSymbol" w:hAnsi="OpenSymbol" w:cs="OpenSymbol"/>
    </w:rPr>
  </w:style>
  <w:style w:type="paragraph" w:customStyle="1" w:styleId="1f5">
    <w:name w:val="Заголовок1"/>
    <w:basedOn w:val="a0"/>
    <w:next w:val="a8"/>
    <w:uiPriority w:val="99"/>
    <w:rsid w:val="004E17A4"/>
    <w:pPr>
      <w:keepNext/>
      <w:suppressAutoHyphens/>
      <w:spacing w:before="240" w:after="120"/>
    </w:pPr>
    <w:rPr>
      <w:sz w:val="28"/>
      <w:szCs w:val="28"/>
      <w:lang w:eastAsia="ar-SA"/>
    </w:rPr>
  </w:style>
  <w:style w:type="paragraph" w:customStyle="1" w:styleId="2f">
    <w:name w:val="Название2"/>
    <w:basedOn w:val="a0"/>
    <w:uiPriority w:val="99"/>
    <w:rsid w:val="004E17A4"/>
    <w:pPr>
      <w:suppressLineNumbers/>
      <w:suppressAutoHyphens/>
      <w:spacing w:before="120" w:after="120"/>
    </w:pPr>
    <w:rPr>
      <w:rFonts w:ascii="Arial" w:hAnsi="Arial" w:cs="Arial"/>
      <w:i/>
      <w:iCs/>
      <w:sz w:val="20"/>
      <w:szCs w:val="20"/>
      <w:lang w:eastAsia="ar-SA"/>
    </w:rPr>
  </w:style>
  <w:style w:type="paragraph" w:customStyle="1" w:styleId="2f0">
    <w:name w:val="Указатель2"/>
    <w:basedOn w:val="a0"/>
    <w:uiPriority w:val="99"/>
    <w:rsid w:val="004E17A4"/>
    <w:pPr>
      <w:suppressLineNumbers/>
      <w:suppressAutoHyphens/>
    </w:pPr>
    <w:rPr>
      <w:rFonts w:ascii="Arial" w:hAnsi="Arial" w:cs="Arial"/>
      <w:lang w:eastAsia="ar-SA"/>
    </w:rPr>
  </w:style>
  <w:style w:type="paragraph" w:customStyle="1" w:styleId="1f6">
    <w:name w:val="Название1"/>
    <w:basedOn w:val="a0"/>
    <w:uiPriority w:val="99"/>
    <w:rsid w:val="004E17A4"/>
    <w:pPr>
      <w:suppressLineNumbers/>
      <w:suppressAutoHyphens/>
      <w:spacing w:before="120" w:after="120"/>
    </w:pPr>
    <w:rPr>
      <w:i/>
      <w:iCs/>
      <w:sz w:val="20"/>
      <w:szCs w:val="20"/>
      <w:lang w:eastAsia="ar-SA"/>
    </w:rPr>
  </w:style>
  <w:style w:type="paragraph" w:customStyle="1" w:styleId="1f7">
    <w:name w:val="Указатель1"/>
    <w:basedOn w:val="a0"/>
    <w:uiPriority w:val="99"/>
    <w:rsid w:val="004E17A4"/>
    <w:pPr>
      <w:suppressLineNumbers/>
      <w:suppressAutoHyphens/>
    </w:pPr>
    <w:rPr>
      <w:lang w:eastAsia="ar-SA"/>
    </w:rPr>
  </w:style>
  <w:style w:type="paragraph" w:customStyle="1" w:styleId="311">
    <w:name w:val="Основной текст 31"/>
    <w:basedOn w:val="a0"/>
    <w:link w:val="312"/>
    <w:rsid w:val="004E17A4"/>
    <w:pPr>
      <w:suppressAutoHyphens/>
    </w:pPr>
    <w:rPr>
      <w:lang w:eastAsia="ar-SA"/>
    </w:rPr>
  </w:style>
  <w:style w:type="paragraph" w:customStyle="1" w:styleId="211">
    <w:name w:val="Основной текст с отступом 21"/>
    <w:basedOn w:val="a0"/>
    <w:rsid w:val="004E17A4"/>
    <w:pPr>
      <w:suppressAutoHyphens/>
      <w:spacing w:after="120" w:line="480" w:lineRule="auto"/>
      <w:ind w:left="283"/>
    </w:pPr>
    <w:rPr>
      <w:lang w:eastAsia="ar-SA"/>
    </w:rPr>
  </w:style>
  <w:style w:type="paragraph" w:customStyle="1" w:styleId="1f8">
    <w:name w:val="Цитата1"/>
    <w:basedOn w:val="a0"/>
    <w:uiPriority w:val="99"/>
    <w:rsid w:val="004E17A4"/>
    <w:pPr>
      <w:suppressAutoHyphens/>
      <w:ind w:left="720" w:right="-569"/>
      <w:jc w:val="both"/>
    </w:pPr>
    <w:rPr>
      <w:sz w:val="20"/>
      <w:szCs w:val="20"/>
      <w:lang w:eastAsia="ar-SA"/>
    </w:rPr>
  </w:style>
  <w:style w:type="paragraph" w:customStyle="1" w:styleId="212">
    <w:name w:val="Основной текст 21"/>
    <w:basedOn w:val="a0"/>
    <w:uiPriority w:val="99"/>
    <w:rsid w:val="004E17A4"/>
    <w:pPr>
      <w:suppressAutoHyphens/>
      <w:spacing w:after="120" w:line="480" w:lineRule="auto"/>
    </w:pPr>
    <w:rPr>
      <w:lang w:eastAsia="ar-SA"/>
    </w:rPr>
  </w:style>
  <w:style w:type="paragraph" w:customStyle="1" w:styleId="afffff2">
    <w:name w:val="Содержимое таблицы"/>
    <w:basedOn w:val="a0"/>
    <w:uiPriority w:val="99"/>
    <w:rsid w:val="004E17A4"/>
    <w:pPr>
      <w:suppressLineNumbers/>
      <w:suppressAutoHyphens/>
    </w:pPr>
    <w:rPr>
      <w:lang w:eastAsia="ar-SA"/>
    </w:rPr>
  </w:style>
  <w:style w:type="paragraph" w:customStyle="1" w:styleId="afffff3">
    <w:name w:val="Заголовок таблицы"/>
    <w:basedOn w:val="afffff2"/>
    <w:uiPriority w:val="99"/>
    <w:rsid w:val="004E17A4"/>
    <w:pPr>
      <w:jc w:val="center"/>
    </w:pPr>
    <w:rPr>
      <w:b/>
      <w:bCs/>
    </w:rPr>
  </w:style>
  <w:style w:type="paragraph" w:customStyle="1" w:styleId="afffff4">
    <w:name w:val="Содержимое врезки"/>
    <w:basedOn w:val="a8"/>
    <w:uiPriority w:val="99"/>
    <w:rsid w:val="004E17A4"/>
    <w:pPr>
      <w:suppressAutoHyphens/>
      <w:spacing w:after="0"/>
      <w:ind w:firstLine="567"/>
      <w:jc w:val="both"/>
    </w:pPr>
    <w:rPr>
      <w:sz w:val="22"/>
      <w:szCs w:val="22"/>
      <w:lang w:eastAsia="ar-SA"/>
    </w:rPr>
  </w:style>
  <w:style w:type="paragraph" w:styleId="afffff5">
    <w:name w:val="No Spacing"/>
    <w:link w:val="afffff6"/>
    <w:uiPriority w:val="99"/>
    <w:qFormat/>
    <w:rsid w:val="004E17A4"/>
    <w:pPr>
      <w:suppressAutoHyphens/>
    </w:pPr>
    <w:rPr>
      <w:rFonts w:ascii="Calibri" w:eastAsia="Times New Roman" w:hAnsi="Calibri" w:cs="Calibri"/>
      <w:sz w:val="22"/>
      <w:szCs w:val="22"/>
      <w:lang w:eastAsia="ar-SA"/>
    </w:rPr>
  </w:style>
  <w:style w:type="paragraph" w:customStyle="1" w:styleId="122">
    <w:name w:val="Табличный_таблица_12"/>
    <w:basedOn w:val="a0"/>
    <w:link w:val="123"/>
    <w:uiPriority w:val="99"/>
    <w:rsid w:val="004E17A4"/>
    <w:pPr>
      <w:jc w:val="center"/>
    </w:pPr>
  </w:style>
  <w:style w:type="character" w:customStyle="1" w:styleId="afffff7">
    <w:name w:val="Текст_Ж"/>
    <w:basedOn w:val="af"/>
    <w:uiPriority w:val="99"/>
    <w:rsid w:val="004E17A4"/>
    <w:rPr>
      <w:rFonts w:ascii="Times New Roman" w:eastAsia="Times New Roman" w:hAnsi="Times New Roman" w:cs="Times New Roman"/>
      <w:b/>
      <w:bCs/>
      <w:sz w:val="24"/>
      <w:szCs w:val="24"/>
      <w:lang w:val="ru-RU" w:eastAsia="ru-RU"/>
    </w:rPr>
  </w:style>
  <w:style w:type="character" w:customStyle="1" w:styleId="123">
    <w:name w:val="Табличный_таблица_12 Знак"/>
    <w:basedOn w:val="a1"/>
    <w:link w:val="122"/>
    <w:uiPriority w:val="99"/>
    <w:locked/>
    <w:rsid w:val="004E17A4"/>
    <w:rPr>
      <w:rFonts w:eastAsia="Times New Roman"/>
      <w:sz w:val="24"/>
      <w:szCs w:val="24"/>
      <w:lang w:eastAsia="ru-RU"/>
    </w:rPr>
  </w:style>
  <w:style w:type="paragraph" w:customStyle="1" w:styleId="ConsPlusCell">
    <w:name w:val="ConsPlusCell"/>
    <w:uiPriority w:val="99"/>
    <w:rsid w:val="004E17A4"/>
    <w:pPr>
      <w:widowControl w:val="0"/>
      <w:autoSpaceDE w:val="0"/>
      <w:autoSpaceDN w:val="0"/>
      <w:adjustRightInd w:val="0"/>
    </w:pPr>
    <w:rPr>
      <w:rFonts w:ascii="Calibri" w:eastAsia="Times New Roman" w:hAnsi="Calibri" w:cs="Calibri"/>
      <w:sz w:val="22"/>
      <w:szCs w:val="22"/>
      <w:lang w:eastAsia="ru-RU"/>
    </w:rPr>
  </w:style>
  <w:style w:type="paragraph" w:customStyle="1" w:styleId="FR3">
    <w:name w:val="FR3"/>
    <w:uiPriority w:val="99"/>
    <w:rsid w:val="004E17A4"/>
    <w:pPr>
      <w:widowControl w:val="0"/>
      <w:autoSpaceDE w:val="0"/>
      <w:autoSpaceDN w:val="0"/>
      <w:adjustRightInd w:val="0"/>
      <w:spacing w:before="20" w:line="300" w:lineRule="auto"/>
      <w:ind w:hanging="20"/>
      <w:jc w:val="both"/>
    </w:pPr>
    <w:rPr>
      <w:rFonts w:eastAsia="Times New Roman"/>
      <w:sz w:val="24"/>
      <w:szCs w:val="24"/>
      <w:lang w:eastAsia="ru-RU"/>
    </w:rPr>
  </w:style>
  <w:style w:type="paragraph" w:customStyle="1" w:styleId="xl63">
    <w:name w:val="xl63"/>
    <w:basedOn w:val="a0"/>
    <w:rsid w:val="004E17A4"/>
    <w:pPr>
      <w:spacing w:before="100" w:beforeAutospacing="1" w:after="100" w:afterAutospacing="1"/>
      <w:jc w:val="center"/>
    </w:pPr>
    <w:rPr>
      <w:b/>
      <w:bCs/>
    </w:rPr>
  </w:style>
  <w:style w:type="paragraph" w:customStyle="1" w:styleId="xl64">
    <w:name w:val="xl64"/>
    <w:basedOn w:val="a0"/>
    <w:rsid w:val="004E17A4"/>
    <w:pPr>
      <w:spacing w:before="100" w:beforeAutospacing="1" w:after="100" w:afterAutospacing="1"/>
      <w:jc w:val="center"/>
      <w:textAlignment w:val="top"/>
    </w:pPr>
  </w:style>
  <w:style w:type="paragraph" w:customStyle="1" w:styleId="xl65">
    <w:name w:val="xl65"/>
    <w:basedOn w:val="a0"/>
    <w:rsid w:val="004E17A4"/>
    <w:pPr>
      <w:spacing w:before="100" w:beforeAutospacing="1" w:after="100" w:afterAutospacing="1"/>
    </w:pPr>
  </w:style>
  <w:style w:type="paragraph" w:customStyle="1" w:styleId="xl66">
    <w:name w:val="xl66"/>
    <w:basedOn w:val="a0"/>
    <w:rsid w:val="004E17A4"/>
    <w:pPr>
      <w:spacing w:before="100" w:beforeAutospacing="1" w:after="100" w:afterAutospacing="1"/>
    </w:pPr>
  </w:style>
  <w:style w:type="paragraph" w:customStyle="1" w:styleId="xl67">
    <w:name w:val="xl67"/>
    <w:basedOn w:val="a0"/>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0"/>
    <w:rsid w:val="004E17A4"/>
    <w:pPr>
      <w:spacing w:before="100" w:beforeAutospacing="1" w:after="100" w:afterAutospacing="1"/>
      <w:textAlignment w:val="center"/>
    </w:pPr>
  </w:style>
  <w:style w:type="paragraph" w:customStyle="1" w:styleId="xl70">
    <w:name w:val="xl70"/>
    <w:basedOn w:val="a0"/>
    <w:rsid w:val="004E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4E17A4"/>
    <w:pPr>
      <w:spacing w:before="100" w:beforeAutospacing="1" w:after="100" w:afterAutospacing="1"/>
      <w:textAlignment w:val="center"/>
    </w:pPr>
  </w:style>
  <w:style w:type="paragraph" w:customStyle="1" w:styleId="xl72">
    <w:name w:val="xl72"/>
    <w:basedOn w:val="a0"/>
    <w:rsid w:val="004E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4E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4E17A4"/>
    <w:pPr>
      <w:spacing w:before="100" w:beforeAutospacing="1" w:after="100" w:afterAutospacing="1"/>
      <w:jc w:val="center"/>
      <w:textAlignment w:val="center"/>
    </w:pPr>
    <w:rPr>
      <w:b/>
      <w:bCs/>
    </w:rPr>
  </w:style>
  <w:style w:type="paragraph" w:customStyle="1" w:styleId="xl75">
    <w:name w:val="xl75"/>
    <w:basedOn w:val="a0"/>
    <w:rsid w:val="004E17A4"/>
    <w:pPr>
      <w:pBdr>
        <w:bottom w:val="single" w:sz="4" w:space="0" w:color="auto"/>
      </w:pBdr>
      <w:spacing w:before="100" w:beforeAutospacing="1" w:after="100" w:afterAutospacing="1"/>
      <w:jc w:val="center"/>
    </w:pPr>
    <w:rPr>
      <w:b/>
      <w:bCs/>
    </w:rPr>
  </w:style>
  <w:style w:type="paragraph" w:customStyle="1" w:styleId="FR2">
    <w:name w:val="FR2"/>
    <w:uiPriority w:val="99"/>
    <w:rsid w:val="004E17A4"/>
    <w:pPr>
      <w:widowControl w:val="0"/>
      <w:autoSpaceDE w:val="0"/>
      <w:autoSpaceDN w:val="0"/>
      <w:adjustRightInd w:val="0"/>
      <w:spacing w:line="319" w:lineRule="auto"/>
      <w:ind w:firstLine="300"/>
      <w:jc w:val="both"/>
    </w:pPr>
    <w:rPr>
      <w:rFonts w:ascii="Arial" w:eastAsia="Times New Roman" w:hAnsi="Arial" w:cs="Arial"/>
      <w:sz w:val="18"/>
      <w:szCs w:val="18"/>
      <w:lang w:eastAsia="ru-RU"/>
    </w:rPr>
  </w:style>
  <w:style w:type="paragraph" w:customStyle="1" w:styleId="afffff8">
    <w:name w:val="Основа"/>
    <w:basedOn w:val="a0"/>
    <w:uiPriority w:val="99"/>
    <w:rsid w:val="004E17A4"/>
    <w:pPr>
      <w:spacing w:before="120"/>
      <w:ind w:firstLine="720"/>
      <w:jc w:val="both"/>
    </w:pPr>
  </w:style>
  <w:style w:type="paragraph" w:customStyle="1" w:styleId="contentheader2cols">
    <w:name w:val="contentheader2cols"/>
    <w:basedOn w:val="a0"/>
    <w:uiPriority w:val="99"/>
    <w:rsid w:val="004E17A4"/>
    <w:pPr>
      <w:spacing w:before="100" w:beforeAutospacing="1" w:after="100" w:afterAutospacing="1"/>
    </w:pPr>
  </w:style>
  <w:style w:type="paragraph" w:customStyle="1" w:styleId="afffff9">
    <w:name w:val="Название таблицы"/>
    <w:basedOn w:val="3"/>
    <w:uiPriority w:val="99"/>
    <w:rsid w:val="004E17A4"/>
    <w:pPr>
      <w:tabs>
        <w:tab w:val="num" w:pos="926"/>
      </w:tabs>
      <w:spacing w:before="360" w:line="312" w:lineRule="auto"/>
      <w:ind w:left="926" w:hanging="360"/>
      <w:jc w:val="both"/>
    </w:pPr>
    <w:rPr>
      <w:rFonts w:cs="Arial"/>
      <w:sz w:val="24"/>
      <w:szCs w:val="24"/>
    </w:rPr>
  </w:style>
  <w:style w:type="paragraph" w:customStyle="1" w:styleId="afffffa">
    <w:name w:val="Табличный текст"/>
    <w:basedOn w:val="a0"/>
    <w:uiPriority w:val="99"/>
    <w:rsid w:val="004E17A4"/>
    <w:pPr>
      <w:spacing w:before="120" w:after="120" w:line="312" w:lineRule="auto"/>
      <w:ind w:left="112"/>
      <w:jc w:val="both"/>
    </w:pPr>
    <w:rPr>
      <w:rFonts w:ascii="Arial" w:hAnsi="Arial" w:cs="Arial"/>
      <w:sz w:val="22"/>
      <w:szCs w:val="22"/>
    </w:rPr>
  </w:style>
  <w:style w:type="paragraph" w:customStyle="1" w:styleId="afffffb">
    <w:name w:val="Шапка таблицы"/>
    <w:basedOn w:val="afffffa"/>
    <w:next w:val="afffffa"/>
    <w:uiPriority w:val="99"/>
    <w:rsid w:val="004E17A4"/>
    <w:pPr>
      <w:jc w:val="center"/>
    </w:pPr>
    <w:rPr>
      <w:b/>
      <w:bCs/>
    </w:rPr>
  </w:style>
  <w:style w:type="paragraph" w:customStyle="1" w:styleId="tit">
    <w:name w:val="tit"/>
    <w:basedOn w:val="a0"/>
    <w:uiPriority w:val="99"/>
    <w:rsid w:val="004E17A4"/>
    <w:pPr>
      <w:spacing w:before="100" w:beforeAutospacing="1" w:after="100" w:afterAutospacing="1"/>
    </w:pPr>
    <w:rPr>
      <w:rFonts w:ascii="Verdana" w:hAnsi="Verdana" w:cs="Verdana"/>
      <w:color w:val="000000"/>
      <w:sz w:val="18"/>
      <w:szCs w:val="18"/>
    </w:rPr>
  </w:style>
  <w:style w:type="paragraph" w:customStyle="1" w:styleId="p2">
    <w:name w:val="p2"/>
    <w:basedOn w:val="a0"/>
    <w:uiPriority w:val="99"/>
    <w:rsid w:val="004E17A4"/>
    <w:pPr>
      <w:spacing w:before="100" w:beforeAutospacing="1" w:after="100" w:afterAutospacing="1"/>
      <w:jc w:val="both"/>
    </w:pPr>
    <w:rPr>
      <w:rFonts w:ascii="Arial" w:hAnsi="Arial" w:cs="Arial"/>
      <w:color w:val="000000"/>
      <w:sz w:val="20"/>
      <w:szCs w:val="20"/>
    </w:rPr>
  </w:style>
  <w:style w:type="paragraph" w:customStyle="1" w:styleId="1f9">
    <w:name w:val="Обычный1"/>
    <w:uiPriority w:val="99"/>
    <w:rsid w:val="004E17A4"/>
    <w:pPr>
      <w:widowControl w:val="0"/>
      <w:snapToGrid w:val="0"/>
    </w:pPr>
    <w:rPr>
      <w:rFonts w:eastAsia="Times New Roman"/>
      <w:sz w:val="20"/>
      <w:szCs w:val="20"/>
      <w:lang w:eastAsia="ru-RU"/>
    </w:rPr>
  </w:style>
  <w:style w:type="paragraph" w:customStyle="1" w:styleId="afffffc">
    <w:name w:val="шапка таблицы"/>
    <w:basedOn w:val="a0"/>
    <w:uiPriority w:val="99"/>
    <w:rsid w:val="004E17A4"/>
    <w:pPr>
      <w:jc w:val="center"/>
    </w:pPr>
  </w:style>
  <w:style w:type="paragraph" w:customStyle="1" w:styleId="TableText">
    <w:name w:val="Table Text"/>
    <w:basedOn w:val="a0"/>
    <w:uiPriority w:val="99"/>
    <w:rsid w:val="004E17A4"/>
    <w:pPr>
      <w:keepLines/>
    </w:pPr>
    <w:rPr>
      <w:sz w:val="20"/>
      <w:szCs w:val="20"/>
      <w:lang w:eastAsia="en-US"/>
    </w:rPr>
  </w:style>
  <w:style w:type="paragraph" w:customStyle="1" w:styleId="55">
    <w:name w:val="Стиль5"/>
    <w:basedOn w:val="4"/>
    <w:next w:val="3d"/>
    <w:uiPriority w:val="99"/>
    <w:rsid w:val="004E17A4"/>
    <w:pPr>
      <w:ind w:firstLine="360"/>
    </w:pPr>
  </w:style>
  <w:style w:type="paragraph" w:styleId="3d">
    <w:name w:val="List Continue 3"/>
    <w:basedOn w:val="a0"/>
    <w:uiPriority w:val="99"/>
    <w:rsid w:val="004E17A4"/>
    <w:pPr>
      <w:spacing w:after="120"/>
      <w:ind w:left="849"/>
    </w:pPr>
  </w:style>
  <w:style w:type="paragraph" w:customStyle="1" w:styleId="afffffd">
    <w:name w:val="Заголовок раздела"/>
    <w:basedOn w:val="a0"/>
    <w:uiPriority w:val="99"/>
    <w:rsid w:val="004E17A4"/>
    <w:pPr>
      <w:spacing w:before="120" w:after="120"/>
      <w:jc w:val="center"/>
    </w:pPr>
    <w:rPr>
      <w:b/>
      <w:bCs/>
      <w:sz w:val="44"/>
      <w:szCs w:val="44"/>
    </w:rPr>
  </w:style>
  <w:style w:type="paragraph" w:customStyle="1" w:styleId="afffffe">
    <w:name w:val="Заголовок статьи"/>
    <w:basedOn w:val="a0"/>
    <w:uiPriority w:val="99"/>
    <w:rsid w:val="004E17A4"/>
    <w:pPr>
      <w:spacing w:before="120" w:after="120"/>
      <w:jc w:val="both"/>
    </w:pPr>
    <w:rPr>
      <w:b/>
      <w:bCs/>
    </w:rPr>
  </w:style>
  <w:style w:type="paragraph" w:customStyle="1" w:styleId="affffff">
    <w:name w:val="Источник"/>
    <w:basedOn w:val="a0"/>
    <w:uiPriority w:val="99"/>
    <w:rsid w:val="004E17A4"/>
    <w:pPr>
      <w:spacing w:before="120" w:after="120"/>
      <w:jc w:val="both"/>
    </w:pPr>
    <w:rPr>
      <w:i/>
      <w:iCs/>
      <w:sz w:val="18"/>
      <w:szCs w:val="18"/>
    </w:rPr>
  </w:style>
  <w:style w:type="character" w:customStyle="1" w:styleId="affffff0">
    <w:name w:val="термин"/>
    <w:basedOn w:val="a1"/>
    <w:uiPriority w:val="99"/>
    <w:rsid w:val="004E17A4"/>
    <w:rPr>
      <w:u w:val="single"/>
    </w:rPr>
  </w:style>
  <w:style w:type="paragraph" w:customStyle="1" w:styleId="affffff1">
    <w:name w:val="Нормальный.Нормальный"/>
    <w:uiPriority w:val="99"/>
    <w:rsid w:val="004E17A4"/>
    <w:pPr>
      <w:widowControl w:val="0"/>
    </w:pPr>
    <w:rPr>
      <w:rFonts w:ascii="Arial" w:eastAsia="Times New Roman" w:hAnsi="Arial" w:cs="Arial"/>
      <w:sz w:val="22"/>
      <w:szCs w:val="22"/>
      <w:u w:val="single"/>
      <w:lang w:eastAsia="ru-RU"/>
    </w:rPr>
  </w:style>
  <w:style w:type="paragraph" w:customStyle="1" w:styleId="Heading">
    <w:name w:val="Heading"/>
    <w:uiPriority w:val="99"/>
    <w:rsid w:val="004E17A4"/>
    <w:pPr>
      <w:spacing w:before="120" w:after="120"/>
      <w:jc w:val="center"/>
    </w:pPr>
    <w:rPr>
      <w:rFonts w:ascii="Arial" w:eastAsia="Times New Roman" w:hAnsi="Arial" w:cs="Arial"/>
      <w:spacing w:val="30"/>
      <w:sz w:val="22"/>
      <w:szCs w:val="22"/>
      <w:lang w:eastAsia="ru-RU"/>
    </w:rPr>
  </w:style>
  <w:style w:type="paragraph" w:styleId="affffff2">
    <w:name w:val="Message Header"/>
    <w:basedOn w:val="a0"/>
    <w:link w:val="affffff3"/>
    <w:uiPriority w:val="99"/>
    <w:rsid w:val="004E17A4"/>
    <w:pPr>
      <w:framePr w:hSpace="181" w:vSpace="181" w:wrap="notBeside" w:vAnchor="text" w:hAnchor="text" w:y="1"/>
      <w:spacing w:before="120" w:after="120"/>
      <w:ind w:left="1134" w:hanging="1134"/>
      <w:jc w:val="center"/>
    </w:pPr>
    <w:rPr>
      <w:b/>
      <w:bCs/>
    </w:rPr>
  </w:style>
  <w:style w:type="character" w:customStyle="1" w:styleId="affffff3">
    <w:name w:val="Шапка Знак"/>
    <w:basedOn w:val="a1"/>
    <w:link w:val="affffff2"/>
    <w:uiPriority w:val="99"/>
    <w:rsid w:val="004E17A4"/>
    <w:rPr>
      <w:rFonts w:eastAsia="Times New Roman"/>
      <w:b/>
      <w:bCs/>
      <w:sz w:val="24"/>
      <w:szCs w:val="24"/>
      <w:lang w:eastAsia="ru-RU"/>
    </w:rPr>
  </w:style>
  <w:style w:type="paragraph" w:customStyle="1" w:styleId="affffff4">
    <w:name w:val="номер таблицы"/>
    <w:basedOn w:val="a0"/>
    <w:uiPriority w:val="99"/>
    <w:rsid w:val="004E17A4"/>
    <w:pPr>
      <w:spacing w:before="240"/>
      <w:jc w:val="right"/>
    </w:pPr>
  </w:style>
  <w:style w:type="paragraph" w:customStyle="1" w:styleId="1fa">
    <w:name w:val="Стиль1"/>
    <w:basedOn w:val="a0"/>
    <w:uiPriority w:val="99"/>
    <w:rsid w:val="004E17A4"/>
    <w:pPr>
      <w:spacing w:before="120" w:after="120"/>
      <w:jc w:val="both"/>
    </w:pPr>
  </w:style>
  <w:style w:type="paragraph" w:customStyle="1" w:styleId="-2">
    <w:name w:val="Обычный-2"/>
    <w:basedOn w:val="a0"/>
    <w:uiPriority w:val="99"/>
    <w:rsid w:val="004E17A4"/>
    <w:pPr>
      <w:widowControl w:val="0"/>
      <w:tabs>
        <w:tab w:val="left" w:pos="4794"/>
      </w:tabs>
      <w:jc w:val="both"/>
    </w:pPr>
    <w:rPr>
      <w:sz w:val="20"/>
      <w:szCs w:val="20"/>
    </w:rPr>
  </w:style>
  <w:style w:type="paragraph" w:customStyle="1" w:styleId="affffff5">
    <w:name w:val="Личный"/>
    <w:basedOn w:val="a0"/>
    <w:uiPriority w:val="99"/>
    <w:rsid w:val="004E17A4"/>
    <w:pPr>
      <w:widowControl w:val="0"/>
      <w:ind w:firstLine="720"/>
      <w:jc w:val="both"/>
    </w:pPr>
    <w:rPr>
      <w:sz w:val="28"/>
      <w:szCs w:val="28"/>
    </w:rPr>
  </w:style>
  <w:style w:type="paragraph" w:customStyle="1" w:styleId="affffff6">
    <w:name w:val="таблица"/>
    <w:basedOn w:val="a8"/>
    <w:uiPriority w:val="99"/>
    <w:rsid w:val="004E17A4"/>
    <w:pPr>
      <w:spacing w:after="0"/>
      <w:ind w:firstLine="567"/>
      <w:jc w:val="both"/>
    </w:pPr>
  </w:style>
  <w:style w:type="paragraph" w:customStyle="1" w:styleId="xl24">
    <w:name w:val="xl24"/>
    <w:basedOn w:val="a0"/>
    <w:uiPriority w:val="99"/>
    <w:rsid w:val="004E17A4"/>
    <w:pPr>
      <w:spacing w:before="100" w:beforeAutospacing="1" w:after="100" w:afterAutospacing="1"/>
    </w:pPr>
    <w:rPr>
      <w:rFonts w:ascii="Arial" w:hAnsi="Arial" w:cs="Arial"/>
      <w:b/>
      <w:bCs/>
    </w:rPr>
  </w:style>
  <w:style w:type="paragraph" w:styleId="affffff7">
    <w:name w:val="Note Heading"/>
    <w:basedOn w:val="a0"/>
    <w:next w:val="a0"/>
    <w:link w:val="affffff8"/>
    <w:uiPriority w:val="99"/>
    <w:rsid w:val="004E17A4"/>
    <w:pPr>
      <w:spacing w:before="240" w:after="240"/>
      <w:jc w:val="center"/>
    </w:pPr>
    <w:rPr>
      <w:b/>
      <w:bCs/>
      <w:sz w:val="28"/>
      <w:szCs w:val="28"/>
    </w:rPr>
  </w:style>
  <w:style w:type="character" w:customStyle="1" w:styleId="affffff8">
    <w:name w:val="Заголовок записки Знак"/>
    <w:basedOn w:val="a1"/>
    <w:link w:val="affffff7"/>
    <w:uiPriority w:val="99"/>
    <w:rsid w:val="004E17A4"/>
    <w:rPr>
      <w:rFonts w:eastAsia="Times New Roman"/>
      <w:b/>
      <w:bCs/>
      <w:lang w:eastAsia="ru-RU"/>
    </w:rPr>
  </w:style>
  <w:style w:type="paragraph" w:customStyle="1" w:styleId="Default">
    <w:name w:val="Default"/>
    <w:uiPriority w:val="99"/>
    <w:rsid w:val="004E17A4"/>
    <w:pPr>
      <w:autoSpaceDE w:val="0"/>
      <w:autoSpaceDN w:val="0"/>
      <w:adjustRightInd w:val="0"/>
    </w:pPr>
    <w:rPr>
      <w:rFonts w:eastAsia="Times New Roman"/>
      <w:color w:val="000000"/>
      <w:sz w:val="24"/>
      <w:szCs w:val="24"/>
    </w:rPr>
  </w:style>
  <w:style w:type="paragraph" w:customStyle="1" w:styleId="1">
    <w:name w:val="Список 1)"/>
    <w:basedOn w:val="a0"/>
    <w:uiPriority w:val="99"/>
    <w:locked/>
    <w:rsid w:val="004E17A4"/>
    <w:pPr>
      <w:numPr>
        <w:numId w:val="7"/>
      </w:numPr>
      <w:spacing w:after="60"/>
      <w:jc w:val="both"/>
    </w:pPr>
    <w:rPr>
      <w:rFonts w:ascii="Bookman Old Style" w:hAnsi="Bookman Old Style" w:cs="Bookman Old Style"/>
    </w:rPr>
  </w:style>
  <w:style w:type="paragraph" w:customStyle="1" w:styleId="1fb">
    <w:name w:val="Знак Знак Знак1"/>
    <w:basedOn w:val="a0"/>
    <w:uiPriority w:val="99"/>
    <w:rsid w:val="004E17A4"/>
    <w:pPr>
      <w:spacing w:before="100" w:beforeAutospacing="1" w:after="100" w:afterAutospacing="1"/>
    </w:pPr>
    <w:rPr>
      <w:rFonts w:ascii="Tahoma" w:hAnsi="Tahoma" w:cs="Tahoma"/>
      <w:sz w:val="20"/>
      <w:szCs w:val="20"/>
      <w:lang w:val="en-US" w:eastAsia="en-US"/>
    </w:rPr>
  </w:style>
  <w:style w:type="paragraph" w:customStyle="1" w:styleId="Style10">
    <w:name w:val="Style10"/>
    <w:basedOn w:val="a0"/>
    <w:uiPriority w:val="99"/>
    <w:rsid w:val="004E17A4"/>
    <w:pPr>
      <w:widowControl w:val="0"/>
      <w:autoSpaceDE w:val="0"/>
      <w:autoSpaceDN w:val="0"/>
      <w:adjustRightInd w:val="0"/>
      <w:spacing w:line="500" w:lineRule="exact"/>
      <w:jc w:val="both"/>
    </w:pPr>
  </w:style>
  <w:style w:type="paragraph" w:customStyle="1" w:styleId="BodyTxt">
    <w:name w:val="Body Txt"/>
    <w:basedOn w:val="a0"/>
    <w:uiPriority w:val="99"/>
    <w:rsid w:val="004E17A4"/>
    <w:pPr>
      <w:keepLines/>
      <w:spacing w:before="60" w:after="60"/>
      <w:ind w:firstLine="567"/>
      <w:jc w:val="both"/>
    </w:pPr>
  </w:style>
  <w:style w:type="paragraph" w:customStyle="1" w:styleId="2f1">
    <w:name w:val="Знак Знак Знак2 Знак Знак Знак Знак"/>
    <w:basedOn w:val="a0"/>
    <w:uiPriority w:val="99"/>
    <w:rsid w:val="004E17A4"/>
    <w:rPr>
      <w:rFonts w:ascii="Verdana" w:hAnsi="Verdana" w:cs="Verdana"/>
      <w:sz w:val="20"/>
      <w:szCs w:val="20"/>
      <w:lang w:val="en-US" w:eastAsia="en-US"/>
    </w:rPr>
  </w:style>
  <w:style w:type="paragraph" w:customStyle="1" w:styleId="131256">
    <w:name w:val="Стиль 13 пт По ширине Слева:  125 см Перед:  6 пт"/>
    <w:basedOn w:val="a0"/>
    <w:uiPriority w:val="99"/>
    <w:rsid w:val="004E17A4"/>
    <w:pPr>
      <w:numPr>
        <w:numId w:val="8"/>
      </w:numPr>
      <w:spacing w:before="120" w:after="180"/>
      <w:ind w:left="1637"/>
      <w:jc w:val="both"/>
    </w:pPr>
    <w:rPr>
      <w:sz w:val="26"/>
      <w:szCs w:val="26"/>
    </w:rPr>
  </w:style>
  <w:style w:type="paragraph" w:customStyle="1" w:styleId="ConsPlusNonformat">
    <w:name w:val="ConsPlusNonformat"/>
    <w:rsid w:val="004E17A4"/>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0"/>
    <w:uiPriority w:val="99"/>
    <w:rsid w:val="004E17A4"/>
    <w:rPr>
      <w:rFonts w:ascii="Verdana" w:hAnsi="Verdana" w:cs="Verdana"/>
      <w:sz w:val="20"/>
      <w:szCs w:val="20"/>
      <w:lang w:val="en-US" w:eastAsia="en-US"/>
    </w:rPr>
  </w:style>
  <w:style w:type="paragraph" w:customStyle="1" w:styleId="2f2">
    <w:name w:val="Знак Знак Знак Знак Знак Знак2 Знак"/>
    <w:basedOn w:val="a0"/>
    <w:uiPriority w:val="99"/>
    <w:rsid w:val="004E17A4"/>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2 Знак1"/>
    <w:basedOn w:val="a0"/>
    <w:uiPriority w:val="99"/>
    <w:rsid w:val="004E17A4"/>
    <w:pPr>
      <w:widowControl w:val="0"/>
      <w:adjustRightInd w:val="0"/>
      <w:spacing w:after="160" w:line="240" w:lineRule="exact"/>
      <w:jc w:val="right"/>
    </w:pPr>
    <w:rPr>
      <w:sz w:val="20"/>
      <w:szCs w:val="20"/>
      <w:lang w:val="en-GB" w:eastAsia="en-US"/>
    </w:rPr>
  </w:style>
  <w:style w:type="numbering" w:customStyle="1" w:styleId="10">
    <w:name w:val="Текущий список1"/>
    <w:rsid w:val="004E17A4"/>
    <w:pPr>
      <w:numPr>
        <w:numId w:val="6"/>
      </w:numPr>
    </w:pPr>
  </w:style>
  <w:style w:type="character" w:customStyle="1" w:styleId="afffff6">
    <w:name w:val="Без интервала Знак"/>
    <w:link w:val="afffff5"/>
    <w:rsid w:val="004E17A4"/>
    <w:rPr>
      <w:rFonts w:ascii="Calibri" w:eastAsia="Times New Roman" w:hAnsi="Calibri" w:cs="Calibri"/>
      <w:sz w:val="22"/>
      <w:szCs w:val="22"/>
      <w:lang w:eastAsia="ar-SA"/>
    </w:rPr>
  </w:style>
  <w:style w:type="character" w:customStyle="1" w:styleId="FontStyle425">
    <w:name w:val="Font Style425"/>
    <w:uiPriority w:val="99"/>
    <w:rsid w:val="004E17A4"/>
    <w:rPr>
      <w:rFonts w:ascii="Times New Roman" w:hAnsi="Times New Roman" w:cs="Times New Roman"/>
      <w:sz w:val="22"/>
      <w:szCs w:val="22"/>
    </w:rPr>
  </w:style>
  <w:style w:type="table" w:customStyle="1" w:styleId="1fd">
    <w:name w:val="Сетка таблицы1"/>
    <w:basedOn w:val="a2"/>
    <w:next w:val="afffa"/>
    <w:uiPriority w:val="59"/>
    <w:rsid w:val="0081018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3"/>
    <w:next w:val="111111"/>
    <w:semiHidden/>
    <w:rsid w:val="00692D1F"/>
    <w:pPr>
      <w:numPr>
        <w:numId w:val="9"/>
      </w:numPr>
    </w:pPr>
  </w:style>
  <w:style w:type="numbering" w:styleId="111111">
    <w:name w:val="Outline List 2"/>
    <w:basedOn w:val="a3"/>
    <w:uiPriority w:val="99"/>
    <w:semiHidden/>
    <w:unhideWhenUsed/>
    <w:rsid w:val="00692D1F"/>
  </w:style>
  <w:style w:type="paragraph" w:customStyle="1" w:styleId="S">
    <w:name w:val="S_Обычный"/>
    <w:basedOn w:val="a0"/>
    <w:link w:val="S0"/>
    <w:qFormat/>
    <w:rsid w:val="00791D23"/>
    <w:pPr>
      <w:spacing w:line="360" w:lineRule="auto"/>
      <w:ind w:firstLine="709"/>
      <w:jc w:val="both"/>
    </w:pPr>
  </w:style>
  <w:style w:type="character" w:customStyle="1" w:styleId="S0">
    <w:name w:val="S_Обычный Знак"/>
    <w:link w:val="S"/>
    <w:rsid w:val="00791D23"/>
    <w:rPr>
      <w:rFonts w:eastAsia="Times New Roman"/>
      <w:sz w:val="24"/>
      <w:szCs w:val="24"/>
      <w:lang w:eastAsia="ru-RU"/>
    </w:rPr>
  </w:style>
  <w:style w:type="paragraph" w:customStyle="1" w:styleId="S3">
    <w:name w:val="S_Заголовок 3"/>
    <w:basedOn w:val="3"/>
    <w:rsid w:val="00791D23"/>
    <w:pPr>
      <w:numPr>
        <w:ilvl w:val="2"/>
      </w:numPr>
      <w:tabs>
        <w:tab w:val="left" w:pos="1418"/>
      </w:tabs>
      <w:suppressAutoHyphens/>
      <w:spacing w:before="0" w:after="0" w:line="360" w:lineRule="auto"/>
      <w:ind w:firstLine="709"/>
      <w:outlineLvl w:val="9"/>
    </w:pPr>
    <w:rPr>
      <w:rFonts w:ascii="Times New Roman" w:hAnsi="Times New Roman"/>
      <w:b w:val="0"/>
      <w:bCs w:val="0"/>
      <w:sz w:val="24"/>
      <w:szCs w:val="24"/>
      <w:u w:val="single"/>
      <w:lang w:eastAsia="zh-CN"/>
    </w:rPr>
  </w:style>
  <w:style w:type="paragraph" w:customStyle="1" w:styleId="ConsNonformat">
    <w:name w:val="ConsNonformat"/>
    <w:link w:val="ConsNonformat0"/>
    <w:rsid w:val="008E0501"/>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E0501"/>
    <w:rPr>
      <w:rFonts w:ascii="Courier New" w:eastAsia="Times New Roman" w:hAnsi="Courier New" w:cs="Courier New"/>
      <w:sz w:val="20"/>
      <w:szCs w:val="20"/>
      <w:lang w:eastAsia="ru-RU"/>
    </w:rPr>
  </w:style>
  <w:style w:type="table" w:customStyle="1" w:styleId="11a">
    <w:name w:val="Сетка таблицы11"/>
    <w:basedOn w:val="a2"/>
    <w:uiPriority w:val="59"/>
    <w:rsid w:val="00E16EE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ffa"/>
    <w:uiPriority w:val="59"/>
    <w:rsid w:val="00E16EE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CB56CE"/>
    <w:pPr>
      <w:widowControl w:val="0"/>
      <w:autoSpaceDE w:val="0"/>
      <w:autoSpaceDN w:val="0"/>
      <w:adjustRightInd w:val="0"/>
    </w:pPr>
    <w:rPr>
      <w:rFonts w:eastAsiaTheme="minorEastAsia"/>
    </w:rPr>
  </w:style>
  <w:style w:type="numbering" w:customStyle="1" w:styleId="1fe">
    <w:name w:val="Нет списка1"/>
    <w:next w:val="a3"/>
    <w:uiPriority w:val="99"/>
    <w:semiHidden/>
    <w:unhideWhenUsed/>
    <w:rsid w:val="003E10E6"/>
  </w:style>
  <w:style w:type="paragraph" w:customStyle="1" w:styleId="ConsNormal">
    <w:name w:val="ConsNormal"/>
    <w:rsid w:val="001F5A67"/>
    <w:pPr>
      <w:widowControl w:val="0"/>
      <w:suppressAutoHyphens/>
      <w:ind w:firstLine="720"/>
    </w:pPr>
    <w:rPr>
      <w:rFonts w:ascii="Arial" w:eastAsia="Times New Roman" w:hAnsi="Arial" w:cs="Arial"/>
      <w:sz w:val="20"/>
      <w:szCs w:val="20"/>
      <w:lang w:eastAsia="zh-CN"/>
    </w:rPr>
  </w:style>
  <w:style w:type="character" w:customStyle="1" w:styleId="-1">
    <w:name w:val="Таблица - текст основной Знак"/>
    <w:link w:val="-0"/>
    <w:rsid w:val="00CA449D"/>
    <w:rPr>
      <w:rFonts w:ascii="Arial" w:eastAsia="Times New Roman" w:hAnsi="Arial" w:cs="Arial"/>
      <w:sz w:val="20"/>
      <w:szCs w:val="20"/>
      <w:lang w:eastAsia="ru-RU"/>
    </w:rPr>
  </w:style>
  <w:style w:type="paragraph" w:customStyle="1" w:styleId="headertext">
    <w:name w:val="headertext"/>
    <w:basedOn w:val="a0"/>
    <w:rsid w:val="005035B0"/>
    <w:pPr>
      <w:spacing w:before="100" w:beforeAutospacing="1" w:after="100" w:afterAutospacing="1"/>
    </w:pPr>
  </w:style>
  <w:style w:type="paragraph" w:customStyle="1" w:styleId="formattext">
    <w:name w:val="formattext"/>
    <w:basedOn w:val="a0"/>
    <w:rsid w:val="005035B0"/>
    <w:pPr>
      <w:spacing w:before="100" w:beforeAutospacing="1" w:after="100" w:afterAutospacing="1"/>
    </w:pPr>
  </w:style>
  <w:style w:type="paragraph" w:customStyle="1" w:styleId="313">
    <w:name w:val="Основной текст с отступом 31"/>
    <w:basedOn w:val="a0"/>
    <w:rsid w:val="00590D01"/>
    <w:pPr>
      <w:suppressAutoHyphens/>
      <w:spacing w:after="120"/>
      <w:ind w:left="283"/>
    </w:pPr>
    <w:rPr>
      <w:sz w:val="16"/>
      <w:szCs w:val="16"/>
      <w:lang w:eastAsia="ar-SA"/>
    </w:rPr>
  </w:style>
  <w:style w:type="paragraph" w:customStyle="1" w:styleId="affffff9">
    <w:name w:val="Для записок"/>
    <w:basedOn w:val="a0"/>
    <w:link w:val="affffffa"/>
    <w:rsid w:val="00445997"/>
    <w:pPr>
      <w:spacing w:after="100"/>
      <w:ind w:firstLine="720"/>
      <w:jc w:val="both"/>
    </w:pPr>
    <w:rPr>
      <w:szCs w:val="20"/>
    </w:rPr>
  </w:style>
  <w:style w:type="character" w:customStyle="1" w:styleId="affffffa">
    <w:name w:val="Для записок Знак"/>
    <w:basedOn w:val="a1"/>
    <w:link w:val="affffff9"/>
    <w:rsid w:val="00445997"/>
    <w:rPr>
      <w:rFonts w:eastAsia="Times New Roman"/>
      <w:sz w:val="24"/>
      <w:szCs w:val="20"/>
      <w:lang w:eastAsia="ru-RU"/>
    </w:rPr>
  </w:style>
  <w:style w:type="paragraph" w:customStyle="1" w:styleId="2f4">
    <w:name w:val="Знак Знак Знак2 Знак Знак Знак Знак Знак Знак Знак"/>
    <w:basedOn w:val="a0"/>
    <w:rsid w:val="00E242EA"/>
    <w:rPr>
      <w:rFonts w:ascii="Verdana" w:hAnsi="Verdana" w:cs="Verdana"/>
      <w:sz w:val="20"/>
      <w:szCs w:val="20"/>
      <w:lang w:val="en-US" w:eastAsia="en-US"/>
    </w:rPr>
  </w:style>
  <w:style w:type="character" w:customStyle="1" w:styleId="1ff">
    <w:name w:val="Основной текст Знак1"/>
    <w:uiPriority w:val="99"/>
    <w:rsid w:val="002D4EDC"/>
    <w:rPr>
      <w:rFonts w:ascii="Times New Roman" w:hAnsi="Times New Roman" w:cs="Times New Roman"/>
      <w:sz w:val="26"/>
      <w:szCs w:val="26"/>
      <w:shd w:val="clear" w:color="auto" w:fill="FFFFFF"/>
    </w:rPr>
  </w:style>
  <w:style w:type="character" w:customStyle="1" w:styleId="10pt">
    <w:name w:val="Основной текст + 10 pt"/>
    <w:basedOn w:val="afffff"/>
    <w:uiPriority w:val="99"/>
    <w:rsid w:val="002D4EDC"/>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55pt">
    <w:name w:val="Основной текст + 5.5 pt"/>
    <w:aliases w:val="Полужирный2"/>
    <w:basedOn w:val="1ff"/>
    <w:uiPriority w:val="99"/>
    <w:rsid w:val="002D4EDC"/>
    <w:rPr>
      <w:rFonts w:ascii="Times New Roman" w:hAnsi="Times New Roman" w:cs="Times New Roman"/>
      <w:b/>
      <w:bCs/>
      <w:sz w:val="11"/>
      <w:szCs w:val="11"/>
      <w:u w:val="none"/>
      <w:shd w:val="clear" w:color="auto" w:fill="FFFFFF"/>
      <w:lang w:val="en-US" w:eastAsia="en-US"/>
    </w:rPr>
  </w:style>
  <w:style w:type="paragraph" w:customStyle="1" w:styleId="2f5">
    <w:name w:val="2"/>
    <w:basedOn w:val="a0"/>
    <w:rsid w:val="00D961EE"/>
    <w:pPr>
      <w:spacing w:after="120"/>
    </w:pPr>
    <w:rPr>
      <w:b/>
      <w:szCs w:val="16"/>
    </w:rPr>
  </w:style>
  <w:style w:type="paragraph" w:customStyle="1" w:styleId="Normal10-02">
    <w:name w:val="Normal + 10 пт полужирный По центру Слева:  -02 см Справ..."/>
    <w:basedOn w:val="a0"/>
    <w:rsid w:val="00585EF1"/>
    <w:pPr>
      <w:ind w:left="-113" w:right="-113"/>
      <w:jc w:val="center"/>
    </w:pPr>
    <w:rPr>
      <w:b/>
      <w:bCs/>
      <w:sz w:val="20"/>
      <w:szCs w:val="20"/>
    </w:rPr>
  </w:style>
  <w:style w:type="paragraph" w:customStyle="1" w:styleId="1ff0">
    <w:name w:val="Перечисление 1"/>
    <w:basedOn w:val="a0"/>
    <w:rsid w:val="004C3814"/>
    <w:pPr>
      <w:tabs>
        <w:tab w:val="num" w:pos="360"/>
      </w:tabs>
      <w:ind w:left="360" w:hanging="360"/>
    </w:pPr>
    <w:rPr>
      <w:rFonts w:ascii="Arial" w:hAnsi="Arial" w:cs="Arial"/>
      <w:szCs w:val="20"/>
    </w:rPr>
  </w:style>
  <w:style w:type="character" w:customStyle="1" w:styleId="312">
    <w:name w:val="Основной текст 31 Знак"/>
    <w:basedOn w:val="a1"/>
    <w:link w:val="311"/>
    <w:rsid w:val="004C3814"/>
    <w:rPr>
      <w:rFonts w:eastAsia="Times New Roman"/>
      <w:sz w:val="24"/>
      <w:szCs w:val="24"/>
      <w:lang w:eastAsia="ar-SA"/>
    </w:rPr>
  </w:style>
  <w:style w:type="paragraph" w:customStyle="1" w:styleId="msonormal0">
    <w:name w:val="msonormal"/>
    <w:basedOn w:val="a0"/>
    <w:rsid w:val="00B27F23"/>
    <w:pPr>
      <w:spacing w:before="100" w:beforeAutospacing="1" w:after="100" w:afterAutospacing="1"/>
    </w:pPr>
  </w:style>
  <w:style w:type="paragraph" w:customStyle="1" w:styleId="xl76">
    <w:name w:val="xl76"/>
    <w:basedOn w:val="a0"/>
    <w:rsid w:val="00B27F2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662">
      <w:bodyDiv w:val="1"/>
      <w:marLeft w:val="0"/>
      <w:marRight w:val="0"/>
      <w:marTop w:val="0"/>
      <w:marBottom w:val="0"/>
      <w:divBdr>
        <w:top w:val="none" w:sz="0" w:space="0" w:color="auto"/>
        <w:left w:val="none" w:sz="0" w:space="0" w:color="auto"/>
        <w:bottom w:val="none" w:sz="0" w:space="0" w:color="auto"/>
        <w:right w:val="none" w:sz="0" w:space="0" w:color="auto"/>
      </w:divBdr>
    </w:div>
    <w:div w:id="29887479">
      <w:bodyDiv w:val="1"/>
      <w:marLeft w:val="0"/>
      <w:marRight w:val="0"/>
      <w:marTop w:val="0"/>
      <w:marBottom w:val="0"/>
      <w:divBdr>
        <w:top w:val="none" w:sz="0" w:space="0" w:color="auto"/>
        <w:left w:val="none" w:sz="0" w:space="0" w:color="auto"/>
        <w:bottom w:val="none" w:sz="0" w:space="0" w:color="auto"/>
        <w:right w:val="none" w:sz="0" w:space="0" w:color="auto"/>
      </w:divBdr>
    </w:div>
    <w:div w:id="165486523">
      <w:bodyDiv w:val="1"/>
      <w:marLeft w:val="0"/>
      <w:marRight w:val="0"/>
      <w:marTop w:val="0"/>
      <w:marBottom w:val="0"/>
      <w:divBdr>
        <w:top w:val="none" w:sz="0" w:space="0" w:color="auto"/>
        <w:left w:val="none" w:sz="0" w:space="0" w:color="auto"/>
        <w:bottom w:val="none" w:sz="0" w:space="0" w:color="auto"/>
        <w:right w:val="none" w:sz="0" w:space="0" w:color="auto"/>
      </w:divBdr>
    </w:div>
    <w:div w:id="359817193">
      <w:bodyDiv w:val="1"/>
      <w:marLeft w:val="0"/>
      <w:marRight w:val="0"/>
      <w:marTop w:val="0"/>
      <w:marBottom w:val="0"/>
      <w:divBdr>
        <w:top w:val="none" w:sz="0" w:space="0" w:color="auto"/>
        <w:left w:val="none" w:sz="0" w:space="0" w:color="auto"/>
        <w:bottom w:val="none" w:sz="0" w:space="0" w:color="auto"/>
        <w:right w:val="none" w:sz="0" w:space="0" w:color="auto"/>
      </w:divBdr>
    </w:div>
    <w:div w:id="664012260">
      <w:bodyDiv w:val="1"/>
      <w:marLeft w:val="0"/>
      <w:marRight w:val="0"/>
      <w:marTop w:val="0"/>
      <w:marBottom w:val="0"/>
      <w:divBdr>
        <w:top w:val="none" w:sz="0" w:space="0" w:color="auto"/>
        <w:left w:val="none" w:sz="0" w:space="0" w:color="auto"/>
        <w:bottom w:val="none" w:sz="0" w:space="0" w:color="auto"/>
        <w:right w:val="none" w:sz="0" w:space="0" w:color="auto"/>
      </w:divBdr>
    </w:div>
    <w:div w:id="847132367">
      <w:bodyDiv w:val="1"/>
      <w:marLeft w:val="0"/>
      <w:marRight w:val="0"/>
      <w:marTop w:val="0"/>
      <w:marBottom w:val="0"/>
      <w:divBdr>
        <w:top w:val="none" w:sz="0" w:space="0" w:color="auto"/>
        <w:left w:val="none" w:sz="0" w:space="0" w:color="auto"/>
        <w:bottom w:val="none" w:sz="0" w:space="0" w:color="auto"/>
        <w:right w:val="none" w:sz="0" w:space="0" w:color="auto"/>
      </w:divBdr>
    </w:div>
    <w:div w:id="1115633304">
      <w:bodyDiv w:val="1"/>
      <w:marLeft w:val="0"/>
      <w:marRight w:val="0"/>
      <w:marTop w:val="0"/>
      <w:marBottom w:val="0"/>
      <w:divBdr>
        <w:top w:val="none" w:sz="0" w:space="0" w:color="auto"/>
        <w:left w:val="none" w:sz="0" w:space="0" w:color="auto"/>
        <w:bottom w:val="none" w:sz="0" w:space="0" w:color="auto"/>
        <w:right w:val="none" w:sz="0" w:space="0" w:color="auto"/>
      </w:divBdr>
    </w:div>
    <w:div w:id="1310092554">
      <w:bodyDiv w:val="1"/>
      <w:marLeft w:val="0"/>
      <w:marRight w:val="0"/>
      <w:marTop w:val="0"/>
      <w:marBottom w:val="0"/>
      <w:divBdr>
        <w:top w:val="none" w:sz="0" w:space="0" w:color="auto"/>
        <w:left w:val="none" w:sz="0" w:space="0" w:color="auto"/>
        <w:bottom w:val="none" w:sz="0" w:space="0" w:color="auto"/>
        <w:right w:val="none" w:sz="0" w:space="0" w:color="auto"/>
      </w:divBdr>
    </w:div>
    <w:div w:id="1967084271">
      <w:bodyDiv w:val="1"/>
      <w:marLeft w:val="0"/>
      <w:marRight w:val="0"/>
      <w:marTop w:val="0"/>
      <w:marBottom w:val="0"/>
      <w:divBdr>
        <w:top w:val="none" w:sz="0" w:space="0" w:color="auto"/>
        <w:left w:val="none" w:sz="0" w:space="0" w:color="auto"/>
        <w:bottom w:val="none" w:sz="0" w:space="0" w:color="auto"/>
        <w:right w:val="none" w:sz="0" w:space="0" w:color="auto"/>
      </w:divBdr>
    </w:div>
    <w:div w:id="21130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1%80%D1%8F%D0%BD%D1%81%D0%BA%D0%B0%D1%8F_%D0%BE%D0%B1%D0%BB%D0%B0%D1%81%D1%82%D1%8C" TargetMode="External"/><Relationship Id="rId18" Type="http://schemas.openxmlformats.org/officeDocument/2006/relationships/hyperlink" Target="https://ru.wikipedia.org/w/index.php?title=%D0%91%D1%80%D1%8F%D0%BD%D1%81%D0%BA%D0%B8%D0%B9_%D0%93%D0%BE%D1%81%D1%83%D0%B4%D0%B0%D1%80%D1%81%D1%82%D0%B2%D0%B5%D0%BD%D0%BD%D1%8B%D0%B9_%D0%BE%D0%B1%D1%8A%D0%B5%D0%B4%D0%B8%D0%BD%D1%91%D0%BD%D0%BD%D1%8B%D0%B9_%D0%BA%D1%80%D0%B0%D0%B5%D0%B2%D0%B5%D0%B4%D1%87%D0%B5%D1%81%D0%BA%D0%B8%D0%B9_%D0%BC%D1%83%D0%B7%D0%B5%D0%B9&amp;action=edit&amp;redlink=1" TargetMode="External"/><Relationship Id="rId26" Type="http://schemas.openxmlformats.org/officeDocument/2006/relationships/hyperlink" Target="https://ru.wikipedia.org/wiki/%D0%97%D0%B0%D0%BF%D0%B0%D0%B4%D0%BD%D0%B0%D1%8F_%D0%BE%D0%B1%D0%BB%D0%B0%D1%81%D1%82%D1%8C_(1929%E2%80%941937)" TargetMode="External"/><Relationship Id="rId39" Type="http://schemas.openxmlformats.org/officeDocument/2006/relationships/chart" Target="charts/chart1.xml"/><Relationship Id="rId21" Type="http://schemas.openxmlformats.org/officeDocument/2006/relationships/hyperlink" Target="https://ru.wikipedia.org/wiki/%D0%9F%D0%BE%D1%81%D0%B0%D0%B4" TargetMode="External"/><Relationship Id="rId34" Type="http://schemas.openxmlformats.org/officeDocument/2006/relationships/hyperlink" Target="http://www.skonline.ru/ya2.php?text=&#1043;&#1054;&#1057;&#1058;+22283-88+&#1064;&#1091;&#1084;+&#1072;&#1074;&#1080;&#1072;&#1094;&#1080;&#1086;&#1085;&#1085;&#1099;&#1081;.+&#1044;&#1086;&#1087;&#1091;&#1089;&#1090;&#1080;&#1084;&#1099;&#1077;+&#1091;&#1088;&#1086;&#1074;&#1085;&#1080;+&#1096;&#1091;&#1084;&#1072;+&#1085;&#1072;+&#1090;&#1077;&#1088;&#1088;&#1080;&#1090;&#1086;&#1088;&#1080;&#1080;+&#1078;&#1080;&#1083;&#1086;&#1081;+&#1079;&#1072;&#1089;&#1090;&#1088;&#1086;&#1081;&#1082;&#1080;+&#1080;+&#1084;&#1077;&#1090;&#1086;&#1076;&#1099;+&#1077;&#1075;&#1086;+&#1080;&#1079;&#1084;&#1077;&#1088;&#1077;&#1085;&#1080;&#1103;" TargetMode="External"/><Relationship Id="rId42" Type="http://schemas.openxmlformats.org/officeDocument/2006/relationships/header" Target="header2.xml"/><Relationship Id="rId47" Type="http://schemas.openxmlformats.org/officeDocument/2006/relationships/hyperlink" Target="consultantplus://offline/ref=C9F1546C064C34A48F9FBD4A4E3F288C5335D91E786BB99736776ACB28C2E7D3AD583114B0D122D9m0o3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4%D0%BD%D0%B5%D0%BF%D1%80_(%D1%80%D0%B5%D0%BA%D0%B0)" TargetMode="External"/><Relationship Id="rId29" Type="http://schemas.openxmlformats.org/officeDocument/2006/relationships/hyperlink" Target="https://ru.wikipedia.org/wiki/%D0%9E%D1%80%D0%BB%D0%BE%D0%B2%D1%81%D0%BA%D0%B0%D1%8F_%D0%BE%D0%B1%D0%BB%D0%B0%D1%81%D1%82%D1%8C" TargetMode="External"/><Relationship Id="rId11" Type="http://schemas.openxmlformats.org/officeDocument/2006/relationships/hyperlink" Target="https://ru.wikipedia.org/wiki/%D0%93%D0%BE%D1%80%D0%BE%D0%B4%D1%81%D0%BA%D0%BE%D0%B9_%D0%BE%D0%BA%D1%80%D1%83%D0%B3_(%D0%A0%D0%BE%D1%81%D1%81%D0%B8%D1%8F)" TargetMode="External"/><Relationship Id="rId24" Type="http://schemas.openxmlformats.org/officeDocument/2006/relationships/hyperlink" Target="https://ru.wikipedia.org/wiki/%D0%A7%D0%B5%D1%80%D0%BD%D0%B8%D0%B3%D0%BE%D0%B2%D1%81%D0%BA%D0%B0%D1%8F_%D0%B3%D1%83%D0%B1%D0%B5%D1%80%D0%BD%D0%B8%D1%8F" TargetMode="External"/><Relationship Id="rId32" Type="http://schemas.openxmlformats.org/officeDocument/2006/relationships/hyperlink" Target="https://ru.wikipedia.org/wiki/%D0%91%D1%80%D1%8F%D0%BD%D1%81%D0%BA%D0%B0%D1%8F_%D0%BE%D0%B1%D0%BB%D0%B0%D1%81%D1%82%D1%8C" TargetMode="External"/><Relationship Id="rId37" Type="http://schemas.openxmlformats.org/officeDocument/2006/relationships/header" Target="header1.xml"/><Relationship Id="rId40" Type="http://schemas.openxmlformats.org/officeDocument/2006/relationships/chart" Target="charts/chart2.xml"/><Relationship Id="rId45" Type="http://schemas.openxmlformats.org/officeDocument/2006/relationships/hyperlink" Target="http://www.promrisk.ru/supr/direction/safety/water_report/" TargetMode="External"/><Relationship Id="rId5" Type="http://schemas.openxmlformats.org/officeDocument/2006/relationships/webSettings" Target="webSettings.xml"/><Relationship Id="rId15" Type="http://schemas.openxmlformats.org/officeDocument/2006/relationships/hyperlink" Target="https://ru.wikipedia.org/w/index.php?title=%D0%A2%D1%83%D1%80%D0%BE%D1%81%D0%BD%D0%B0_(%D1%80%D0%B5%D0%BA%D0%B0)&amp;action=edit&amp;redlink=1" TargetMode="External"/><Relationship Id="rId23" Type="http://schemas.openxmlformats.org/officeDocument/2006/relationships/hyperlink" Target="https://ru.wikipedia.org/wiki/%D0%A2%D0%B5%D0%BA%D1%81%D1%82%D0%B8%D0%BB%D1%8C%D0%BD%D0%B0%D1%8F_%D0%BF%D1%80%D0%BE%D0%BC%D1%8B%D1%88%D0%BB%D0%B5%D0%BD%D0%BD%D0%BE%D1%81%D1%82%D1%8C" TargetMode="External"/><Relationship Id="rId28" Type="http://schemas.openxmlformats.org/officeDocument/2006/relationships/hyperlink" Target="https://ru.wikipedia.org/wiki/%D0%9A%D0%BB%D0%B8%D0%BD%D1%86%D0%BE%D0%B2%D1%81%D0%BA%D0%B8%D0%B9_%D1%80%D0%B0%D0%B9%D0%BE%D0%BD" TargetMode="External"/><Relationship Id="rId36" Type="http://schemas.openxmlformats.org/officeDocument/2006/relationships/hyperlink" Target="http://www.skonline.ru/ya2.php?text=&#1057;&#1053;&#1080;&#1055;+2.05.06-85*+&#1052;&#1072;&#1075;&#1080;&#1089;&#1090;&#1088;&#1072;&#1083;&#1100;&#1085;&#1099;&#1077;+&#1090;&#1088;&#1091;&#1073;&#1086;&#1087;&#1088;&#1086;&#1074;&#1086;&#1076;&#1099;" TargetMode="External"/><Relationship Id="rId49" Type="http://schemas.openxmlformats.org/officeDocument/2006/relationships/theme" Target="theme/theme1.xml"/><Relationship Id="rId10" Type="http://schemas.openxmlformats.org/officeDocument/2006/relationships/hyperlink" Target="https://ru.wikipedia.org/wiki/%D0%9A%D0%BB%D0%B8%D0%BD%D1%86%D0%BE%D0%B2%D1%81%D0%BA%D0%B8%D0%B9_%D1%80%D0%B0%D0%B9%D0%BE%D0%BD_%D0%91%D1%80%D1%8F%D0%BD%D1%81%D0%BA%D0%BE%D0%B9_%D0%BE%D0%B1%D0%BB%D0%B0%D1%81%D1%82%D0%B8" TargetMode="External"/><Relationship Id="rId19" Type="http://schemas.openxmlformats.org/officeDocument/2006/relationships/hyperlink" Target="https://ru.wikipedia.org/wiki/%D0%A1%D0%BB%D0%BE%D0%B1%D0%BE%D0%B4%D0%B0" TargetMode="External"/><Relationship Id="rId31" Type="http://schemas.openxmlformats.org/officeDocument/2006/relationships/hyperlink" Target="https://ru.wikipedia.org/wiki/%D0%93%D0%BE%D1%80%D0%BE%D0%B4%D1%81%D0%BA%D0%BE%D0%B9_%D0%BE%D0%BA%D1%80%D1%83%D0%B3_%D0%B3%D0%BE%D1%80%D0%BE%D0%B4_%D0%9A%D0%BB%D0%B8%D0%BD%D1%86%D1%8B" TargetMode="External"/><Relationship Id="rId44" Type="http://schemas.openxmlformats.org/officeDocument/2006/relationships/hyperlink" Target="http://www.promrisk.ru/supr/direction/safety/water_repor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ru.wikipedia.org/w/index.php?title=%D0%9C%D0%BE%D1%81%D0%BA%D0%BE%D0%B2%D0%BA%D0%B0_(%D0%BF%D1%80%D0%B8%D1%82%D0%BE%D0%BA_%D0%A2%D1%83%D1%80%D0%BE%D1%81%D0%BD%D1%8B)&amp;action=edit&amp;redlink=1" TargetMode="External"/><Relationship Id="rId22" Type="http://schemas.openxmlformats.org/officeDocument/2006/relationships/hyperlink" Target="https://ru.wikipedia.org/wiki/%D0%A1%D1%83%D1%80%D0%B0%D0%B6%D1%81%D0%BA%D0%B8%D0%B9_%D1%83%D0%B5%D0%B7%D0%B4" TargetMode="External"/><Relationship Id="rId27" Type="http://schemas.openxmlformats.org/officeDocument/2006/relationships/hyperlink" Target="https://ru.wikipedia.org/wiki/%D0%9A%D0%BB%D0%B8%D0%BD%D1%86%D0%BE%D0%B2%D1%81%D0%BA%D0%B8%D0%B9_%D0%BE%D0%BA%D1%80%D1%83%D0%B3" TargetMode="External"/><Relationship Id="rId30" Type="http://schemas.openxmlformats.org/officeDocument/2006/relationships/hyperlink" Target="https://ru.wikipedia.org/wiki/%D0%92%D0%B5%D0%BB%D0%B8%D0%BA%D0%B0%D1%8F_%D0%9E%D1%82%D0%B5%D1%87%D0%B5%D1%81%D1%82%D0%B2%D0%B5%D0%BD%D0%BD%D0%B0%D1%8F_%D0%B2%D0%BE%D0%B9%D0%BD%D0%B0" TargetMode="External"/><Relationship Id="rId35" Type="http://schemas.openxmlformats.org/officeDocument/2006/relationships/hyperlink" Target="http://www.skonline.ru/ya2.php?text=&#1057;&#1053;&#1080;&#1055;+23-03-2003+&#1047;&#1072;&#1097;&#1080;&#1090;&#1072;+&#1086;&#1090;+&#1096;&#1091;&#1084;&#1072;" TargetMode="External"/><Relationship Id="rId43" Type="http://schemas.openxmlformats.org/officeDocument/2006/relationships/hyperlink" Target="http://www.promrisk.ru/supr/direction/safety/water_report/"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u.wikipedia.org/wiki/%D0%93%D0%BE%D1%80%D0%BE%D0%B4%D1%81%D0%BA%D0%BE%D0%B9_%D0%BE%D0%BA%D1%80%D1%83%D0%B3_%D0%B3%D0%BE%D1%80%D0%BE%D0%B4_%D0%9A%D0%BB%D0%B8%D0%BD%D1%86%D1%8B" TargetMode="External"/><Relationship Id="rId17" Type="http://schemas.openxmlformats.org/officeDocument/2006/relationships/hyperlink" Target="https://ru.wikipedia.org/wiki/%D0%A2%D0%B5%D1%85%D0%BD%D0%B8%D0%BA%D1%83%D0%BC" TargetMode="External"/><Relationship Id="rId25" Type="http://schemas.openxmlformats.org/officeDocument/2006/relationships/hyperlink" Target="https://ru.wikipedia.org/wiki/%D0%9C%D0%B0%D0%BD%D1%87%D0%B5%D1%81%D1%82%D0%B5%D1%80" TargetMode="External"/><Relationship Id="rId33" Type="http://schemas.openxmlformats.org/officeDocument/2006/relationships/hyperlink" Target="consultantplus://offline/ref=98511F3DEE87A4FAE60E0C5D42FDA059713B113CC17423B769A9D926A72711FBA99C448ACFCCC644F88ACBa0K6N" TargetMode="External"/><Relationship Id="rId38" Type="http://schemas.openxmlformats.org/officeDocument/2006/relationships/hyperlink" Target="https://ru.wikipedia.org/wiki/%D0%A2%D0%BE%D0%BD,_%D0%9A%D0%BE%D0%BD%D1%81%D1%82%D0%B0%D0%BD%D1%82%D0%B8%D0%BD_%D0%90%D0%BD%D0%B4%D1%80%D0%B5%D0%B5%D0%B2%D0%B8%D1%87" TargetMode="External"/><Relationship Id="rId46" Type="http://schemas.openxmlformats.org/officeDocument/2006/relationships/hyperlink" Target="consultantplus://offline/ref=2226DA0C709EA9EB85078EDD2E753E5F05FA7DC8466646AD28336EFCD467D6A3133B3DE08E252D78F7AES" TargetMode="External"/><Relationship Id="rId20" Type="http://schemas.openxmlformats.org/officeDocument/2006/relationships/hyperlink" Target="https://ru.wikipedia.org/wiki/%D0%A1%D1%82%D0%B0%D1%80%D0%BE%D0%BE%D0%B1%D1%80%D1%8F%D0%B4%D1%86%D1%8B"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1055;&#1056;&#1054;&#1063;&#1045;&#1045;\&#1050;&#1051;&#1048;&#1053;&#1062;&#1067;\&#1055;&#1088;&#1086;&#1075;&#1085;&#1086;&#1079;%20&#1050;&#1083;&#1080;&#1085;&#1094;&#1099;.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55;&#1056;&#1054;&#1063;&#1045;&#1045;\&#1050;&#1051;&#1048;&#1053;&#1062;&#1067;\&#1055;&#1088;&#1086;&#1075;&#1085;&#1086;&#1079;%20&#1050;&#1083;&#1080;&#1085;&#1094;&#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5;&#1056;&#1054;&#1063;&#1045;&#1045;\&#1050;&#1051;&#1048;&#1053;&#1062;&#1067;\&#1055;&#1088;&#1086;&#1075;&#1085;&#1086;&#1079;%20&#1050;&#1083;&#1080;&#1085;&#1094;&#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61782347900766E-2"/>
          <c:y val="3.1687181959397952E-2"/>
          <c:w val="0.58553556126820838"/>
          <c:h val="0.76737168417328239"/>
        </c:manualLayout>
      </c:layout>
      <c:lineChart>
        <c:grouping val="standard"/>
        <c:varyColors val="0"/>
        <c:ser>
          <c:idx val="8"/>
          <c:order val="0"/>
          <c:tx>
            <c:strRef>
              <c:f>'В текст (3)'!$C$35</c:f>
              <c:strCache>
                <c:ptCount val="1"/>
                <c:pt idx="0">
                  <c:v>Рождаемость</c:v>
                </c:pt>
              </c:strCache>
            </c:strRef>
          </c:tx>
          <c:spPr>
            <a:ln>
              <a:noFill/>
            </a:ln>
          </c:spPr>
          <c:marker>
            <c:symbol val="none"/>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(3)'!$C$37</c:f>
              <c:numCache>
                <c:formatCode>General</c:formatCode>
                <c:ptCount val="1"/>
              </c:numCache>
            </c:numRef>
          </c:val>
          <c:smooth val="0"/>
          <c:extLst>
            <c:ext xmlns:c16="http://schemas.microsoft.com/office/drawing/2014/chart" uri="{C3380CC4-5D6E-409C-BE32-E72D297353CC}">
              <c16:uniqueId val="{00000000-EEEA-4F86-9AE1-1531E9598D99}"/>
            </c:ext>
          </c:extLst>
        </c:ser>
        <c:ser>
          <c:idx val="0"/>
          <c:order val="1"/>
          <c:tx>
            <c:strRef>
              <c:f>'В текст (3)'!$C$36</c:f>
              <c:strCache>
                <c:ptCount val="1"/>
                <c:pt idx="0">
                  <c:v>Высокий вариант</c:v>
                </c:pt>
              </c:strCache>
            </c:strRef>
          </c:tx>
          <c:spPr>
            <a:ln>
              <a:solidFill>
                <a:srgbClr val="FF0000"/>
              </a:solidFill>
            </a:ln>
          </c:spPr>
          <c:marker>
            <c:symbol val="diamond"/>
            <c:size val="8"/>
            <c:spPr>
              <a:solidFill>
                <a:schemeClr val="bg1"/>
              </a:solidFill>
              <a:ln>
                <a:solidFill>
                  <a:srgbClr val="FF0000"/>
                </a:solidFill>
              </a:ln>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(3)'!$C$38:$C$56</c:f>
              <c:numCache>
                <c:formatCode>General</c:formatCode>
                <c:ptCount val="19"/>
                <c:pt idx="0">
                  <c:v>8.5</c:v>
                </c:pt>
                <c:pt idx="1">
                  <c:v>8.4</c:v>
                </c:pt>
                <c:pt idx="2">
                  <c:v>8.4</c:v>
                </c:pt>
                <c:pt idx="3">
                  <c:v>8.3000000000000007</c:v>
                </c:pt>
                <c:pt idx="4">
                  <c:v>8.2000000000000011</c:v>
                </c:pt>
                <c:pt idx="5">
                  <c:v>8.1</c:v>
                </c:pt>
                <c:pt idx="6">
                  <c:v>8</c:v>
                </c:pt>
                <c:pt idx="7">
                  <c:v>7.8</c:v>
                </c:pt>
                <c:pt idx="8">
                  <c:v>7.7</c:v>
                </c:pt>
                <c:pt idx="9">
                  <c:v>7.6</c:v>
                </c:pt>
                <c:pt idx="10">
                  <c:v>7.6</c:v>
                </c:pt>
                <c:pt idx="11">
                  <c:v>7.6</c:v>
                </c:pt>
                <c:pt idx="12">
                  <c:v>7.6</c:v>
                </c:pt>
                <c:pt idx="13">
                  <c:v>7.7</c:v>
                </c:pt>
                <c:pt idx="14">
                  <c:v>7.7</c:v>
                </c:pt>
                <c:pt idx="15">
                  <c:v>7.8</c:v>
                </c:pt>
                <c:pt idx="16">
                  <c:v>8</c:v>
                </c:pt>
                <c:pt idx="17">
                  <c:v>8.1</c:v>
                </c:pt>
                <c:pt idx="18">
                  <c:v>8.3000000000000007</c:v>
                </c:pt>
              </c:numCache>
            </c:numRef>
          </c:val>
          <c:smooth val="0"/>
          <c:extLst>
            <c:ext xmlns:c16="http://schemas.microsoft.com/office/drawing/2014/chart" uri="{C3380CC4-5D6E-409C-BE32-E72D297353CC}">
              <c16:uniqueId val="{00000001-EEEA-4F86-9AE1-1531E9598D99}"/>
            </c:ext>
          </c:extLst>
        </c:ser>
        <c:ser>
          <c:idx val="1"/>
          <c:order val="2"/>
          <c:tx>
            <c:strRef>
              <c:f>'В текст (3)'!$D$36</c:f>
              <c:strCache>
                <c:ptCount val="1"/>
                <c:pt idx="0">
                  <c:v>Средний вариант</c:v>
                </c:pt>
              </c:strCache>
            </c:strRef>
          </c:tx>
          <c:spPr>
            <a:ln>
              <a:solidFill>
                <a:srgbClr val="FF0000"/>
              </a:solidFill>
            </a:ln>
          </c:spPr>
          <c:marker>
            <c:symbol val="diamond"/>
            <c:size val="7"/>
            <c:spPr>
              <a:solidFill>
                <a:srgbClr val="FF0000"/>
              </a:solidFill>
              <a:ln>
                <a:solidFill>
                  <a:srgbClr val="FF0000"/>
                </a:solidFill>
              </a:ln>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(3)'!$D$38:$D$56</c:f>
              <c:numCache>
                <c:formatCode>General</c:formatCode>
                <c:ptCount val="19"/>
                <c:pt idx="0">
                  <c:v>8.5</c:v>
                </c:pt>
                <c:pt idx="1">
                  <c:v>8.6</c:v>
                </c:pt>
                <c:pt idx="2">
                  <c:v>8.3000000000000007</c:v>
                </c:pt>
                <c:pt idx="3">
                  <c:v>8.2000000000000011</c:v>
                </c:pt>
                <c:pt idx="4">
                  <c:v>8.1</c:v>
                </c:pt>
                <c:pt idx="5">
                  <c:v>8</c:v>
                </c:pt>
                <c:pt idx="6">
                  <c:v>7.9</c:v>
                </c:pt>
                <c:pt idx="7">
                  <c:v>7.8</c:v>
                </c:pt>
                <c:pt idx="8">
                  <c:v>7.7</c:v>
                </c:pt>
                <c:pt idx="9">
                  <c:v>7.6</c:v>
                </c:pt>
                <c:pt idx="10">
                  <c:v>7.5</c:v>
                </c:pt>
                <c:pt idx="11">
                  <c:v>7.4</c:v>
                </c:pt>
                <c:pt idx="12">
                  <c:v>7.4</c:v>
                </c:pt>
                <c:pt idx="13">
                  <c:v>7.4</c:v>
                </c:pt>
                <c:pt idx="14">
                  <c:v>7.4</c:v>
                </c:pt>
                <c:pt idx="15">
                  <c:v>7.5</c:v>
                </c:pt>
                <c:pt idx="16">
                  <c:v>7.6</c:v>
                </c:pt>
                <c:pt idx="17">
                  <c:v>7.8</c:v>
                </c:pt>
                <c:pt idx="18">
                  <c:v>7.9</c:v>
                </c:pt>
              </c:numCache>
            </c:numRef>
          </c:val>
          <c:smooth val="0"/>
          <c:extLst>
            <c:ext xmlns:c16="http://schemas.microsoft.com/office/drawing/2014/chart" uri="{C3380CC4-5D6E-409C-BE32-E72D297353CC}">
              <c16:uniqueId val="{00000002-EEEA-4F86-9AE1-1531E9598D99}"/>
            </c:ext>
          </c:extLst>
        </c:ser>
        <c:ser>
          <c:idx val="2"/>
          <c:order val="3"/>
          <c:tx>
            <c:strRef>
              <c:f>'В текст (3)'!$E$36</c:f>
              <c:strCache>
                <c:ptCount val="1"/>
                <c:pt idx="0">
                  <c:v>Низкий вариант</c:v>
                </c:pt>
              </c:strCache>
            </c:strRef>
          </c:tx>
          <c:spPr>
            <a:ln>
              <a:solidFill>
                <a:srgbClr val="FF0000"/>
              </a:solidFill>
            </a:ln>
          </c:spPr>
          <c:marker>
            <c:symbol val="none"/>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(3)'!$E$38:$E$56</c:f>
              <c:numCache>
                <c:formatCode>General</c:formatCode>
                <c:ptCount val="19"/>
                <c:pt idx="0">
                  <c:v>7.9</c:v>
                </c:pt>
                <c:pt idx="1">
                  <c:v>7.7</c:v>
                </c:pt>
                <c:pt idx="2">
                  <c:v>7.4</c:v>
                </c:pt>
                <c:pt idx="3">
                  <c:v>7.2</c:v>
                </c:pt>
                <c:pt idx="4">
                  <c:v>6.9</c:v>
                </c:pt>
                <c:pt idx="5">
                  <c:v>6.7</c:v>
                </c:pt>
                <c:pt idx="6">
                  <c:v>6.5</c:v>
                </c:pt>
                <c:pt idx="7">
                  <c:v>6.3</c:v>
                </c:pt>
                <c:pt idx="8">
                  <c:v>6.2</c:v>
                </c:pt>
                <c:pt idx="9">
                  <c:v>6.1</c:v>
                </c:pt>
                <c:pt idx="10">
                  <c:v>6.1</c:v>
                </c:pt>
                <c:pt idx="11">
                  <c:v>6</c:v>
                </c:pt>
                <c:pt idx="12">
                  <c:v>6.1</c:v>
                </c:pt>
                <c:pt idx="13">
                  <c:v>6.1</c:v>
                </c:pt>
                <c:pt idx="14">
                  <c:v>6.1</c:v>
                </c:pt>
                <c:pt idx="15">
                  <c:v>6.2</c:v>
                </c:pt>
                <c:pt idx="16">
                  <c:v>6.3</c:v>
                </c:pt>
                <c:pt idx="17">
                  <c:v>6.4</c:v>
                </c:pt>
                <c:pt idx="18">
                  <c:v>6.6</c:v>
                </c:pt>
              </c:numCache>
            </c:numRef>
          </c:val>
          <c:smooth val="0"/>
          <c:extLst>
            <c:ext xmlns:c16="http://schemas.microsoft.com/office/drawing/2014/chart" uri="{C3380CC4-5D6E-409C-BE32-E72D297353CC}">
              <c16:uniqueId val="{00000003-EEEA-4F86-9AE1-1531E9598D99}"/>
            </c:ext>
          </c:extLst>
        </c:ser>
        <c:ser>
          <c:idx val="6"/>
          <c:order val="4"/>
          <c:tx>
            <c:strRef>
              <c:f>'В текст (3)'!$G$35</c:f>
              <c:strCache>
                <c:ptCount val="1"/>
                <c:pt idx="0">
                  <c:v>Смертность</c:v>
                </c:pt>
              </c:strCache>
            </c:strRef>
          </c:tx>
          <c:spPr>
            <a:ln>
              <a:noFill/>
            </a:ln>
          </c:spPr>
          <c:marker>
            <c:symbol val="none"/>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(3)'!$G$37</c:f>
              <c:numCache>
                <c:formatCode>General</c:formatCode>
                <c:ptCount val="1"/>
              </c:numCache>
            </c:numRef>
          </c:val>
          <c:smooth val="0"/>
          <c:extLst>
            <c:ext xmlns:c16="http://schemas.microsoft.com/office/drawing/2014/chart" uri="{C3380CC4-5D6E-409C-BE32-E72D297353CC}">
              <c16:uniqueId val="{00000004-EEEA-4F86-9AE1-1531E9598D99}"/>
            </c:ext>
          </c:extLst>
        </c:ser>
        <c:ser>
          <c:idx val="3"/>
          <c:order val="5"/>
          <c:tx>
            <c:strRef>
              <c:f>'В текст (3)'!$G$36</c:f>
              <c:strCache>
                <c:ptCount val="1"/>
                <c:pt idx="0">
                  <c:v>Высокий вариант</c:v>
                </c:pt>
              </c:strCache>
            </c:strRef>
          </c:tx>
          <c:spPr>
            <a:ln>
              <a:solidFill>
                <a:srgbClr val="0070C0"/>
              </a:solidFill>
            </a:ln>
          </c:spPr>
          <c:marker>
            <c:symbol val="circle"/>
            <c:size val="6"/>
            <c:spPr>
              <a:solidFill>
                <a:schemeClr val="bg1"/>
              </a:solidFill>
              <a:ln>
                <a:solidFill>
                  <a:srgbClr val="0070C0"/>
                </a:solidFill>
              </a:ln>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(3)'!$G$38:$G$56</c:f>
              <c:numCache>
                <c:formatCode>General</c:formatCode>
                <c:ptCount val="19"/>
                <c:pt idx="0">
                  <c:v>13.4</c:v>
                </c:pt>
                <c:pt idx="1">
                  <c:v>13.1</c:v>
                </c:pt>
                <c:pt idx="2">
                  <c:v>12.9</c:v>
                </c:pt>
                <c:pt idx="3">
                  <c:v>12.9</c:v>
                </c:pt>
                <c:pt idx="4">
                  <c:v>12.9</c:v>
                </c:pt>
                <c:pt idx="5">
                  <c:v>13</c:v>
                </c:pt>
                <c:pt idx="6">
                  <c:v>13</c:v>
                </c:pt>
                <c:pt idx="7">
                  <c:v>13</c:v>
                </c:pt>
                <c:pt idx="8">
                  <c:v>13</c:v>
                </c:pt>
                <c:pt idx="9">
                  <c:v>13.1</c:v>
                </c:pt>
                <c:pt idx="10">
                  <c:v>13.1</c:v>
                </c:pt>
                <c:pt idx="11">
                  <c:v>13.2</c:v>
                </c:pt>
                <c:pt idx="12">
                  <c:v>13.2</c:v>
                </c:pt>
                <c:pt idx="13">
                  <c:v>13.2</c:v>
                </c:pt>
                <c:pt idx="14">
                  <c:v>13.3</c:v>
                </c:pt>
                <c:pt idx="15">
                  <c:v>13.4</c:v>
                </c:pt>
                <c:pt idx="16">
                  <c:v>13.6</c:v>
                </c:pt>
                <c:pt idx="17">
                  <c:v>13.7</c:v>
                </c:pt>
                <c:pt idx="18">
                  <c:v>13.9</c:v>
                </c:pt>
              </c:numCache>
            </c:numRef>
          </c:val>
          <c:smooth val="0"/>
          <c:extLst>
            <c:ext xmlns:c16="http://schemas.microsoft.com/office/drawing/2014/chart" uri="{C3380CC4-5D6E-409C-BE32-E72D297353CC}">
              <c16:uniqueId val="{00000005-EEEA-4F86-9AE1-1531E9598D99}"/>
            </c:ext>
          </c:extLst>
        </c:ser>
        <c:ser>
          <c:idx val="4"/>
          <c:order val="6"/>
          <c:tx>
            <c:strRef>
              <c:f>'В текст (3)'!$H$36</c:f>
              <c:strCache>
                <c:ptCount val="1"/>
                <c:pt idx="0">
                  <c:v>Средний вариант</c:v>
                </c:pt>
              </c:strCache>
            </c:strRef>
          </c:tx>
          <c:spPr>
            <a:ln>
              <a:solidFill>
                <a:srgbClr val="0070C0"/>
              </a:solidFill>
            </a:ln>
          </c:spPr>
          <c:marker>
            <c:symbol val="circle"/>
            <c:size val="6"/>
            <c:spPr>
              <a:solidFill>
                <a:srgbClr val="0070C0"/>
              </a:solidFill>
            </c:spPr>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(3)'!$H$38:$H$56</c:f>
              <c:numCache>
                <c:formatCode>General</c:formatCode>
                <c:ptCount val="19"/>
                <c:pt idx="0">
                  <c:v>13.9</c:v>
                </c:pt>
                <c:pt idx="1">
                  <c:v>14</c:v>
                </c:pt>
                <c:pt idx="2">
                  <c:v>14</c:v>
                </c:pt>
                <c:pt idx="3">
                  <c:v>14</c:v>
                </c:pt>
                <c:pt idx="4">
                  <c:v>14.1</c:v>
                </c:pt>
                <c:pt idx="5">
                  <c:v>14.1</c:v>
                </c:pt>
                <c:pt idx="6">
                  <c:v>14.2</c:v>
                </c:pt>
                <c:pt idx="7">
                  <c:v>14.2</c:v>
                </c:pt>
                <c:pt idx="8">
                  <c:v>14.3</c:v>
                </c:pt>
                <c:pt idx="9">
                  <c:v>14.4</c:v>
                </c:pt>
                <c:pt idx="10">
                  <c:v>14.5</c:v>
                </c:pt>
                <c:pt idx="11">
                  <c:v>14.6</c:v>
                </c:pt>
                <c:pt idx="12">
                  <c:v>14.7</c:v>
                </c:pt>
                <c:pt idx="13">
                  <c:v>14.8</c:v>
                </c:pt>
                <c:pt idx="14">
                  <c:v>14.9</c:v>
                </c:pt>
                <c:pt idx="15">
                  <c:v>15</c:v>
                </c:pt>
                <c:pt idx="16">
                  <c:v>15.2</c:v>
                </c:pt>
                <c:pt idx="17">
                  <c:v>15.3</c:v>
                </c:pt>
                <c:pt idx="18">
                  <c:v>15.5</c:v>
                </c:pt>
              </c:numCache>
            </c:numRef>
          </c:val>
          <c:smooth val="0"/>
          <c:extLst>
            <c:ext xmlns:c16="http://schemas.microsoft.com/office/drawing/2014/chart" uri="{C3380CC4-5D6E-409C-BE32-E72D297353CC}">
              <c16:uniqueId val="{00000006-EEEA-4F86-9AE1-1531E9598D99}"/>
            </c:ext>
          </c:extLst>
        </c:ser>
        <c:ser>
          <c:idx val="5"/>
          <c:order val="7"/>
          <c:tx>
            <c:strRef>
              <c:f>'В текст (3)'!$I$36</c:f>
              <c:strCache>
                <c:ptCount val="1"/>
                <c:pt idx="0">
                  <c:v>Низкий вариант</c:v>
                </c:pt>
              </c:strCache>
            </c:strRef>
          </c:tx>
          <c:spPr>
            <a:ln>
              <a:solidFill>
                <a:schemeClr val="accent1"/>
              </a:solidFill>
            </a:ln>
          </c:spPr>
          <c:marker>
            <c:symbol val="none"/>
          </c:marker>
          <c:cat>
            <c:numRef>
              <c:f>'В текст (3)'!$A$38:$A$56</c:f>
              <c:numCache>
                <c:formatCode>General</c:formatCode>
                <c:ptCount val="1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numCache>
            </c:numRef>
          </c:cat>
          <c:val>
            <c:numRef>
              <c:f>'В текст (3)'!$I$38:$I$56</c:f>
              <c:numCache>
                <c:formatCode>General</c:formatCode>
                <c:ptCount val="19"/>
                <c:pt idx="0">
                  <c:v>14.1</c:v>
                </c:pt>
                <c:pt idx="1">
                  <c:v>14.3</c:v>
                </c:pt>
                <c:pt idx="2">
                  <c:v>14.4</c:v>
                </c:pt>
                <c:pt idx="3">
                  <c:v>14.6</c:v>
                </c:pt>
                <c:pt idx="4">
                  <c:v>14.7</c:v>
                </c:pt>
                <c:pt idx="5">
                  <c:v>14.9</c:v>
                </c:pt>
                <c:pt idx="6">
                  <c:v>15.1</c:v>
                </c:pt>
                <c:pt idx="7">
                  <c:v>15.2</c:v>
                </c:pt>
                <c:pt idx="8">
                  <c:v>15.4</c:v>
                </c:pt>
                <c:pt idx="9">
                  <c:v>15.6</c:v>
                </c:pt>
                <c:pt idx="10">
                  <c:v>15.7</c:v>
                </c:pt>
                <c:pt idx="11">
                  <c:v>15.9</c:v>
                </c:pt>
                <c:pt idx="12">
                  <c:v>16.100000000000001</c:v>
                </c:pt>
                <c:pt idx="13">
                  <c:v>16.2</c:v>
                </c:pt>
                <c:pt idx="14">
                  <c:v>16.399999999999999</c:v>
                </c:pt>
                <c:pt idx="15">
                  <c:v>16.600000000000001</c:v>
                </c:pt>
                <c:pt idx="16">
                  <c:v>16.8</c:v>
                </c:pt>
                <c:pt idx="17">
                  <c:v>17</c:v>
                </c:pt>
                <c:pt idx="18">
                  <c:v>17.2</c:v>
                </c:pt>
              </c:numCache>
            </c:numRef>
          </c:val>
          <c:smooth val="0"/>
          <c:extLst>
            <c:ext xmlns:c16="http://schemas.microsoft.com/office/drawing/2014/chart" uri="{C3380CC4-5D6E-409C-BE32-E72D297353CC}">
              <c16:uniqueId val="{00000007-EEEA-4F86-9AE1-1531E9598D99}"/>
            </c:ext>
          </c:extLst>
        </c:ser>
        <c:dLbls>
          <c:showLegendKey val="0"/>
          <c:showVal val="0"/>
          <c:showCatName val="0"/>
          <c:showSerName val="0"/>
          <c:showPercent val="0"/>
          <c:showBubbleSize val="0"/>
        </c:dLbls>
        <c:smooth val="0"/>
        <c:axId val="656604160"/>
        <c:axId val="665218048"/>
      </c:lineChart>
      <c:catAx>
        <c:axId val="656604160"/>
        <c:scaling>
          <c:orientation val="minMax"/>
        </c:scaling>
        <c:delete val="0"/>
        <c:axPos val="b"/>
        <c:title>
          <c:tx>
            <c:rich>
              <a:bodyPr/>
              <a:lstStyle/>
              <a:p>
                <a:pPr>
                  <a:defRPr sz="1200"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3587274726905923"/>
              <c:y val="0.91836734117912577"/>
            </c:manualLayout>
          </c:layout>
          <c:overlay val="0"/>
        </c:title>
        <c:numFmt formatCode="General" sourceLinked="1"/>
        <c:majorTickMark val="out"/>
        <c:minorTickMark val="none"/>
        <c:tickLblPos val="nextTo"/>
        <c:txPr>
          <a:bodyPr rot="-5400000" vert="horz"/>
          <a:lstStyle/>
          <a:p>
            <a:pPr>
              <a:defRPr sz="1200" b="0" i="0" u="none" strike="noStrike" baseline="0">
                <a:solidFill>
                  <a:srgbClr val="000000"/>
                </a:solidFill>
                <a:latin typeface="Times New Roman"/>
                <a:ea typeface="Times New Roman"/>
                <a:cs typeface="Times New Roman"/>
              </a:defRPr>
            </a:pPr>
            <a:endParaRPr lang="ru-RU"/>
          </a:p>
        </c:txPr>
        <c:crossAx val="665218048"/>
        <c:crosses val="autoZero"/>
        <c:auto val="1"/>
        <c:lblAlgn val="ctr"/>
        <c:lblOffset val="100"/>
        <c:noMultiLvlLbl val="0"/>
      </c:catAx>
      <c:valAx>
        <c:axId val="665218048"/>
        <c:scaling>
          <c:orientation val="minMax"/>
          <c:max val="18"/>
          <c:min val="5"/>
        </c:scaling>
        <c:delete val="0"/>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человек на 1000 человек</a:t>
                </a:r>
              </a:p>
            </c:rich>
          </c:tx>
          <c:layout>
            <c:manualLayout>
              <c:xMode val="edge"/>
              <c:yMode val="edge"/>
              <c:x val="8.9117395029991685E-3"/>
              <c:y val="0.24839471678943387"/>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656604160"/>
        <c:crosses val="autoZero"/>
        <c:crossBetween val="between"/>
        <c:majorUnit val="1"/>
      </c:valAx>
    </c:plotArea>
    <c:legend>
      <c:legendPos val="r"/>
      <c:layout>
        <c:manualLayout>
          <c:xMode val="edge"/>
          <c:yMode val="edge"/>
          <c:x val="0.71881570092200009"/>
          <c:y val="5.2489565564867745E-2"/>
          <c:w val="0.23874042736945822"/>
          <c:h val="0.62284169176839654"/>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61782347900668E-2"/>
          <c:y val="3.1687181959397931E-2"/>
          <c:w val="0.65237360754070384"/>
          <c:h val="0.74100156085140523"/>
        </c:manualLayout>
      </c:layout>
      <c:lineChart>
        <c:grouping val="standard"/>
        <c:varyColors val="0"/>
        <c:ser>
          <c:idx val="8"/>
          <c:order val="0"/>
          <c:tx>
            <c:strRef>
              <c:f>'В текст (3)'!$B$6</c:f>
              <c:strCache>
                <c:ptCount val="1"/>
                <c:pt idx="0">
                  <c:v>Рождаемость</c:v>
                </c:pt>
              </c:strCache>
            </c:strRef>
          </c:tx>
          <c:spPr>
            <a:ln>
              <a:noFill/>
            </a:ln>
          </c:spPr>
          <c:marker>
            <c:symbol val="none"/>
          </c:marker>
          <c:val>
            <c:numLit>
              <c:formatCode>General</c:formatCode>
              <c:ptCount val="1"/>
              <c:pt idx="0">
                <c:v>0</c:v>
              </c:pt>
            </c:numLit>
          </c:val>
          <c:smooth val="0"/>
          <c:extLst>
            <c:ext xmlns:c16="http://schemas.microsoft.com/office/drawing/2014/chart" uri="{C3380CC4-5D6E-409C-BE32-E72D297353CC}">
              <c16:uniqueId val="{00000000-CA61-4FCF-A300-934390DC1C1D}"/>
            </c:ext>
          </c:extLst>
        </c:ser>
        <c:ser>
          <c:idx val="0"/>
          <c:order val="1"/>
          <c:tx>
            <c:strRef>
              <c:f>'В текст (3)'!$C$6</c:f>
              <c:strCache>
                <c:ptCount val="1"/>
                <c:pt idx="0">
                  <c:v>Высокий вариант</c:v>
                </c:pt>
              </c:strCache>
            </c:strRef>
          </c:tx>
          <c:spPr>
            <a:ln>
              <a:solidFill>
                <a:srgbClr val="FF0000"/>
              </a:solidFill>
            </a:ln>
          </c:spPr>
          <c:marker>
            <c:symbol val="diamond"/>
            <c:size val="8"/>
            <c:spPr>
              <a:solidFill>
                <a:schemeClr val="bg1"/>
              </a:solidFill>
              <a:ln>
                <a:solidFill>
                  <a:srgbClr val="FF0000"/>
                </a:solidFill>
              </a:ln>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(3)'!$C$7:$C$28</c:f>
              <c:numCache>
                <c:formatCode>0.0</c:formatCode>
                <c:ptCount val="22"/>
                <c:pt idx="0">
                  <c:v>11</c:v>
                </c:pt>
                <c:pt idx="1">
                  <c:v>11</c:v>
                </c:pt>
                <c:pt idx="2">
                  <c:v>10.870588235294136</c:v>
                </c:pt>
                <c:pt idx="3">
                  <c:v>10.870588235294136</c:v>
                </c:pt>
                <c:pt idx="4">
                  <c:v>10.741176470588233</c:v>
                </c:pt>
                <c:pt idx="5">
                  <c:v>10.611764705882353</c:v>
                </c:pt>
                <c:pt idx="6">
                  <c:v>10.482352941176471</c:v>
                </c:pt>
                <c:pt idx="7">
                  <c:v>10.352941176470589</c:v>
                </c:pt>
                <c:pt idx="8">
                  <c:v>10.094117647058818</c:v>
                </c:pt>
                <c:pt idx="9">
                  <c:v>9.9647058823529466</c:v>
                </c:pt>
                <c:pt idx="10">
                  <c:v>9.8352941176470754</c:v>
                </c:pt>
                <c:pt idx="11">
                  <c:v>9.8352941176470754</c:v>
                </c:pt>
                <c:pt idx="12">
                  <c:v>9.8352941176470754</c:v>
                </c:pt>
                <c:pt idx="13">
                  <c:v>9.8352941176470754</c:v>
                </c:pt>
                <c:pt idx="14">
                  <c:v>9.9647058823529466</c:v>
                </c:pt>
                <c:pt idx="15">
                  <c:v>9.9647058823529466</c:v>
                </c:pt>
                <c:pt idx="16">
                  <c:v>10.094117647058818</c:v>
                </c:pt>
                <c:pt idx="17">
                  <c:v>10.352941176470589</c:v>
                </c:pt>
                <c:pt idx="18">
                  <c:v>10.482352941176471</c:v>
                </c:pt>
                <c:pt idx="19">
                  <c:v>10.741176470588233</c:v>
                </c:pt>
                <c:pt idx="20">
                  <c:v>10.896470588235312</c:v>
                </c:pt>
                <c:pt idx="21">
                  <c:v>11.051764705882357</c:v>
                </c:pt>
              </c:numCache>
            </c:numRef>
          </c:val>
          <c:smooth val="0"/>
          <c:extLst>
            <c:ext xmlns:c16="http://schemas.microsoft.com/office/drawing/2014/chart" uri="{C3380CC4-5D6E-409C-BE32-E72D297353CC}">
              <c16:uniqueId val="{00000001-CA61-4FCF-A300-934390DC1C1D}"/>
            </c:ext>
          </c:extLst>
        </c:ser>
        <c:ser>
          <c:idx val="1"/>
          <c:order val="2"/>
          <c:tx>
            <c:strRef>
              <c:f>'В текст (3)'!$D$6</c:f>
              <c:strCache>
                <c:ptCount val="1"/>
                <c:pt idx="0">
                  <c:v>Средний вариант</c:v>
                </c:pt>
              </c:strCache>
            </c:strRef>
          </c:tx>
          <c:spPr>
            <a:ln>
              <a:solidFill>
                <a:srgbClr val="FF0000"/>
              </a:solidFill>
            </a:ln>
          </c:spPr>
          <c:marker>
            <c:symbol val="diamond"/>
            <c:size val="7"/>
            <c:spPr>
              <a:solidFill>
                <a:srgbClr val="FF0000"/>
              </a:solidFill>
              <a:ln>
                <a:solidFill>
                  <a:srgbClr val="FF0000"/>
                </a:solidFill>
              </a:ln>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(3)'!$D$7:$D$28</c:f>
              <c:numCache>
                <c:formatCode>0.0</c:formatCode>
                <c:ptCount val="22"/>
                <c:pt idx="0">
                  <c:v>11</c:v>
                </c:pt>
                <c:pt idx="1">
                  <c:v>11</c:v>
                </c:pt>
                <c:pt idx="2">
                  <c:v>11.129411764705868</c:v>
                </c:pt>
                <c:pt idx="3">
                  <c:v>10.741176470588233</c:v>
                </c:pt>
                <c:pt idx="4">
                  <c:v>10.611764705882353</c:v>
                </c:pt>
                <c:pt idx="5">
                  <c:v>10.482352941176471</c:v>
                </c:pt>
                <c:pt idx="6">
                  <c:v>10.352941176470589</c:v>
                </c:pt>
                <c:pt idx="7">
                  <c:v>10.223529411764707</c:v>
                </c:pt>
                <c:pt idx="8">
                  <c:v>10.094117647058818</c:v>
                </c:pt>
                <c:pt idx="9">
                  <c:v>9.9647058823529466</c:v>
                </c:pt>
                <c:pt idx="10">
                  <c:v>9.8352941176470754</c:v>
                </c:pt>
                <c:pt idx="11">
                  <c:v>9.7058823529411757</c:v>
                </c:pt>
                <c:pt idx="12">
                  <c:v>9.5764705882353027</c:v>
                </c:pt>
                <c:pt idx="13">
                  <c:v>9.5764705882353027</c:v>
                </c:pt>
                <c:pt idx="14">
                  <c:v>9.5764705882353027</c:v>
                </c:pt>
                <c:pt idx="15">
                  <c:v>9.5764705882353027</c:v>
                </c:pt>
                <c:pt idx="16">
                  <c:v>9.7058823529411757</c:v>
                </c:pt>
                <c:pt idx="17">
                  <c:v>9.8352941176470754</c:v>
                </c:pt>
                <c:pt idx="18">
                  <c:v>10.094117647058818</c:v>
                </c:pt>
                <c:pt idx="19">
                  <c:v>10.223529411764707</c:v>
                </c:pt>
                <c:pt idx="20">
                  <c:v>10.352941176470589</c:v>
                </c:pt>
                <c:pt idx="21">
                  <c:v>10.482352941176471</c:v>
                </c:pt>
              </c:numCache>
            </c:numRef>
          </c:val>
          <c:smooth val="0"/>
          <c:extLst>
            <c:ext xmlns:c16="http://schemas.microsoft.com/office/drawing/2014/chart" uri="{C3380CC4-5D6E-409C-BE32-E72D297353CC}">
              <c16:uniqueId val="{00000002-CA61-4FCF-A300-934390DC1C1D}"/>
            </c:ext>
          </c:extLst>
        </c:ser>
        <c:ser>
          <c:idx val="2"/>
          <c:order val="3"/>
          <c:tx>
            <c:strRef>
              <c:f>'В текст (3)'!$E$6</c:f>
              <c:strCache>
                <c:ptCount val="1"/>
                <c:pt idx="0">
                  <c:v>Низкий вариант</c:v>
                </c:pt>
              </c:strCache>
            </c:strRef>
          </c:tx>
          <c:spPr>
            <a:ln>
              <a:solidFill>
                <a:srgbClr val="FF0000"/>
              </a:solidFill>
            </a:ln>
          </c:spPr>
          <c:marker>
            <c:symbol val="none"/>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(3)'!$E$7:$E$28</c:f>
              <c:numCache>
                <c:formatCode>0.0</c:formatCode>
                <c:ptCount val="22"/>
                <c:pt idx="0">
                  <c:v>11</c:v>
                </c:pt>
                <c:pt idx="1">
                  <c:v>11</c:v>
                </c:pt>
                <c:pt idx="2">
                  <c:v>10.721518987341756</c:v>
                </c:pt>
                <c:pt idx="3">
                  <c:v>10.30379746835443</c:v>
                </c:pt>
                <c:pt idx="4">
                  <c:v>10.025316455696204</c:v>
                </c:pt>
                <c:pt idx="5">
                  <c:v>9.6075949367088747</c:v>
                </c:pt>
                <c:pt idx="6">
                  <c:v>9.3291139240506329</c:v>
                </c:pt>
                <c:pt idx="7">
                  <c:v>9.0506329113924213</c:v>
                </c:pt>
                <c:pt idx="8">
                  <c:v>8.7721518987341689</c:v>
                </c:pt>
                <c:pt idx="9">
                  <c:v>8.6329113924050631</c:v>
                </c:pt>
                <c:pt idx="10">
                  <c:v>8.4936708860759502</c:v>
                </c:pt>
                <c:pt idx="11">
                  <c:v>8.4936708860759502</c:v>
                </c:pt>
                <c:pt idx="12">
                  <c:v>8.354430379746864</c:v>
                </c:pt>
                <c:pt idx="13">
                  <c:v>8.4936708860759502</c:v>
                </c:pt>
                <c:pt idx="14">
                  <c:v>8.4936708860759502</c:v>
                </c:pt>
                <c:pt idx="15">
                  <c:v>8.4936708860759502</c:v>
                </c:pt>
                <c:pt idx="16">
                  <c:v>8.6329113924050631</c:v>
                </c:pt>
                <c:pt idx="17">
                  <c:v>8.7721518987341689</c:v>
                </c:pt>
                <c:pt idx="18">
                  <c:v>8.9113924050632907</c:v>
                </c:pt>
                <c:pt idx="19">
                  <c:v>9.1898734177215182</c:v>
                </c:pt>
                <c:pt idx="20">
                  <c:v>9.3291139240506311</c:v>
                </c:pt>
                <c:pt idx="21">
                  <c:v>9.468354430379744</c:v>
                </c:pt>
              </c:numCache>
            </c:numRef>
          </c:val>
          <c:smooth val="0"/>
          <c:extLst>
            <c:ext xmlns:c16="http://schemas.microsoft.com/office/drawing/2014/chart" uri="{C3380CC4-5D6E-409C-BE32-E72D297353CC}">
              <c16:uniqueId val="{00000003-CA61-4FCF-A300-934390DC1C1D}"/>
            </c:ext>
          </c:extLst>
        </c:ser>
        <c:ser>
          <c:idx val="6"/>
          <c:order val="4"/>
          <c:tx>
            <c:strRef>
              <c:f>'В текст (3)'!$F$6</c:f>
              <c:strCache>
                <c:ptCount val="1"/>
                <c:pt idx="0">
                  <c:v>Смертность</c:v>
                </c:pt>
              </c:strCache>
            </c:strRef>
          </c:tx>
          <c:spPr>
            <a:ln>
              <a:noFill/>
            </a:ln>
          </c:spPr>
          <c:marker>
            <c:symbol val="none"/>
          </c:marker>
          <c:val>
            <c:numLit>
              <c:formatCode>General</c:formatCode>
              <c:ptCount val="1"/>
              <c:pt idx="0">
                <c:v>1</c:v>
              </c:pt>
            </c:numLit>
          </c:val>
          <c:smooth val="0"/>
          <c:extLst>
            <c:ext xmlns:c16="http://schemas.microsoft.com/office/drawing/2014/chart" uri="{C3380CC4-5D6E-409C-BE32-E72D297353CC}">
              <c16:uniqueId val="{00000004-CA61-4FCF-A300-934390DC1C1D}"/>
            </c:ext>
          </c:extLst>
        </c:ser>
        <c:ser>
          <c:idx val="3"/>
          <c:order val="5"/>
          <c:tx>
            <c:strRef>
              <c:f>'В текст (3)'!$G$6</c:f>
              <c:strCache>
                <c:ptCount val="1"/>
                <c:pt idx="0">
                  <c:v>Высокий вариант</c:v>
                </c:pt>
              </c:strCache>
            </c:strRef>
          </c:tx>
          <c:spPr>
            <a:ln>
              <a:solidFill>
                <a:srgbClr val="0070C0"/>
              </a:solidFill>
            </a:ln>
          </c:spPr>
          <c:marker>
            <c:symbol val="circle"/>
            <c:size val="6"/>
            <c:spPr>
              <a:solidFill>
                <a:schemeClr val="bg1"/>
              </a:solidFill>
              <a:ln>
                <a:solidFill>
                  <a:srgbClr val="0070C0"/>
                </a:solidFill>
              </a:ln>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(3)'!$G$7:$G$28</c:f>
              <c:numCache>
                <c:formatCode>0.0</c:formatCode>
                <c:ptCount val="22"/>
                <c:pt idx="0">
                  <c:v>13.6</c:v>
                </c:pt>
                <c:pt idx="1">
                  <c:v>13.6</c:v>
                </c:pt>
                <c:pt idx="2">
                  <c:v>13.2955223880597</c:v>
                </c:pt>
                <c:pt idx="3">
                  <c:v>13.092537313432853</c:v>
                </c:pt>
                <c:pt idx="4">
                  <c:v>13.092537313432853</c:v>
                </c:pt>
                <c:pt idx="5">
                  <c:v>13.092537313432853</c:v>
                </c:pt>
                <c:pt idx="6">
                  <c:v>13.19402985074627</c:v>
                </c:pt>
                <c:pt idx="7">
                  <c:v>13.19402985074627</c:v>
                </c:pt>
                <c:pt idx="8">
                  <c:v>13.19402985074627</c:v>
                </c:pt>
                <c:pt idx="9">
                  <c:v>13.19402985074627</c:v>
                </c:pt>
                <c:pt idx="10">
                  <c:v>13.2955223880597</c:v>
                </c:pt>
                <c:pt idx="11">
                  <c:v>13.2955223880597</c:v>
                </c:pt>
                <c:pt idx="12">
                  <c:v>13.397014925373133</c:v>
                </c:pt>
                <c:pt idx="13">
                  <c:v>13.397014925373133</c:v>
                </c:pt>
                <c:pt idx="14">
                  <c:v>13.397014925373133</c:v>
                </c:pt>
                <c:pt idx="15">
                  <c:v>13.498507462686565</c:v>
                </c:pt>
                <c:pt idx="16">
                  <c:v>13.6</c:v>
                </c:pt>
                <c:pt idx="17">
                  <c:v>13.802985074626882</c:v>
                </c:pt>
                <c:pt idx="18">
                  <c:v>13.904477611940306</c:v>
                </c:pt>
                <c:pt idx="19">
                  <c:v>14.107462686567164</c:v>
                </c:pt>
                <c:pt idx="20">
                  <c:v>14.249552238805986</c:v>
                </c:pt>
                <c:pt idx="21">
                  <c:v>14.391641791044773</c:v>
                </c:pt>
              </c:numCache>
            </c:numRef>
          </c:val>
          <c:smooth val="0"/>
          <c:extLst>
            <c:ext xmlns:c16="http://schemas.microsoft.com/office/drawing/2014/chart" uri="{C3380CC4-5D6E-409C-BE32-E72D297353CC}">
              <c16:uniqueId val="{00000005-CA61-4FCF-A300-934390DC1C1D}"/>
            </c:ext>
          </c:extLst>
        </c:ser>
        <c:ser>
          <c:idx val="4"/>
          <c:order val="6"/>
          <c:tx>
            <c:strRef>
              <c:f>'В текст (3)'!$H$6</c:f>
              <c:strCache>
                <c:ptCount val="1"/>
                <c:pt idx="0">
                  <c:v>Средний вариант</c:v>
                </c:pt>
              </c:strCache>
            </c:strRef>
          </c:tx>
          <c:spPr>
            <a:ln>
              <a:solidFill>
                <a:srgbClr val="0070C0"/>
              </a:solidFill>
            </a:ln>
          </c:spPr>
          <c:marker>
            <c:symbol val="circle"/>
            <c:size val="6"/>
            <c:spPr>
              <a:solidFill>
                <a:srgbClr val="0070C0"/>
              </a:solidFill>
            </c:spPr>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(3)'!$H$7:$H$28</c:f>
              <c:numCache>
                <c:formatCode>0.0</c:formatCode>
                <c:ptCount val="22"/>
                <c:pt idx="0">
                  <c:v>13.6</c:v>
                </c:pt>
                <c:pt idx="1">
                  <c:v>13.6</c:v>
                </c:pt>
                <c:pt idx="2">
                  <c:v>13.697841726618698</c:v>
                </c:pt>
                <c:pt idx="3">
                  <c:v>13.697841726618698</c:v>
                </c:pt>
                <c:pt idx="4">
                  <c:v>13.697841726618698</c:v>
                </c:pt>
                <c:pt idx="5">
                  <c:v>13.795683453237409</c:v>
                </c:pt>
                <c:pt idx="6">
                  <c:v>13.795683453237409</c:v>
                </c:pt>
                <c:pt idx="7">
                  <c:v>13.893525179856114</c:v>
                </c:pt>
                <c:pt idx="8">
                  <c:v>13.893525179856114</c:v>
                </c:pt>
                <c:pt idx="9">
                  <c:v>13.991366906474818</c:v>
                </c:pt>
                <c:pt idx="10">
                  <c:v>14.089208633093518</c:v>
                </c:pt>
                <c:pt idx="11">
                  <c:v>14.187050359712229</c:v>
                </c:pt>
                <c:pt idx="12">
                  <c:v>14.284892086330933</c:v>
                </c:pt>
                <c:pt idx="13">
                  <c:v>14.382733812949677</c:v>
                </c:pt>
                <c:pt idx="14">
                  <c:v>14.480575539568372</c:v>
                </c:pt>
                <c:pt idx="15">
                  <c:v>14.578417266187056</c:v>
                </c:pt>
                <c:pt idx="16">
                  <c:v>14.676258992805755</c:v>
                </c:pt>
                <c:pt idx="17">
                  <c:v>14.871942446043164</c:v>
                </c:pt>
                <c:pt idx="18">
                  <c:v>14.969784172661885</c:v>
                </c:pt>
                <c:pt idx="19">
                  <c:v>15.165467625899298</c:v>
                </c:pt>
                <c:pt idx="20">
                  <c:v>15.302446043165492</c:v>
                </c:pt>
                <c:pt idx="21">
                  <c:v>15.439424460431653</c:v>
                </c:pt>
              </c:numCache>
            </c:numRef>
          </c:val>
          <c:smooth val="0"/>
          <c:extLst>
            <c:ext xmlns:c16="http://schemas.microsoft.com/office/drawing/2014/chart" uri="{C3380CC4-5D6E-409C-BE32-E72D297353CC}">
              <c16:uniqueId val="{00000006-CA61-4FCF-A300-934390DC1C1D}"/>
            </c:ext>
          </c:extLst>
        </c:ser>
        <c:ser>
          <c:idx val="5"/>
          <c:order val="7"/>
          <c:tx>
            <c:strRef>
              <c:f>'В текст (3)'!$I$6</c:f>
              <c:strCache>
                <c:ptCount val="1"/>
                <c:pt idx="0">
                  <c:v>Низкий вариант</c:v>
                </c:pt>
              </c:strCache>
            </c:strRef>
          </c:tx>
          <c:spPr>
            <a:ln>
              <a:solidFill>
                <a:schemeClr val="accent1"/>
              </a:solidFill>
            </a:ln>
          </c:spPr>
          <c:marker>
            <c:symbol val="none"/>
          </c:marker>
          <c:cat>
            <c:numRef>
              <c:f>'В текст (3)'!$A$7:$A$28</c:f>
              <c:numCache>
                <c:formatCode>General</c:formatCode>
                <c:ptCount val="22"/>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numCache>
            </c:numRef>
          </c:cat>
          <c:val>
            <c:numRef>
              <c:f>'В текст (3)'!$I$7:$I$28</c:f>
              <c:numCache>
                <c:formatCode>0.0</c:formatCode>
                <c:ptCount val="22"/>
                <c:pt idx="0">
                  <c:v>13.6</c:v>
                </c:pt>
                <c:pt idx="1">
                  <c:v>13.6</c:v>
                </c:pt>
                <c:pt idx="2">
                  <c:v>13.792907801418439</c:v>
                </c:pt>
                <c:pt idx="3">
                  <c:v>13.889361702127662</c:v>
                </c:pt>
                <c:pt idx="4">
                  <c:v>14.082269503546106</c:v>
                </c:pt>
                <c:pt idx="5">
                  <c:v>14.178723404255303</c:v>
                </c:pt>
                <c:pt idx="6">
                  <c:v>14.37163120567377</c:v>
                </c:pt>
                <c:pt idx="7">
                  <c:v>14.564539007092222</c:v>
                </c:pt>
                <c:pt idx="8">
                  <c:v>14.66099290780142</c:v>
                </c:pt>
                <c:pt idx="9">
                  <c:v>14.853900709219857</c:v>
                </c:pt>
                <c:pt idx="10">
                  <c:v>15.0468085106383</c:v>
                </c:pt>
                <c:pt idx="11">
                  <c:v>15.143262411347511</c:v>
                </c:pt>
                <c:pt idx="12">
                  <c:v>15.336170212765973</c:v>
                </c:pt>
                <c:pt idx="13">
                  <c:v>15.5290780141844</c:v>
                </c:pt>
                <c:pt idx="14">
                  <c:v>15.625531914893624</c:v>
                </c:pt>
                <c:pt idx="15">
                  <c:v>15.818439716312056</c:v>
                </c:pt>
                <c:pt idx="16">
                  <c:v>16.011347517730499</c:v>
                </c:pt>
                <c:pt idx="17">
                  <c:v>16.204255319148938</c:v>
                </c:pt>
                <c:pt idx="18">
                  <c:v>16.397163120567374</c:v>
                </c:pt>
                <c:pt idx="19">
                  <c:v>16.590070921985816</c:v>
                </c:pt>
                <c:pt idx="20">
                  <c:v>16.782978723404284</c:v>
                </c:pt>
                <c:pt idx="21">
                  <c:v>16.975886524822688</c:v>
                </c:pt>
              </c:numCache>
            </c:numRef>
          </c:val>
          <c:smooth val="0"/>
          <c:extLst>
            <c:ext xmlns:c16="http://schemas.microsoft.com/office/drawing/2014/chart" uri="{C3380CC4-5D6E-409C-BE32-E72D297353CC}">
              <c16:uniqueId val="{00000007-CA61-4FCF-A300-934390DC1C1D}"/>
            </c:ext>
          </c:extLst>
        </c:ser>
        <c:dLbls>
          <c:showLegendKey val="0"/>
          <c:showVal val="0"/>
          <c:showCatName val="0"/>
          <c:showSerName val="0"/>
          <c:showPercent val="0"/>
          <c:showBubbleSize val="0"/>
        </c:dLbls>
        <c:smooth val="0"/>
        <c:axId val="467391232"/>
        <c:axId val="467393152"/>
      </c:lineChart>
      <c:catAx>
        <c:axId val="467391232"/>
        <c:scaling>
          <c:orientation val="minMax"/>
        </c:scaling>
        <c:delete val="0"/>
        <c:axPos val="b"/>
        <c:title>
          <c:tx>
            <c:rich>
              <a:bodyPr/>
              <a:lstStyle/>
              <a:p>
                <a:pPr>
                  <a:defRPr sz="1200"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3587274726905923"/>
              <c:y val="0.91836705895633908"/>
            </c:manualLayout>
          </c:layout>
          <c:overlay val="0"/>
        </c:title>
        <c:numFmt formatCode="General" sourceLinked="1"/>
        <c:majorTickMark val="out"/>
        <c:minorTickMark val="none"/>
        <c:tickLblPos val="nextTo"/>
        <c:txPr>
          <a:bodyPr rot="-5400000" vert="horz"/>
          <a:lstStyle/>
          <a:p>
            <a:pPr>
              <a:defRPr sz="1200" b="0" i="0" u="none" strike="noStrike" baseline="0">
                <a:solidFill>
                  <a:srgbClr val="000000"/>
                </a:solidFill>
                <a:latin typeface="Times New Roman"/>
                <a:ea typeface="Times New Roman"/>
                <a:cs typeface="Times New Roman"/>
              </a:defRPr>
            </a:pPr>
            <a:endParaRPr lang="ru-RU"/>
          </a:p>
        </c:txPr>
        <c:crossAx val="467393152"/>
        <c:crosses val="autoZero"/>
        <c:auto val="1"/>
        <c:lblAlgn val="ctr"/>
        <c:lblOffset val="100"/>
        <c:noMultiLvlLbl val="0"/>
      </c:catAx>
      <c:valAx>
        <c:axId val="467393152"/>
        <c:scaling>
          <c:orientation val="minMax"/>
          <c:max val="18"/>
          <c:min val="6"/>
        </c:scaling>
        <c:delete val="0"/>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человек на 1000 человек</a:t>
                </a:r>
              </a:p>
            </c:rich>
          </c:tx>
          <c:layout>
            <c:manualLayout>
              <c:xMode val="edge"/>
              <c:yMode val="edge"/>
              <c:x val="1.0625535561268239E-2"/>
              <c:y val="0.15537126407586149"/>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467391232"/>
        <c:crosses val="autoZero"/>
        <c:crossBetween val="between"/>
        <c:majorUnit val="1"/>
      </c:valAx>
    </c:plotArea>
    <c:legend>
      <c:legendPos val="r"/>
      <c:layout>
        <c:manualLayout>
          <c:xMode val="edge"/>
          <c:yMode val="edge"/>
          <c:x val="0.75127677806341064"/>
          <c:y val="0.20675197290479536"/>
          <c:w val="0.24700942587832087"/>
          <c:h val="0.56906548653249434"/>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5543176735604"/>
          <c:y val="5.2517685903512717E-2"/>
          <c:w val="0.85835213203795313"/>
          <c:h val="0.63640141795024652"/>
        </c:manualLayout>
      </c:layout>
      <c:lineChart>
        <c:grouping val="standard"/>
        <c:varyColors val="0"/>
        <c:ser>
          <c:idx val="1"/>
          <c:order val="0"/>
          <c:tx>
            <c:strRef>
              <c:f>Клинцы!$AG$14</c:f>
              <c:strCache>
                <c:ptCount val="1"/>
                <c:pt idx="0">
                  <c:v>Высокий вариант прогноза</c:v>
                </c:pt>
              </c:strCache>
            </c:strRef>
          </c:tx>
          <c:cat>
            <c:numRef>
              <c:f>Клинцы!$AB$16:$AB$37</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cat>
          <c:val>
            <c:numRef>
              <c:f>Клинцы!$AG$16:$AG$37</c:f>
              <c:numCache>
                <c:formatCode>0.0</c:formatCode>
                <c:ptCount val="22"/>
                <c:pt idx="0" formatCode="General">
                  <c:v>70.164000000000001</c:v>
                </c:pt>
                <c:pt idx="1">
                  <c:v>70.441904761904809</c:v>
                </c:pt>
                <c:pt idx="2">
                  <c:v>70.719809523809531</c:v>
                </c:pt>
                <c:pt idx="3">
                  <c:v>70.997714285714338</c:v>
                </c:pt>
                <c:pt idx="4">
                  <c:v>71.27561904761906</c:v>
                </c:pt>
                <c:pt idx="5">
                  <c:v>71.55352380952381</c:v>
                </c:pt>
                <c:pt idx="6">
                  <c:v>71.831428571428589</c:v>
                </c:pt>
                <c:pt idx="7">
                  <c:v>72.109333333333325</c:v>
                </c:pt>
                <c:pt idx="8">
                  <c:v>72.387238095238132</c:v>
                </c:pt>
                <c:pt idx="9">
                  <c:v>72.665142857142854</c:v>
                </c:pt>
                <c:pt idx="10">
                  <c:v>72.943047619047675</c:v>
                </c:pt>
                <c:pt idx="11">
                  <c:v>73.220952380952411</c:v>
                </c:pt>
                <c:pt idx="12">
                  <c:v>73.498857142857148</c:v>
                </c:pt>
                <c:pt idx="13">
                  <c:v>73.776761904761898</c:v>
                </c:pt>
                <c:pt idx="14">
                  <c:v>74.054666666666705</c:v>
                </c:pt>
                <c:pt idx="15">
                  <c:v>74.332571428571441</c:v>
                </c:pt>
                <c:pt idx="16">
                  <c:v>74.610476190476177</c:v>
                </c:pt>
                <c:pt idx="17">
                  <c:v>74.888380952380942</c:v>
                </c:pt>
                <c:pt idx="18">
                  <c:v>75.166285714285749</c:v>
                </c:pt>
                <c:pt idx="19">
                  <c:v>75.444190476190556</c:v>
                </c:pt>
                <c:pt idx="20">
                  <c:v>75.722095238095278</c:v>
                </c:pt>
                <c:pt idx="21">
                  <c:v>76</c:v>
                </c:pt>
              </c:numCache>
            </c:numRef>
          </c:val>
          <c:smooth val="0"/>
          <c:extLst>
            <c:ext xmlns:c16="http://schemas.microsoft.com/office/drawing/2014/chart" uri="{C3380CC4-5D6E-409C-BE32-E72D297353CC}">
              <c16:uniqueId val="{00000000-306A-4578-847B-664BB71C8F15}"/>
            </c:ext>
          </c:extLst>
        </c:ser>
        <c:ser>
          <c:idx val="0"/>
          <c:order val="1"/>
          <c:tx>
            <c:strRef>
              <c:f>Клинцы!$AF$14</c:f>
              <c:strCache>
                <c:ptCount val="1"/>
                <c:pt idx="0">
                  <c:v>Средний вариант прогноза</c:v>
                </c:pt>
              </c:strCache>
            </c:strRef>
          </c:tx>
          <c:cat>
            <c:numRef>
              <c:f>Клинцы!$AB$16:$AB$37</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cat>
          <c:val>
            <c:numRef>
              <c:f>Клинцы!$AF$16:$AF$37</c:f>
              <c:numCache>
                <c:formatCode>0.0</c:formatCode>
                <c:ptCount val="22"/>
                <c:pt idx="0">
                  <c:v>70.164000000000001</c:v>
                </c:pt>
                <c:pt idx="1">
                  <c:v>70.380990138005686</c:v>
                </c:pt>
                <c:pt idx="2">
                  <c:v>70.597980276011413</c:v>
                </c:pt>
                <c:pt idx="3">
                  <c:v>70.814970414017168</c:v>
                </c:pt>
                <c:pt idx="4">
                  <c:v>71.031960552022852</c:v>
                </c:pt>
                <c:pt idx="5">
                  <c:v>71.248950690028565</c:v>
                </c:pt>
                <c:pt idx="6">
                  <c:v>71.465940828034249</c:v>
                </c:pt>
                <c:pt idx="7">
                  <c:v>71.682930966039933</c:v>
                </c:pt>
                <c:pt idx="8">
                  <c:v>71.899921104045703</c:v>
                </c:pt>
                <c:pt idx="9">
                  <c:v>72.116911242051387</c:v>
                </c:pt>
                <c:pt idx="10">
                  <c:v>72.333901380057128</c:v>
                </c:pt>
                <c:pt idx="11">
                  <c:v>72.550891518062798</c:v>
                </c:pt>
                <c:pt idx="12">
                  <c:v>72.767881656068553</c:v>
                </c:pt>
                <c:pt idx="13">
                  <c:v>72.984871794074252</c:v>
                </c:pt>
                <c:pt idx="14">
                  <c:v>73.201861932079979</c:v>
                </c:pt>
                <c:pt idx="15">
                  <c:v>73.418852070085663</c:v>
                </c:pt>
                <c:pt idx="16">
                  <c:v>73.635842208091347</c:v>
                </c:pt>
                <c:pt idx="17">
                  <c:v>73.852832346097074</c:v>
                </c:pt>
                <c:pt idx="18">
                  <c:v>74.069822484102858</c:v>
                </c:pt>
                <c:pt idx="19">
                  <c:v>74.286812622108542</c:v>
                </c:pt>
                <c:pt idx="20">
                  <c:v>74.503802760114255</c:v>
                </c:pt>
                <c:pt idx="21">
                  <c:v>74.720792898119939</c:v>
                </c:pt>
              </c:numCache>
            </c:numRef>
          </c:val>
          <c:smooth val="0"/>
          <c:extLst>
            <c:ext xmlns:c16="http://schemas.microsoft.com/office/drawing/2014/chart" uri="{C3380CC4-5D6E-409C-BE32-E72D297353CC}">
              <c16:uniqueId val="{00000001-306A-4578-847B-664BB71C8F15}"/>
            </c:ext>
          </c:extLst>
        </c:ser>
        <c:ser>
          <c:idx val="2"/>
          <c:order val="2"/>
          <c:tx>
            <c:strRef>
              <c:f>Клинцы!$AH$14</c:f>
              <c:strCache>
                <c:ptCount val="1"/>
                <c:pt idx="0">
                  <c:v>Низкий вариант прогноза</c:v>
                </c:pt>
              </c:strCache>
            </c:strRef>
          </c:tx>
          <c:cat>
            <c:numRef>
              <c:f>Клинцы!$AB$16:$AB$37</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cat>
          <c:val>
            <c:numRef>
              <c:f>Клинцы!$AH$16:$AH$37</c:f>
              <c:numCache>
                <c:formatCode>0.0</c:formatCode>
                <c:ptCount val="22"/>
                <c:pt idx="0" formatCode="General">
                  <c:v>70.164000000000001</c:v>
                </c:pt>
                <c:pt idx="1">
                  <c:v>70.258499484118119</c:v>
                </c:pt>
                <c:pt idx="2">
                  <c:v>70.352998968236179</c:v>
                </c:pt>
                <c:pt idx="3">
                  <c:v>70.447498452354253</c:v>
                </c:pt>
                <c:pt idx="4">
                  <c:v>70.541997936472356</c:v>
                </c:pt>
                <c:pt idx="5">
                  <c:v>70.636497420590416</c:v>
                </c:pt>
                <c:pt idx="6">
                  <c:v>70.730996904708533</c:v>
                </c:pt>
                <c:pt idx="7">
                  <c:v>70.825496388826565</c:v>
                </c:pt>
                <c:pt idx="8">
                  <c:v>70.91999587294471</c:v>
                </c:pt>
                <c:pt idx="9">
                  <c:v>71.014495357062799</c:v>
                </c:pt>
                <c:pt idx="10">
                  <c:v>71.108994841180888</c:v>
                </c:pt>
                <c:pt idx="11">
                  <c:v>71.203494325298976</c:v>
                </c:pt>
                <c:pt idx="12">
                  <c:v>71.297993809417108</c:v>
                </c:pt>
                <c:pt idx="13">
                  <c:v>71.392493293535153</c:v>
                </c:pt>
                <c:pt idx="14">
                  <c:v>71.486992777653214</c:v>
                </c:pt>
                <c:pt idx="15">
                  <c:v>71.581492261771331</c:v>
                </c:pt>
                <c:pt idx="16">
                  <c:v>71.675991745889377</c:v>
                </c:pt>
                <c:pt idx="17">
                  <c:v>71.770491230007508</c:v>
                </c:pt>
                <c:pt idx="18">
                  <c:v>71.864990714125582</c:v>
                </c:pt>
                <c:pt idx="19">
                  <c:v>71.959490198243685</c:v>
                </c:pt>
                <c:pt idx="20">
                  <c:v>72.053989682361774</c:v>
                </c:pt>
                <c:pt idx="21">
                  <c:v>72.148489166479706</c:v>
                </c:pt>
              </c:numCache>
            </c:numRef>
          </c:val>
          <c:smooth val="0"/>
          <c:extLst>
            <c:ext xmlns:c16="http://schemas.microsoft.com/office/drawing/2014/chart" uri="{C3380CC4-5D6E-409C-BE32-E72D297353CC}">
              <c16:uniqueId val="{00000002-306A-4578-847B-664BB71C8F15}"/>
            </c:ext>
          </c:extLst>
        </c:ser>
        <c:dLbls>
          <c:showLegendKey val="0"/>
          <c:showVal val="0"/>
          <c:showCatName val="0"/>
          <c:showSerName val="0"/>
          <c:showPercent val="0"/>
          <c:showBubbleSize val="0"/>
        </c:dLbls>
        <c:marker val="1"/>
        <c:smooth val="0"/>
        <c:axId val="467619200"/>
        <c:axId val="467621376"/>
      </c:lineChart>
      <c:catAx>
        <c:axId val="467619200"/>
        <c:scaling>
          <c:orientation val="minMax"/>
        </c:scaling>
        <c:delete val="0"/>
        <c:axPos val="b"/>
        <c:title>
          <c:tx>
            <c:rich>
              <a:bodyPr/>
              <a:lstStyle/>
              <a:p>
                <a:pPr>
                  <a:defRPr sz="1200" b="0" i="0" u="none" strike="noStrike" baseline="0">
                    <a:solidFill>
                      <a:srgbClr val="000000"/>
                    </a:solidFill>
                    <a:latin typeface="Times New Roman"/>
                    <a:ea typeface="Times New Roman"/>
                    <a:cs typeface="Times New Roman"/>
                  </a:defRPr>
                </a:pPr>
                <a:r>
                  <a:rPr lang="ru-RU"/>
                  <a:t>годы</a:t>
                </a:r>
              </a:p>
            </c:rich>
          </c:tx>
          <c:layout/>
          <c:overlay val="0"/>
        </c:title>
        <c:numFmt formatCode="General" sourceLinked="1"/>
        <c:majorTickMark val="out"/>
        <c:minorTickMark val="none"/>
        <c:tickLblPos val="nextTo"/>
        <c:txPr>
          <a:bodyPr rot="-5400000" vert="horz"/>
          <a:lstStyle/>
          <a:p>
            <a:pPr>
              <a:defRPr sz="1200" b="0" i="0" u="none" strike="noStrike" baseline="0">
                <a:solidFill>
                  <a:srgbClr val="000000"/>
                </a:solidFill>
                <a:latin typeface="Times New Roman"/>
                <a:ea typeface="Times New Roman"/>
                <a:cs typeface="Times New Roman"/>
              </a:defRPr>
            </a:pPr>
            <a:endParaRPr lang="ru-RU"/>
          </a:p>
        </c:txPr>
        <c:crossAx val="467621376"/>
        <c:crosses val="autoZero"/>
        <c:auto val="1"/>
        <c:lblAlgn val="ctr"/>
        <c:lblOffset val="100"/>
        <c:noMultiLvlLbl val="0"/>
      </c:catAx>
      <c:valAx>
        <c:axId val="467621376"/>
        <c:scaling>
          <c:orientation val="minMax"/>
          <c:max val="78"/>
          <c:min val="68"/>
        </c:scaling>
        <c:delete val="0"/>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тысяч человек</a:t>
                </a:r>
              </a:p>
            </c:rich>
          </c:tx>
          <c:layout>
            <c:manualLayout>
              <c:xMode val="edge"/>
              <c:yMode val="edge"/>
              <c:x val="4.1195007363891431E-3"/>
              <c:y val="0.22133891158342053"/>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467619200"/>
        <c:crosses val="autoZero"/>
        <c:crossBetween val="between"/>
        <c:majorUnit val="2"/>
      </c:valAx>
    </c:plotArea>
    <c:legend>
      <c:legendPos val="r"/>
      <c:layout>
        <c:manualLayout>
          <c:xMode val="edge"/>
          <c:yMode val="edge"/>
          <c:x val="4.4820839401344424E-2"/>
          <c:y val="0.84767272511988656"/>
          <c:w val="0.88061264285537977"/>
          <c:h val="0.13406692584479574"/>
        </c:manualLayout>
      </c:layout>
      <c:overlay val="0"/>
      <c:spPr>
        <a:solidFill>
          <a:schemeClr val="bg1"/>
        </a:solidFill>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0.68509</cdr:x>
      <cdr:y>0.03226</cdr:y>
    </cdr:from>
    <cdr:to>
      <cdr:x>0.68638</cdr:x>
      <cdr:y>0.77333</cdr:y>
    </cdr:to>
    <cdr:cxnSp macro="">
      <cdr:nvCxnSpPr>
        <cdr:cNvPr id="3" name="Прямая соединительная линия 2"/>
        <cdr:cNvCxnSpPr/>
      </cdr:nvCxnSpPr>
      <cdr:spPr>
        <a:xfrm xmlns:a="http://schemas.openxmlformats.org/drawingml/2006/main" flipH="1" flipV="1">
          <a:off x="5076825" y="114300"/>
          <a:ext cx="9526" cy="262585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4213-8E49-4696-A6F8-62CA68F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158</Pages>
  <Words>56673</Words>
  <Characters>323037</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Кононова</dc:creator>
  <cp:lastModifiedBy>way way</cp:lastModifiedBy>
  <cp:revision>11</cp:revision>
  <cp:lastPrinted>2017-08-18T08:35:00Z</cp:lastPrinted>
  <dcterms:created xsi:type="dcterms:W3CDTF">2018-03-14T15:27:00Z</dcterms:created>
  <dcterms:modified xsi:type="dcterms:W3CDTF">2018-03-14T20:51:00Z</dcterms:modified>
</cp:coreProperties>
</file>