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2"/>
        <w:gridCol w:w="5103"/>
      </w:tblGrid>
      <w:tr w:rsidR="00B16A96" w:rsidRPr="00287BCB" w:rsidTr="00703E96">
        <w:tc>
          <w:tcPr>
            <w:tcW w:w="4677" w:type="dxa"/>
            <w:tcMar>
              <w:top w:w="0" w:type="dxa"/>
              <w:left w:w="0" w:type="dxa"/>
              <w:bottom w:w="0" w:type="dxa"/>
              <w:right w:w="0" w:type="dxa"/>
            </w:tcMar>
          </w:tcPr>
          <w:p w:rsidR="00B16A96" w:rsidRPr="00287BCB" w:rsidRDefault="00B16A96">
            <w:pPr>
              <w:widowControl w:val="0"/>
              <w:autoSpaceDE w:val="0"/>
              <w:autoSpaceDN w:val="0"/>
              <w:adjustRightInd w:val="0"/>
              <w:rPr>
                <w:szCs w:val="28"/>
              </w:rPr>
            </w:pPr>
            <w:bookmarkStart w:id="0" w:name="_GoBack"/>
            <w:bookmarkEnd w:id="0"/>
            <w:r w:rsidRPr="00287BCB">
              <w:rPr>
                <w:szCs w:val="28"/>
              </w:rPr>
              <w:t>28 июня 2014 года</w:t>
            </w:r>
          </w:p>
        </w:tc>
        <w:tc>
          <w:tcPr>
            <w:tcW w:w="4678" w:type="dxa"/>
            <w:tcMar>
              <w:top w:w="0" w:type="dxa"/>
              <w:left w:w="0" w:type="dxa"/>
              <w:bottom w:w="0" w:type="dxa"/>
              <w:right w:w="0" w:type="dxa"/>
            </w:tcMar>
          </w:tcPr>
          <w:p w:rsidR="00B16A96" w:rsidRPr="00287BCB" w:rsidRDefault="00B16A96">
            <w:pPr>
              <w:widowControl w:val="0"/>
              <w:autoSpaceDE w:val="0"/>
              <w:autoSpaceDN w:val="0"/>
              <w:adjustRightInd w:val="0"/>
              <w:jc w:val="right"/>
              <w:rPr>
                <w:szCs w:val="28"/>
              </w:rPr>
            </w:pPr>
            <w:r w:rsidRPr="00287BCB">
              <w:rPr>
                <w:szCs w:val="28"/>
              </w:rPr>
              <w:t>N 172-ФЗ</w:t>
            </w:r>
          </w:p>
        </w:tc>
      </w:tr>
    </w:tbl>
    <w:p w:rsidR="00B16A96" w:rsidRPr="00287BCB" w:rsidRDefault="00B16A96">
      <w:pPr>
        <w:widowControl w:val="0"/>
        <w:pBdr>
          <w:top w:val="single" w:sz="6" w:space="0" w:color="auto"/>
        </w:pBdr>
        <w:autoSpaceDE w:val="0"/>
        <w:autoSpaceDN w:val="0"/>
        <w:adjustRightInd w:val="0"/>
        <w:spacing w:before="100" w:after="100"/>
        <w:jc w:val="both"/>
        <w:rPr>
          <w:sz w:val="2"/>
          <w:szCs w:val="2"/>
        </w:rPr>
      </w:pPr>
    </w:p>
    <w:p w:rsidR="00B16A96" w:rsidRPr="00287BCB" w:rsidRDefault="00B16A96" w:rsidP="00703E96">
      <w:pPr>
        <w:widowControl w:val="0"/>
        <w:autoSpaceDE w:val="0"/>
        <w:autoSpaceDN w:val="0"/>
        <w:adjustRightInd w:val="0"/>
        <w:ind w:firstLine="0"/>
        <w:jc w:val="center"/>
        <w:rPr>
          <w:b/>
          <w:bCs/>
          <w:szCs w:val="28"/>
        </w:rPr>
      </w:pPr>
      <w:r w:rsidRPr="00287BCB">
        <w:rPr>
          <w:b/>
          <w:bCs/>
          <w:szCs w:val="28"/>
        </w:rPr>
        <w:t>РОССИЙСКАЯ ФЕДЕРАЦИЯ</w:t>
      </w:r>
    </w:p>
    <w:p w:rsidR="00B16A96" w:rsidRPr="00287BCB" w:rsidRDefault="00B16A96" w:rsidP="00703E96">
      <w:pPr>
        <w:widowControl w:val="0"/>
        <w:autoSpaceDE w:val="0"/>
        <w:autoSpaceDN w:val="0"/>
        <w:adjustRightInd w:val="0"/>
        <w:ind w:firstLine="0"/>
        <w:jc w:val="center"/>
        <w:rPr>
          <w:b/>
          <w:bCs/>
          <w:szCs w:val="28"/>
        </w:rPr>
      </w:pPr>
      <w:r w:rsidRPr="00287BCB">
        <w:rPr>
          <w:b/>
          <w:bCs/>
          <w:szCs w:val="28"/>
        </w:rPr>
        <w:t>ФЕДЕРАЛЬНЫЙ ЗАКОН</w:t>
      </w:r>
    </w:p>
    <w:p w:rsidR="00B16A96" w:rsidRPr="00287BCB" w:rsidRDefault="00B16A96" w:rsidP="00703E96">
      <w:pPr>
        <w:widowControl w:val="0"/>
        <w:autoSpaceDE w:val="0"/>
        <w:autoSpaceDN w:val="0"/>
        <w:adjustRightInd w:val="0"/>
        <w:ind w:firstLine="0"/>
        <w:jc w:val="center"/>
        <w:rPr>
          <w:b/>
          <w:bCs/>
          <w:szCs w:val="28"/>
        </w:rPr>
      </w:pPr>
    </w:p>
    <w:p w:rsidR="00B16A96" w:rsidRPr="00287BCB" w:rsidRDefault="00B16A96" w:rsidP="00703E96">
      <w:pPr>
        <w:widowControl w:val="0"/>
        <w:autoSpaceDE w:val="0"/>
        <w:autoSpaceDN w:val="0"/>
        <w:adjustRightInd w:val="0"/>
        <w:ind w:firstLine="0"/>
        <w:jc w:val="center"/>
        <w:rPr>
          <w:b/>
          <w:bCs/>
          <w:szCs w:val="28"/>
        </w:rPr>
      </w:pPr>
      <w:r w:rsidRPr="00287BCB">
        <w:rPr>
          <w:b/>
          <w:bCs/>
          <w:szCs w:val="28"/>
        </w:rPr>
        <w:t xml:space="preserve">О СТРАТЕГИЧЕСКОМ ПЛАНИРОВАНИИ </w:t>
      </w:r>
    </w:p>
    <w:p w:rsidR="00B16A96" w:rsidRPr="00287BCB" w:rsidRDefault="00B16A96" w:rsidP="00703E96">
      <w:pPr>
        <w:widowControl w:val="0"/>
        <w:autoSpaceDE w:val="0"/>
        <w:autoSpaceDN w:val="0"/>
        <w:adjustRightInd w:val="0"/>
        <w:ind w:firstLine="0"/>
        <w:jc w:val="center"/>
        <w:rPr>
          <w:b/>
          <w:bCs/>
          <w:szCs w:val="28"/>
        </w:rPr>
      </w:pPr>
      <w:r w:rsidRPr="00287BCB">
        <w:rPr>
          <w:b/>
          <w:bCs/>
          <w:szCs w:val="28"/>
        </w:rPr>
        <w:t>В РОССИЙСКОЙ ФЕДЕРАЦИИ</w:t>
      </w:r>
    </w:p>
    <w:p w:rsidR="00B16A96" w:rsidRPr="00287BCB" w:rsidRDefault="00B16A96">
      <w:pPr>
        <w:widowControl w:val="0"/>
        <w:autoSpaceDE w:val="0"/>
        <w:autoSpaceDN w:val="0"/>
        <w:adjustRightInd w:val="0"/>
        <w:jc w:val="right"/>
        <w:rPr>
          <w:szCs w:val="28"/>
        </w:rPr>
      </w:pPr>
      <w:r w:rsidRPr="00287BCB">
        <w:rPr>
          <w:szCs w:val="28"/>
        </w:rPr>
        <w:t>Принят</w:t>
      </w:r>
    </w:p>
    <w:p w:rsidR="00B16A96" w:rsidRPr="00287BCB" w:rsidRDefault="00B16A96">
      <w:pPr>
        <w:widowControl w:val="0"/>
        <w:autoSpaceDE w:val="0"/>
        <w:autoSpaceDN w:val="0"/>
        <w:adjustRightInd w:val="0"/>
        <w:jc w:val="right"/>
        <w:rPr>
          <w:szCs w:val="28"/>
        </w:rPr>
      </w:pPr>
      <w:r w:rsidRPr="00287BCB">
        <w:rPr>
          <w:szCs w:val="28"/>
        </w:rPr>
        <w:t>Государственной Думой</w:t>
      </w:r>
    </w:p>
    <w:p w:rsidR="00B16A96" w:rsidRPr="00287BCB" w:rsidRDefault="00B16A96">
      <w:pPr>
        <w:widowControl w:val="0"/>
        <w:autoSpaceDE w:val="0"/>
        <w:autoSpaceDN w:val="0"/>
        <w:adjustRightInd w:val="0"/>
        <w:jc w:val="right"/>
        <w:rPr>
          <w:szCs w:val="28"/>
        </w:rPr>
      </w:pPr>
      <w:r w:rsidRPr="00287BCB">
        <w:rPr>
          <w:szCs w:val="28"/>
        </w:rPr>
        <w:t>20 июня 2014 года</w:t>
      </w:r>
    </w:p>
    <w:p w:rsidR="00B16A96" w:rsidRPr="00287BCB" w:rsidRDefault="00B16A96">
      <w:pPr>
        <w:widowControl w:val="0"/>
        <w:autoSpaceDE w:val="0"/>
        <w:autoSpaceDN w:val="0"/>
        <w:adjustRightInd w:val="0"/>
        <w:jc w:val="right"/>
        <w:rPr>
          <w:szCs w:val="28"/>
        </w:rPr>
      </w:pPr>
    </w:p>
    <w:p w:rsidR="00B16A96" w:rsidRPr="00287BCB" w:rsidRDefault="00B16A96">
      <w:pPr>
        <w:widowControl w:val="0"/>
        <w:autoSpaceDE w:val="0"/>
        <w:autoSpaceDN w:val="0"/>
        <w:adjustRightInd w:val="0"/>
        <w:jc w:val="right"/>
        <w:rPr>
          <w:szCs w:val="28"/>
        </w:rPr>
      </w:pPr>
      <w:r w:rsidRPr="00287BCB">
        <w:rPr>
          <w:szCs w:val="28"/>
        </w:rPr>
        <w:t>Одобрен</w:t>
      </w:r>
    </w:p>
    <w:p w:rsidR="00B16A96" w:rsidRPr="00287BCB" w:rsidRDefault="00B16A96">
      <w:pPr>
        <w:widowControl w:val="0"/>
        <w:autoSpaceDE w:val="0"/>
        <w:autoSpaceDN w:val="0"/>
        <w:adjustRightInd w:val="0"/>
        <w:jc w:val="right"/>
        <w:rPr>
          <w:szCs w:val="28"/>
        </w:rPr>
      </w:pPr>
      <w:r w:rsidRPr="00287BCB">
        <w:rPr>
          <w:szCs w:val="28"/>
        </w:rPr>
        <w:t>Советом Федерации</w:t>
      </w:r>
    </w:p>
    <w:p w:rsidR="00B16A96" w:rsidRPr="00287BCB" w:rsidRDefault="00B16A96">
      <w:pPr>
        <w:widowControl w:val="0"/>
        <w:autoSpaceDE w:val="0"/>
        <w:autoSpaceDN w:val="0"/>
        <w:adjustRightInd w:val="0"/>
        <w:jc w:val="right"/>
        <w:rPr>
          <w:szCs w:val="28"/>
        </w:rPr>
      </w:pPr>
      <w:r w:rsidRPr="00287BCB">
        <w:rPr>
          <w:szCs w:val="28"/>
        </w:rPr>
        <w:t>25 июня 2014 года</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1" w:name="Par18"/>
      <w:bookmarkEnd w:id="1"/>
      <w:r w:rsidRPr="00287BCB">
        <w:rPr>
          <w:b/>
          <w:bCs/>
          <w:szCs w:val="28"/>
        </w:rPr>
        <w:t>Глава 1. ОБЩИЕ ПОЛОЖЕНИЯ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 w:name="Par20"/>
      <w:bookmarkEnd w:id="2"/>
      <w:r w:rsidRPr="00287BCB">
        <w:rPr>
          <w:szCs w:val="28"/>
        </w:rPr>
        <w:t>Статья 1. Предмет регулирования настоящего Федерального закона</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B16A96" w:rsidRPr="00287BCB" w:rsidRDefault="00B16A96">
      <w:pPr>
        <w:widowControl w:val="0"/>
        <w:autoSpaceDE w:val="0"/>
        <w:autoSpaceDN w:val="0"/>
        <w:adjustRightInd w:val="0"/>
        <w:ind w:firstLine="540"/>
        <w:jc w:val="both"/>
        <w:rPr>
          <w:szCs w:val="28"/>
        </w:rPr>
      </w:pPr>
      <w:r w:rsidRPr="00287BCB">
        <w:rPr>
          <w:szCs w:val="28"/>
        </w:rPr>
        <w:t>3. 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B16A96" w:rsidRPr="00287BCB" w:rsidRDefault="00B16A96">
      <w:pPr>
        <w:widowControl w:val="0"/>
        <w:autoSpaceDE w:val="0"/>
        <w:autoSpaceDN w:val="0"/>
        <w:adjustRightInd w:val="0"/>
        <w:ind w:firstLine="540"/>
        <w:jc w:val="both"/>
        <w:rPr>
          <w:szCs w:val="28"/>
        </w:rPr>
      </w:pPr>
      <w:r w:rsidRPr="00287BCB">
        <w:rPr>
          <w:szCs w:val="28"/>
        </w:rPr>
        <w:t>5. 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
    <w:p w:rsidR="00B16A96" w:rsidRPr="00287BCB" w:rsidRDefault="00B16A96">
      <w:pPr>
        <w:widowControl w:val="0"/>
        <w:autoSpaceDE w:val="0"/>
        <w:autoSpaceDN w:val="0"/>
        <w:adjustRightInd w:val="0"/>
        <w:ind w:firstLine="540"/>
        <w:jc w:val="both"/>
        <w:outlineLvl w:val="1"/>
        <w:rPr>
          <w:szCs w:val="28"/>
        </w:rPr>
      </w:pPr>
      <w:bookmarkStart w:id="3" w:name="Par28"/>
      <w:bookmarkEnd w:id="3"/>
      <w:r w:rsidRPr="00287BCB">
        <w:rPr>
          <w:szCs w:val="28"/>
        </w:rPr>
        <w:lastRenderedPageBreak/>
        <w:t>Статья 2. Правовое регулирование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Правовое регулирование стратегического планирования основывается на </w:t>
      </w:r>
      <w:hyperlink r:id="rId7" w:history="1">
        <w:r w:rsidRPr="00287BCB">
          <w:rPr>
            <w:szCs w:val="28"/>
          </w:rPr>
          <w:t>Конституции</w:t>
        </w:r>
      </w:hyperlink>
      <w:r w:rsidRPr="00287BCB">
        <w:rPr>
          <w:szCs w:val="28"/>
        </w:rPr>
        <w:t xml:space="preserve"> 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4" w:name="Par32"/>
      <w:bookmarkEnd w:id="4"/>
      <w:r w:rsidRPr="00287BCB">
        <w:rPr>
          <w:szCs w:val="28"/>
        </w:rPr>
        <w:t>Статья 3. Основные понятия, используемые в настоящем Федеральном законе</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Для целей настоящего Федерального закона используются следующие основные понятия:</w:t>
      </w:r>
    </w:p>
    <w:p w:rsidR="00B16A96" w:rsidRPr="00287BCB" w:rsidRDefault="00B16A96">
      <w:pPr>
        <w:widowControl w:val="0"/>
        <w:autoSpaceDE w:val="0"/>
        <w:autoSpaceDN w:val="0"/>
        <w:adjustRightInd w:val="0"/>
        <w:ind w:firstLine="540"/>
        <w:jc w:val="both"/>
        <w:rPr>
          <w:szCs w:val="28"/>
        </w:rPr>
      </w:pPr>
      <w:r w:rsidRPr="00287BCB">
        <w:rPr>
          <w:szCs w:val="28"/>
        </w:rP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B16A96" w:rsidRPr="00287BCB" w:rsidRDefault="00B16A96">
      <w:pPr>
        <w:widowControl w:val="0"/>
        <w:autoSpaceDE w:val="0"/>
        <w:autoSpaceDN w:val="0"/>
        <w:adjustRightInd w:val="0"/>
        <w:ind w:firstLine="540"/>
        <w:jc w:val="both"/>
        <w:rPr>
          <w:szCs w:val="28"/>
        </w:rPr>
      </w:pPr>
      <w:r w:rsidRPr="00287BCB">
        <w:rPr>
          <w:szCs w:val="28"/>
        </w:rP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B16A96" w:rsidRPr="00287BCB" w:rsidRDefault="00B16A96">
      <w:pPr>
        <w:widowControl w:val="0"/>
        <w:autoSpaceDE w:val="0"/>
        <w:autoSpaceDN w:val="0"/>
        <w:adjustRightInd w:val="0"/>
        <w:ind w:firstLine="540"/>
        <w:jc w:val="both"/>
        <w:rPr>
          <w:szCs w:val="28"/>
        </w:rPr>
      </w:pPr>
      <w:r w:rsidRPr="00287BCB">
        <w:rPr>
          <w:szCs w:val="28"/>
        </w:rPr>
        <w:t xml:space="preserve">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w:t>
      </w:r>
      <w:r w:rsidRPr="00287BCB">
        <w:rPr>
          <w:szCs w:val="28"/>
        </w:rPr>
        <w:lastRenderedPageBreak/>
        <w:t>стратегического планирования, разрабатываемых в рамках целеполагания;</w:t>
      </w:r>
    </w:p>
    <w:p w:rsidR="00B16A96" w:rsidRPr="00287BCB" w:rsidRDefault="00B16A96">
      <w:pPr>
        <w:widowControl w:val="0"/>
        <w:autoSpaceDE w:val="0"/>
        <w:autoSpaceDN w:val="0"/>
        <w:adjustRightInd w:val="0"/>
        <w:ind w:firstLine="540"/>
        <w:jc w:val="both"/>
        <w:rPr>
          <w:szCs w:val="28"/>
        </w:rPr>
      </w:pPr>
      <w:r w:rsidRPr="00287BCB">
        <w:rPr>
          <w:szCs w:val="28"/>
        </w:rP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B16A96" w:rsidRPr="00287BCB" w:rsidRDefault="00B16A96">
      <w:pPr>
        <w:widowControl w:val="0"/>
        <w:autoSpaceDE w:val="0"/>
        <w:autoSpaceDN w:val="0"/>
        <w:adjustRightInd w:val="0"/>
        <w:ind w:firstLine="540"/>
        <w:jc w:val="both"/>
        <w:rPr>
          <w:szCs w:val="28"/>
        </w:rPr>
      </w:pPr>
      <w:r w:rsidRPr="00287BCB">
        <w:rPr>
          <w:szCs w:val="28"/>
        </w:rP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B16A96" w:rsidRPr="00287BCB" w:rsidRDefault="00B16A96">
      <w:pPr>
        <w:widowControl w:val="0"/>
        <w:autoSpaceDE w:val="0"/>
        <w:autoSpaceDN w:val="0"/>
        <w:adjustRightInd w:val="0"/>
        <w:ind w:firstLine="540"/>
        <w:jc w:val="both"/>
        <w:rPr>
          <w:szCs w:val="28"/>
        </w:rPr>
      </w:pPr>
      <w:r w:rsidRPr="00287BCB">
        <w:rPr>
          <w:szCs w:val="28"/>
        </w:rP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B16A96" w:rsidRPr="00287BCB" w:rsidRDefault="00B16A96">
      <w:pPr>
        <w:widowControl w:val="0"/>
        <w:autoSpaceDE w:val="0"/>
        <w:autoSpaceDN w:val="0"/>
        <w:adjustRightInd w:val="0"/>
        <w:ind w:firstLine="540"/>
        <w:jc w:val="both"/>
        <w:rPr>
          <w:szCs w:val="28"/>
        </w:rPr>
      </w:pPr>
      <w:r w:rsidRPr="00287BCB">
        <w:rPr>
          <w:szCs w:val="28"/>
        </w:rP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B16A96" w:rsidRPr="00287BCB" w:rsidRDefault="00B16A96">
      <w:pPr>
        <w:widowControl w:val="0"/>
        <w:autoSpaceDE w:val="0"/>
        <w:autoSpaceDN w:val="0"/>
        <w:adjustRightInd w:val="0"/>
        <w:ind w:firstLine="540"/>
        <w:jc w:val="both"/>
        <w:rPr>
          <w:szCs w:val="28"/>
        </w:rPr>
      </w:pPr>
      <w:r w:rsidRPr="00287BCB">
        <w:rPr>
          <w:szCs w:val="28"/>
        </w:rP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B16A96" w:rsidRPr="00287BCB" w:rsidRDefault="00B16A96">
      <w:pPr>
        <w:widowControl w:val="0"/>
        <w:autoSpaceDE w:val="0"/>
        <w:autoSpaceDN w:val="0"/>
        <w:adjustRightInd w:val="0"/>
        <w:ind w:firstLine="540"/>
        <w:jc w:val="both"/>
        <w:rPr>
          <w:szCs w:val="28"/>
        </w:rPr>
      </w:pPr>
      <w:r w:rsidRPr="00287BCB">
        <w:rPr>
          <w:szCs w:val="28"/>
        </w:rPr>
        <w:t>16) очередной год - год, следующий за текущим годом;</w:t>
      </w:r>
    </w:p>
    <w:p w:rsidR="00B16A96" w:rsidRPr="00287BCB" w:rsidRDefault="00B16A96">
      <w:pPr>
        <w:widowControl w:val="0"/>
        <w:autoSpaceDE w:val="0"/>
        <w:autoSpaceDN w:val="0"/>
        <w:adjustRightInd w:val="0"/>
        <w:ind w:firstLine="540"/>
        <w:jc w:val="both"/>
        <w:rPr>
          <w:szCs w:val="28"/>
        </w:rPr>
      </w:pPr>
      <w:r w:rsidRPr="00287BCB">
        <w:rPr>
          <w:szCs w:val="28"/>
        </w:rPr>
        <w:lastRenderedPageBreak/>
        <w:t>17) отчетный год - календарный год с 1 января по 31 декабря включительно, предшествующий текущему году;</w:t>
      </w:r>
    </w:p>
    <w:p w:rsidR="00B16A96" w:rsidRPr="00287BCB" w:rsidRDefault="00B16A96">
      <w:pPr>
        <w:widowControl w:val="0"/>
        <w:autoSpaceDE w:val="0"/>
        <w:autoSpaceDN w:val="0"/>
        <w:adjustRightInd w:val="0"/>
        <w:ind w:firstLine="540"/>
        <w:jc w:val="both"/>
        <w:rPr>
          <w:szCs w:val="28"/>
        </w:rPr>
      </w:pPr>
      <w:r w:rsidRPr="00287BCB">
        <w:rPr>
          <w:szCs w:val="28"/>
        </w:rPr>
        <w:t>18) отчетный период - отчетный год и два года, предшествующие отчетному году;</w:t>
      </w:r>
    </w:p>
    <w:p w:rsidR="00B16A96" w:rsidRPr="00287BCB" w:rsidRDefault="00B16A96">
      <w:pPr>
        <w:widowControl w:val="0"/>
        <w:autoSpaceDE w:val="0"/>
        <w:autoSpaceDN w:val="0"/>
        <w:adjustRightInd w:val="0"/>
        <w:ind w:firstLine="540"/>
        <w:jc w:val="both"/>
        <w:rPr>
          <w:szCs w:val="28"/>
        </w:rPr>
      </w:pPr>
      <w:r w:rsidRPr="00287BCB">
        <w:rPr>
          <w:szCs w:val="28"/>
        </w:rPr>
        <w:t>19) среднесрочный период - период, следующий за текущим годом, продолжительностью от трех до шести лет включительно;</w:t>
      </w:r>
    </w:p>
    <w:p w:rsidR="00B16A96" w:rsidRPr="00287BCB" w:rsidRDefault="00B16A96">
      <w:pPr>
        <w:widowControl w:val="0"/>
        <w:autoSpaceDE w:val="0"/>
        <w:autoSpaceDN w:val="0"/>
        <w:adjustRightInd w:val="0"/>
        <w:ind w:firstLine="540"/>
        <w:jc w:val="both"/>
        <w:rPr>
          <w:szCs w:val="28"/>
        </w:rPr>
      </w:pPr>
      <w:r w:rsidRPr="00287BCB">
        <w:rPr>
          <w:szCs w:val="28"/>
        </w:rPr>
        <w:t>20) долгосрочный период - период, следующий за текущим годом, продолжительностью более шести лет;</w:t>
      </w:r>
    </w:p>
    <w:p w:rsidR="00B16A96" w:rsidRPr="00287BCB" w:rsidRDefault="00B16A96">
      <w:pPr>
        <w:widowControl w:val="0"/>
        <w:autoSpaceDE w:val="0"/>
        <w:autoSpaceDN w:val="0"/>
        <w:adjustRightInd w:val="0"/>
        <w:ind w:firstLine="540"/>
        <w:jc w:val="both"/>
        <w:rPr>
          <w:szCs w:val="28"/>
        </w:rPr>
      </w:pPr>
      <w:r w:rsidRPr="00287BCB">
        <w:rPr>
          <w:szCs w:val="28"/>
        </w:rP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27) отраслевой документ стратегического планирования Российской Федерации - документ, 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B16A96" w:rsidRPr="00287BCB" w:rsidRDefault="00B16A96">
      <w:pPr>
        <w:widowControl w:val="0"/>
        <w:autoSpaceDE w:val="0"/>
        <w:autoSpaceDN w:val="0"/>
        <w:adjustRightInd w:val="0"/>
        <w:ind w:firstLine="540"/>
        <w:jc w:val="both"/>
        <w:rPr>
          <w:szCs w:val="28"/>
        </w:rPr>
      </w:pPr>
      <w:r w:rsidRPr="00287BCB">
        <w:rPr>
          <w:szCs w:val="28"/>
        </w:rPr>
        <w:t xml:space="preserve">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w:t>
      </w:r>
      <w:r w:rsidRPr="00287BCB">
        <w:rPr>
          <w:szCs w:val="28"/>
        </w:rPr>
        <w:lastRenderedPageBreak/>
        <w:t>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B16A96" w:rsidRPr="00287BCB" w:rsidRDefault="00B16A96">
      <w:pPr>
        <w:widowControl w:val="0"/>
        <w:autoSpaceDE w:val="0"/>
        <w:autoSpaceDN w:val="0"/>
        <w:adjustRightInd w:val="0"/>
        <w:ind w:firstLine="540"/>
        <w:jc w:val="both"/>
        <w:rPr>
          <w:szCs w:val="28"/>
        </w:rPr>
      </w:pPr>
      <w:r w:rsidRPr="00287BCB">
        <w:rPr>
          <w:szCs w:val="28"/>
        </w:rP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5" w:name="Par72"/>
      <w:bookmarkEnd w:id="5"/>
      <w:r w:rsidRPr="00287BCB">
        <w:rPr>
          <w:b/>
          <w:bCs/>
          <w:szCs w:val="28"/>
        </w:rPr>
        <w:t xml:space="preserve">Глава 2. ПОЛНОМОЧИЯ ОРГАНОВ ГОСУДАРСТВЕННОЙ ВЛАСТИ </w:t>
      </w:r>
      <w:r w:rsidRPr="00287BCB">
        <w:rPr>
          <w:b/>
          <w:bCs/>
          <w:szCs w:val="28"/>
        </w:rPr>
        <w:lastRenderedPageBreak/>
        <w:t>РОССИЙСКОЙ ФЕДЕРАЦИИ, ОРГАНОВ ГОСУДАРСТВЕННОЙ ВЛАСТИ СУБЪЕКТОВ РОССИЙСКОЙ ФЕДЕРАЦИИ И ОРГАНОВ МЕСТНОГО САМОУПРАВЛЕНИЯ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6" w:name="Par77"/>
      <w:bookmarkEnd w:id="6"/>
      <w:r w:rsidRPr="00287BCB">
        <w:rPr>
          <w:szCs w:val="28"/>
        </w:rPr>
        <w:t>Статья 4. Полномочия органов государственной власти Российской Федерации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К полномочиям органов государственной власти Российской Федерации в сфере стратегического планирования относятся:</w:t>
      </w:r>
    </w:p>
    <w:p w:rsidR="00B16A96" w:rsidRPr="00287BCB" w:rsidRDefault="00B16A96">
      <w:pPr>
        <w:widowControl w:val="0"/>
        <w:autoSpaceDE w:val="0"/>
        <w:autoSpaceDN w:val="0"/>
        <w:adjustRightInd w:val="0"/>
        <w:ind w:firstLine="540"/>
        <w:jc w:val="both"/>
        <w:rPr>
          <w:szCs w:val="28"/>
        </w:rPr>
      </w:pPr>
      <w:r w:rsidRPr="00287BCB">
        <w:rPr>
          <w:szCs w:val="28"/>
        </w:rPr>
        <w:t>1) установление принципов организации и функционирования системы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 определение порядка осуществления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B16A96" w:rsidRPr="00287BCB" w:rsidRDefault="00B16A96">
      <w:pPr>
        <w:widowControl w:val="0"/>
        <w:autoSpaceDE w:val="0"/>
        <w:autoSpaceDN w:val="0"/>
        <w:adjustRightInd w:val="0"/>
        <w:ind w:firstLine="540"/>
        <w:jc w:val="both"/>
        <w:rPr>
          <w:szCs w:val="28"/>
        </w:rPr>
      </w:pPr>
      <w:r w:rsidRPr="00287BCB">
        <w:rPr>
          <w:szCs w:val="28"/>
        </w:rP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B16A96" w:rsidRPr="00287BCB" w:rsidRDefault="00B16A96">
      <w:pPr>
        <w:widowControl w:val="0"/>
        <w:autoSpaceDE w:val="0"/>
        <w:autoSpaceDN w:val="0"/>
        <w:adjustRightInd w:val="0"/>
        <w:ind w:firstLine="540"/>
        <w:jc w:val="both"/>
        <w:rPr>
          <w:szCs w:val="28"/>
        </w:rPr>
      </w:pPr>
      <w:r w:rsidRPr="00287BCB">
        <w:rPr>
          <w:szCs w:val="28"/>
        </w:rPr>
        <w:t>6)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B16A96" w:rsidRPr="00287BCB" w:rsidRDefault="00B16A96">
      <w:pPr>
        <w:widowControl w:val="0"/>
        <w:autoSpaceDE w:val="0"/>
        <w:autoSpaceDN w:val="0"/>
        <w:adjustRightInd w:val="0"/>
        <w:ind w:firstLine="540"/>
        <w:jc w:val="both"/>
        <w:rPr>
          <w:szCs w:val="28"/>
        </w:rPr>
      </w:pPr>
      <w:r w:rsidRPr="00287BCB">
        <w:rPr>
          <w:szCs w:val="28"/>
        </w:rP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9) методическое обеспечение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B16A96" w:rsidRPr="00287BCB" w:rsidRDefault="00B16A96">
      <w:pPr>
        <w:widowControl w:val="0"/>
        <w:autoSpaceDE w:val="0"/>
        <w:autoSpaceDN w:val="0"/>
        <w:adjustRightInd w:val="0"/>
        <w:ind w:firstLine="540"/>
        <w:jc w:val="both"/>
        <w:rPr>
          <w:szCs w:val="28"/>
        </w:rPr>
      </w:pPr>
      <w:r w:rsidRPr="00287BCB">
        <w:rPr>
          <w:szCs w:val="28"/>
        </w:rP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7" w:name="Par92"/>
      <w:bookmarkEnd w:id="7"/>
      <w:r w:rsidRPr="00287BCB">
        <w:rPr>
          <w:szCs w:val="28"/>
        </w:rPr>
        <w:t xml:space="preserve">Статья 5. Полномочия органов государственной власти субъектов Российской </w:t>
      </w:r>
      <w:r w:rsidRPr="00287BCB">
        <w:rPr>
          <w:szCs w:val="28"/>
        </w:rPr>
        <w:lastRenderedPageBreak/>
        <w:t>Федерации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К полномочиям органов государственной власти субъектов Российской Федерации в сфере стратегического планирования относятся:</w:t>
      </w:r>
    </w:p>
    <w:p w:rsidR="00B16A96" w:rsidRPr="00287BCB" w:rsidRDefault="00B16A96">
      <w:pPr>
        <w:widowControl w:val="0"/>
        <w:autoSpaceDE w:val="0"/>
        <w:autoSpaceDN w:val="0"/>
        <w:adjustRightInd w:val="0"/>
        <w:ind w:firstLine="540"/>
        <w:jc w:val="both"/>
        <w:rPr>
          <w:szCs w:val="28"/>
        </w:rPr>
      </w:pPr>
      <w:r w:rsidRPr="00287BCB">
        <w:rPr>
          <w:szCs w:val="28"/>
        </w:rP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ar28" w:history="1">
        <w:r w:rsidRPr="00287BCB">
          <w:rPr>
            <w:szCs w:val="28"/>
          </w:rPr>
          <w:t>статье 2</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8" w:name="Par104"/>
      <w:bookmarkEnd w:id="8"/>
      <w:r w:rsidRPr="00287BCB">
        <w:rPr>
          <w:szCs w:val="28"/>
        </w:rPr>
        <w:t>Статья 6. Полномочия органов местного самоуправления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К полномочиям органов местного самоуправления в сфере стратегического планирования относятся:</w:t>
      </w:r>
    </w:p>
    <w:p w:rsidR="00B16A96" w:rsidRPr="00287BCB" w:rsidRDefault="00B16A96">
      <w:pPr>
        <w:widowControl w:val="0"/>
        <w:autoSpaceDE w:val="0"/>
        <w:autoSpaceDN w:val="0"/>
        <w:adjustRightInd w:val="0"/>
        <w:ind w:firstLine="540"/>
        <w:jc w:val="both"/>
        <w:rPr>
          <w:szCs w:val="28"/>
        </w:rPr>
      </w:pPr>
      <w:r w:rsidRPr="00287BCB">
        <w:rPr>
          <w:szCs w:val="28"/>
        </w:rP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lastRenderedPageBreak/>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B16A96" w:rsidRPr="00287BCB" w:rsidRDefault="00B16A96">
      <w:pPr>
        <w:widowControl w:val="0"/>
        <w:autoSpaceDE w:val="0"/>
        <w:autoSpaceDN w:val="0"/>
        <w:adjustRightInd w:val="0"/>
        <w:ind w:firstLine="540"/>
        <w:jc w:val="both"/>
        <w:rPr>
          <w:szCs w:val="28"/>
        </w:rPr>
      </w:pPr>
      <w:r w:rsidRPr="00287BCB">
        <w:rPr>
          <w:szCs w:val="28"/>
        </w:rPr>
        <w:t>3) мониторинг и контроль реализации документов стратегического планирования, утвержденных (одобренных) органами местного самоуправления;</w:t>
      </w:r>
    </w:p>
    <w:p w:rsidR="00B16A96" w:rsidRPr="00287BCB" w:rsidRDefault="00B16A96">
      <w:pPr>
        <w:widowControl w:val="0"/>
        <w:autoSpaceDE w:val="0"/>
        <w:autoSpaceDN w:val="0"/>
        <w:adjustRightInd w:val="0"/>
        <w:ind w:firstLine="540"/>
        <w:jc w:val="both"/>
        <w:rPr>
          <w:szCs w:val="28"/>
        </w:rPr>
      </w:pPr>
      <w:r w:rsidRPr="00287BCB">
        <w:rPr>
          <w:szCs w:val="28"/>
        </w:rP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jc w:val="center"/>
        <w:outlineLvl w:val="0"/>
        <w:rPr>
          <w:b/>
          <w:bCs/>
          <w:szCs w:val="28"/>
        </w:rPr>
      </w:pPr>
      <w:bookmarkStart w:id="9" w:name="Par112"/>
      <w:bookmarkEnd w:id="9"/>
      <w:r w:rsidRPr="00287BCB">
        <w:rPr>
          <w:b/>
          <w:bCs/>
          <w:szCs w:val="28"/>
        </w:rPr>
        <w:t>Глава 3. СИСТЕМА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0" w:name="Par114"/>
      <w:bookmarkEnd w:id="10"/>
      <w:r w:rsidRPr="00287BCB">
        <w:rPr>
          <w:szCs w:val="28"/>
        </w:rPr>
        <w:t>Статья 7. Принципы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измеряемости целей, соответствия показателей целям и программно-целевом принципе.</w:t>
      </w:r>
    </w:p>
    <w:p w:rsidR="00B16A96" w:rsidRPr="00287BCB" w:rsidRDefault="00B16A96">
      <w:pPr>
        <w:widowControl w:val="0"/>
        <w:autoSpaceDE w:val="0"/>
        <w:autoSpaceDN w:val="0"/>
        <w:adjustRightInd w:val="0"/>
        <w:ind w:firstLine="540"/>
        <w:jc w:val="both"/>
        <w:rPr>
          <w:szCs w:val="28"/>
        </w:rPr>
      </w:pPr>
      <w:r w:rsidRPr="00287BCB">
        <w:rPr>
          <w:szCs w:val="28"/>
        </w:rP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3.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а также пути достижения этих целей и решения этих задач.</w:t>
      </w:r>
    </w:p>
    <w:p w:rsidR="00B16A96" w:rsidRPr="00287BCB" w:rsidRDefault="00B16A96">
      <w:pPr>
        <w:widowControl w:val="0"/>
        <w:autoSpaceDE w:val="0"/>
        <w:autoSpaceDN w:val="0"/>
        <w:adjustRightInd w:val="0"/>
        <w:ind w:firstLine="540"/>
        <w:jc w:val="both"/>
        <w:rPr>
          <w:szCs w:val="28"/>
        </w:rPr>
      </w:pPr>
      <w:r w:rsidRPr="00287BCB">
        <w:rPr>
          <w:szCs w:val="28"/>
        </w:rP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w:t>
      </w:r>
      <w:r w:rsidRPr="00287BCB">
        <w:rPr>
          <w:szCs w:val="28"/>
        </w:rPr>
        <w:lastRenderedPageBreak/>
        <w:t>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B16A96" w:rsidRPr="00287BCB" w:rsidRDefault="00B16A96">
      <w:pPr>
        <w:widowControl w:val="0"/>
        <w:autoSpaceDE w:val="0"/>
        <w:autoSpaceDN w:val="0"/>
        <w:adjustRightInd w:val="0"/>
        <w:ind w:firstLine="540"/>
        <w:jc w:val="both"/>
        <w:rPr>
          <w:szCs w:val="28"/>
        </w:rPr>
      </w:pPr>
      <w:r w:rsidRPr="00287BCB">
        <w:rPr>
          <w:szCs w:val="28"/>
        </w:rPr>
        <w:t>7. 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B16A96" w:rsidRPr="00287BCB" w:rsidRDefault="00B16A96">
      <w:pPr>
        <w:widowControl w:val="0"/>
        <w:autoSpaceDE w:val="0"/>
        <w:autoSpaceDN w:val="0"/>
        <w:adjustRightInd w:val="0"/>
        <w:ind w:firstLine="540"/>
        <w:jc w:val="both"/>
        <w:rPr>
          <w:szCs w:val="28"/>
        </w:rPr>
      </w:pPr>
      <w:r w:rsidRPr="00287BCB">
        <w:rPr>
          <w:szCs w:val="28"/>
        </w:rP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B16A96" w:rsidRPr="00287BCB" w:rsidRDefault="00B16A96">
      <w:pPr>
        <w:widowControl w:val="0"/>
        <w:autoSpaceDE w:val="0"/>
        <w:autoSpaceDN w:val="0"/>
        <w:adjustRightInd w:val="0"/>
        <w:ind w:firstLine="540"/>
        <w:jc w:val="both"/>
        <w:rPr>
          <w:szCs w:val="28"/>
        </w:rPr>
      </w:pPr>
      <w:r w:rsidRPr="00287BCB">
        <w:rPr>
          <w:szCs w:val="28"/>
        </w:rP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B16A96" w:rsidRPr="00287BCB" w:rsidRDefault="00B16A96">
      <w:pPr>
        <w:widowControl w:val="0"/>
        <w:autoSpaceDE w:val="0"/>
        <w:autoSpaceDN w:val="0"/>
        <w:adjustRightInd w:val="0"/>
        <w:ind w:firstLine="540"/>
        <w:jc w:val="both"/>
        <w:rPr>
          <w:szCs w:val="28"/>
        </w:rPr>
      </w:pPr>
      <w:r w:rsidRPr="00287BCB">
        <w:rPr>
          <w:szCs w:val="28"/>
        </w:rPr>
        <w:t>11. Принцип измеряемости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12. 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w:t>
      </w:r>
      <w:r w:rsidRPr="00287BCB">
        <w:rPr>
          <w:szCs w:val="28"/>
        </w:rPr>
        <w:lastRenderedPageBreak/>
        <w:t>объемов и источников их финансирования.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1" w:name="Par130"/>
      <w:bookmarkEnd w:id="11"/>
      <w:r w:rsidRPr="00287BCB">
        <w:rPr>
          <w:szCs w:val="28"/>
        </w:rPr>
        <w:t>Статья 8. Задачи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Основными задачами стратегического планирования являются:</w:t>
      </w:r>
    </w:p>
    <w:p w:rsidR="00B16A96" w:rsidRPr="00287BCB" w:rsidRDefault="00B16A96">
      <w:pPr>
        <w:widowControl w:val="0"/>
        <w:autoSpaceDE w:val="0"/>
        <w:autoSpaceDN w:val="0"/>
        <w:adjustRightInd w:val="0"/>
        <w:ind w:firstLine="540"/>
        <w:jc w:val="both"/>
        <w:rPr>
          <w:szCs w:val="28"/>
        </w:rPr>
      </w:pPr>
      <w:r w:rsidRPr="00287BCB">
        <w:rPr>
          <w:szCs w:val="28"/>
        </w:rPr>
        <w:t>1) координация государственного и муниципального стратегического управления и мер бюджетной политики;</w:t>
      </w:r>
    </w:p>
    <w:p w:rsidR="00B16A96" w:rsidRPr="00287BCB" w:rsidRDefault="00B16A96">
      <w:pPr>
        <w:widowControl w:val="0"/>
        <w:autoSpaceDE w:val="0"/>
        <w:autoSpaceDN w:val="0"/>
        <w:adjustRightInd w:val="0"/>
        <w:ind w:firstLine="540"/>
        <w:jc w:val="both"/>
        <w:rPr>
          <w:szCs w:val="28"/>
        </w:rPr>
      </w:pPr>
      <w:r w:rsidRPr="00287BCB">
        <w:rPr>
          <w:szCs w:val="28"/>
        </w:rP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B16A96" w:rsidRPr="00287BCB" w:rsidRDefault="00B16A96">
      <w:pPr>
        <w:widowControl w:val="0"/>
        <w:autoSpaceDE w:val="0"/>
        <w:autoSpaceDN w:val="0"/>
        <w:adjustRightInd w:val="0"/>
        <w:ind w:firstLine="540"/>
        <w:jc w:val="both"/>
        <w:rPr>
          <w:szCs w:val="28"/>
        </w:rPr>
      </w:pPr>
      <w:r w:rsidRPr="00287BCB">
        <w:rPr>
          <w:szCs w:val="28"/>
        </w:rP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B16A96" w:rsidRPr="00287BCB" w:rsidRDefault="00B16A96">
      <w:pPr>
        <w:widowControl w:val="0"/>
        <w:autoSpaceDE w:val="0"/>
        <w:autoSpaceDN w:val="0"/>
        <w:adjustRightInd w:val="0"/>
        <w:ind w:firstLine="540"/>
        <w:jc w:val="both"/>
        <w:rPr>
          <w:szCs w:val="28"/>
        </w:rPr>
      </w:pPr>
      <w:r w:rsidRPr="00287BCB">
        <w:rPr>
          <w:szCs w:val="28"/>
        </w:rPr>
        <w:t>8) организация мониторинга и контроля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9) научно-техническое, информационное, ресурсное и кадровое обеспечение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10) создание условий, обеспечивающих вовлечение граждан и хозяйствующих субъектов в процесс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2" w:name="Par144"/>
      <w:bookmarkEnd w:id="12"/>
      <w:r w:rsidRPr="00287BCB">
        <w:rPr>
          <w:szCs w:val="28"/>
        </w:rPr>
        <w:t>Статья 9. Участники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Участниками стратегического планирования на федеральном уровне являются:</w:t>
      </w:r>
    </w:p>
    <w:p w:rsidR="00B16A96" w:rsidRPr="00287BCB" w:rsidRDefault="00B16A96">
      <w:pPr>
        <w:widowControl w:val="0"/>
        <w:autoSpaceDE w:val="0"/>
        <w:autoSpaceDN w:val="0"/>
        <w:adjustRightInd w:val="0"/>
        <w:ind w:firstLine="540"/>
        <w:jc w:val="both"/>
        <w:rPr>
          <w:szCs w:val="28"/>
        </w:rPr>
      </w:pPr>
      <w:r w:rsidRPr="00287BCB">
        <w:rPr>
          <w:szCs w:val="28"/>
        </w:rPr>
        <w:lastRenderedPageBreak/>
        <w:t>1) Президент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Федеральное Собрание Российской Федерации (Совет Федерации и Государственная Дума);</w:t>
      </w:r>
    </w:p>
    <w:p w:rsidR="00B16A96" w:rsidRPr="00287BCB" w:rsidRDefault="00B16A96">
      <w:pPr>
        <w:widowControl w:val="0"/>
        <w:autoSpaceDE w:val="0"/>
        <w:autoSpaceDN w:val="0"/>
        <w:adjustRightInd w:val="0"/>
        <w:ind w:firstLine="540"/>
        <w:jc w:val="both"/>
        <w:rPr>
          <w:szCs w:val="28"/>
        </w:rPr>
      </w:pPr>
      <w:r w:rsidRPr="00287BCB">
        <w:rPr>
          <w:szCs w:val="28"/>
        </w:rPr>
        <w:t>3) Правительство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Совет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Счетная палата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Центральный банк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федеральные органы исполнительной власти;</w:t>
      </w:r>
    </w:p>
    <w:p w:rsidR="00B16A96" w:rsidRPr="00287BCB" w:rsidRDefault="00B16A96">
      <w:pPr>
        <w:widowControl w:val="0"/>
        <w:autoSpaceDE w:val="0"/>
        <w:autoSpaceDN w:val="0"/>
        <w:adjustRightInd w:val="0"/>
        <w:ind w:firstLine="540"/>
        <w:jc w:val="both"/>
        <w:rPr>
          <w:szCs w:val="28"/>
        </w:rPr>
      </w:pPr>
      <w:r w:rsidRPr="00287BCB">
        <w:rPr>
          <w:szCs w:val="28"/>
        </w:rPr>
        <w:t xml:space="preserve">8) иные органы и организации в случаях, предусмотренных нормативными правовыми актами, указанными в </w:t>
      </w:r>
      <w:hyperlink w:anchor="Par28" w:history="1">
        <w:r w:rsidRPr="00287BCB">
          <w:rPr>
            <w:szCs w:val="28"/>
          </w:rPr>
          <w:t>статье 2</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2. Участниками стратегического планирования на уровне субъекта Российской Федерации являются:</w:t>
      </w:r>
    </w:p>
    <w:p w:rsidR="00B16A96" w:rsidRPr="00287BCB" w:rsidRDefault="00B16A96">
      <w:pPr>
        <w:widowControl w:val="0"/>
        <w:autoSpaceDE w:val="0"/>
        <w:autoSpaceDN w:val="0"/>
        <w:adjustRightInd w:val="0"/>
        <w:ind w:firstLine="540"/>
        <w:jc w:val="both"/>
        <w:rPr>
          <w:szCs w:val="28"/>
        </w:rPr>
      </w:pPr>
      <w:r w:rsidRPr="00287BCB">
        <w:rPr>
          <w:szCs w:val="28"/>
        </w:rPr>
        <w:t>1) законодательный (представительный) орган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высший исполнительный орган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исполнительные органы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контрольно-счетный орган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6) иные органы и организации в случаях, предусмотренных нормативными правовыми актами, указанными в </w:t>
      </w:r>
      <w:hyperlink w:anchor="Par28" w:history="1">
        <w:r w:rsidRPr="00287BCB">
          <w:rPr>
            <w:szCs w:val="28"/>
          </w:rPr>
          <w:t>статье 2</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3" w:name="Par164"/>
      <w:bookmarkEnd w:id="13"/>
      <w:r w:rsidRPr="00287BCB">
        <w:rPr>
          <w:szCs w:val="28"/>
        </w:rPr>
        <w:t>Статья 10. Полномочия участников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Президент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1) осуществляет руководство государственной политикой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определяет направления достижения стратегических целей и важнейшие задачи, подлежащие решению;</w:t>
      </w:r>
    </w:p>
    <w:p w:rsidR="00B16A96" w:rsidRPr="00287BCB" w:rsidRDefault="00B16A96">
      <w:pPr>
        <w:widowControl w:val="0"/>
        <w:autoSpaceDE w:val="0"/>
        <w:autoSpaceDN w:val="0"/>
        <w:adjustRightInd w:val="0"/>
        <w:ind w:firstLine="540"/>
        <w:jc w:val="both"/>
        <w:rPr>
          <w:szCs w:val="28"/>
        </w:rPr>
      </w:pPr>
      <w:r w:rsidRPr="00287BCB">
        <w:rPr>
          <w:szCs w:val="28"/>
        </w:rPr>
        <w:t>4) определяет цели и задачи стратегического управления 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B16A96" w:rsidRPr="00287BCB" w:rsidRDefault="00B16A96">
      <w:pPr>
        <w:widowControl w:val="0"/>
        <w:autoSpaceDE w:val="0"/>
        <w:autoSpaceDN w:val="0"/>
        <w:adjustRightInd w:val="0"/>
        <w:ind w:firstLine="540"/>
        <w:jc w:val="both"/>
        <w:rPr>
          <w:szCs w:val="28"/>
        </w:rPr>
      </w:pPr>
      <w:r w:rsidRPr="00287BCB">
        <w:rPr>
          <w:szCs w:val="28"/>
        </w:rPr>
        <w:t xml:space="preserve">6) определяет порядок осуществления мониторинга и контроля реализации </w:t>
      </w:r>
      <w:r w:rsidRPr="00287BCB">
        <w:rPr>
          <w:szCs w:val="28"/>
        </w:rPr>
        <w:lastRenderedPageBreak/>
        <w:t>документов стратегического планирования по вопросам, находящимся в ведении Президента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принимает иные решения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8" w:history="1">
        <w:r w:rsidRPr="00287BCB">
          <w:rPr>
            <w:szCs w:val="28"/>
          </w:rPr>
          <w:t>законом</w:t>
        </w:r>
      </w:hyperlink>
      <w:r w:rsidRPr="00287BCB">
        <w:rPr>
          <w:szCs w:val="28"/>
        </w:rP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Правительство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1) определяет порядок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B16A96" w:rsidRPr="00287BCB" w:rsidRDefault="00B16A96">
      <w:pPr>
        <w:widowControl w:val="0"/>
        <w:autoSpaceDE w:val="0"/>
        <w:autoSpaceDN w:val="0"/>
        <w:adjustRightInd w:val="0"/>
        <w:ind w:firstLine="540"/>
        <w:jc w:val="both"/>
        <w:rPr>
          <w:szCs w:val="28"/>
        </w:rPr>
      </w:pPr>
      <w:r w:rsidRPr="00287BCB">
        <w:rPr>
          <w:szCs w:val="28"/>
        </w:rP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5) обеспечивает согласованность и сбалансированность документов стратегического планирования по вопросам, находящимся в ведении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обеспечивает методическое обеспечение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7) определяет последовательность разработки и взаимоувязку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 xml:space="preserve">8) определяет порядок ведения федерального государственного реестра документов стратегического планирования, в том числе </w:t>
      </w:r>
      <w:hyperlink r:id="rId9" w:history="1">
        <w:r w:rsidRPr="00287BCB">
          <w:rPr>
            <w:szCs w:val="28"/>
          </w:rPr>
          <w:t>порядок</w:t>
        </w:r>
      </w:hyperlink>
      <w:r w:rsidRPr="00287BCB">
        <w:rPr>
          <w:szCs w:val="28"/>
        </w:rPr>
        <w:t xml:space="preserve"> регистрации документов стратегического планирования в федеральном государственном реестре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9) осуществляет контроль за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B16A96" w:rsidRPr="00287BCB" w:rsidRDefault="00B16A96">
      <w:pPr>
        <w:widowControl w:val="0"/>
        <w:autoSpaceDE w:val="0"/>
        <w:autoSpaceDN w:val="0"/>
        <w:adjustRightInd w:val="0"/>
        <w:ind w:firstLine="540"/>
        <w:jc w:val="both"/>
        <w:rPr>
          <w:szCs w:val="28"/>
        </w:rPr>
      </w:pPr>
      <w:r w:rsidRPr="00287BCB">
        <w:rPr>
          <w:szCs w:val="28"/>
        </w:rPr>
        <w:lastRenderedPageBreak/>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Совет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10" w:history="1">
        <w:r w:rsidRPr="00287BCB">
          <w:rPr>
            <w:szCs w:val="28"/>
          </w:rPr>
          <w:t>законом</w:t>
        </w:r>
      </w:hyperlink>
      <w:r w:rsidRPr="00287BCB">
        <w:rPr>
          <w:szCs w:val="28"/>
        </w:rPr>
        <w:t xml:space="preserve"> от 28 декабря 2010 года N 390-ФЗ "О безопасности", </w:t>
      </w:r>
      <w:hyperlink r:id="rId11" w:history="1">
        <w:r w:rsidRPr="00287BCB">
          <w:rPr>
            <w:szCs w:val="28"/>
          </w:rPr>
          <w:t>Положением</w:t>
        </w:r>
      </w:hyperlink>
      <w:r w:rsidRPr="00287BCB">
        <w:rPr>
          <w:szCs w:val="28"/>
        </w:rPr>
        <w:t xml:space="preserve"> о Совете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осуществляет иные функции в сфере стратегического планирования в соответствии с решениями Президента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Счетная палата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1) осуществляет полномочия в сфере стратегического планирования в соответствии с Федеральным </w:t>
      </w:r>
      <w:hyperlink r:id="rId12" w:history="1">
        <w:r w:rsidRPr="00287BCB">
          <w:rPr>
            <w:szCs w:val="28"/>
          </w:rPr>
          <w:t>законом</w:t>
        </w:r>
      </w:hyperlink>
      <w:r w:rsidRPr="00287BCB">
        <w:rPr>
          <w:szCs w:val="28"/>
        </w:rPr>
        <w:t xml:space="preserve"> от 5 апреля 2013 года N 41-ФЗ "О Счетной палате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осуществляет иные полномочия в сфере стратегического планирования в соответствии с законодательством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Центральный банк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1) осуществляет полномочия в сфере стратегического планирования в соответствии с Федеральным </w:t>
      </w:r>
      <w:hyperlink r:id="rId13" w:history="1">
        <w:r w:rsidRPr="00287BCB">
          <w:rPr>
            <w:szCs w:val="28"/>
          </w:rPr>
          <w:t>законом</w:t>
        </w:r>
      </w:hyperlink>
      <w:r w:rsidRPr="00287BCB">
        <w:rPr>
          <w:szCs w:val="28"/>
        </w:rPr>
        <w:t xml:space="preserve"> от 10 июля 2002 года N 86-ФЗ "О Центральном банке Российской Федерации (Банке России)";</w:t>
      </w:r>
    </w:p>
    <w:p w:rsidR="00B16A96" w:rsidRPr="00287BCB" w:rsidRDefault="00B16A96">
      <w:pPr>
        <w:widowControl w:val="0"/>
        <w:autoSpaceDE w:val="0"/>
        <w:autoSpaceDN w:val="0"/>
        <w:adjustRightInd w:val="0"/>
        <w:ind w:firstLine="540"/>
        <w:jc w:val="both"/>
        <w:rPr>
          <w:szCs w:val="28"/>
        </w:rPr>
      </w:pPr>
      <w:r w:rsidRPr="00287BCB">
        <w:rPr>
          <w:szCs w:val="28"/>
        </w:rPr>
        <w:t>2) осуществляет иные полномочия в сфере стратегического планирования в соответствии с законодательством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Федеральные органы исполнительной власти:</w:t>
      </w:r>
    </w:p>
    <w:p w:rsidR="00B16A96" w:rsidRPr="00287BCB" w:rsidRDefault="00B16A96">
      <w:pPr>
        <w:widowControl w:val="0"/>
        <w:autoSpaceDE w:val="0"/>
        <w:autoSpaceDN w:val="0"/>
        <w:adjustRightInd w:val="0"/>
        <w:ind w:firstLine="540"/>
        <w:jc w:val="both"/>
        <w:rPr>
          <w:szCs w:val="28"/>
        </w:rPr>
      </w:pPr>
      <w:r w:rsidRPr="00287BCB">
        <w:rPr>
          <w:szCs w:val="28"/>
        </w:rP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ar28" w:history="1">
        <w:r w:rsidRPr="00287BCB">
          <w:rPr>
            <w:szCs w:val="28"/>
          </w:rPr>
          <w:t>статье 2</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2) разрабатывают планы деятельности федеральных органов исполнительной власти и утверждают отчеты об их реализации;</w:t>
      </w:r>
    </w:p>
    <w:p w:rsidR="00B16A96" w:rsidRPr="00287BCB" w:rsidRDefault="00B16A96">
      <w:pPr>
        <w:widowControl w:val="0"/>
        <w:autoSpaceDE w:val="0"/>
        <w:autoSpaceDN w:val="0"/>
        <w:adjustRightInd w:val="0"/>
        <w:ind w:firstLine="540"/>
        <w:jc w:val="both"/>
        <w:rPr>
          <w:szCs w:val="28"/>
        </w:rPr>
      </w:pPr>
      <w:r w:rsidRPr="00287BCB">
        <w:rPr>
          <w:szCs w:val="28"/>
        </w:rPr>
        <w:t>3) осуществляют мониторинг и контроль реализации документов стратегического планирования на федеральном уровне;</w:t>
      </w:r>
    </w:p>
    <w:p w:rsidR="00B16A96" w:rsidRPr="00287BCB" w:rsidRDefault="00B16A96">
      <w:pPr>
        <w:widowControl w:val="0"/>
        <w:autoSpaceDE w:val="0"/>
        <w:autoSpaceDN w:val="0"/>
        <w:adjustRightInd w:val="0"/>
        <w:ind w:firstLine="540"/>
        <w:jc w:val="both"/>
        <w:rPr>
          <w:szCs w:val="28"/>
        </w:rPr>
      </w:pPr>
      <w:r w:rsidRPr="00287BCB">
        <w:rPr>
          <w:szCs w:val="28"/>
        </w:rP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ar28" w:history="1">
        <w:r w:rsidRPr="00287BCB">
          <w:rPr>
            <w:szCs w:val="28"/>
          </w:rPr>
          <w:t>статье 2</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8. Высший исполнительный орган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B16A96" w:rsidRPr="00287BCB" w:rsidRDefault="00B16A96">
      <w:pPr>
        <w:widowControl w:val="0"/>
        <w:autoSpaceDE w:val="0"/>
        <w:autoSpaceDN w:val="0"/>
        <w:adjustRightInd w:val="0"/>
        <w:ind w:firstLine="540"/>
        <w:jc w:val="both"/>
        <w:rPr>
          <w:szCs w:val="28"/>
        </w:rPr>
      </w:pPr>
      <w:r w:rsidRPr="00287BCB">
        <w:rPr>
          <w:szCs w:val="28"/>
        </w:rPr>
        <w:t xml:space="preserve">3) определяет порядок методического обеспечения стратегического </w:t>
      </w:r>
      <w:r w:rsidRPr="00287BCB">
        <w:rPr>
          <w:szCs w:val="28"/>
        </w:rPr>
        <w:lastRenderedPageBreak/>
        <w:t>планирования на уровне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5) определяет цели, задачи и показатели деятельности органов исполнительной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обеспечивает согласованность и сбалансированность документов стратегического планирования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8) определяет порядок подготовки отчетов (докладов) о реализации документов стратегического планирования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9) осуществляет контроль за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B16A96" w:rsidRPr="00287BCB" w:rsidRDefault="00B16A96">
      <w:pPr>
        <w:widowControl w:val="0"/>
        <w:autoSpaceDE w:val="0"/>
        <w:autoSpaceDN w:val="0"/>
        <w:adjustRightInd w:val="0"/>
        <w:ind w:firstLine="540"/>
        <w:jc w:val="both"/>
        <w:rPr>
          <w:szCs w:val="28"/>
        </w:rPr>
      </w:pPr>
      <w:r w:rsidRPr="00287BCB">
        <w:rPr>
          <w:szCs w:val="28"/>
        </w:rP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9. Исполнительные органы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ar28" w:history="1">
        <w:r w:rsidRPr="00287BCB">
          <w:rPr>
            <w:szCs w:val="28"/>
          </w:rPr>
          <w:t>статье 2</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2) осуществляют мониторинг и контроль реализации документов стратегического планирования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ar28" w:history="1">
        <w:r w:rsidRPr="00287BCB">
          <w:rPr>
            <w:szCs w:val="28"/>
          </w:rPr>
          <w:t>статье 2</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 xml:space="preserve">10. Органы местного самоуправления осуществляют полномочия в сфере стратегического планирования в соответствии со </w:t>
      </w:r>
      <w:hyperlink w:anchor="Par104" w:history="1">
        <w:r w:rsidRPr="00287BCB">
          <w:rPr>
            <w:szCs w:val="28"/>
          </w:rPr>
          <w:t>статьей 6</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4" w:name="Par217"/>
      <w:bookmarkEnd w:id="14"/>
      <w:r w:rsidRPr="00287BCB">
        <w:rPr>
          <w:szCs w:val="28"/>
        </w:rPr>
        <w:t>Статья 11. Документы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B16A96" w:rsidRPr="00287BCB" w:rsidRDefault="00B16A96">
      <w:pPr>
        <w:widowControl w:val="0"/>
        <w:autoSpaceDE w:val="0"/>
        <w:autoSpaceDN w:val="0"/>
        <w:adjustRightInd w:val="0"/>
        <w:ind w:firstLine="540"/>
        <w:jc w:val="both"/>
        <w:rPr>
          <w:szCs w:val="28"/>
        </w:rPr>
      </w:pPr>
      <w:r w:rsidRPr="00287BCB">
        <w:rPr>
          <w:szCs w:val="28"/>
        </w:rPr>
        <w:t xml:space="preserve">2. Координация разработки и реализации документов стратегического планирования осуществляется Президентом Российской Федерации и </w:t>
      </w:r>
      <w:r w:rsidRPr="00287BCB">
        <w:rPr>
          <w:szCs w:val="28"/>
        </w:rPr>
        <w:lastRenderedPageBreak/>
        <w:t>Правительством Российской Федерации по вопросам, находящимся в их ведении.</w:t>
      </w:r>
    </w:p>
    <w:p w:rsidR="00B16A96" w:rsidRPr="00287BCB" w:rsidRDefault="00B16A96">
      <w:pPr>
        <w:widowControl w:val="0"/>
        <w:autoSpaceDE w:val="0"/>
        <w:autoSpaceDN w:val="0"/>
        <w:adjustRightInd w:val="0"/>
        <w:ind w:firstLine="540"/>
        <w:jc w:val="both"/>
        <w:rPr>
          <w:szCs w:val="28"/>
        </w:rPr>
      </w:pPr>
      <w:r w:rsidRPr="00287BCB">
        <w:rPr>
          <w:szCs w:val="28"/>
        </w:rPr>
        <w:t>3. К документам стратегического планирования, разрабатываемым на федеральном уровне, относятся:</w:t>
      </w:r>
    </w:p>
    <w:p w:rsidR="00B16A96" w:rsidRPr="00287BCB" w:rsidRDefault="00B16A96">
      <w:pPr>
        <w:widowControl w:val="0"/>
        <w:autoSpaceDE w:val="0"/>
        <w:autoSpaceDN w:val="0"/>
        <w:adjustRightInd w:val="0"/>
        <w:ind w:firstLine="540"/>
        <w:jc w:val="both"/>
        <w:rPr>
          <w:szCs w:val="28"/>
        </w:rPr>
      </w:pPr>
      <w:r w:rsidRPr="00287BCB">
        <w:rPr>
          <w:szCs w:val="28"/>
        </w:rPr>
        <w:t>1) документы стратегического планирования, разрабатываемые в рамках целеполагания, к которым относятся:</w:t>
      </w:r>
    </w:p>
    <w:p w:rsidR="00B16A96" w:rsidRPr="00287BCB" w:rsidRDefault="00B16A96">
      <w:pPr>
        <w:widowControl w:val="0"/>
        <w:autoSpaceDE w:val="0"/>
        <w:autoSpaceDN w:val="0"/>
        <w:adjustRightInd w:val="0"/>
        <w:ind w:firstLine="540"/>
        <w:jc w:val="both"/>
        <w:rPr>
          <w:szCs w:val="28"/>
        </w:rPr>
      </w:pPr>
      <w:r w:rsidRPr="00287BCB">
        <w:rPr>
          <w:szCs w:val="28"/>
        </w:rPr>
        <w:t>а) ежегодное послание Президента Российской Федерации Федеральному Собранию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б) стратегия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B16A96" w:rsidRPr="00287BCB" w:rsidRDefault="00B16A96">
      <w:pPr>
        <w:widowControl w:val="0"/>
        <w:autoSpaceDE w:val="0"/>
        <w:autoSpaceDN w:val="0"/>
        <w:adjustRightInd w:val="0"/>
        <w:ind w:firstLine="540"/>
        <w:jc w:val="both"/>
        <w:rPr>
          <w:szCs w:val="28"/>
        </w:rPr>
      </w:pPr>
      <w:r w:rsidRPr="00287BCB">
        <w:rPr>
          <w:szCs w:val="28"/>
        </w:rPr>
        <w:t>а) отраслевые документы стратегического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б) стратегия пространственного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в) стратегии социально-экономического развития макрорегионов;</w:t>
      </w:r>
    </w:p>
    <w:p w:rsidR="00B16A96" w:rsidRPr="00287BCB" w:rsidRDefault="00B16A96">
      <w:pPr>
        <w:widowControl w:val="0"/>
        <w:autoSpaceDE w:val="0"/>
        <w:autoSpaceDN w:val="0"/>
        <w:adjustRightInd w:val="0"/>
        <w:ind w:firstLine="540"/>
        <w:jc w:val="both"/>
        <w:rPr>
          <w:szCs w:val="28"/>
        </w:rPr>
      </w:pPr>
      <w:r w:rsidRPr="00287BCB">
        <w:rPr>
          <w:szCs w:val="28"/>
        </w:rPr>
        <w:t>3) документы стратегического планирования, разрабатываемые в рамках прогнозирования, к которым относятся:</w:t>
      </w:r>
    </w:p>
    <w:p w:rsidR="00B16A96" w:rsidRPr="00287BCB" w:rsidRDefault="00B16A96">
      <w:pPr>
        <w:widowControl w:val="0"/>
        <w:autoSpaceDE w:val="0"/>
        <w:autoSpaceDN w:val="0"/>
        <w:adjustRightInd w:val="0"/>
        <w:ind w:firstLine="540"/>
        <w:jc w:val="both"/>
        <w:rPr>
          <w:szCs w:val="28"/>
        </w:rPr>
      </w:pPr>
      <w:r w:rsidRPr="00287BCB">
        <w:rPr>
          <w:szCs w:val="28"/>
        </w:rPr>
        <w:t>а) прогноз научно-технологического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б) стратегический прогноз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в) прогноз социально-экономического развития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г) бюджетный прогноз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д) прогноз социально-экономического развития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4) документы стратегического планирования, разрабатываемые в рамках планирования и программирования, к которым относятся:</w:t>
      </w:r>
    </w:p>
    <w:p w:rsidR="00B16A96" w:rsidRPr="00287BCB" w:rsidRDefault="00B16A96">
      <w:pPr>
        <w:widowControl w:val="0"/>
        <w:autoSpaceDE w:val="0"/>
        <w:autoSpaceDN w:val="0"/>
        <w:adjustRightInd w:val="0"/>
        <w:ind w:firstLine="540"/>
        <w:jc w:val="both"/>
        <w:rPr>
          <w:szCs w:val="28"/>
        </w:rPr>
      </w:pPr>
      <w:r w:rsidRPr="00287BCB">
        <w:rPr>
          <w:szCs w:val="28"/>
        </w:rPr>
        <w:t>а) основные направления деятельности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б) государственные программы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в) государственная программа вооружения;</w:t>
      </w:r>
    </w:p>
    <w:p w:rsidR="00B16A96" w:rsidRPr="00287BCB" w:rsidRDefault="00B16A96">
      <w:pPr>
        <w:widowControl w:val="0"/>
        <w:autoSpaceDE w:val="0"/>
        <w:autoSpaceDN w:val="0"/>
        <w:adjustRightInd w:val="0"/>
        <w:ind w:firstLine="540"/>
        <w:jc w:val="both"/>
        <w:rPr>
          <w:szCs w:val="28"/>
        </w:rPr>
      </w:pPr>
      <w:r w:rsidRPr="00287BCB">
        <w:rPr>
          <w:szCs w:val="28"/>
        </w:rPr>
        <w:t>г) схемы территориального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д) планы деятельности федеральных органов исполнительной власти.</w:t>
      </w:r>
    </w:p>
    <w:p w:rsidR="00B16A96" w:rsidRPr="00287BCB" w:rsidRDefault="00B16A96">
      <w:pPr>
        <w:widowControl w:val="0"/>
        <w:autoSpaceDE w:val="0"/>
        <w:autoSpaceDN w:val="0"/>
        <w:adjustRightInd w:val="0"/>
        <w:ind w:firstLine="540"/>
        <w:jc w:val="both"/>
        <w:rPr>
          <w:szCs w:val="28"/>
        </w:rPr>
      </w:pPr>
      <w:r w:rsidRPr="00287BCB">
        <w:rPr>
          <w:szCs w:val="28"/>
        </w:rPr>
        <w:t>4. К документам стратегического планирования, разрабатываемым на уровне субъекта Российской Федерации, относятся:</w:t>
      </w:r>
    </w:p>
    <w:p w:rsidR="00B16A96" w:rsidRPr="00287BCB" w:rsidRDefault="00B16A96">
      <w:pPr>
        <w:widowControl w:val="0"/>
        <w:autoSpaceDE w:val="0"/>
        <w:autoSpaceDN w:val="0"/>
        <w:adjustRightInd w:val="0"/>
        <w:ind w:firstLine="540"/>
        <w:jc w:val="both"/>
        <w:rPr>
          <w:szCs w:val="28"/>
        </w:rPr>
      </w:pPr>
      <w:r w:rsidRPr="00287BCB">
        <w:rPr>
          <w:szCs w:val="28"/>
        </w:rP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документы стратегического планирования, разрабатываемые в рамках прогнозирования, к которым относятся:</w:t>
      </w:r>
    </w:p>
    <w:p w:rsidR="00B16A96" w:rsidRPr="00287BCB" w:rsidRDefault="00B16A96">
      <w:pPr>
        <w:widowControl w:val="0"/>
        <w:autoSpaceDE w:val="0"/>
        <w:autoSpaceDN w:val="0"/>
        <w:adjustRightInd w:val="0"/>
        <w:ind w:firstLine="540"/>
        <w:jc w:val="both"/>
        <w:rPr>
          <w:szCs w:val="28"/>
        </w:rPr>
      </w:pPr>
      <w:r w:rsidRPr="00287BCB">
        <w:rPr>
          <w:szCs w:val="28"/>
        </w:rPr>
        <w:t>а) прогноз социально-экономического развития субъекта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б) бюджетный прогноз субъекта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в) прогноз социально-экономического развития субъекта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lastRenderedPageBreak/>
        <w:t>3) документы стратегического планирования, разрабатываемые в рамках планирования и программирования, к которым относятся:</w:t>
      </w:r>
    </w:p>
    <w:p w:rsidR="00B16A96" w:rsidRPr="00287BCB" w:rsidRDefault="00B16A96">
      <w:pPr>
        <w:widowControl w:val="0"/>
        <w:autoSpaceDE w:val="0"/>
        <w:autoSpaceDN w:val="0"/>
        <w:adjustRightInd w:val="0"/>
        <w:ind w:firstLine="540"/>
        <w:jc w:val="both"/>
        <w:rPr>
          <w:szCs w:val="28"/>
        </w:rPr>
      </w:pPr>
      <w:r w:rsidRPr="00287BCB">
        <w:rPr>
          <w:szCs w:val="28"/>
        </w:rPr>
        <w:t>а) план мероприятий по реализации стратегии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б) государственные программы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в) схема территориального планирования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К документам стратегического планирования, разрабатываемым на уровне муниципального образования, относятся:</w:t>
      </w:r>
    </w:p>
    <w:p w:rsidR="00B16A96" w:rsidRPr="00287BCB" w:rsidRDefault="00B16A96">
      <w:pPr>
        <w:widowControl w:val="0"/>
        <w:autoSpaceDE w:val="0"/>
        <w:autoSpaceDN w:val="0"/>
        <w:adjustRightInd w:val="0"/>
        <w:ind w:firstLine="540"/>
        <w:jc w:val="both"/>
        <w:rPr>
          <w:szCs w:val="28"/>
        </w:rPr>
      </w:pPr>
      <w:r w:rsidRPr="00287BCB">
        <w:rPr>
          <w:szCs w:val="28"/>
        </w:rPr>
        <w:t>1) стратегия социально-экономического развития муниципального образования;</w:t>
      </w:r>
    </w:p>
    <w:p w:rsidR="00B16A96" w:rsidRPr="00287BCB" w:rsidRDefault="00B16A96">
      <w:pPr>
        <w:widowControl w:val="0"/>
        <w:autoSpaceDE w:val="0"/>
        <w:autoSpaceDN w:val="0"/>
        <w:adjustRightInd w:val="0"/>
        <w:ind w:firstLine="540"/>
        <w:jc w:val="both"/>
        <w:rPr>
          <w:szCs w:val="28"/>
        </w:rPr>
      </w:pPr>
      <w:r w:rsidRPr="00287BCB">
        <w:rPr>
          <w:szCs w:val="28"/>
        </w:rPr>
        <w:t>2) план мероприятий по реализации стратегии социально-экономического развития муниципального образования;</w:t>
      </w:r>
    </w:p>
    <w:p w:rsidR="00B16A96" w:rsidRPr="00287BCB" w:rsidRDefault="00B16A96">
      <w:pPr>
        <w:widowControl w:val="0"/>
        <w:autoSpaceDE w:val="0"/>
        <w:autoSpaceDN w:val="0"/>
        <w:adjustRightInd w:val="0"/>
        <w:ind w:firstLine="540"/>
        <w:jc w:val="both"/>
        <w:rPr>
          <w:szCs w:val="28"/>
        </w:rPr>
      </w:pPr>
      <w:r w:rsidRPr="00287BCB">
        <w:rPr>
          <w:szCs w:val="28"/>
        </w:rPr>
        <w:t>3) прогноз социально-экономического развития муниципального образования на среднесрочный или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4) бюджетный прогноз муниципального образования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5) муниципальная программа.</w:t>
      </w:r>
    </w:p>
    <w:p w:rsidR="00B16A96" w:rsidRPr="00287BCB" w:rsidRDefault="00B16A96">
      <w:pPr>
        <w:widowControl w:val="0"/>
        <w:autoSpaceDE w:val="0"/>
        <w:autoSpaceDN w:val="0"/>
        <w:adjustRightInd w:val="0"/>
        <w:ind w:firstLine="540"/>
        <w:jc w:val="both"/>
        <w:rPr>
          <w:szCs w:val="28"/>
        </w:rPr>
      </w:pPr>
      <w:r w:rsidRPr="00287BCB">
        <w:rPr>
          <w:szCs w:val="28"/>
        </w:rP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B16A96" w:rsidRPr="00287BCB" w:rsidRDefault="00B16A96">
      <w:pPr>
        <w:widowControl w:val="0"/>
        <w:autoSpaceDE w:val="0"/>
        <w:autoSpaceDN w:val="0"/>
        <w:adjustRightInd w:val="0"/>
        <w:ind w:firstLine="540"/>
        <w:jc w:val="both"/>
        <w:rPr>
          <w:szCs w:val="28"/>
        </w:rPr>
      </w:pPr>
      <w:r w:rsidRPr="00287BCB">
        <w:rPr>
          <w:szCs w:val="28"/>
        </w:rPr>
        <w:t>1) на федеральном уровне Президентом Российской Федерации и Правительством Российской Федерации согласно их компетенции;</w:t>
      </w:r>
    </w:p>
    <w:p w:rsidR="00B16A96" w:rsidRPr="00287BCB" w:rsidRDefault="00B16A96">
      <w:pPr>
        <w:widowControl w:val="0"/>
        <w:autoSpaceDE w:val="0"/>
        <w:autoSpaceDN w:val="0"/>
        <w:adjustRightInd w:val="0"/>
        <w:ind w:firstLine="540"/>
        <w:jc w:val="both"/>
        <w:rPr>
          <w:szCs w:val="28"/>
        </w:rPr>
      </w:pPr>
      <w:r w:rsidRPr="00287BCB">
        <w:rPr>
          <w:szCs w:val="28"/>
        </w:rP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B16A96" w:rsidRPr="00287BCB" w:rsidRDefault="00B16A96">
      <w:pPr>
        <w:widowControl w:val="0"/>
        <w:autoSpaceDE w:val="0"/>
        <w:autoSpaceDN w:val="0"/>
        <w:adjustRightInd w:val="0"/>
        <w:ind w:firstLine="540"/>
        <w:jc w:val="both"/>
        <w:rPr>
          <w:szCs w:val="28"/>
        </w:rPr>
      </w:pPr>
      <w:r w:rsidRPr="00287BCB">
        <w:rPr>
          <w:szCs w:val="28"/>
        </w:rP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5" w:name="Par264"/>
      <w:bookmarkEnd w:id="15"/>
      <w:r w:rsidRPr="00287BCB">
        <w:rPr>
          <w:szCs w:val="28"/>
        </w:rPr>
        <w:t>Статья 12. Государственная регистрация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B16A96" w:rsidRPr="00287BCB" w:rsidRDefault="00B16A96">
      <w:pPr>
        <w:widowControl w:val="0"/>
        <w:autoSpaceDE w:val="0"/>
        <w:autoSpaceDN w:val="0"/>
        <w:adjustRightInd w:val="0"/>
        <w:ind w:firstLine="540"/>
        <w:jc w:val="both"/>
        <w:rPr>
          <w:szCs w:val="28"/>
        </w:rPr>
      </w:pPr>
      <w:r w:rsidRPr="00287BCB">
        <w:rPr>
          <w:szCs w:val="28"/>
        </w:rP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lastRenderedPageBreak/>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6" w:name="Par270"/>
      <w:bookmarkEnd w:id="16"/>
      <w:r w:rsidRPr="00287BCB">
        <w:rPr>
          <w:szCs w:val="28"/>
        </w:rPr>
        <w:t>Статья 13. Общественное обсуждение проектов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B16A96" w:rsidRPr="00287BCB" w:rsidRDefault="00B16A96">
      <w:pPr>
        <w:widowControl w:val="0"/>
        <w:autoSpaceDE w:val="0"/>
        <w:autoSpaceDN w:val="0"/>
        <w:adjustRightInd w:val="0"/>
        <w:ind w:firstLine="540"/>
        <w:jc w:val="both"/>
        <w:rPr>
          <w:szCs w:val="28"/>
        </w:rPr>
      </w:pPr>
      <w:r w:rsidRPr="00287BCB">
        <w:rPr>
          <w:szCs w:val="28"/>
        </w:rP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B16A96" w:rsidRPr="00287BCB" w:rsidRDefault="00B16A96">
      <w:pPr>
        <w:widowControl w:val="0"/>
        <w:autoSpaceDE w:val="0"/>
        <w:autoSpaceDN w:val="0"/>
        <w:adjustRightInd w:val="0"/>
        <w:ind w:firstLine="540"/>
        <w:jc w:val="both"/>
        <w:rPr>
          <w:szCs w:val="28"/>
        </w:rPr>
      </w:pPr>
      <w:r w:rsidRPr="00287BCB">
        <w:rPr>
          <w:szCs w:val="28"/>
        </w:rPr>
        <w:t>3. 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7" w:name="Par277"/>
      <w:bookmarkEnd w:id="17"/>
      <w:r w:rsidRPr="00287BCB">
        <w:rPr>
          <w:szCs w:val="28"/>
        </w:rPr>
        <w:t>Статья 14. Информационное обеспечение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B16A96" w:rsidRPr="00287BCB" w:rsidRDefault="00B16A96">
      <w:pPr>
        <w:widowControl w:val="0"/>
        <w:autoSpaceDE w:val="0"/>
        <w:autoSpaceDN w:val="0"/>
        <w:adjustRightInd w:val="0"/>
        <w:ind w:firstLine="540"/>
        <w:jc w:val="both"/>
        <w:rPr>
          <w:szCs w:val="28"/>
        </w:rPr>
      </w:pPr>
      <w:r w:rsidRPr="00287BCB">
        <w:rPr>
          <w:szCs w:val="28"/>
        </w:rPr>
        <w:t>2. Федеральная информационная система стратегического планирования используется в целях:</w:t>
      </w:r>
    </w:p>
    <w:p w:rsidR="00B16A96" w:rsidRPr="00287BCB" w:rsidRDefault="00B16A96">
      <w:pPr>
        <w:widowControl w:val="0"/>
        <w:autoSpaceDE w:val="0"/>
        <w:autoSpaceDN w:val="0"/>
        <w:adjustRightInd w:val="0"/>
        <w:ind w:firstLine="540"/>
        <w:jc w:val="both"/>
        <w:rPr>
          <w:szCs w:val="28"/>
        </w:rPr>
      </w:pPr>
      <w:r w:rsidRPr="00287BCB">
        <w:rPr>
          <w:szCs w:val="28"/>
        </w:rPr>
        <w:t>1) государственной регистрации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 ведения федерального государственного реестра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3) мониторинга и контроля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lastRenderedPageBreak/>
        <w:t>4) мониторинга и контроля показателей социально-экономического развития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мониторинга эффективности деятельности участников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идентификации и аутентификации;</w:t>
      </w:r>
    </w:p>
    <w:p w:rsidR="00B16A96" w:rsidRPr="00287BCB" w:rsidRDefault="00B16A96">
      <w:pPr>
        <w:widowControl w:val="0"/>
        <w:autoSpaceDE w:val="0"/>
        <w:autoSpaceDN w:val="0"/>
        <w:adjustRightInd w:val="0"/>
        <w:ind w:firstLine="540"/>
        <w:jc w:val="both"/>
        <w:rPr>
          <w:szCs w:val="28"/>
        </w:rPr>
      </w:pPr>
      <w:r w:rsidRPr="00287BCB">
        <w:rPr>
          <w:szCs w:val="28"/>
        </w:rPr>
        <w:t>7) разработки, общественного обсуждения и согласования проектов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8) информационно-аналитического обеспечения участников стратегического планирования при решении ими задач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Оператора федеральной информационной системы стратегического планирования определяет Правительство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18" w:name="Par294"/>
      <w:bookmarkEnd w:id="18"/>
      <w:r w:rsidRPr="00287BCB">
        <w:rPr>
          <w:b/>
          <w:bCs/>
          <w:szCs w:val="28"/>
        </w:rPr>
        <w:t>Глава 4. ДОКУМЕНТЫ СТРАТЕГИЧЕСКОГО ПЛАНИРОВАНИЯ, РАЗРАБАТЫВАЕМЫЕ В РАМКАХ ЦЕЛЕПОЛАГАНИЯ НА ФЕДЕРАЛЬНОМ УРОВНЕ</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19" w:name="Par298"/>
      <w:bookmarkEnd w:id="19"/>
      <w:r w:rsidRPr="00287BCB">
        <w:rPr>
          <w:szCs w:val="28"/>
        </w:rPr>
        <w:t>Статья 15. Ежегодное послание Президента Российской Федерации Федеральному Собранию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1. Ежегодное </w:t>
      </w:r>
      <w:hyperlink r:id="rId14" w:history="1">
        <w:r w:rsidRPr="00287BCB">
          <w:rPr>
            <w:szCs w:val="28"/>
          </w:rPr>
          <w:t>послание</w:t>
        </w:r>
      </w:hyperlink>
      <w:r w:rsidRPr="00287BCB">
        <w:rPr>
          <w:szCs w:val="28"/>
        </w:rPr>
        <w:t xml:space="preserve">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 xml:space="preserve">2. Во исполнение ежегодного послания Президента Российской Федерации </w:t>
      </w:r>
      <w:r w:rsidRPr="00287BCB">
        <w:rPr>
          <w:szCs w:val="28"/>
        </w:rPr>
        <w:lastRenderedPageBreak/>
        <w:t>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стратегического планирования, подлежащие разработке.</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0" w:name="Par303"/>
      <w:bookmarkEnd w:id="20"/>
      <w:r w:rsidRPr="00287BCB">
        <w:rPr>
          <w:szCs w:val="28"/>
        </w:rPr>
        <w:t>Статья 16. Стратегия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 Стратегия социально-экономического развития Российской Федерации утверждается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 период и бюджетного прогноза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4. Порядок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Стратегия социально-экономического развития Российской Федерации содержит:</w:t>
      </w:r>
    </w:p>
    <w:p w:rsidR="00B16A96" w:rsidRPr="00287BCB" w:rsidRDefault="00B16A96">
      <w:pPr>
        <w:widowControl w:val="0"/>
        <w:autoSpaceDE w:val="0"/>
        <w:autoSpaceDN w:val="0"/>
        <w:adjustRightInd w:val="0"/>
        <w:ind w:firstLine="540"/>
        <w:jc w:val="both"/>
        <w:rPr>
          <w:szCs w:val="28"/>
        </w:rPr>
      </w:pPr>
      <w:r w:rsidRPr="00287BCB">
        <w:rPr>
          <w:szCs w:val="28"/>
        </w:rPr>
        <w:t>1) оценку текущей социально-экономической ситуации и степени достижения целей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lastRenderedPageBreak/>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определение основных приоритетов и задач социально-экономической политики на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приоритеты и направления регионального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оценку позиций Российской Федерации в мировой экономике и их изменения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6) обоснование основных реформ и программ, необходимых для достижения целей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основные направления, мероприятия и механизмы реализации стратегии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8) иные положения, определенные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1" w:name="Par322"/>
      <w:bookmarkEnd w:id="21"/>
      <w:r w:rsidRPr="00287BCB">
        <w:rPr>
          <w:szCs w:val="28"/>
        </w:rPr>
        <w:t>Статья 17. Документы в сфере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B16A96" w:rsidRPr="00287BCB" w:rsidRDefault="00B16A96">
      <w:pPr>
        <w:widowControl w:val="0"/>
        <w:autoSpaceDE w:val="0"/>
        <w:autoSpaceDN w:val="0"/>
        <w:adjustRightInd w:val="0"/>
        <w:ind w:firstLine="540"/>
        <w:jc w:val="both"/>
        <w:rPr>
          <w:szCs w:val="28"/>
        </w:rPr>
      </w:pPr>
      <w:r w:rsidRPr="00287BCB">
        <w:rPr>
          <w:szCs w:val="28"/>
        </w:rP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2" w:name="Par329"/>
      <w:bookmarkEnd w:id="22"/>
      <w:r w:rsidRPr="00287BCB">
        <w:rPr>
          <w:szCs w:val="28"/>
        </w:rPr>
        <w:t>Статья 18. Стратегия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1. Стратегия национальной безопасности Российской Федерации - документ в сфере обеспечения национальной безопасности Российской Федерации, который </w:t>
      </w:r>
      <w:r w:rsidRPr="00287BCB">
        <w:rPr>
          <w:szCs w:val="28"/>
        </w:rPr>
        <w:lastRenderedPageBreak/>
        <w:t>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B16A96" w:rsidRPr="00287BCB" w:rsidRDefault="00B16A96">
      <w:pPr>
        <w:widowControl w:val="0"/>
        <w:autoSpaceDE w:val="0"/>
        <w:autoSpaceDN w:val="0"/>
        <w:adjustRightInd w:val="0"/>
        <w:ind w:firstLine="540"/>
        <w:jc w:val="both"/>
        <w:rPr>
          <w:szCs w:val="28"/>
        </w:rPr>
      </w:pPr>
      <w:r w:rsidRPr="00287BCB">
        <w:rPr>
          <w:szCs w:val="28"/>
        </w:rP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Стратегия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определяет организационные, нормативные правовые и информационные основы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содержит основные показатели состояния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содержит иные положения, определенные Президентом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B16A96" w:rsidRPr="00287BCB" w:rsidRDefault="00B16A96">
      <w:pPr>
        <w:widowControl w:val="0"/>
        <w:autoSpaceDE w:val="0"/>
        <w:autoSpaceDN w:val="0"/>
        <w:adjustRightInd w:val="0"/>
        <w:ind w:firstLine="540"/>
        <w:jc w:val="both"/>
        <w:rPr>
          <w:szCs w:val="28"/>
        </w:rPr>
      </w:pPr>
      <w:r w:rsidRPr="00287BCB">
        <w:rPr>
          <w:szCs w:val="28"/>
        </w:rPr>
        <w:t>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8. Порядок мониторинга реализации стратегии национальной безопасности </w:t>
      </w:r>
      <w:r w:rsidRPr="00287BCB">
        <w:rPr>
          <w:szCs w:val="28"/>
        </w:rPr>
        <w:lastRenderedPageBreak/>
        <w:t>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23" w:name="Par347"/>
      <w:bookmarkEnd w:id="23"/>
      <w:r w:rsidRPr="00287BCB">
        <w:rPr>
          <w:b/>
          <w:bCs/>
          <w:szCs w:val="28"/>
        </w:rPr>
        <w:t>Глава 5. ДОКУМЕНТЫ СТРАТЕГИЧЕСКОГО ПЛАНИРОВАНИЯ, РАЗРАБАТЫВАЕМЫЕ В РАМКАХ ЦЕЛЕПОЛАГАНИЯ ПО ОТРАСЛЕВОМУ И ТЕРРИТОРИАЛЬНОМУ ПРИНЦИПУ НА ФЕДЕРАЛЬНОМ УРОВНЕ</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4" w:name="Par351"/>
      <w:bookmarkEnd w:id="24"/>
      <w:r w:rsidRPr="00287BCB">
        <w:rPr>
          <w:szCs w:val="28"/>
        </w:rPr>
        <w:t>Статья 19. Отраслевые документы стратегического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2. 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B16A96" w:rsidRPr="00287BCB" w:rsidRDefault="00B16A96">
      <w:pPr>
        <w:widowControl w:val="0"/>
        <w:autoSpaceDE w:val="0"/>
        <w:autoSpaceDN w:val="0"/>
        <w:adjustRightInd w:val="0"/>
        <w:ind w:firstLine="540"/>
        <w:jc w:val="both"/>
        <w:rPr>
          <w:szCs w:val="28"/>
        </w:rPr>
      </w:pPr>
      <w:r w:rsidRPr="00287BCB">
        <w:rPr>
          <w:szCs w:val="28"/>
        </w:rP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К отраслевым документам стратегического планирования Российской Федерации относятся:</w:t>
      </w:r>
    </w:p>
    <w:p w:rsidR="00B16A96" w:rsidRPr="00287BCB" w:rsidRDefault="00B16A96">
      <w:pPr>
        <w:widowControl w:val="0"/>
        <w:autoSpaceDE w:val="0"/>
        <w:autoSpaceDN w:val="0"/>
        <w:adjustRightInd w:val="0"/>
        <w:ind w:firstLine="540"/>
        <w:jc w:val="both"/>
        <w:rPr>
          <w:szCs w:val="28"/>
        </w:rPr>
      </w:pPr>
      <w:r w:rsidRPr="00287BCB">
        <w:rPr>
          <w:szCs w:val="28"/>
        </w:rPr>
        <w:t>1) отраслевые стратегии, в том числе схемы и стратегии развития отраслей экономики и сфер государственного управления;</w:t>
      </w:r>
    </w:p>
    <w:p w:rsidR="00B16A96" w:rsidRPr="00287BCB" w:rsidRDefault="00B16A96">
      <w:pPr>
        <w:widowControl w:val="0"/>
        <w:autoSpaceDE w:val="0"/>
        <w:autoSpaceDN w:val="0"/>
        <w:adjustRightInd w:val="0"/>
        <w:ind w:firstLine="540"/>
        <w:jc w:val="both"/>
        <w:rPr>
          <w:szCs w:val="28"/>
        </w:rPr>
      </w:pPr>
      <w:r w:rsidRPr="00287BCB">
        <w:rPr>
          <w:szCs w:val="28"/>
        </w:rPr>
        <w:t>2) стратегии отдельных сфер социально-экономического развития;</w:t>
      </w:r>
    </w:p>
    <w:p w:rsidR="00B16A96" w:rsidRPr="00287BCB" w:rsidRDefault="00B16A96">
      <w:pPr>
        <w:widowControl w:val="0"/>
        <w:autoSpaceDE w:val="0"/>
        <w:autoSpaceDN w:val="0"/>
        <w:adjustRightInd w:val="0"/>
        <w:ind w:firstLine="540"/>
        <w:jc w:val="both"/>
        <w:rPr>
          <w:szCs w:val="28"/>
        </w:rPr>
      </w:pPr>
      <w:r w:rsidRPr="00287BCB">
        <w:rPr>
          <w:szCs w:val="28"/>
        </w:rPr>
        <w:t>3) иные документы стратегического планирования,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B16A96" w:rsidRPr="00287BCB" w:rsidRDefault="00B16A96">
      <w:pPr>
        <w:widowControl w:val="0"/>
        <w:autoSpaceDE w:val="0"/>
        <w:autoSpaceDN w:val="0"/>
        <w:adjustRightInd w:val="0"/>
        <w:ind w:firstLine="540"/>
        <w:jc w:val="both"/>
        <w:rPr>
          <w:szCs w:val="28"/>
        </w:rPr>
      </w:pPr>
      <w:r w:rsidRPr="00287BCB">
        <w:rPr>
          <w:szCs w:val="28"/>
        </w:rP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B16A96" w:rsidRPr="00287BCB" w:rsidRDefault="00B16A96">
      <w:pPr>
        <w:widowControl w:val="0"/>
        <w:autoSpaceDE w:val="0"/>
        <w:autoSpaceDN w:val="0"/>
        <w:adjustRightInd w:val="0"/>
        <w:ind w:firstLine="540"/>
        <w:jc w:val="both"/>
        <w:rPr>
          <w:szCs w:val="28"/>
        </w:rPr>
      </w:pPr>
      <w:r w:rsidRPr="00287BCB">
        <w:rPr>
          <w:szCs w:val="28"/>
        </w:rPr>
        <w:lastRenderedPageBreak/>
        <w:t>7. Отраслевые документы стратегического планирования Российской Федерации содержат:</w:t>
      </w:r>
    </w:p>
    <w:p w:rsidR="00B16A96" w:rsidRPr="00287BCB" w:rsidRDefault="00B16A96">
      <w:pPr>
        <w:widowControl w:val="0"/>
        <w:autoSpaceDE w:val="0"/>
        <w:autoSpaceDN w:val="0"/>
        <w:adjustRightInd w:val="0"/>
        <w:ind w:firstLine="540"/>
        <w:jc w:val="both"/>
        <w:rPr>
          <w:szCs w:val="28"/>
        </w:rPr>
      </w:pPr>
      <w:r w:rsidRPr="00287BCB">
        <w:rPr>
          <w:szCs w:val="28"/>
        </w:rPr>
        <w:t>1) оценку состояния соответствующей сферы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B16A96" w:rsidRPr="00287BCB" w:rsidRDefault="00B16A96">
      <w:pPr>
        <w:widowControl w:val="0"/>
        <w:autoSpaceDE w:val="0"/>
        <w:autoSpaceDN w:val="0"/>
        <w:adjustRightInd w:val="0"/>
        <w:ind w:firstLine="540"/>
        <w:jc w:val="both"/>
        <w:rPr>
          <w:szCs w:val="28"/>
        </w:rPr>
      </w:pPr>
      <w:r w:rsidRPr="00287BCB">
        <w:rPr>
          <w:szCs w:val="28"/>
        </w:rP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B16A96" w:rsidRPr="00287BCB" w:rsidRDefault="00B16A96">
      <w:pPr>
        <w:widowControl w:val="0"/>
        <w:autoSpaceDE w:val="0"/>
        <w:autoSpaceDN w:val="0"/>
        <w:adjustRightInd w:val="0"/>
        <w:ind w:firstLine="540"/>
        <w:jc w:val="both"/>
        <w:rPr>
          <w:szCs w:val="28"/>
        </w:rPr>
      </w:pPr>
      <w:r w:rsidRPr="00287BCB">
        <w:rPr>
          <w:szCs w:val="28"/>
        </w:rPr>
        <w:t>1) сроки и этапы проведения мероприятий, предусмотренных отраслевыми документами стратегического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B16A96" w:rsidRPr="00287BCB" w:rsidRDefault="00B16A96">
      <w:pPr>
        <w:widowControl w:val="0"/>
        <w:autoSpaceDE w:val="0"/>
        <w:autoSpaceDN w:val="0"/>
        <w:adjustRightInd w:val="0"/>
        <w:ind w:firstLine="540"/>
        <w:jc w:val="both"/>
        <w:rPr>
          <w:szCs w:val="28"/>
        </w:rPr>
      </w:pPr>
      <w:r w:rsidRPr="00287BCB">
        <w:rPr>
          <w:szCs w:val="28"/>
        </w:rPr>
        <w:t>4) иные положения.</w:t>
      </w:r>
    </w:p>
    <w:p w:rsidR="00B16A96" w:rsidRPr="00287BCB" w:rsidRDefault="00B16A96">
      <w:pPr>
        <w:widowControl w:val="0"/>
        <w:autoSpaceDE w:val="0"/>
        <w:autoSpaceDN w:val="0"/>
        <w:adjustRightInd w:val="0"/>
        <w:ind w:firstLine="540"/>
        <w:jc w:val="both"/>
        <w:rPr>
          <w:szCs w:val="28"/>
        </w:rPr>
      </w:pPr>
      <w:r w:rsidRPr="00287BCB">
        <w:rPr>
          <w:szCs w:val="28"/>
        </w:rP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с даты утверждения стратегии национальной безопасности Российской Федерации или стратегии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11.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5" w:name="Par375"/>
      <w:bookmarkEnd w:id="25"/>
      <w:r w:rsidRPr="00287BCB">
        <w:rPr>
          <w:szCs w:val="28"/>
        </w:rPr>
        <w:t>Статья 20. Стратегия пространственного развития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определяет </w:t>
      </w:r>
      <w:r w:rsidRPr="00287BCB">
        <w:rPr>
          <w:szCs w:val="28"/>
        </w:rPr>
        <w:lastRenderedPageBreak/>
        <w:t>приоритеты, цели и задачи регионального развития Российской Федерации и меры по их достижению и решению.</w:t>
      </w:r>
    </w:p>
    <w:p w:rsidR="00B16A96" w:rsidRPr="00287BCB" w:rsidRDefault="00B16A96">
      <w:pPr>
        <w:widowControl w:val="0"/>
        <w:autoSpaceDE w:val="0"/>
        <w:autoSpaceDN w:val="0"/>
        <w:adjustRightInd w:val="0"/>
        <w:ind w:firstLine="540"/>
        <w:jc w:val="both"/>
        <w:rPr>
          <w:szCs w:val="28"/>
        </w:rPr>
      </w:pPr>
      <w:r w:rsidRPr="00287BCB">
        <w:rPr>
          <w:szCs w:val="28"/>
        </w:rP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B16A96" w:rsidRPr="00287BCB" w:rsidRDefault="00B16A96">
      <w:pPr>
        <w:widowControl w:val="0"/>
        <w:autoSpaceDE w:val="0"/>
        <w:autoSpaceDN w:val="0"/>
        <w:adjustRightInd w:val="0"/>
        <w:ind w:firstLine="540"/>
        <w:jc w:val="both"/>
        <w:rPr>
          <w:szCs w:val="28"/>
        </w:rPr>
      </w:pPr>
      <w:r w:rsidRPr="00287BCB">
        <w:rPr>
          <w:szCs w:val="28"/>
        </w:rPr>
        <w:t xml:space="preserve">3.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15" w:history="1">
        <w:r w:rsidRPr="00287BCB">
          <w:rPr>
            <w:szCs w:val="28"/>
          </w:rPr>
          <w:t>кодексом</w:t>
        </w:r>
      </w:hyperlink>
      <w:r w:rsidRPr="00287BCB">
        <w:rPr>
          <w:szCs w:val="28"/>
        </w:rPr>
        <w:t xml:space="preserve"> Российской Федерации,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Стратегия пространственного развития Российской Федерации утверждается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Содержание, состав, порядок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6" w:name="Par384"/>
      <w:bookmarkEnd w:id="26"/>
      <w:r w:rsidRPr="00287BCB">
        <w:rPr>
          <w:szCs w:val="28"/>
        </w:rPr>
        <w:t>Статья 21. Стратегии социально-экономического развития макрорегионов</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 xml:space="preserve">2. 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w:t>
      </w:r>
      <w:r w:rsidRPr="00287BCB">
        <w:rPr>
          <w:szCs w:val="28"/>
        </w:rPr>
        <w:lastRenderedPageBreak/>
        <w:t>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B16A96" w:rsidRPr="00287BCB" w:rsidRDefault="00B16A96">
      <w:pPr>
        <w:widowControl w:val="0"/>
        <w:autoSpaceDE w:val="0"/>
        <w:autoSpaceDN w:val="0"/>
        <w:adjustRightInd w:val="0"/>
        <w:ind w:firstLine="540"/>
        <w:jc w:val="both"/>
        <w:rPr>
          <w:szCs w:val="28"/>
        </w:rPr>
      </w:pPr>
      <w:r w:rsidRPr="00287BCB">
        <w:rPr>
          <w:szCs w:val="28"/>
        </w:rP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B16A96" w:rsidRPr="00287BCB" w:rsidRDefault="00B16A96">
      <w:pPr>
        <w:widowControl w:val="0"/>
        <w:autoSpaceDE w:val="0"/>
        <w:autoSpaceDN w:val="0"/>
        <w:adjustRightInd w:val="0"/>
        <w:ind w:firstLine="540"/>
        <w:jc w:val="both"/>
        <w:rPr>
          <w:szCs w:val="28"/>
        </w:rPr>
      </w:pPr>
      <w:r w:rsidRPr="00287BCB">
        <w:rPr>
          <w:szCs w:val="28"/>
        </w:rPr>
        <w:t>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Стратегии социально-экономического развития макрорегионов утверждаются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8. Содержание, состав, порядок разработки и корректировки стратегий социально-экономического развития макрорегионов определяются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27" w:name="Par395"/>
      <w:bookmarkEnd w:id="27"/>
      <w:r w:rsidRPr="00287BCB">
        <w:rPr>
          <w:b/>
          <w:bCs/>
          <w:szCs w:val="28"/>
        </w:rPr>
        <w:t>Глава 6. ДОКУМЕНТЫ СТРАТЕГИЧЕСКОГО ПЛАНИРОВАНИЯ, РАЗРАБАТЫВАЕМЫЕ В РАМКАХ ПРОГНОЗИРОВАНИЯ НА ФЕДЕРАЛЬНОМ УРОВНЕ</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8" w:name="Par399"/>
      <w:bookmarkEnd w:id="28"/>
      <w:r w:rsidRPr="00287BCB">
        <w:rPr>
          <w:szCs w:val="28"/>
        </w:rPr>
        <w:t>Статья 22. Прогноз научно-технологического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1. Прогноз научно-технологического развития Российской Федерации разрабатывается на основе решений Президента Российской Федерации каждые </w:t>
      </w:r>
      <w:r w:rsidRPr="00287BCB">
        <w:rPr>
          <w:szCs w:val="28"/>
        </w:rPr>
        <w:lastRenderedPageBreak/>
        <w:t>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B16A96" w:rsidRPr="00287BCB" w:rsidRDefault="00B16A96">
      <w:pPr>
        <w:widowControl w:val="0"/>
        <w:autoSpaceDE w:val="0"/>
        <w:autoSpaceDN w:val="0"/>
        <w:adjustRightInd w:val="0"/>
        <w:ind w:firstLine="540"/>
        <w:jc w:val="both"/>
        <w:rPr>
          <w:szCs w:val="28"/>
        </w:rPr>
      </w:pPr>
      <w:r w:rsidRPr="00287BCB">
        <w:rPr>
          <w:szCs w:val="28"/>
        </w:rPr>
        <w:t>2. Прогноз научно-технологического развития Российской Федерации содержит:</w:t>
      </w:r>
    </w:p>
    <w:p w:rsidR="00B16A96" w:rsidRPr="00287BCB" w:rsidRDefault="00B16A96">
      <w:pPr>
        <w:widowControl w:val="0"/>
        <w:autoSpaceDE w:val="0"/>
        <w:autoSpaceDN w:val="0"/>
        <w:adjustRightInd w:val="0"/>
        <w:ind w:firstLine="540"/>
        <w:jc w:val="both"/>
        <w:rPr>
          <w:szCs w:val="28"/>
        </w:rPr>
      </w:pPr>
      <w:r w:rsidRPr="00287BCB">
        <w:rPr>
          <w:szCs w:val="28"/>
        </w:rPr>
        <w:t>1) оценку достигнутого уровня и возможностей научно-технологического развития Российской Федерации в сопоставлении с мировыми тенденциями;</w:t>
      </w:r>
    </w:p>
    <w:p w:rsidR="00B16A96" w:rsidRPr="00287BCB" w:rsidRDefault="00B16A96">
      <w:pPr>
        <w:widowControl w:val="0"/>
        <w:autoSpaceDE w:val="0"/>
        <w:autoSpaceDN w:val="0"/>
        <w:adjustRightInd w:val="0"/>
        <w:ind w:firstLine="540"/>
        <w:jc w:val="both"/>
        <w:rPr>
          <w:szCs w:val="28"/>
        </w:rPr>
      </w:pPr>
      <w:r w:rsidRPr="00287BCB">
        <w:rPr>
          <w:szCs w:val="28"/>
        </w:rPr>
        <w:t>2) анализ и прогноз внешних условий и тенденций научно-технологического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4) прогноз технологического развития секторов (отраслей) экономики, в том числе по субъектам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B16A96" w:rsidRPr="00287BCB" w:rsidRDefault="00B16A96">
      <w:pPr>
        <w:widowControl w:val="0"/>
        <w:autoSpaceDE w:val="0"/>
        <w:autoSpaceDN w:val="0"/>
        <w:adjustRightInd w:val="0"/>
        <w:ind w:firstLine="540"/>
        <w:jc w:val="both"/>
        <w:rPr>
          <w:szCs w:val="28"/>
        </w:rPr>
      </w:pPr>
      <w:r w:rsidRPr="00287BCB">
        <w:rPr>
          <w:szCs w:val="28"/>
        </w:rPr>
        <w:t>6) иные положения, определенные Президентом Российской Федерации и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Прогноз научно-технологического развития Российской Федерации утверждается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Порядок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29" w:name="Par413"/>
      <w:bookmarkEnd w:id="29"/>
      <w:r w:rsidRPr="00287BCB">
        <w:rPr>
          <w:szCs w:val="28"/>
        </w:rPr>
        <w:t>Статья 23. Стратегический прогноз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B16A96" w:rsidRPr="00287BCB" w:rsidRDefault="00B16A96">
      <w:pPr>
        <w:widowControl w:val="0"/>
        <w:autoSpaceDE w:val="0"/>
        <w:autoSpaceDN w:val="0"/>
        <w:adjustRightInd w:val="0"/>
        <w:ind w:firstLine="540"/>
        <w:jc w:val="both"/>
        <w:rPr>
          <w:szCs w:val="28"/>
        </w:rPr>
      </w:pPr>
      <w:r w:rsidRPr="00287BCB">
        <w:rPr>
          <w:szCs w:val="28"/>
        </w:rPr>
        <w:t>2. Стратегический прогноз Российской Федерации содержит:</w:t>
      </w:r>
    </w:p>
    <w:p w:rsidR="00B16A96" w:rsidRPr="00287BCB" w:rsidRDefault="00B16A96">
      <w:pPr>
        <w:widowControl w:val="0"/>
        <w:autoSpaceDE w:val="0"/>
        <w:autoSpaceDN w:val="0"/>
        <w:adjustRightInd w:val="0"/>
        <w:ind w:firstLine="540"/>
        <w:jc w:val="both"/>
        <w:rPr>
          <w:szCs w:val="28"/>
        </w:rPr>
      </w:pPr>
      <w:r w:rsidRPr="00287BCB">
        <w:rPr>
          <w:szCs w:val="28"/>
        </w:rPr>
        <w:t>1) оценку рисков социально-экономического развития и угроз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поэтапные прогнозные оценки вероятного состояния социально-экономического потенциала и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lastRenderedPageBreak/>
        <w:t>3) оптимальный сценарий преодоления рисков и угроз с учетом решения задач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оценку конкурентных позиций Российской Федерации в мировом сообществе;</w:t>
      </w:r>
    </w:p>
    <w:p w:rsidR="00B16A96" w:rsidRPr="00287BCB" w:rsidRDefault="00B16A96">
      <w:pPr>
        <w:widowControl w:val="0"/>
        <w:autoSpaceDE w:val="0"/>
        <w:autoSpaceDN w:val="0"/>
        <w:adjustRightInd w:val="0"/>
        <w:ind w:firstLine="540"/>
        <w:jc w:val="both"/>
        <w:rPr>
          <w:szCs w:val="28"/>
        </w:rPr>
      </w:pPr>
      <w:r w:rsidRPr="00287BCB">
        <w:rPr>
          <w:szCs w:val="28"/>
        </w:rPr>
        <w:t>5) иные положения по решению Президента Российской Федерации или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Стратегический прогноз Российской Федерации рассматривается Советом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30" w:name="Par426"/>
      <w:bookmarkEnd w:id="30"/>
      <w:r w:rsidRPr="00287BCB">
        <w:rPr>
          <w:szCs w:val="28"/>
        </w:rPr>
        <w:t>Статья 24. Прогноз социально-экономического развития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2. Прогноз социально-экономического развития Российской Федерации на долгосрочный период содержит:</w:t>
      </w:r>
    </w:p>
    <w:p w:rsidR="00B16A96" w:rsidRPr="00287BCB" w:rsidRDefault="00B16A96">
      <w:pPr>
        <w:widowControl w:val="0"/>
        <w:autoSpaceDE w:val="0"/>
        <w:autoSpaceDN w:val="0"/>
        <w:adjustRightInd w:val="0"/>
        <w:ind w:firstLine="540"/>
        <w:jc w:val="both"/>
        <w:rPr>
          <w:szCs w:val="28"/>
        </w:rPr>
      </w:pPr>
      <w:r w:rsidRPr="00287BCB">
        <w:rPr>
          <w:szCs w:val="28"/>
        </w:rPr>
        <w:t>1) оценку достигнутого уровня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B16A96" w:rsidRPr="00287BCB" w:rsidRDefault="00B16A96">
      <w:pPr>
        <w:widowControl w:val="0"/>
        <w:autoSpaceDE w:val="0"/>
        <w:autoSpaceDN w:val="0"/>
        <w:adjustRightInd w:val="0"/>
        <w:ind w:firstLine="540"/>
        <w:jc w:val="both"/>
        <w:rPr>
          <w:szCs w:val="28"/>
        </w:rPr>
      </w:pPr>
      <w:r w:rsidRPr="00287BCB">
        <w:rPr>
          <w:szCs w:val="28"/>
        </w:rP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B16A96" w:rsidRPr="00287BCB" w:rsidRDefault="00B16A96">
      <w:pPr>
        <w:widowControl w:val="0"/>
        <w:autoSpaceDE w:val="0"/>
        <w:autoSpaceDN w:val="0"/>
        <w:adjustRightInd w:val="0"/>
        <w:ind w:firstLine="540"/>
        <w:jc w:val="both"/>
        <w:rPr>
          <w:szCs w:val="28"/>
        </w:rPr>
      </w:pPr>
      <w:r w:rsidRPr="00287BCB">
        <w:rPr>
          <w:szCs w:val="28"/>
        </w:rPr>
        <w:t xml:space="preserve">4) оценку макроэкономического эффекта от реализации государственных программ Российской Федерации, отраслевых документов стратегического </w:t>
      </w:r>
      <w:r w:rsidRPr="00287BCB">
        <w:rPr>
          <w:szCs w:val="28"/>
        </w:rPr>
        <w:lastRenderedPageBreak/>
        <w:t>планирования Российской Федерации и планируемых институциональных преобразований;</w:t>
      </w:r>
    </w:p>
    <w:p w:rsidR="00B16A96" w:rsidRPr="00287BCB" w:rsidRDefault="00B16A96">
      <w:pPr>
        <w:widowControl w:val="0"/>
        <w:autoSpaceDE w:val="0"/>
        <w:autoSpaceDN w:val="0"/>
        <w:adjustRightInd w:val="0"/>
        <w:ind w:firstLine="540"/>
        <w:jc w:val="both"/>
        <w:rPr>
          <w:szCs w:val="28"/>
        </w:rPr>
      </w:pPr>
      <w:r w:rsidRPr="00287BCB">
        <w:rPr>
          <w:szCs w:val="28"/>
        </w:rP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B16A96" w:rsidRPr="00287BCB" w:rsidRDefault="00B16A96">
      <w:pPr>
        <w:widowControl w:val="0"/>
        <w:autoSpaceDE w:val="0"/>
        <w:autoSpaceDN w:val="0"/>
        <w:adjustRightInd w:val="0"/>
        <w:ind w:firstLine="540"/>
        <w:jc w:val="both"/>
        <w:rPr>
          <w:szCs w:val="28"/>
        </w:rPr>
      </w:pPr>
      <w:r w:rsidRPr="00287BCB">
        <w:rPr>
          <w:szCs w:val="28"/>
        </w:rP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основные показатели регионального развития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8) иные положения, определенные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Прогноз социально-экономического развития Российской Федерации на долгосрочный период разрабатывается на вариативной основе.</w:t>
      </w:r>
    </w:p>
    <w:p w:rsidR="00B16A96" w:rsidRPr="00287BCB" w:rsidRDefault="00B16A96">
      <w:pPr>
        <w:widowControl w:val="0"/>
        <w:autoSpaceDE w:val="0"/>
        <w:autoSpaceDN w:val="0"/>
        <w:adjustRightInd w:val="0"/>
        <w:ind w:firstLine="540"/>
        <w:jc w:val="both"/>
        <w:rPr>
          <w:szCs w:val="28"/>
        </w:rPr>
      </w:pPr>
      <w:r w:rsidRPr="00287BCB">
        <w:rPr>
          <w:szCs w:val="28"/>
        </w:rP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Порядок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31" w:name="Par443"/>
      <w:bookmarkEnd w:id="31"/>
      <w:r w:rsidRPr="00287BCB">
        <w:rPr>
          <w:szCs w:val="28"/>
        </w:rPr>
        <w:t>Статья 25. Бюджетный прогноз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Бюджетный прогноз Российской Федерации на долгосрочный период разрабатывается в соответствии с Бюджетным </w:t>
      </w:r>
      <w:hyperlink r:id="rId16" w:history="1">
        <w:r w:rsidRPr="00287BCB">
          <w:rPr>
            <w:szCs w:val="28"/>
          </w:rPr>
          <w:t>кодексом</w:t>
        </w:r>
      </w:hyperlink>
      <w:r w:rsidRPr="00287BCB">
        <w:rPr>
          <w:szCs w:val="28"/>
        </w:rPr>
        <w:t xml:space="preserve">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32" w:name="Par447"/>
      <w:bookmarkEnd w:id="32"/>
      <w:r w:rsidRPr="00287BCB">
        <w:rPr>
          <w:szCs w:val="28"/>
        </w:rPr>
        <w:t>Статья 26. Прогноз социально-экономического развития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 Прогноз социально-экономического развития Российской Федерации на среднесрочный период содержит:</w:t>
      </w:r>
    </w:p>
    <w:p w:rsidR="00B16A96" w:rsidRPr="00287BCB" w:rsidRDefault="00B16A96">
      <w:pPr>
        <w:widowControl w:val="0"/>
        <w:autoSpaceDE w:val="0"/>
        <w:autoSpaceDN w:val="0"/>
        <w:adjustRightInd w:val="0"/>
        <w:ind w:firstLine="540"/>
        <w:jc w:val="both"/>
        <w:rPr>
          <w:szCs w:val="28"/>
        </w:rPr>
      </w:pPr>
      <w:r w:rsidRPr="00287BCB">
        <w:rPr>
          <w:szCs w:val="28"/>
        </w:rPr>
        <w:lastRenderedPageBreak/>
        <w:t>1) оценку достигнутого уровня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B16A96" w:rsidRPr="00287BCB" w:rsidRDefault="00B16A96">
      <w:pPr>
        <w:widowControl w:val="0"/>
        <w:autoSpaceDE w:val="0"/>
        <w:autoSpaceDN w:val="0"/>
        <w:adjustRightInd w:val="0"/>
        <w:ind w:firstLine="540"/>
        <w:jc w:val="both"/>
        <w:rPr>
          <w:szCs w:val="28"/>
        </w:rPr>
      </w:pPr>
      <w:r w:rsidRPr="00287BCB">
        <w:rPr>
          <w:szCs w:val="28"/>
        </w:rPr>
        <w:t>3) основные показатели развития мировой экономики на среднесрочный период, включая прогноз мировых цен на отдельные сырьевые ресурсы;</w:t>
      </w:r>
    </w:p>
    <w:p w:rsidR="00B16A96" w:rsidRPr="00287BCB" w:rsidRDefault="00B16A96">
      <w:pPr>
        <w:widowControl w:val="0"/>
        <w:autoSpaceDE w:val="0"/>
        <w:autoSpaceDN w:val="0"/>
        <w:adjustRightInd w:val="0"/>
        <w:ind w:firstLine="540"/>
        <w:jc w:val="both"/>
        <w:rPr>
          <w:szCs w:val="28"/>
        </w:rPr>
      </w:pPr>
      <w:r w:rsidRPr="00287BCB">
        <w:rPr>
          <w:szCs w:val="28"/>
        </w:rPr>
        <w:t>4) оценку факторов и ограничений социально-экономического развития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5) показатели одного или нескольких вариантов социально-экономического развития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основные направления регионального развития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8) иные показатели, определенные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Прогноз социально-экономического развития Российской Федерации на среднесрочный период разрабатывается на вариативной основе.</w:t>
      </w:r>
    </w:p>
    <w:p w:rsidR="00B16A96" w:rsidRPr="00287BCB" w:rsidRDefault="00B16A96">
      <w:pPr>
        <w:widowControl w:val="0"/>
        <w:autoSpaceDE w:val="0"/>
        <w:autoSpaceDN w:val="0"/>
        <w:adjustRightInd w:val="0"/>
        <w:ind w:firstLine="540"/>
        <w:jc w:val="both"/>
        <w:rPr>
          <w:szCs w:val="28"/>
        </w:rPr>
      </w:pPr>
      <w:r w:rsidRPr="00287BCB">
        <w:rPr>
          <w:szCs w:val="28"/>
        </w:rP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7. Порядок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33" w:name="Par465"/>
      <w:bookmarkEnd w:id="33"/>
      <w:r w:rsidRPr="00287BCB">
        <w:rPr>
          <w:b/>
          <w:bCs/>
          <w:szCs w:val="28"/>
        </w:rPr>
        <w:t>Глава 7. ДОКУМЕНТЫ СТРАТЕГИЧЕСКОГО ПЛАНИРОВАНИЯ, РАЗРАБАТЫВАЕМЫЕ В РАМКАХ ПЛАНИРОВАНИЯ И ПРОГРАММИРОВАНИЯ НА ФЕДЕРАЛЬНОМ УРОВНЕ</w:t>
      </w:r>
    </w:p>
    <w:p w:rsidR="00B16A96" w:rsidRPr="00287BCB" w:rsidRDefault="00B16A96" w:rsidP="00703E96">
      <w:pPr>
        <w:widowControl w:val="0"/>
        <w:autoSpaceDE w:val="0"/>
        <w:autoSpaceDN w:val="0"/>
        <w:adjustRightInd w:val="0"/>
        <w:jc w:val="center"/>
        <w:outlineLvl w:val="0"/>
        <w:rPr>
          <w:szCs w:val="28"/>
        </w:rPr>
      </w:pPr>
    </w:p>
    <w:p w:rsidR="00B16A96" w:rsidRPr="00287BCB" w:rsidRDefault="00B16A96">
      <w:pPr>
        <w:widowControl w:val="0"/>
        <w:autoSpaceDE w:val="0"/>
        <w:autoSpaceDN w:val="0"/>
        <w:adjustRightInd w:val="0"/>
        <w:ind w:firstLine="540"/>
        <w:jc w:val="both"/>
        <w:outlineLvl w:val="1"/>
        <w:rPr>
          <w:szCs w:val="28"/>
        </w:rPr>
      </w:pPr>
      <w:bookmarkStart w:id="34" w:name="Par469"/>
      <w:bookmarkEnd w:id="34"/>
      <w:r w:rsidRPr="00287BCB">
        <w:rPr>
          <w:szCs w:val="28"/>
        </w:rPr>
        <w:t>Статья 27. Основные направления деятельности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1. Основные направления деятельности Правительства Российской Федерации </w:t>
      </w:r>
      <w:r w:rsidRPr="00287BCB">
        <w:rPr>
          <w:szCs w:val="28"/>
        </w:rPr>
        <w:lastRenderedPageBreak/>
        <w:t>определяются Председателем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Содержание, порядок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Основные направления деятельности Правительства Российской Федерации утверждаются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 Федерации на среднесрочный и долгосрочный периоды.</w:t>
      </w:r>
    </w:p>
    <w:p w:rsidR="00B16A96" w:rsidRPr="00287BCB" w:rsidRDefault="00B16A96">
      <w:pPr>
        <w:widowControl w:val="0"/>
        <w:autoSpaceDE w:val="0"/>
        <w:autoSpaceDN w:val="0"/>
        <w:adjustRightInd w:val="0"/>
        <w:ind w:firstLine="540"/>
        <w:jc w:val="both"/>
        <w:rPr>
          <w:szCs w:val="28"/>
        </w:rPr>
      </w:pPr>
      <w:r w:rsidRPr="00287BCB">
        <w:rPr>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35" w:name="Par477"/>
      <w:bookmarkEnd w:id="35"/>
      <w:r w:rsidRPr="00287BCB">
        <w:rPr>
          <w:szCs w:val="28"/>
        </w:rPr>
        <w:t>Статья 28. Государственные программы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Государственные программы Российской Федерации разрабатываются на период, определяемый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Государственные программы Российской Федерации включают в себя подпрограммы, содержащие в том числе ведомственные целевые программы и отдельные мероприятия органов государственной власти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w:t>
      </w:r>
      <w:r w:rsidRPr="00287BCB">
        <w:rPr>
          <w:szCs w:val="28"/>
        </w:rPr>
        <w:lastRenderedPageBreak/>
        <w:t>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17" w:history="1">
        <w:r w:rsidRPr="00287BCB">
          <w:rPr>
            <w:szCs w:val="28"/>
          </w:rPr>
          <w:t>кодексом</w:t>
        </w:r>
      </w:hyperlink>
      <w:r w:rsidRPr="00287BCB">
        <w:rPr>
          <w:szCs w:val="28"/>
        </w:rPr>
        <w:t xml:space="preserve">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8. Положения настоящей статьи не распространяются на государственную программу вооружения.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36" w:name="Par488"/>
      <w:bookmarkEnd w:id="36"/>
      <w:r w:rsidRPr="00287BCB">
        <w:rPr>
          <w:szCs w:val="28"/>
        </w:rPr>
        <w:t>Статья 29. Государственная программа вооружения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Государственная программа вооружения утверждается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Порядок разработки, утверждения и реализации государственной программы вооружения определяется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37" w:name="Par493"/>
      <w:bookmarkEnd w:id="37"/>
      <w:r w:rsidRPr="00287BCB">
        <w:rPr>
          <w:szCs w:val="28"/>
        </w:rPr>
        <w:t>Статья 30. Схемы территориального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w:t>
      </w:r>
      <w:hyperlink r:id="rId18" w:history="1">
        <w:r w:rsidRPr="00287BCB">
          <w:rPr>
            <w:szCs w:val="28"/>
          </w:rPr>
          <w:t>кодексом</w:t>
        </w:r>
      </w:hyperlink>
      <w:r w:rsidRPr="00287BCB">
        <w:rPr>
          <w:szCs w:val="28"/>
        </w:rPr>
        <w:t xml:space="preserve"> Российской Федерации и иными нормативными правовыми актами.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38" w:name="Par497"/>
      <w:bookmarkEnd w:id="38"/>
      <w:r w:rsidRPr="00287BCB">
        <w:rPr>
          <w:szCs w:val="28"/>
        </w:rPr>
        <w:t>Статья 31. План деятельности федерального органа исполнительной власти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
    <w:p w:rsidR="00B16A96" w:rsidRPr="00287BCB" w:rsidRDefault="00B16A96">
      <w:pPr>
        <w:widowControl w:val="0"/>
        <w:autoSpaceDE w:val="0"/>
        <w:autoSpaceDN w:val="0"/>
        <w:adjustRightInd w:val="0"/>
        <w:ind w:firstLine="540"/>
        <w:jc w:val="both"/>
        <w:rPr>
          <w:szCs w:val="28"/>
        </w:rPr>
      </w:pPr>
      <w:r w:rsidRPr="00287BCB">
        <w:rPr>
          <w:szCs w:val="28"/>
        </w:rPr>
        <w:t xml:space="preserve">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w:t>
      </w:r>
      <w:r w:rsidRPr="00287BCB">
        <w:rPr>
          <w:szCs w:val="28"/>
        </w:rPr>
        <w:lastRenderedPageBreak/>
        <w:t>министерства разрабатывают планы с учетом планов подведомственных им федеральных агентств и федеральных служб.</w:t>
      </w:r>
    </w:p>
    <w:p w:rsidR="00B16A96" w:rsidRPr="00287BCB" w:rsidRDefault="00B16A96">
      <w:pPr>
        <w:widowControl w:val="0"/>
        <w:autoSpaceDE w:val="0"/>
        <w:autoSpaceDN w:val="0"/>
        <w:adjustRightInd w:val="0"/>
        <w:ind w:firstLine="540"/>
        <w:jc w:val="both"/>
        <w:rPr>
          <w:szCs w:val="28"/>
        </w:rPr>
      </w:pPr>
      <w:r w:rsidRPr="00287BCB">
        <w:rPr>
          <w:szCs w:val="28"/>
        </w:rPr>
        <w:t>3. Порядок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План деятельности федерального органа исполнительной власти утверждается руководителем федерального органа исполнительной власти.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39" w:name="Par504"/>
      <w:bookmarkEnd w:id="39"/>
      <w:r w:rsidRPr="00287BCB">
        <w:rPr>
          <w:b/>
          <w:bCs/>
          <w:szCs w:val="28"/>
        </w:rPr>
        <w:t>Глава 8. ДОКУМЕНТЫ СТРАТЕГИЧЕСКОГО ПЛАНИРОВАНИЯ, РАЗРАБАТЫВАЕМЫЕ В РАМКАХ ЦЕЛЕПОЛАГАНИЯ НА УРОВНЕ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40" w:name="Par508"/>
      <w:bookmarkEnd w:id="40"/>
      <w:r w:rsidRPr="00287BCB">
        <w:rPr>
          <w:szCs w:val="28"/>
        </w:rPr>
        <w:t>Статья 32. Стратегия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Стратегия социально-экономического развития субъекта Российской Федерации содержит:</w:t>
      </w:r>
    </w:p>
    <w:p w:rsidR="00B16A96" w:rsidRPr="00287BCB" w:rsidRDefault="00B16A96">
      <w:pPr>
        <w:widowControl w:val="0"/>
        <w:autoSpaceDE w:val="0"/>
        <w:autoSpaceDN w:val="0"/>
        <w:adjustRightInd w:val="0"/>
        <w:ind w:firstLine="540"/>
        <w:jc w:val="both"/>
        <w:rPr>
          <w:szCs w:val="28"/>
        </w:rPr>
      </w:pPr>
      <w:r w:rsidRPr="00287BCB">
        <w:rPr>
          <w:szCs w:val="28"/>
        </w:rPr>
        <w:t>1) оценку достигнутых целей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приоритеты, цели, задачи и направления социально-экономической политики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показатели достижения целей социально-экономического развития субъекта Российской Федерации, сроки и этапы реализации стратегии;</w:t>
      </w:r>
    </w:p>
    <w:p w:rsidR="00B16A96" w:rsidRPr="00287BCB" w:rsidRDefault="00B16A96">
      <w:pPr>
        <w:widowControl w:val="0"/>
        <w:autoSpaceDE w:val="0"/>
        <w:autoSpaceDN w:val="0"/>
        <w:adjustRightInd w:val="0"/>
        <w:ind w:firstLine="540"/>
        <w:jc w:val="both"/>
        <w:rPr>
          <w:szCs w:val="28"/>
        </w:rPr>
      </w:pPr>
      <w:r w:rsidRPr="00287BCB">
        <w:rPr>
          <w:szCs w:val="28"/>
        </w:rPr>
        <w:t>4) ожидаемые результаты реализации стратегии;</w:t>
      </w:r>
    </w:p>
    <w:p w:rsidR="00B16A96" w:rsidRPr="00287BCB" w:rsidRDefault="00B16A96">
      <w:pPr>
        <w:widowControl w:val="0"/>
        <w:autoSpaceDE w:val="0"/>
        <w:autoSpaceDN w:val="0"/>
        <w:adjustRightInd w:val="0"/>
        <w:ind w:firstLine="540"/>
        <w:jc w:val="both"/>
        <w:rPr>
          <w:szCs w:val="28"/>
        </w:rPr>
      </w:pPr>
      <w:r w:rsidRPr="00287BCB">
        <w:rPr>
          <w:szCs w:val="28"/>
        </w:rPr>
        <w:t>5) оценку финансовых ресурсов, необходимых для реализации стратегии;</w:t>
      </w:r>
    </w:p>
    <w:p w:rsidR="00B16A96" w:rsidRPr="00287BCB" w:rsidRDefault="00B16A96">
      <w:pPr>
        <w:widowControl w:val="0"/>
        <w:autoSpaceDE w:val="0"/>
        <w:autoSpaceDN w:val="0"/>
        <w:adjustRightInd w:val="0"/>
        <w:ind w:firstLine="540"/>
        <w:jc w:val="both"/>
        <w:rPr>
          <w:szCs w:val="28"/>
        </w:rPr>
      </w:pPr>
      <w:r w:rsidRPr="00287BCB">
        <w:rPr>
          <w:szCs w:val="28"/>
        </w:rPr>
        <w:t>6) информацию о государственных программах субъекта Российской Федерации, утверждаемых в целях реализации стратегии;</w:t>
      </w:r>
    </w:p>
    <w:p w:rsidR="00B16A96" w:rsidRPr="00287BCB" w:rsidRDefault="00B16A96">
      <w:pPr>
        <w:widowControl w:val="0"/>
        <w:autoSpaceDE w:val="0"/>
        <w:autoSpaceDN w:val="0"/>
        <w:adjustRightInd w:val="0"/>
        <w:ind w:firstLine="540"/>
        <w:jc w:val="both"/>
        <w:rPr>
          <w:szCs w:val="28"/>
        </w:rPr>
      </w:pPr>
      <w:r w:rsidRPr="00287BCB">
        <w:rPr>
          <w:szCs w:val="28"/>
        </w:rPr>
        <w:t>7) иные положения, определяемые законами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w:t>
      </w:r>
      <w:r w:rsidRPr="00287BCB">
        <w:rPr>
          <w:szCs w:val="28"/>
        </w:rPr>
        <w:lastRenderedPageBreak/>
        <w:t>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8. Порядок согласования стратегии социально-экономического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10. Координация и методическое обеспечение разработки и корректировки стратегии социально-экономического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41" w:name="Par528"/>
      <w:bookmarkEnd w:id="41"/>
      <w:r w:rsidRPr="00287BCB">
        <w:rPr>
          <w:b/>
          <w:bCs/>
          <w:szCs w:val="28"/>
        </w:rPr>
        <w:t>Глава 9. ДОКУМЕНТЫ СТРАТЕГИЧЕСКОГО ПЛАНИРОВАНИЯ, РАЗРАБАТЫВАЕМЫЕ В РАМКАХ ПРОГНОЗИРОВАНИЯ НА УРОВНЕ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42" w:name="Par532"/>
      <w:bookmarkEnd w:id="42"/>
      <w:r w:rsidRPr="00287BCB">
        <w:rPr>
          <w:szCs w:val="28"/>
        </w:rPr>
        <w:t>Статья 33. Прогноз социально-экономического развития субъекта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Прогноз социально-экономического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B16A96" w:rsidRPr="00287BCB" w:rsidRDefault="00B16A96">
      <w:pPr>
        <w:widowControl w:val="0"/>
        <w:autoSpaceDE w:val="0"/>
        <w:autoSpaceDN w:val="0"/>
        <w:adjustRightInd w:val="0"/>
        <w:ind w:firstLine="540"/>
        <w:jc w:val="both"/>
        <w:rPr>
          <w:szCs w:val="28"/>
        </w:rPr>
      </w:pPr>
      <w:r w:rsidRPr="00287BCB">
        <w:rPr>
          <w:szCs w:val="28"/>
        </w:rPr>
        <w:lastRenderedPageBreak/>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 Прогноз социально-экономического развития субъекта Российской Федерации на долгосрочный период разрабатывается на вариативной основе.</w:t>
      </w:r>
    </w:p>
    <w:p w:rsidR="00B16A96" w:rsidRPr="00287BCB" w:rsidRDefault="00B16A96">
      <w:pPr>
        <w:widowControl w:val="0"/>
        <w:autoSpaceDE w:val="0"/>
        <w:autoSpaceDN w:val="0"/>
        <w:adjustRightInd w:val="0"/>
        <w:ind w:firstLine="540"/>
        <w:jc w:val="both"/>
        <w:rPr>
          <w:szCs w:val="28"/>
        </w:rPr>
      </w:pPr>
      <w:r w:rsidRPr="00287BCB">
        <w:rPr>
          <w:szCs w:val="28"/>
        </w:rPr>
        <w:t>4. Прогноз социально-экономического развития субъекта Российской Федерации на долгосрочный период содержит:</w:t>
      </w:r>
    </w:p>
    <w:p w:rsidR="00B16A96" w:rsidRPr="00287BCB" w:rsidRDefault="00B16A96">
      <w:pPr>
        <w:widowControl w:val="0"/>
        <w:autoSpaceDE w:val="0"/>
        <w:autoSpaceDN w:val="0"/>
        <w:adjustRightInd w:val="0"/>
        <w:ind w:firstLine="540"/>
        <w:jc w:val="both"/>
        <w:rPr>
          <w:szCs w:val="28"/>
        </w:rPr>
      </w:pPr>
      <w:r w:rsidRPr="00287BCB">
        <w:rPr>
          <w:szCs w:val="28"/>
        </w:rPr>
        <w:t>1) оценку достигнутого уровня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B16A96" w:rsidRPr="00287BCB" w:rsidRDefault="00B16A96">
      <w:pPr>
        <w:widowControl w:val="0"/>
        <w:autoSpaceDE w:val="0"/>
        <w:autoSpaceDN w:val="0"/>
        <w:adjustRightInd w:val="0"/>
        <w:ind w:firstLine="540"/>
        <w:jc w:val="both"/>
        <w:rPr>
          <w:szCs w:val="28"/>
        </w:rPr>
      </w:pPr>
      <w:r w:rsidRPr="00287BCB">
        <w:rPr>
          <w:szCs w:val="28"/>
        </w:rPr>
        <w:t>3) оценку факторов и ограничений экономического роста субъекта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B16A96" w:rsidRPr="00287BCB" w:rsidRDefault="00B16A96">
      <w:pPr>
        <w:widowControl w:val="0"/>
        <w:autoSpaceDE w:val="0"/>
        <w:autoSpaceDN w:val="0"/>
        <w:adjustRightInd w:val="0"/>
        <w:ind w:firstLine="540"/>
        <w:jc w:val="both"/>
        <w:rPr>
          <w:szCs w:val="28"/>
        </w:rPr>
      </w:pPr>
      <w:r w:rsidRPr="00287BCB">
        <w:rPr>
          <w:szCs w:val="28"/>
        </w:rPr>
        <w:t>5) основные параметры государственных программ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иные положения, определенные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16A96" w:rsidRPr="00287BCB" w:rsidRDefault="00B16A96">
      <w:pPr>
        <w:widowControl w:val="0"/>
        <w:autoSpaceDE w:val="0"/>
        <w:autoSpaceDN w:val="0"/>
        <w:adjustRightInd w:val="0"/>
        <w:ind w:firstLine="540"/>
        <w:jc w:val="both"/>
        <w:rPr>
          <w:szCs w:val="28"/>
        </w:rPr>
      </w:pPr>
      <w:r w:rsidRPr="00287BCB">
        <w:rPr>
          <w:szCs w:val="28"/>
        </w:rP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outlineLvl w:val="1"/>
        <w:rPr>
          <w:szCs w:val="28"/>
        </w:rPr>
      </w:pPr>
      <w:bookmarkStart w:id="43" w:name="Par549"/>
      <w:bookmarkEnd w:id="43"/>
      <w:r w:rsidRPr="00287BCB">
        <w:rPr>
          <w:szCs w:val="28"/>
        </w:rPr>
        <w:t>Статья 34. Бюджетный прогноз субъекта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lastRenderedPageBreak/>
        <w:t xml:space="preserve">Бюджетный прогноз субъекта Российской Федерации на долгосрочный период разрабатывается в соответствии с Бюджетным </w:t>
      </w:r>
      <w:hyperlink r:id="rId19" w:history="1">
        <w:r w:rsidRPr="00287BCB">
          <w:rPr>
            <w:szCs w:val="28"/>
          </w:rPr>
          <w:t>кодексом</w:t>
        </w:r>
      </w:hyperlink>
      <w:r w:rsidRPr="00287BCB">
        <w:rPr>
          <w:szCs w:val="28"/>
        </w:rPr>
        <w:t xml:space="preserve">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44" w:name="Par553"/>
      <w:bookmarkEnd w:id="44"/>
      <w:r w:rsidRPr="00287BCB">
        <w:rPr>
          <w:szCs w:val="28"/>
        </w:rPr>
        <w:t>Статья 35. Прогноз социально-экономического развития субъекта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p>
    <w:p w:rsidR="000E563A" w:rsidRDefault="00B16A96">
      <w:pPr>
        <w:widowControl w:val="0"/>
        <w:autoSpaceDE w:val="0"/>
        <w:autoSpaceDN w:val="0"/>
        <w:adjustRightInd w:val="0"/>
        <w:ind w:firstLine="540"/>
        <w:jc w:val="both"/>
        <w:rPr>
          <w:szCs w:val="28"/>
        </w:rPr>
      </w:pPr>
      <w:r w:rsidRPr="00287BCB">
        <w:rPr>
          <w:szCs w:val="28"/>
        </w:rPr>
        <w:t>1. Прогноз социально-экономического развития субъекта</w:t>
      </w:r>
    </w:p>
    <w:p w:rsidR="00790BC6" w:rsidRDefault="00790BC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 Российской Федерации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Прогноз социально-экономического развития субъекта Российской Федерации на среднесрочный период разрабатывается на вариативной основе.</w:t>
      </w:r>
    </w:p>
    <w:p w:rsidR="00B16A96" w:rsidRPr="00287BCB" w:rsidRDefault="00B16A96">
      <w:pPr>
        <w:widowControl w:val="0"/>
        <w:autoSpaceDE w:val="0"/>
        <w:autoSpaceDN w:val="0"/>
        <w:adjustRightInd w:val="0"/>
        <w:ind w:firstLine="540"/>
        <w:jc w:val="both"/>
        <w:rPr>
          <w:szCs w:val="28"/>
        </w:rPr>
      </w:pPr>
      <w:r w:rsidRPr="00287BCB">
        <w:rPr>
          <w:szCs w:val="28"/>
        </w:rPr>
        <w:t>3. Прогноз социально-экономического развития субъекта Российской Федерации на среднесрочный период содержит:</w:t>
      </w:r>
    </w:p>
    <w:p w:rsidR="00B16A96" w:rsidRPr="00287BCB" w:rsidRDefault="00B16A96">
      <w:pPr>
        <w:widowControl w:val="0"/>
        <w:autoSpaceDE w:val="0"/>
        <w:autoSpaceDN w:val="0"/>
        <w:adjustRightInd w:val="0"/>
        <w:ind w:firstLine="540"/>
        <w:jc w:val="both"/>
        <w:rPr>
          <w:szCs w:val="28"/>
        </w:rPr>
      </w:pPr>
      <w:r w:rsidRPr="00287BCB">
        <w:rPr>
          <w:szCs w:val="28"/>
        </w:rPr>
        <w:t>1) оценку достигнутого уровня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оценку факторов и ограничений экономического роста субъекта Российской Федерации на среднесрочный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B16A96" w:rsidRPr="00287BCB" w:rsidRDefault="00B16A96">
      <w:pPr>
        <w:widowControl w:val="0"/>
        <w:autoSpaceDE w:val="0"/>
        <w:autoSpaceDN w:val="0"/>
        <w:adjustRightInd w:val="0"/>
        <w:ind w:firstLine="540"/>
        <w:jc w:val="both"/>
        <w:rPr>
          <w:szCs w:val="28"/>
        </w:rPr>
      </w:pPr>
      <w:r w:rsidRPr="00287BCB">
        <w:rPr>
          <w:szCs w:val="28"/>
        </w:rPr>
        <w:t>4) основные параметры государственных программ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иные положения, определенные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16A96" w:rsidRPr="00287BCB" w:rsidRDefault="00B16A96">
      <w:pPr>
        <w:widowControl w:val="0"/>
        <w:autoSpaceDE w:val="0"/>
        <w:autoSpaceDN w:val="0"/>
        <w:adjustRightInd w:val="0"/>
        <w:ind w:firstLine="540"/>
        <w:jc w:val="both"/>
        <w:rPr>
          <w:szCs w:val="28"/>
        </w:rPr>
      </w:pPr>
      <w:r w:rsidRPr="00287BCB">
        <w:rPr>
          <w:szCs w:val="28"/>
        </w:rP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45" w:name="Par567"/>
      <w:bookmarkEnd w:id="45"/>
      <w:r w:rsidRPr="00287BCB">
        <w:rPr>
          <w:b/>
          <w:bCs/>
          <w:szCs w:val="28"/>
        </w:rPr>
        <w:lastRenderedPageBreak/>
        <w:t>Глава 10. ДОКУМЕНТЫ СТРАТЕГИЧЕСКОГО ПЛАНИРОВАНИЯ, РАЗРАБАТЫВАЕМЫЕ В РАМКАХ ПЛАНИРОВАНИЯ И ПРОГРАММИРОВАНИЯ НА УРОВНЕ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46" w:name="Par571"/>
      <w:bookmarkEnd w:id="46"/>
      <w:r w:rsidRPr="00287BCB">
        <w:rPr>
          <w:szCs w:val="28"/>
        </w:rPr>
        <w:t>Статья 36. План мероприятий по реализации стратегии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План мероприятий по реализации стратегии социально-экономического развития субъекта Российской Федерации разрабатывается на основе положений стратегии социально-экономического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План мероприятий по реализации стратегии социально-экономического развития субъекта Российской Федерации содержит:</w:t>
      </w:r>
    </w:p>
    <w:p w:rsidR="00B16A96" w:rsidRPr="00287BCB" w:rsidRDefault="00B16A96">
      <w:pPr>
        <w:widowControl w:val="0"/>
        <w:autoSpaceDE w:val="0"/>
        <w:autoSpaceDN w:val="0"/>
        <w:adjustRightInd w:val="0"/>
        <w:ind w:firstLine="540"/>
        <w:jc w:val="both"/>
        <w:rPr>
          <w:szCs w:val="28"/>
        </w:rPr>
      </w:pPr>
      <w:r w:rsidRPr="00287BCB">
        <w:rPr>
          <w:szCs w:val="28"/>
        </w:rP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B16A96" w:rsidRPr="00287BCB" w:rsidRDefault="00B16A96">
      <w:pPr>
        <w:widowControl w:val="0"/>
        <w:autoSpaceDE w:val="0"/>
        <w:autoSpaceDN w:val="0"/>
        <w:adjustRightInd w:val="0"/>
        <w:ind w:firstLine="540"/>
        <w:jc w:val="both"/>
        <w:rPr>
          <w:szCs w:val="28"/>
        </w:rPr>
      </w:pPr>
      <w:r w:rsidRPr="00287BCB">
        <w:rPr>
          <w:szCs w:val="28"/>
        </w:rPr>
        <w:t>2) цели и задачи социально-экономического развития субъекта Российской Федерации, приоритетные для каждого этапа реализации стратегии;</w:t>
      </w:r>
    </w:p>
    <w:p w:rsidR="00B16A96" w:rsidRPr="00287BCB" w:rsidRDefault="00B16A96">
      <w:pPr>
        <w:widowControl w:val="0"/>
        <w:autoSpaceDE w:val="0"/>
        <w:autoSpaceDN w:val="0"/>
        <w:adjustRightInd w:val="0"/>
        <w:ind w:firstLine="540"/>
        <w:jc w:val="both"/>
        <w:rPr>
          <w:szCs w:val="28"/>
        </w:rPr>
      </w:pPr>
      <w:r w:rsidRPr="00287BCB">
        <w:rPr>
          <w:szCs w:val="28"/>
        </w:rPr>
        <w:t>3) показатели реализации стратегии и их значения, установленные для каждого этапа реализации стратегии;</w:t>
      </w:r>
    </w:p>
    <w:p w:rsidR="00B16A96" w:rsidRPr="00287BCB" w:rsidRDefault="00B16A96">
      <w:pPr>
        <w:widowControl w:val="0"/>
        <w:autoSpaceDE w:val="0"/>
        <w:autoSpaceDN w:val="0"/>
        <w:adjustRightInd w:val="0"/>
        <w:ind w:firstLine="540"/>
        <w:jc w:val="both"/>
        <w:rPr>
          <w:szCs w:val="28"/>
        </w:rPr>
      </w:pPr>
      <w:r w:rsidRPr="00287BCB">
        <w:rPr>
          <w:szCs w:val="28"/>
        </w:rPr>
        <w:t>4) комплексы мероприятий и перечень государственных программ субъекта Российской Федерации, обеспечивающие достижение на каждом этапе реализации стратегии долгосрочных целей социально-экономического развития субъекта Российской Федерации, указанных в стратегии;</w:t>
      </w:r>
    </w:p>
    <w:p w:rsidR="00B16A96" w:rsidRPr="00287BCB" w:rsidRDefault="00B16A96">
      <w:pPr>
        <w:widowControl w:val="0"/>
        <w:autoSpaceDE w:val="0"/>
        <w:autoSpaceDN w:val="0"/>
        <w:adjustRightInd w:val="0"/>
        <w:ind w:firstLine="540"/>
        <w:jc w:val="both"/>
        <w:rPr>
          <w:szCs w:val="28"/>
        </w:rPr>
      </w:pPr>
      <w:r w:rsidRPr="00287BCB">
        <w:rPr>
          <w:szCs w:val="28"/>
        </w:rPr>
        <w:t>5) иные положения, определенные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B16A96" w:rsidRPr="00287BCB" w:rsidRDefault="00B16A96">
      <w:pPr>
        <w:widowControl w:val="0"/>
        <w:autoSpaceDE w:val="0"/>
        <w:autoSpaceDN w:val="0"/>
        <w:adjustRightInd w:val="0"/>
        <w:ind w:firstLine="540"/>
        <w:jc w:val="both"/>
        <w:rPr>
          <w:szCs w:val="28"/>
        </w:rPr>
      </w:pPr>
      <w:r w:rsidRPr="00287BCB">
        <w:rPr>
          <w:szCs w:val="28"/>
        </w:rP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47" w:name="Par584"/>
      <w:bookmarkEnd w:id="47"/>
      <w:r w:rsidRPr="00287BCB">
        <w:rPr>
          <w:szCs w:val="28"/>
        </w:rPr>
        <w:t>Статья 37. Государственные программы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lastRenderedPageBreak/>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20" w:history="1">
        <w:r w:rsidRPr="00287BCB">
          <w:rPr>
            <w:szCs w:val="28"/>
          </w:rPr>
          <w:t>кодексом</w:t>
        </w:r>
      </w:hyperlink>
      <w:r w:rsidRPr="00287BCB">
        <w:rPr>
          <w:szCs w:val="28"/>
        </w:rPr>
        <w:t xml:space="preserve">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48" w:name="Par591"/>
      <w:bookmarkEnd w:id="48"/>
      <w:r w:rsidRPr="00287BCB">
        <w:rPr>
          <w:szCs w:val="28"/>
        </w:rPr>
        <w:t>Статья 38. Схема территориального планирования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21" w:history="1">
        <w:r w:rsidRPr="00287BCB">
          <w:rPr>
            <w:szCs w:val="28"/>
          </w:rPr>
          <w:t>кодексом</w:t>
        </w:r>
      </w:hyperlink>
      <w:r w:rsidRPr="00287BCB">
        <w:rPr>
          <w:szCs w:val="28"/>
        </w:rPr>
        <w:t xml:space="preserve"> Российской Федерации и схемами территориального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49" w:name="Par595"/>
      <w:bookmarkEnd w:id="49"/>
      <w:r w:rsidRPr="00287BCB">
        <w:rPr>
          <w:b/>
          <w:bCs/>
          <w:szCs w:val="28"/>
        </w:rPr>
        <w:t>Глава 11. СТРАТЕГИЧЕСКОЕ ПЛАНИРОВАНИЕ НА УРОВНЕ МУНИЦИПАЛЬНОГО ОБРАЗОВАНИЯ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50" w:name="Par598"/>
      <w:bookmarkEnd w:id="50"/>
      <w:r w:rsidRPr="00287BCB">
        <w:rPr>
          <w:szCs w:val="28"/>
        </w:rPr>
        <w:t>Статья 39. Документы стратегического планирования, разрабатываемые на уровне муниципального образования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w:t>
      </w:r>
      <w:hyperlink r:id="rId22" w:history="1">
        <w:r w:rsidRPr="00287BCB">
          <w:rPr>
            <w:szCs w:val="28"/>
          </w:rPr>
          <w:t>кодексом</w:t>
        </w:r>
      </w:hyperlink>
      <w:r w:rsidRPr="00287BCB">
        <w:rPr>
          <w:szCs w:val="28"/>
        </w:rPr>
        <w:t xml:space="preserve">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w:t>
      </w:r>
      <w:r w:rsidRPr="00287BCB">
        <w:rPr>
          <w:szCs w:val="28"/>
        </w:rPr>
        <w:lastRenderedPageBreak/>
        <w:t>экономического развития муниципального образования.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51" w:name="Par603"/>
      <w:bookmarkEnd w:id="51"/>
      <w:r w:rsidRPr="00287BCB">
        <w:rPr>
          <w:b/>
          <w:bCs/>
          <w:szCs w:val="28"/>
        </w:rPr>
        <w:t>Глава 12. МОНИТОРИНГ И КОНТРОЛЬ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52" w:name="Par606"/>
      <w:bookmarkEnd w:id="52"/>
      <w:r w:rsidRPr="00287BCB">
        <w:rPr>
          <w:szCs w:val="28"/>
        </w:rPr>
        <w:t>Статья 40. Цель и задачи мониторинга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Основными задачами мониторинга реализации документов стратегического планирования являются:</w:t>
      </w:r>
    </w:p>
    <w:p w:rsidR="00B16A96" w:rsidRPr="00287BCB" w:rsidRDefault="00B16A96">
      <w:pPr>
        <w:widowControl w:val="0"/>
        <w:autoSpaceDE w:val="0"/>
        <w:autoSpaceDN w:val="0"/>
        <w:adjustRightInd w:val="0"/>
        <w:ind w:firstLine="540"/>
        <w:jc w:val="both"/>
        <w:rPr>
          <w:szCs w:val="28"/>
        </w:rPr>
      </w:pPr>
      <w:r w:rsidRPr="00287BCB">
        <w:rPr>
          <w:szCs w:val="28"/>
        </w:rP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B16A96" w:rsidRPr="00287BCB" w:rsidRDefault="00B16A96">
      <w:pPr>
        <w:widowControl w:val="0"/>
        <w:autoSpaceDE w:val="0"/>
        <w:autoSpaceDN w:val="0"/>
        <w:adjustRightInd w:val="0"/>
        <w:ind w:firstLine="540"/>
        <w:jc w:val="both"/>
        <w:rPr>
          <w:szCs w:val="28"/>
        </w:rPr>
      </w:pPr>
      <w:r w:rsidRPr="00287BCB">
        <w:rPr>
          <w:szCs w:val="28"/>
        </w:rP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B16A96" w:rsidRPr="00287BCB" w:rsidRDefault="00B16A96">
      <w:pPr>
        <w:widowControl w:val="0"/>
        <w:autoSpaceDE w:val="0"/>
        <w:autoSpaceDN w:val="0"/>
        <w:adjustRightInd w:val="0"/>
        <w:ind w:firstLine="540"/>
        <w:jc w:val="both"/>
        <w:rPr>
          <w:szCs w:val="28"/>
        </w:rPr>
      </w:pPr>
      <w:r w:rsidRPr="00287BCB">
        <w:rPr>
          <w:szCs w:val="28"/>
        </w:rP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B16A96" w:rsidRPr="00287BCB" w:rsidRDefault="00B16A96">
      <w:pPr>
        <w:widowControl w:val="0"/>
        <w:autoSpaceDE w:val="0"/>
        <w:autoSpaceDN w:val="0"/>
        <w:adjustRightInd w:val="0"/>
        <w:ind w:firstLine="540"/>
        <w:jc w:val="both"/>
        <w:rPr>
          <w:szCs w:val="28"/>
        </w:rPr>
      </w:pPr>
      <w:r w:rsidRPr="00287BCB">
        <w:rPr>
          <w:szCs w:val="28"/>
        </w:rPr>
        <w:t>7) разработка предложений по повышению эффективности функционирования системы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 xml:space="preserve">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w:t>
      </w:r>
      <w:r w:rsidRPr="00287BCB">
        <w:rPr>
          <w:szCs w:val="28"/>
        </w:rPr>
        <w:lastRenderedPageBreak/>
        <w:t>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B16A96" w:rsidRPr="00287BCB" w:rsidRDefault="00B16A96">
      <w:pPr>
        <w:widowControl w:val="0"/>
        <w:autoSpaceDE w:val="0"/>
        <w:autoSpaceDN w:val="0"/>
        <w:adjustRightInd w:val="0"/>
        <w:ind w:firstLine="540"/>
        <w:jc w:val="both"/>
        <w:rPr>
          <w:szCs w:val="28"/>
        </w:rPr>
      </w:pPr>
      <w:r w:rsidRPr="00287BCB">
        <w:rPr>
          <w:szCs w:val="28"/>
        </w:rP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B16A96" w:rsidRPr="00287BCB" w:rsidRDefault="00B16A96">
      <w:pPr>
        <w:widowControl w:val="0"/>
        <w:autoSpaceDE w:val="0"/>
        <w:autoSpaceDN w:val="0"/>
        <w:adjustRightInd w:val="0"/>
        <w:ind w:firstLine="540"/>
        <w:jc w:val="both"/>
        <w:rPr>
          <w:szCs w:val="28"/>
        </w:rPr>
      </w:pPr>
      <w:r w:rsidRPr="00287BCB">
        <w:rPr>
          <w:szCs w:val="28"/>
        </w:rPr>
        <w:t>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B16A96" w:rsidRPr="00287BCB" w:rsidRDefault="00B16A96">
      <w:pPr>
        <w:widowControl w:val="0"/>
        <w:autoSpaceDE w:val="0"/>
        <w:autoSpaceDN w:val="0"/>
        <w:adjustRightInd w:val="0"/>
        <w:ind w:firstLine="540"/>
        <w:jc w:val="both"/>
        <w:rPr>
          <w:szCs w:val="28"/>
        </w:rPr>
      </w:pPr>
      <w:r w:rsidRPr="00287BCB">
        <w:rPr>
          <w:szCs w:val="28"/>
        </w:rPr>
        <w:t>5.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w:t>
      </w:r>
    </w:p>
    <w:p w:rsidR="00B16A96" w:rsidRPr="00287BCB" w:rsidRDefault="00B16A96">
      <w:pPr>
        <w:widowControl w:val="0"/>
        <w:autoSpaceDE w:val="0"/>
        <w:autoSpaceDN w:val="0"/>
        <w:adjustRightInd w:val="0"/>
        <w:ind w:firstLine="540"/>
        <w:jc w:val="both"/>
        <w:rPr>
          <w:szCs w:val="28"/>
        </w:rPr>
      </w:pPr>
      <w:r w:rsidRPr="00287BCB">
        <w:rPr>
          <w:szCs w:val="28"/>
        </w:rP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B16A96" w:rsidRPr="00287BCB" w:rsidRDefault="00B16A96">
      <w:pPr>
        <w:widowControl w:val="0"/>
        <w:autoSpaceDE w:val="0"/>
        <w:autoSpaceDN w:val="0"/>
        <w:adjustRightInd w:val="0"/>
        <w:ind w:firstLine="540"/>
        <w:jc w:val="both"/>
        <w:rPr>
          <w:szCs w:val="28"/>
        </w:rPr>
      </w:pPr>
      <w:r w:rsidRPr="00287BCB">
        <w:rPr>
          <w:szCs w:val="28"/>
        </w:rPr>
        <w:t>2) на уровне субъекта Российской Федерации законодательством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на уровне муниципального образования муниципальными нормативными правовыми актами.</w:t>
      </w:r>
    </w:p>
    <w:p w:rsidR="00B16A96" w:rsidRPr="00287BCB" w:rsidRDefault="00B16A96">
      <w:pPr>
        <w:widowControl w:val="0"/>
        <w:autoSpaceDE w:val="0"/>
        <w:autoSpaceDN w:val="0"/>
        <w:adjustRightInd w:val="0"/>
        <w:ind w:firstLine="540"/>
        <w:jc w:val="both"/>
        <w:rPr>
          <w:szCs w:val="28"/>
        </w:rPr>
      </w:pPr>
      <w:r w:rsidRPr="00287BCB">
        <w:rPr>
          <w:szCs w:val="28"/>
        </w:rP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53" w:name="Par628"/>
      <w:bookmarkEnd w:id="53"/>
      <w:r w:rsidRPr="00287BCB">
        <w:rPr>
          <w:szCs w:val="28"/>
        </w:rPr>
        <w:t>Статья 41. Задачи контроля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Основными задачами контроля реализации документов стратегического планирования являются:</w:t>
      </w:r>
    </w:p>
    <w:p w:rsidR="00B16A96" w:rsidRPr="00287BCB" w:rsidRDefault="00B16A96">
      <w:pPr>
        <w:widowControl w:val="0"/>
        <w:autoSpaceDE w:val="0"/>
        <w:autoSpaceDN w:val="0"/>
        <w:adjustRightInd w:val="0"/>
        <w:ind w:firstLine="540"/>
        <w:jc w:val="both"/>
        <w:rPr>
          <w:szCs w:val="28"/>
        </w:rPr>
      </w:pPr>
      <w:r w:rsidRPr="00287BCB">
        <w:rPr>
          <w:szCs w:val="28"/>
        </w:rPr>
        <w:lastRenderedPageBreak/>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B16A96" w:rsidRPr="00287BCB" w:rsidRDefault="00B16A96">
      <w:pPr>
        <w:widowControl w:val="0"/>
        <w:autoSpaceDE w:val="0"/>
        <w:autoSpaceDN w:val="0"/>
        <w:adjustRightInd w:val="0"/>
        <w:ind w:firstLine="540"/>
        <w:jc w:val="both"/>
        <w:rPr>
          <w:szCs w:val="28"/>
        </w:rPr>
      </w:pPr>
      <w:r w:rsidRPr="00287BCB">
        <w:rPr>
          <w:szCs w:val="28"/>
        </w:rP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B16A96" w:rsidRPr="00287BCB" w:rsidRDefault="00B16A96">
      <w:pPr>
        <w:widowControl w:val="0"/>
        <w:autoSpaceDE w:val="0"/>
        <w:autoSpaceDN w:val="0"/>
        <w:adjustRightInd w:val="0"/>
        <w:ind w:firstLine="540"/>
        <w:jc w:val="both"/>
        <w:rPr>
          <w:szCs w:val="28"/>
        </w:rPr>
      </w:pPr>
      <w:r w:rsidRPr="00287BCB">
        <w:rPr>
          <w:szCs w:val="28"/>
        </w:rPr>
        <w:t>3) оценка результативности и эффективности реализации решений, принятых в процессе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4) оценка достижения целей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разработка предложений по повышению эффективности функционирования системы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54" w:name="Par639"/>
      <w:bookmarkEnd w:id="54"/>
      <w:r w:rsidRPr="00287BCB">
        <w:rPr>
          <w:szCs w:val="28"/>
        </w:rPr>
        <w:t>Статья 42. Порядок осуществления контроля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Контроль реализации документов стратегического планирования осуществляется в порядке, определяемом:</w:t>
      </w:r>
    </w:p>
    <w:p w:rsidR="00B16A96" w:rsidRPr="00287BCB" w:rsidRDefault="00B16A96">
      <w:pPr>
        <w:widowControl w:val="0"/>
        <w:autoSpaceDE w:val="0"/>
        <w:autoSpaceDN w:val="0"/>
        <w:adjustRightInd w:val="0"/>
        <w:ind w:firstLine="540"/>
        <w:jc w:val="both"/>
        <w:rPr>
          <w:szCs w:val="28"/>
        </w:rPr>
      </w:pPr>
      <w:r w:rsidRPr="00287BCB">
        <w:rPr>
          <w:szCs w:val="28"/>
        </w:rPr>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B16A96" w:rsidRPr="00287BCB" w:rsidRDefault="00B16A96">
      <w:pPr>
        <w:widowControl w:val="0"/>
        <w:autoSpaceDE w:val="0"/>
        <w:autoSpaceDN w:val="0"/>
        <w:adjustRightInd w:val="0"/>
        <w:ind w:firstLine="540"/>
        <w:jc w:val="both"/>
        <w:rPr>
          <w:szCs w:val="28"/>
        </w:rPr>
      </w:pPr>
      <w:r w:rsidRPr="00287BCB">
        <w:rPr>
          <w:szCs w:val="28"/>
        </w:rPr>
        <w:t>2) на уровне субъекта Российской Федерации законодательством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на уровне муниципального образования муниципальными нормативными правовыми актами.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55" w:name="Par646"/>
      <w:bookmarkEnd w:id="55"/>
      <w:r w:rsidRPr="00287BCB">
        <w:rPr>
          <w:b/>
          <w:bCs/>
          <w:szCs w:val="28"/>
        </w:rPr>
        <w:t>Глава 13. РЕАЛИЗАЦИЯ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56" w:name="Par649"/>
      <w:bookmarkEnd w:id="56"/>
      <w:r w:rsidRPr="00287BCB">
        <w:rPr>
          <w:szCs w:val="28"/>
        </w:rPr>
        <w:t>Статья 43. Реализация документов стратегического планирования на федеральном уровне</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w:t>
      </w:r>
      <w:r w:rsidRPr="00287BCB">
        <w:rPr>
          <w:szCs w:val="28"/>
        </w:rPr>
        <w:lastRenderedPageBreak/>
        <w:t>бюджетным прогнозом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57" w:name="Par653"/>
      <w:bookmarkEnd w:id="57"/>
      <w:r w:rsidRPr="00287BCB">
        <w:rPr>
          <w:szCs w:val="28"/>
        </w:rPr>
        <w:t>Статья 44. Реализация документов стратегического планирования субъектов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B16A96" w:rsidRPr="00287BCB" w:rsidRDefault="00B16A96">
      <w:pPr>
        <w:widowControl w:val="0"/>
        <w:autoSpaceDE w:val="0"/>
        <w:autoSpaceDN w:val="0"/>
        <w:adjustRightInd w:val="0"/>
        <w:ind w:firstLine="540"/>
        <w:jc w:val="both"/>
        <w:rPr>
          <w:szCs w:val="28"/>
        </w:rPr>
      </w:pPr>
      <w:r w:rsidRPr="00287BCB">
        <w:rPr>
          <w:szCs w:val="28"/>
        </w:rP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3. Комплексы мероприятий по реализации основных положений стратегии социально-экономического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Ежегодно проводится оценка эффективности реализации каждой государственной программы субъекта Российской Федерации.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rsidP="00703E96">
      <w:pPr>
        <w:widowControl w:val="0"/>
        <w:autoSpaceDE w:val="0"/>
        <w:autoSpaceDN w:val="0"/>
        <w:adjustRightInd w:val="0"/>
        <w:ind w:firstLine="0"/>
        <w:jc w:val="center"/>
        <w:outlineLvl w:val="0"/>
        <w:rPr>
          <w:b/>
          <w:bCs/>
          <w:szCs w:val="28"/>
        </w:rPr>
      </w:pPr>
      <w:bookmarkStart w:id="58" w:name="Par662"/>
      <w:bookmarkEnd w:id="58"/>
      <w:r w:rsidRPr="00287BCB">
        <w:rPr>
          <w:b/>
          <w:bCs/>
          <w:szCs w:val="28"/>
        </w:rPr>
        <w:t>Глава 14.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59" w:name="Par666"/>
      <w:bookmarkEnd w:id="59"/>
      <w:r w:rsidRPr="00287BCB">
        <w:rPr>
          <w:szCs w:val="28"/>
        </w:rPr>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Лица, виновные в нарушении законодательства Российской Федерации и иных нормативных правовых актов в сфере стратегического планирования, несут </w:t>
      </w:r>
      <w:r w:rsidRPr="00287BCB">
        <w:rPr>
          <w:szCs w:val="28"/>
        </w:rPr>
        <w:lastRenderedPageBreak/>
        <w:t>дисциплинарную, гражданско-правовую и административную ответственность в соответствии с законодательством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jc w:val="center"/>
        <w:outlineLvl w:val="0"/>
        <w:rPr>
          <w:b/>
          <w:bCs/>
          <w:szCs w:val="28"/>
        </w:rPr>
      </w:pPr>
      <w:bookmarkStart w:id="60" w:name="Par670"/>
      <w:bookmarkEnd w:id="60"/>
      <w:r w:rsidRPr="00287BCB">
        <w:rPr>
          <w:b/>
          <w:bCs/>
          <w:szCs w:val="28"/>
        </w:rPr>
        <w:t>Глава 15. ЗАКЛЮЧИТЕЛЬНЫЕ ПОЛОЖЕНИЯ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61" w:name="Par672"/>
      <w:bookmarkEnd w:id="61"/>
      <w:r w:rsidRPr="00287BCB">
        <w:rPr>
          <w:szCs w:val="28"/>
        </w:rPr>
        <w:t>Статья 46. Признание утратившим силу Федерального закона "О государственном прогнозировании и программах социально-экономического развития Российской Федерации"</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r w:rsidRPr="00287BCB">
        <w:rPr>
          <w:szCs w:val="28"/>
        </w:rPr>
        <w:t xml:space="preserve">Признать утратившим силу Федеральный </w:t>
      </w:r>
      <w:hyperlink r:id="rId23" w:history="1">
        <w:r w:rsidRPr="00287BCB">
          <w:rPr>
            <w:szCs w:val="28"/>
          </w:rPr>
          <w:t>закон</w:t>
        </w:r>
      </w:hyperlink>
      <w:r w:rsidRPr="00287BCB">
        <w:rPr>
          <w:szCs w:val="28"/>
        </w:rPr>
        <w:t xml:space="preserve"> от 20 июля 1995 года №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outlineLvl w:val="1"/>
        <w:rPr>
          <w:szCs w:val="28"/>
        </w:rPr>
      </w:pPr>
      <w:bookmarkStart w:id="62" w:name="Par676"/>
      <w:bookmarkEnd w:id="62"/>
      <w:r w:rsidRPr="00287BCB">
        <w:rPr>
          <w:szCs w:val="28"/>
        </w:rPr>
        <w:t>Статья 47. Заключительные положения</w:t>
      </w:r>
    </w:p>
    <w:p w:rsidR="00B16A96" w:rsidRPr="00287BCB" w:rsidRDefault="00B16A96">
      <w:pPr>
        <w:widowControl w:val="0"/>
        <w:autoSpaceDE w:val="0"/>
        <w:autoSpaceDN w:val="0"/>
        <w:adjustRightInd w:val="0"/>
        <w:ind w:firstLine="540"/>
        <w:jc w:val="both"/>
        <w:rPr>
          <w:szCs w:val="28"/>
        </w:rPr>
      </w:pPr>
    </w:p>
    <w:p w:rsidR="00B16A96" w:rsidRPr="00287BCB" w:rsidRDefault="00B16A96">
      <w:pPr>
        <w:widowControl w:val="0"/>
        <w:autoSpaceDE w:val="0"/>
        <w:autoSpaceDN w:val="0"/>
        <w:adjustRightInd w:val="0"/>
        <w:ind w:firstLine="540"/>
        <w:jc w:val="both"/>
        <w:rPr>
          <w:szCs w:val="28"/>
        </w:rPr>
      </w:pPr>
      <w:bookmarkStart w:id="63" w:name="Par678"/>
      <w:bookmarkEnd w:id="63"/>
      <w:r w:rsidRPr="00287BCB">
        <w:rPr>
          <w:szCs w:val="28"/>
        </w:rP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2. Со дня вступления в силу настоящего Федерального закона до 1 января 2016 года:</w:t>
      </w:r>
    </w:p>
    <w:p w:rsidR="00B16A96" w:rsidRPr="00287BCB" w:rsidRDefault="00B16A96">
      <w:pPr>
        <w:widowControl w:val="0"/>
        <w:autoSpaceDE w:val="0"/>
        <w:autoSpaceDN w:val="0"/>
        <w:adjustRightInd w:val="0"/>
        <w:ind w:firstLine="540"/>
        <w:jc w:val="both"/>
        <w:rPr>
          <w:szCs w:val="28"/>
        </w:rPr>
      </w:pPr>
      <w:r w:rsidRPr="00287BCB">
        <w:rPr>
          <w:szCs w:val="28"/>
        </w:rPr>
        <w:t>1) разработать нормативные правовые акты,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B16A96" w:rsidRPr="00287BCB" w:rsidRDefault="00B16A96">
      <w:pPr>
        <w:widowControl w:val="0"/>
        <w:autoSpaceDE w:val="0"/>
        <w:autoSpaceDN w:val="0"/>
        <w:adjustRightInd w:val="0"/>
        <w:ind w:firstLine="540"/>
        <w:jc w:val="both"/>
        <w:rPr>
          <w:szCs w:val="28"/>
        </w:rPr>
      </w:pPr>
      <w:r w:rsidRPr="00287BCB">
        <w:rPr>
          <w:szCs w:val="28"/>
        </w:rPr>
        <w:t xml:space="preserve">2) создать федеральный государственный реестр документов стратегического планирования в соответствии со </w:t>
      </w:r>
      <w:hyperlink w:anchor="Par264" w:history="1">
        <w:r w:rsidRPr="00287BCB">
          <w:rPr>
            <w:szCs w:val="28"/>
          </w:rPr>
          <w:t>статьей 12</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 xml:space="preserve">3) осуществить информационное обеспечение стратегического планирования в соответствии со </w:t>
      </w:r>
      <w:hyperlink w:anchor="Par277" w:history="1">
        <w:r w:rsidRPr="00287BCB">
          <w:rPr>
            <w:szCs w:val="28"/>
          </w:rPr>
          <w:t>статьей 14</w:t>
        </w:r>
      </w:hyperlink>
      <w:r w:rsidRPr="00287BCB">
        <w:rPr>
          <w:szCs w:val="28"/>
        </w:rPr>
        <w:t xml:space="preserve">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3. Со дня вступления в силу настоящего Федерального закона до 1 января 2017 года:</w:t>
      </w:r>
    </w:p>
    <w:p w:rsidR="00B16A96" w:rsidRPr="00287BCB" w:rsidRDefault="00B16A96">
      <w:pPr>
        <w:widowControl w:val="0"/>
        <w:autoSpaceDE w:val="0"/>
        <w:autoSpaceDN w:val="0"/>
        <w:adjustRightInd w:val="0"/>
        <w:ind w:firstLine="540"/>
        <w:jc w:val="both"/>
        <w:rPr>
          <w:szCs w:val="28"/>
        </w:rPr>
      </w:pPr>
      <w:r w:rsidRPr="00287BCB">
        <w:rPr>
          <w:szCs w:val="28"/>
        </w:rP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ar678" w:history="1">
        <w:r w:rsidRPr="00287BCB">
          <w:rPr>
            <w:szCs w:val="28"/>
          </w:rPr>
          <w:t>частью 1</w:t>
        </w:r>
      </w:hyperlink>
      <w:r w:rsidRPr="00287BCB">
        <w:rPr>
          <w:szCs w:val="28"/>
        </w:rPr>
        <w:t xml:space="preserve"> настоящей статьи;</w:t>
      </w:r>
    </w:p>
    <w:p w:rsidR="00B16A96" w:rsidRPr="00287BCB" w:rsidRDefault="00B16A96">
      <w:pPr>
        <w:widowControl w:val="0"/>
        <w:autoSpaceDE w:val="0"/>
        <w:autoSpaceDN w:val="0"/>
        <w:adjustRightInd w:val="0"/>
        <w:ind w:firstLine="540"/>
        <w:jc w:val="both"/>
        <w:rPr>
          <w:szCs w:val="28"/>
        </w:rPr>
      </w:pPr>
      <w:r w:rsidRPr="00287BCB">
        <w:rPr>
          <w:szCs w:val="28"/>
        </w:rPr>
        <w:t>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w:t>
      </w:r>
    </w:p>
    <w:p w:rsidR="00B16A96" w:rsidRPr="00287BCB" w:rsidRDefault="00B16A96">
      <w:pPr>
        <w:widowControl w:val="0"/>
        <w:autoSpaceDE w:val="0"/>
        <w:autoSpaceDN w:val="0"/>
        <w:adjustRightInd w:val="0"/>
        <w:ind w:firstLine="540"/>
        <w:jc w:val="both"/>
        <w:rPr>
          <w:szCs w:val="28"/>
        </w:rPr>
      </w:pPr>
      <w:r w:rsidRPr="00287BCB">
        <w:rPr>
          <w:szCs w:val="28"/>
        </w:rPr>
        <w:t>4. Документы стратегического планирования, принятые до дня вступления в силу настоящего Федерального закона, считаются действительными до окончания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B16A96" w:rsidRPr="00287BCB" w:rsidRDefault="00B16A96">
      <w:pPr>
        <w:widowControl w:val="0"/>
        <w:autoSpaceDE w:val="0"/>
        <w:autoSpaceDN w:val="0"/>
        <w:adjustRightInd w:val="0"/>
        <w:ind w:firstLine="540"/>
        <w:jc w:val="both"/>
        <w:rPr>
          <w:szCs w:val="28"/>
        </w:rPr>
      </w:pPr>
      <w:r w:rsidRPr="00287BCB">
        <w:rPr>
          <w:szCs w:val="28"/>
        </w:rPr>
        <w:t>5. Федеральные целевые программы реализуются до окончания срока их действия.</w:t>
      </w:r>
    </w:p>
    <w:p w:rsidR="00B16A96" w:rsidRPr="00287BCB" w:rsidRDefault="00B16A96">
      <w:pPr>
        <w:widowControl w:val="0"/>
        <w:autoSpaceDE w:val="0"/>
        <w:autoSpaceDN w:val="0"/>
        <w:adjustRightInd w:val="0"/>
        <w:jc w:val="right"/>
        <w:rPr>
          <w:szCs w:val="28"/>
        </w:rPr>
      </w:pPr>
      <w:r w:rsidRPr="00287BCB">
        <w:rPr>
          <w:szCs w:val="28"/>
        </w:rPr>
        <w:t>Президент</w:t>
      </w:r>
    </w:p>
    <w:p w:rsidR="00B16A96" w:rsidRPr="00287BCB" w:rsidRDefault="00B16A96">
      <w:pPr>
        <w:widowControl w:val="0"/>
        <w:autoSpaceDE w:val="0"/>
        <w:autoSpaceDN w:val="0"/>
        <w:adjustRightInd w:val="0"/>
        <w:jc w:val="right"/>
        <w:rPr>
          <w:szCs w:val="28"/>
        </w:rPr>
      </w:pPr>
      <w:r w:rsidRPr="00287BCB">
        <w:rPr>
          <w:szCs w:val="28"/>
        </w:rPr>
        <w:lastRenderedPageBreak/>
        <w:t>Российской Федерации</w:t>
      </w:r>
    </w:p>
    <w:p w:rsidR="00B16A96" w:rsidRPr="00287BCB" w:rsidRDefault="00B16A96">
      <w:pPr>
        <w:widowControl w:val="0"/>
        <w:autoSpaceDE w:val="0"/>
        <w:autoSpaceDN w:val="0"/>
        <w:adjustRightInd w:val="0"/>
        <w:jc w:val="right"/>
        <w:rPr>
          <w:szCs w:val="28"/>
        </w:rPr>
      </w:pPr>
      <w:r w:rsidRPr="00287BCB">
        <w:rPr>
          <w:szCs w:val="28"/>
        </w:rPr>
        <w:t>В.ПУТИН</w:t>
      </w:r>
    </w:p>
    <w:p w:rsidR="00B16A96" w:rsidRPr="00287BCB" w:rsidRDefault="00B16A96">
      <w:pPr>
        <w:widowControl w:val="0"/>
        <w:autoSpaceDE w:val="0"/>
        <w:autoSpaceDN w:val="0"/>
        <w:adjustRightInd w:val="0"/>
        <w:rPr>
          <w:szCs w:val="28"/>
        </w:rPr>
      </w:pPr>
      <w:r w:rsidRPr="00287BCB">
        <w:rPr>
          <w:szCs w:val="28"/>
        </w:rPr>
        <w:t>Москва, Кремль</w:t>
      </w:r>
    </w:p>
    <w:p w:rsidR="00B16A96" w:rsidRPr="00287BCB" w:rsidRDefault="00B16A96">
      <w:pPr>
        <w:widowControl w:val="0"/>
        <w:autoSpaceDE w:val="0"/>
        <w:autoSpaceDN w:val="0"/>
        <w:adjustRightInd w:val="0"/>
        <w:rPr>
          <w:szCs w:val="28"/>
        </w:rPr>
      </w:pPr>
      <w:r w:rsidRPr="00287BCB">
        <w:rPr>
          <w:szCs w:val="28"/>
        </w:rPr>
        <w:t>28 июня 2014 года</w:t>
      </w:r>
    </w:p>
    <w:p w:rsidR="00B16A96" w:rsidRPr="00287BCB" w:rsidRDefault="00B16A96" w:rsidP="00703E96">
      <w:pPr>
        <w:widowControl w:val="0"/>
        <w:autoSpaceDE w:val="0"/>
        <w:autoSpaceDN w:val="0"/>
        <w:adjustRightInd w:val="0"/>
      </w:pPr>
      <w:r w:rsidRPr="00287BCB">
        <w:rPr>
          <w:szCs w:val="28"/>
        </w:rPr>
        <w:t>N 172-ФЗ</w:t>
      </w:r>
    </w:p>
    <w:sectPr w:rsidR="00B16A96" w:rsidRPr="00287BCB" w:rsidSect="0086146A">
      <w:footerReference w:type="default" r:id="rId2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8D" w:rsidRDefault="003E2F8D" w:rsidP="0086146A">
      <w:r>
        <w:separator/>
      </w:r>
    </w:p>
  </w:endnote>
  <w:endnote w:type="continuationSeparator" w:id="0">
    <w:p w:rsidR="003E2F8D" w:rsidRDefault="003E2F8D" w:rsidP="0086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6A" w:rsidRDefault="0086146A">
    <w:pPr>
      <w:pStyle w:val="a5"/>
      <w:jc w:val="right"/>
    </w:pPr>
    <w:r>
      <w:fldChar w:fldCharType="begin"/>
    </w:r>
    <w:r>
      <w:instrText>PAGE   \* MERGEFORMAT</w:instrText>
    </w:r>
    <w:r>
      <w:fldChar w:fldCharType="separate"/>
    </w:r>
    <w:r w:rsidR="00A53238">
      <w:rPr>
        <w:noProof/>
      </w:rPr>
      <w:t>2</w:t>
    </w:r>
    <w:r>
      <w:fldChar w:fldCharType="end"/>
    </w:r>
  </w:p>
  <w:p w:rsidR="0086146A" w:rsidRDefault="0086146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8D" w:rsidRDefault="003E2F8D" w:rsidP="0086146A">
      <w:r>
        <w:separator/>
      </w:r>
    </w:p>
  </w:footnote>
  <w:footnote w:type="continuationSeparator" w:id="0">
    <w:p w:rsidR="003E2F8D" w:rsidRDefault="003E2F8D" w:rsidP="0086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6"/>
    <w:rsid w:val="000E563A"/>
    <w:rsid w:val="00287BCB"/>
    <w:rsid w:val="0038598D"/>
    <w:rsid w:val="003E2F8D"/>
    <w:rsid w:val="00703E96"/>
    <w:rsid w:val="00790BC6"/>
    <w:rsid w:val="00852B61"/>
    <w:rsid w:val="0086146A"/>
    <w:rsid w:val="00891BD5"/>
    <w:rsid w:val="008C2FA1"/>
    <w:rsid w:val="008F31FF"/>
    <w:rsid w:val="00977F31"/>
    <w:rsid w:val="00A53238"/>
    <w:rsid w:val="00AA2E10"/>
    <w:rsid w:val="00B16A96"/>
    <w:rsid w:val="00B549EA"/>
    <w:rsid w:val="00B56106"/>
    <w:rsid w:val="00BD547B"/>
    <w:rsid w:val="00F56A71"/>
    <w:rsid w:val="00FB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1AEBC8-EC3C-4FEE-A2F7-765AFEB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B61"/>
    <w:pPr>
      <w:ind w:firstLine="709"/>
    </w:pPr>
    <w:rPr>
      <w:rFonts w:ascii="Times New Roman" w:hAnsi="Times New Roman" w:cs="Times New Roman"/>
      <w:sz w:val="28"/>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6A"/>
    <w:pPr>
      <w:tabs>
        <w:tab w:val="center" w:pos="4677"/>
        <w:tab w:val="right" w:pos="9355"/>
      </w:tabs>
    </w:pPr>
  </w:style>
  <w:style w:type="character" w:customStyle="1" w:styleId="a4">
    <w:name w:val="Верхний колонтитул Знак"/>
    <w:basedOn w:val="a0"/>
    <w:link w:val="a3"/>
    <w:uiPriority w:val="99"/>
    <w:locked/>
    <w:rsid w:val="0086146A"/>
    <w:rPr>
      <w:rFonts w:ascii="Times New Roman" w:hAnsi="Times New Roman" w:cs="Times New Roman"/>
      <w:sz w:val="28"/>
      <w:lang w:val="x-none" w:eastAsia="en-US"/>
    </w:rPr>
  </w:style>
  <w:style w:type="paragraph" w:styleId="a5">
    <w:name w:val="footer"/>
    <w:basedOn w:val="a"/>
    <w:link w:val="a6"/>
    <w:uiPriority w:val="99"/>
    <w:unhideWhenUsed/>
    <w:rsid w:val="0086146A"/>
    <w:pPr>
      <w:tabs>
        <w:tab w:val="center" w:pos="4677"/>
        <w:tab w:val="right" w:pos="9355"/>
      </w:tabs>
    </w:pPr>
  </w:style>
  <w:style w:type="character" w:customStyle="1" w:styleId="a6">
    <w:name w:val="Нижний колонтитул Знак"/>
    <w:basedOn w:val="a0"/>
    <w:link w:val="a5"/>
    <w:uiPriority w:val="99"/>
    <w:locked/>
    <w:rsid w:val="0086146A"/>
    <w:rPr>
      <w:rFonts w:ascii="Times New Roman" w:hAnsi="Times New Roman" w:cs="Times New Roman"/>
      <w:sz w:val="28"/>
      <w:lang w:val="x-none" w:eastAsia="en-US"/>
    </w:rPr>
  </w:style>
  <w:style w:type="paragraph" w:styleId="a7">
    <w:name w:val="Balloon Text"/>
    <w:basedOn w:val="a"/>
    <w:link w:val="a8"/>
    <w:uiPriority w:val="99"/>
    <w:semiHidden/>
    <w:unhideWhenUsed/>
    <w:rsid w:val="0086146A"/>
    <w:rPr>
      <w:rFonts w:ascii="Tahoma" w:hAnsi="Tahoma" w:cs="Tahoma"/>
      <w:sz w:val="16"/>
      <w:szCs w:val="16"/>
    </w:rPr>
  </w:style>
  <w:style w:type="character" w:customStyle="1" w:styleId="a8">
    <w:name w:val="Текст выноски Знак"/>
    <w:basedOn w:val="a0"/>
    <w:link w:val="a7"/>
    <w:uiPriority w:val="99"/>
    <w:semiHidden/>
    <w:locked/>
    <w:rsid w:val="0086146A"/>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2EF7FA26E634F6972F5107B43E1A8D24DE4836C2B549DB7CEB993E9EUBfCH" TargetMode="External"/><Relationship Id="rId13" Type="http://schemas.openxmlformats.org/officeDocument/2006/relationships/hyperlink" Target="consultantplus://offline/ref=972EF7FA26E634F6972F5107B43E1A8D24D14A32CFBF49DB7CEB993E9EUBfCH" TargetMode="External"/><Relationship Id="rId18" Type="http://schemas.openxmlformats.org/officeDocument/2006/relationships/hyperlink" Target="consultantplus://offline/ref=972EF7FA26E634F6972F5107B43E1A8D24D14A32CCB249DB7CEB993E9EUBf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72EF7FA26E634F6972F5107B43E1A8D24D14A32CCB249DB7CEB993E9EUBfCH" TargetMode="External"/><Relationship Id="rId7" Type="http://schemas.openxmlformats.org/officeDocument/2006/relationships/hyperlink" Target="consultantplus://offline/ref=972EF7FA26E634F6972F5107B43E1A8D27D14F37C0E01ED92DBE97U3fBH" TargetMode="External"/><Relationship Id="rId12" Type="http://schemas.openxmlformats.org/officeDocument/2006/relationships/hyperlink" Target="consultantplus://offline/ref=972EF7FA26E634F6972F5107B43E1A8D24DE4837C3B749DB7CEB993E9EUBfCH" TargetMode="External"/><Relationship Id="rId17" Type="http://schemas.openxmlformats.org/officeDocument/2006/relationships/hyperlink" Target="consultantplus://offline/ref=972EF7FA26E634F6972F5107B43E1A8D24DE4B32C9B449DB7CEB993E9EUBf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72EF7FA26E634F6972F5107B43E1A8D24DE4B32C9B449DB7CEB993E9EUBfCH" TargetMode="External"/><Relationship Id="rId20" Type="http://schemas.openxmlformats.org/officeDocument/2006/relationships/hyperlink" Target="consultantplus://offline/ref=972EF7FA26E634F6972F5107B43E1A8D24DE4B32C9B449DB7CEB993E9EUBfC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72EF7FA26E634F6972F5107B43E1A8D24DF4E30C3BE49DB7CEB993E9EBC8E2C0B2A2B21D83F6BB6U6f6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72EF7FA26E634F6972F5107B43E1A8D24D14A32CCB249DB7CEB993E9EUBfCH" TargetMode="External"/><Relationship Id="rId23" Type="http://schemas.openxmlformats.org/officeDocument/2006/relationships/hyperlink" Target="consultantplus://offline/ref=972EF7FA26E634F6972F5107B43E1A8D22DB4E36C0E01ED92DBE97U3fBH" TargetMode="External"/><Relationship Id="rId10" Type="http://schemas.openxmlformats.org/officeDocument/2006/relationships/hyperlink" Target="consultantplus://offline/ref=972EF7FA26E634F6972F5107B43E1A8D24D94037CFB049DB7CEB993E9EUBfCH" TargetMode="External"/><Relationship Id="rId19" Type="http://schemas.openxmlformats.org/officeDocument/2006/relationships/hyperlink" Target="consultantplus://offline/ref=972EF7FA26E634F6972F5107B43E1A8D24DE4B32C9B449DB7CEB993E9EUBfCH" TargetMode="External"/><Relationship Id="rId4" Type="http://schemas.openxmlformats.org/officeDocument/2006/relationships/webSettings" Target="webSettings.xml"/><Relationship Id="rId9" Type="http://schemas.openxmlformats.org/officeDocument/2006/relationships/hyperlink" Target="consultantplus://offline/ref=972EF7FA26E634F6972F5107B43E1A8D24D14935C8B649DB7CEB993E9EBC8E2C0B2A2B21D83F6BB4U6f0H" TargetMode="External"/><Relationship Id="rId14" Type="http://schemas.openxmlformats.org/officeDocument/2006/relationships/hyperlink" Target="consultantplus://offline/ref=972EF7FA26E634F6972F5107B43E1A8D2CD04835C9BD14D174B2953C99B3D13B0C632720D83F6BUBf7H" TargetMode="External"/><Relationship Id="rId22" Type="http://schemas.openxmlformats.org/officeDocument/2006/relationships/hyperlink" Target="consultantplus://offline/ref=972EF7FA26E634F6972F5107B43E1A8D24DE4B32C9B449DB7CEB993E9EUB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602A-AB95-49C0-8B4C-93AC9C7C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17075</Words>
  <Characters>97328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28 июня 2014 года</vt:lpstr>
    </vt:vector>
  </TitlesOfParts>
  <Company>*</Company>
  <LinksUpToDate>false</LinksUpToDate>
  <CharactersWithSpaces>114175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июня 2014 года</dc:title>
  <dc:subject/>
  <dc:creator>1</dc:creator>
  <cp:keywords/>
  <dc:description/>
  <cp:lastModifiedBy>user1</cp:lastModifiedBy>
  <cp:revision>2</cp:revision>
  <cp:lastPrinted>2015-09-21T08:39:00Z</cp:lastPrinted>
  <dcterms:created xsi:type="dcterms:W3CDTF">2018-12-20T07:46:00Z</dcterms:created>
  <dcterms:modified xsi:type="dcterms:W3CDTF">2018-12-20T07:46:00Z</dcterms:modified>
</cp:coreProperties>
</file>